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13" w:rsidRPr="00334835" w:rsidRDefault="00CD3213" w:rsidP="00CD3213">
      <w:pPr>
        <w:rPr>
          <w:b/>
          <w:sz w:val="28"/>
          <w:lang w:val="en-AU"/>
        </w:rPr>
      </w:pPr>
      <w:r w:rsidRPr="00334835">
        <w:rPr>
          <w:b/>
          <w:sz w:val="28"/>
          <w:lang w:val="en-AU"/>
        </w:rPr>
        <w:t xml:space="preserve">Engineering Project </w:t>
      </w:r>
      <w:r>
        <w:rPr>
          <w:b/>
          <w:sz w:val="28"/>
          <w:lang w:val="en-AU"/>
        </w:rPr>
        <w:t xml:space="preserve">– </w:t>
      </w:r>
      <w:r w:rsidR="00BE04EB">
        <w:rPr>
          <w:b/>
          <w:sz w:val="28"/>
          <w:lang w:val="en-AU"/>
        </w:rPr>
        <w:t xml:space="preserve">Progress </w:t>
      </w:r>
      <w:r w:rsidR="005E2C1C">
        <w:rPr>
          <w:b/>
          <w:sz w:val="28"/>
          <w:lang w:val="en-AU"/>
        </w:rPr>
        <w:t xml:space="preserve">Report </w:t>
      </w:r>
      <w:r w:rsidRPr="00334835">
        <w:rPr>
          <w:b/>
          <w:sz w:val="28"/>
          <w:lang w:val="en-AU"/>
        </w:rPr>
        <w:t>Assessment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59"/>
        <w:gridCol w:w="3678"/>
        <w:gridCol w:w="1842"/>
        <w:gridCol w:w="2410"/>
      </w:tblGrid>
      <w:tr w:rsidR="00BF56F0" w:rsidTr="00BF56F0">
        <w:trPr>
          <w:trHeight w:val="497"/>
        </w:trPr>
        <w:tc>
          <w:tcPr>
            <w:tcW w:w="1959" w:type="dxa"/>
            <w:shd w:val="clear" w:color="auto" w:fill="548DD4" w:themeFill="text2" w:themeFillTint="99"/>
          </w:tcPr>
          <w:p w:rsidR="00BF56F0" w:rsidRDefault="00BF56F0" w:rsidP="00F72DB8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Unit</w:t>
            </w:r>
            <w:r>
              <w:rPr>
                <w:b/>
                <w:color w:val="FFFFFF" w:themeColor="background1"/>
                <w:lang w:val="en-AU"/>
              </w:rPr>
              <w:t xml:space="preserve"> Code</w:t>
            </w:r>
          </w:p>
          <w:p w:rsidR="00BF56F0" w:rsidRPr="00372E81" w:rsidRDefault="00BF56F0" w:rsidP="00F72DB8">
            <w:pPr>
              <w:rPr>
                <w:b/>
                <w:color w:val="FFFFFF" w:themeColor="background1"/>
                <w:lang w:val="en-AU"/>
              </w:rPr>
            </w:pPr>
            <w:r w:rsidRPr="009C7159">
              <w:rPr>
                <w:b/>
                <w:color w:val="FFFFFF" w:themeColor="background1"/>
                <w:sz w:val="16"/>
                <w:lang w:val="en-AU"/>
              </w:rPr>
              <w:t>(e.g. ENS4152)</w:t>
            </w:r>
          </w:p>
        </w:tc>
        <w:tc>
          <w:tcPr>
            <w:tcW w:w="3678" w:type="dxa"/>
          </w:tcPr>
          <w:p w:rsidR="00BF56F0" w:rsidRDefault="00BF56F0" w:rsidP="00F72DB8">
            <w:pPr>
              <w:rPr>
                <w:lang w:val="en-AU"/>
              </w:rPr>
            </w:pPr>
          </w:p>
        </w:tc>
        <w:tc>
          <w:tcPr>
            <w:tcW w:w="1842" w:type="dxa"/>
            <w:shd w:val="clear" w:color="auto" w:fill="548DD4" w:themeFill="text2" w:themeFillTint="99"/>
          </w:tcPr>
          <w:p w:rsidR="00BF56F0" w:rsidRDefault="00BF56F0" w:rsidP="00F72DB8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Year / Semester</w:t>
            </w:r>
          </w:p>
          <w:p w:rsidR="00BF56F0" w:rsidRPr="00372E81" w:rsidRDefault="00BF56F0" w:rsidP="005F1247">
            <w:pPr>
              <w:rPr>
                <w:b/>
                <w:color w:val="FFFFFF" w:themeColor="background1"/>
                <w:lang w:val="en-AU"/>
              </w:rPr>
            </w:pPr>
            <w:r w:rsidRPr="009C7159">
              <w:rPr>
                <w:b/>
                <w:color w:val="FFFFFF" w:themeColor="background1"/>
                <w:sz w:val="16"/>
                <w:lang w:val="en-AU"/>
              </w:rPr>
              <w:t>(e.g. 201</w:t>
            </w:r>
            <w:r w:rsidR="005F1247">
              <w:rPr>
                <w:b/>
                <w:color w:val="FFFFFF" w:themeColor="background1"/>
                <w:sz w:val="16"/>
                <w:lang w:val="en-AU"/>
              </w:rPr>
              <w:t>5</w:t>
            </w:r>
            <w:r>
              <w:rPr>
                <w:b/>
                <w:color w:val="FFFFFF" w:themeColor="background1"/>
                <w:sz w:val="16"/>
                <w:lang w:val="en-AU"/>
              </w:rPr>
              <w:t xml:space="preserve"> </w:t>
            </w:r>
            <w:r w:rsidRPr="009C7159">
              <w:rPr>
                <w:b/>
                <w:color w:val="FFFFFF" w:themeColor="background1"/>
                <w:sz w:val="16"/>
                <w:lang w:val="en-AU"/>
              </w:rPr>
              <w:t>/</w:t>
            </w:r>
            <w:r>
              <w:rPr>
                <w:b/>
                <w:color w:val="FFFFFF" w:themeColor="background1"/>
                <w:sz w:val="16"/>
                <w:lang w:val="en-AU"/>
              </w:rPr>
              <w:t xml:space="preserve"> </w:t>
            </w:r>
            <w:r w:rsidR="005F1247">
              <w:rPr>
                <w:b/>
                <w:color w:val="FFFFFF" w:themeColor="background1"/>
                <w:sz w:val="16"/>
                <w:lang w:val="en-AU"/>
              </w:rPr>
              <w:t>1</w:t>
            </w:r>
            <w:r w:rsidRPr="009C7159">
              <w:rPr>
                <w:b/>
                <w:color w:val="FFFFFF" w:themeColor="background1"/>
                <w:sz w:val="16"/>
                <w:lang w:val="en-AU"/>
              </w:rPr>
              <w:t>)</w:t>
            </w:r>
          </w:p>
        </w:tc>
        <w:tc>
          <w:tcPr>
            <w:tcW w:w="2410" w:type="dxa"/>
          </w:tcPr>
          <w:p w:rsidR="00BF56F0" w:rsidRDefault="00BF56F0" w:rsidP="00F72DB8">
            <w:pPr>
              <w:rPr>
                <w:lang w:val="en-AU"/>
              </w:rPr>
            </w:pPr>
          </w:p>
        </w:tc>
      </w:tr>
      <w:tr w:rsidR="00BF56F0" w:rsidTr="00BF56F0">
        <w:trPr>
          <w:trHeight w:val="497"/>
        </w:trPr>
        <w:tc>
          <w:tcPr>
            <w:tcW w:w="1959" w:type="dxa"/>
            <w:shd w:val="clear" w:color="auto" w:fill="548DD4" w:themeFill="text2" w:themeFillTint="99"/>
          </w:tcPr>
          <w:p w:rsidR="00BF56F0" w:rsidRPr="00372E81" w:rsidRDefault="00BF56F0" w:rsidP="00F72DB8">
            <w:pPr>
              <w:rPr>
                <w:b/>
                <w:color w:val="FFFFFF" w:themeColor="background1"/>
                <w:lang w:val="en-AU"/>
              </w:rPr>
            </w:pPr>
            <w:r w:rsidRPr="00372E81">
              <w:rPr>
                <w:b/>
                <w:color w:val="FFFFFF" w:themeColor="background1"/>
                <w:lang w:val="en-AU"/>
              </w:rPr>
              <w:t>Student Name</w:t>
            </w:r>
          </w:p>
          <w:p w:rsidR="00BF56F0" w:rsidRPr="00372E81" w:rsidRDefault="00BF56F0" w:rsidP="00F72DB8">
            <w:pPr>
              <w:rPr>
                <w:b/>
                <w:color w:val="FFFFFF" w:themeColor="background1"/>
                <w:lang w:val="en-AU"/>
              </w:rPr>
            </w:pPr>
          </w:p>
        </w:tc>
        <w:tc>
          <w:tcPr>
            <w:tcW w:w="3678" w:type="dxa"/>
          </w:tcPr>
          <w:p w:rsidR="00BF56F0" w:rsidRDefault="00BF56F0" w:rsidP="00F72DB8">
            <w:pPr>
              <w:rPr>
                <w:lang w:val="en-AU"/>
              </w:rPr>
            </w:pPr>
          </w:p>
        </w:tc>
        <w:tc>
          <w:tcPr>
            <w:tcW w:w="1842" w:type="dxa"/>
            <w:shd w:val="clear" w:color="auto" w:fill="548DD4" w:themeFill="text2" w:themeFillTint="99"/>
          </w:tcPr>
          <w:p w:rsidR="00BF56F0" w:rsidRPr="00372E81" w:rsidRDefault="00BF56F0" w:rsidP="00F72DB8">
            <w:pPr>
              <w:rPr>
                <w:b/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  <w:lang w:val="en-AU"/>
              </w:rPr>
              <w:t>Student Number</w:t>
            </w:r>
          </w:p>
          <w:p w:rsidR="00BF56F0" w:rsidRPr="00372E81" w:rsidRDefault="00BF56F0" w:rsidP="00F72DB8">
            <w:pPr>
              <w:rPr>
                <w:b/>
                <w:color w:val="FFFFFF" w:themeColor="background1"/>
                <w:lang w:val="en-AU"/>
              </w:rPr>
            </w:pPr>
          </w:p>
        </w:tc>
        <w:tc>
          <w:tcPr>
            <w:tcW w:w="2410" w:type="dxa"/>
          </w:tcPr>
          <w:p w:rsidR="00BF56F0" w:rsidRDefault="00BF56F0" w:rsidP="00F72DB8">
            <w:pPr>
              <w:rPr>
                <w:lang w:val="en-AU"/>
              </w:rPr>
            </w:pPr>
          </w:p>
        </w:tc>
      </w:tr>
    </w:tbl>
    <w:p w:rsidR="00CD3213" w:rsidRDefault="00CD3213" w:rsidP="00A0100D">
      <w:pPr>
        <w:spacing w:after="0" w:line="240" w:lineRule="auto"/>
        <w:rPr>
          <w:sz w:val="16"/>
          <w:lang w:val="en-AU"/>
        </w:rPr>
      </w:pPr>
      <w:bookmarkStart w:id="0" w:name="_GoBack"/>
      <w:bookmarkEnd w:id="0"/>
    </w:p>
    <w:p w:rsidR="008E289C" w:rsidRDefault="005405D8" w:rsidP="00A0100D">
      <w:pPr>
        <w:spacing w:after="0" w:line="240" w:lineRule="auto"/>
        <w:rPr>
          <w:sz w:val="16"/>
          <w:lang w:val="en-AU"/>
        </w:rPr>
      </w:pPr>
      <w:r w:rsidRPr="00A0100D">
        <w:rPr>
          <w:b/>
          <w:sz w:val="16"/>
          <w:lang w:val="en-AU"/>
        </w:rPr>
        <w:t>MARKING INSTRUCTION:</w:t>
      </w:r>
      <w:r>
        <w:rPr>
          <w:sz w:val="16"/>
          <w:lang w:val="en-AU"/>
        </w:rPr>
        <w:t xml:space="preserve"> Please </w:t>
      </w:r>
      <w:r w:rsidRPr="002A0B60">
        <w:rPr>
          <w:b/>
          <w:i/>
          <w:sz w:val="16"/>
          <w:lang w:val="en-AU"/>
        </w:rPr>
        <w:t xml:space="preserve">tick </w:t>
      </w:r>
      <w:r w:rsidR="00654A84" w:rsidRPr="00654A84">
        <w:rPr>
          <w:b/>
          <w:sz w:val="16"/>
          <w:lang w:val="en-AU"/>
        </w:rPr>
        <w:t>(</w:t>
      </w:r>
      <w:r w:rsidR="00654A84" w:rsidRPr="00654A84">
        <w:rPr>
          <w:b/>
          <w:sz w:val="16"/>
          <w:lang w:val="en-AU"/>
        </w:rPr>
        <w:sym w:font="Wingdings" w:char="F0FC"/>
      </w:r>
      <w:r w:rsidR="00654A84" w:rsidRPr="00654A84">
        <w:rPr>
          <w:b/>
          <w:sz w:val="16"/>
          <w:lang w:val="en-AU"/>
        </w:rPr>
        <w:t>)</w:t>
      </w:r>
      <w:r w:rsidR="00654A84">
        <w:rPr>
          <w:b/>
          <w:i/>
          <w:sz w:val="16"/>
          <w:lang w:val="en-AU"/>
        </w:rPr>
        <w:t xml:space="preserve"> </w:t>
      </w:r>
      <w:r w:rsidRPr="002A0B60">
        <w:rPr>
          <w:b/>
          <w:i/>
          <w:sz w:val="16"/>
          <w:lang w:val="en-AU"/>
        </w:rPr>
        <w:t>the corresponding box</w:t>
      </w:r>
      <w:r>
        <w:rPr>
          <w:sz w:val="16"/>
          <w:lang w:val="en-AU"/>
        </w:rPr>
        <w:t xml:space="preserve"> that you </w:t>
      </w:r>
      <w:r w:rsidR="004A0CF2">
        <w:rPr>
          <w:sz w:val="16"/>
          <w:lang w:val="en-AU"/>
        </w:rPr>
        <w:t>believe</w:t>
      </w:r>
      <w:r>
        <w:rPr>
          <w:sz w:val="16"/>
          <w:lang w:val="en-AU"/>
        </w:rPr>
        <w:t xml:space="preserve"> is the appropriate rank for each of the </w:t>
      </w:r>
      <w:r w:rsidR="00A0100D">
        <w:rPr>
          <w:sz w:val="16"/>
          <w:lang w:val="en-AU"/>
        </w:rPr>
        <w:t xml:space="preserve">following </w:t>
      </w:r>
      <w:r>
        <w:rPr>
          <w:sz w:val="16"/>
          <w:lang w:val="en-AU"/>
        </w:rPr>
        <w:t>criteria</w:t>
      </w:r>
      <w:r w:rsidR="005B4840">
        <w:rPr>
          <w:sz w:val="16"/>
          <w:lang w:val="en-AU"/>
        </w:rPr>
        <w:t xml:space="preserve">, </w:t>
      </w:r>
      <w:r w:rsidRPr="002A0B60">
        <w:rPr>
          <w:b/>
          <w:i/>
          <w:sz w:val="16"/>
          <w:lang w:val="en-AU"/>
        </w:rPr>
        <w:t xml:space="preserve">supply </w:t>
      </w:r>
      <w:r w:rsidR="00A0100D" w:rsidRPr="002A0B60">
        <w:rPr>
          <w:b/>
          <w:i/>
          <w:sz w:val="16"/>
          <w:lang w:val="en-AU"/>
        </w:rPr>
        <w:t>a mark</w:t>
      </w:r>
      <w:r w:rsidR="00A0100D">
        <w:rPr>
          <w:sz w:val="16"/>
          <w:lang w:val="en-AU"/>
        </w:rPr>
        <w:t xml:space="preserve"> out of 100</w:t>
      </w:r>
      <w:r w:rsidR="002A0B60">
        <w:rPr>
          <w:sz w:val="16"/>
          <w:lang w:val="en-AU"/>
        </w:rPr>
        <w:t xml:space="preserve">, and </w:t>
      </w:r>
      <w:r w:rsidR="002A0B60" w:rsidRPr="002A0B60">
        <w:rPr>
          <w:b/>
          <w:i/>
          <w:sz w:val="16"/>
          <w:lang w:val="en-AU"/>
        </w:rPr>
        <w:t>write comments</w:t>
      </w:r>
      <w:r w:rsidR="002A0B60">
        <w:rPr>
          <w:sz w:val="16"/>
          <w:lang w:val="en-AU"/>
        </w:rPr>
        <w:t xml:space="preserve"> to justify mark</w:t>
      </w:r>
      <w:r w:rsidR="005B4840">
        <w:rPr>
          <w:sz w:val="16"/>
          <w:lang w:val="en-AU"/>
        </w:rPr>
        <w:t>.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345"/>
        <w:gridCol w:w="709"/>
        <w:gridCol w:w="709"/>
        <w:gridCol w:w="709"/>
        <w:gridCol w:w="708"/>
        <w:gridCol w:w="709"/>
      </w:tblGrid>
      <w:tr w:rsidR="00BF56F0" w:rsidRPr="007523BC" w:rsidTr="00BF56F0">
        <w:tc>
          <w:tcPr>
            <w:tcW w:w="6345" w:type="dxa"/>
            <w:shd w:val="clear" w:color="auto" w:fill="548DD4" w:themeFill="text2" w:themeFillTint="99"/>
            <w:vAlign w:val="center"/>
          </w:tcPr>
          <w:p w:rsidR="00BF56F0" w:rsidRPr="007523BC" w:rsidRDefault="00BF56F0" w:rsidP="00F72DB8">
            <w:pPr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Criteria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56F0" w:rsidRPr="007523BC" w:rsidRDefault="00BF56F0" w:rsidP="00F72DB8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N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56F0" w:rsidRPr="007523BC" w:rsidRDefault="00BF56F0" w:rsidP="00F72DB8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56F0" w:rsidRPr="007523BC" w:rsidRDefault="00BF56F0" w:rsidP="00F72DB8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CR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BF56F0" w:rsidRPr="007523BC" w:rsidRDefault="00BF56F0" w:rsidP="00F72DB8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D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56F0" w:rsidRPr="007523BC" w:rsidRDefault="00BF56F0" w:rsidP="00F72DB8">
            <w:pPr>
              <w:jc w:val="center"/>
              <w:rPr>
                <w:b/>
                <w:color w:val="FFFFFF" w:themeColor="background1"/>
                <w:sz w:val="20"/>
                <w:lang w:val="en-AU"/>
              </w:rPr>
            </w:pPr>
            <w:r>
              <w:rPr>
                <w:b/>
                <w:color w:val="FFFFFF" w:themeColor="background1"/>
                <w:sz w:val="20"/>
                <w:lang w:val="en-AU"/>
              </w:rPr>
              <w:t>HD</w:t>
            </w:r>
          </w:p>
        </w:tc>
      </w:tr>
      <w:tr w:rsidR="0096648F" w:rsidRPr="002A0B60" w:rsidTr="00BF56F0">
        <w:tc>
          <w:tcPr>
            <w:tcW w:w="9889" w:type="dxa"/>
            <w:gridSpan w:val="6"/>
            <w:shd w:val="clear" w:color="auto" w:fill="808080" w:themeFill="background1" w:themeFillShade="80"/>
          </w:tcPr>
          <w:p w:rsidR="0096648F" w:rsidRPr="002A0B60" w:rsidRDefault="0096648F" w:rsidP="0096648F">
            <w:pPr>
              <w:rPr>
                <w:b/>
                <w:color w:val="FFFFFF" w:themeColor="background1"/>
                <w:lang w:val="en-AU"/>
              </w:rPr>
            </w:pPr>
            <w:r w:rsidRPr="002A0B60">
              <w:rPr>
                <w:b/>
                <w:color w:val="FFFFFF" w:themeColor="background1"/>
                <w:lang w:val="en-AU"/>
              </w:rPr>
              <w:t>Presentation</w:t>
            </w:r>
          </w:p>
        </w:tc>
      </w:tr>
      <w:tr w:rsidR="005405D8" w:rsidTr="00BF56F0">
        <w:tc>
          <w:tcPr>
            <w:tcW w:w="6345" w:type="dxa"/>
          </w:tcPr>
          <w:p w:rsidR="005405D8" w:rsidRPr="00226548" w:rsidRDefault="0096648F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Structure</w:t>
            </w:r>
          </w:p>
          <w:p w:rsidR="005405D8" w:rsidRPr="00822EDA" w:rsidRDefault="0096648F" w:rsidP="002A0B60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Is there clear evidence of excellent balance of mater</w:t>
            </w:r>
            <w:r w:rsidR="00822EDA" w:rsidRPr="00822EDA">
              <w:rPr>
                <w:sz w:val="16"/>
                <w:szCs w:val="16"/>
                <w:lang w:val="en-AU"/>
              </w:rPr>
              <w:t>ial</w:t>
            </w:r>
            <w:r>
              <w:rPr>
                <w:sz w:val="16"/>
                <w:szCs w:val="16"/>
                <w:lang w:val="en-AU"/>
              </w:rPr>
              <w:t>, superbly organised</w:t>
            </w:r>
            <w:r w:rsidR="002A0B60">
              <w:rPr>
                <w:sz w:val="16"/>
                <w:szCs w:val="16"/>
                <w:lang w:val="en-AU"/>
              </w:rPr>
              <w:t>,</w:t>
            </w:r>
            <w:r>
              <w:rPr>
                <w:sz w:val="16"/>
                <w:szCs w:val="16"/>
                <w:lang w:val="en-AU"/>
              </w:rPr>
              <w:t xml:space="preserve"> in an appropriate order</w:t>
            </w:r>
            <w:r w:rsidR="002A0B60">
              <w:rPr>
                <w:sz w:val="16"/>
                <w:szCs w:val="16"/>
                <w:lang w:val="en-AU"/>
              </w:rPr>
              <w:t xml:space="preserve">, and </w:t>
            </w:r>
            <w:r>
              <w:rPr>
                <w:sz w:val="16"/>
                <w:szCs w:val="16"/>
                <w:lang w:val="en-AU"/>
              </w:rPr>
              <w:t>with clear links from one section to the next?</w:t>
            </w:r>
            <w:r w:rsidR="00F733E4">
              <w:rPr>
                <w:sz w:val="16"/>
                <w:szCs w:val="16"/>
                <w:lang w:val="en-AU"/>
              </w:rPr>
              <w:t xml:space="preserve"> Does the report adhere to the template? Is the report free from formatting errors and inconsistency?</w:t>
            </w:r>
          </w:p>
        </w:tc>
        <w:tc>
          <w:tcPr>
            <w:tcW w:w="709" w:type="dxa"/>
            <w:vAlign w:val="center"/>
          </w:tcPr>
          <w:p w:rsidR="005405D8" w:rsidRDefault="005405D8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405D8" w:rsidRDefault="005405D8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405D8" w:rsidRDefault="005405D8" w:rsidP="008016D9">
            <w:pPr>
              <w:jc w:val="center"/>
              <w:rPr>
                <w:lang w:val="en-AU"/>
              </w:rPr>
            </w:pPr>
          </w:p>
        </w:tc>
      </w:tr>
      <w:tr w:rsidR="008E289C" w:rsidTr="00BF56F0">
        <w:tc>
          <w:tcPr>
            <w:tcW w:w="6345" w:type="dxa"/>
          </w:tcPr>
          <w:p w:rsidR="008E289C" w:rsidRPr="00226548" w:rsidRDefault="0096648F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Writing Style</w:t>
            </w:r>
          </w:p>
          <w:p w:rsidR="008E289C" w:rsidRPr="005B4840" w:rsidRDefault="0096648F" w:rsidP="0096648F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lang w:val="en-AU"/>
              </w:rPr>
              <w:t>Does the report use highly appropriate language and in a style that is of publishable grade?</w:t>
            </w:r>
          </w:p>
        </w:tc>
        <w:tc>
          <w:tcPr>
            <w:tcW w:w="709" w:type="dxa"/>
            <w:vAlign w:val="center"/>
          </w:tcPr>
          <w:p w:rsidR="008E289C" w:rsidRDefault="008E289C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8E289C" w:rsidRDefault="008E289C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8E289C" w:rsidRDefault="008E289C" w:rsidP="008016D9">
            <w:pPr>
              <w:jc w:val="center"/>
              <w:rPr>
                <w:lang w:val="en-AU"/>
              </w:rPr>
            </w:pPr>
          </w:p>
        </w:tc>
      </w:tr>
      <w:tr w:rsidR="005B4840" w:rsidTr="00BF56F0">
        <w:tc>
          <w:tcPr>
            <w:tcW w:w="6345" w:type="dxa"/>
          </w:tcPr>
          <w:p w:rsidR="005B4840" w:rsidRPr="00226548" w:rsidRDefault="0096648F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Spelling and Grammar</w:t>
            </w:r>
          </w:p>
          <w:p w:rsidR="005B4840" w:rsidRPr="005B4840" w:rsidRDefault="0096648F" w:rsidP="0096648F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lang w:val="en-AU"/>
              </w:rPr>
              <w:t>Is the report free from spelling, punctuation and grammatical errors?</w:t>
            </w: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</w:tr>
      <w:tr w:rsidR="005B4840" w:rsidTr="00BF56F0">
        <w:tc>
          <w:tcPr>
            <w:tcW w:w="6345" w:type="dxa"/>
          </w:tcPr>
          <w:p w:rsidR="005B4840" w:rsidRDefault="0096648F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Figures and Tables</w:t>
            </w:r>
          </w:p>
          <w:p w:rsidR="005B4840" w:rsidRDefault="0096648F" w:rsidP="00C21D06">
            <w:pPr>
              <w:rPr>
                <w:b/>
                <w:lang w:val="en-AU"/>
              </w:rPr>
            </w:pPr>
            <w:r>
              <w:rPr>
                <w:sz w:val="16"/>
                <w:lang w:val="en-AU"/>
              </w:rPr>
              <w:t xml:space="preserve">Are they </w:t>
            </w:r>
            <w:r w:rsidR="00C21D06">
              <w:rPr>
                <w:sz w:val="16"/>
                <w:lang w:val="en-AU"/>
              </w:rPr>
              <w:t xml:space="preserve">all </w:t>
            </w:r>
            <w:r>
              <w:rPr>
                <w:sz w:val="16"/>
                <w:lang w:val="en-AU"/>
              </w:rPr>
              <w:t>appropriate, relevant, clearly presented, and produced by the student (if not, references are provided)?</w:t>
            </w: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</w:tr>
      <w:tr w:rsidR="0096648F" w:rsidRPr="002A0B60" w:rsidTr="00BF56F0">
        <w:tc>
          <w:tcPr>
            <w:tcW w:w="9889" w:type="dxa"/>
            <w:gridSpan w:val="6"/>
            <w:shd w:val="clear" w:color="auto" w:fill="808080" w:themeFill="background1" w:themeFillShade="80"/>
          </w:tcPr>
          <w:p w:rsidR="0096648F" w:rsidRPr="002A0B60" w:rsidRDefault="0096648F" w:rsidP="0096648F">
            <w:pPr>
              <w:rPr>
                <w:b/>
                <w:color w:val="FFFFFF" w:themeColor="background1"/>
                <w:lang w:val="en-AU"/>
              </w:rPr>
            </w:pPr>
            <w:r w:rsidRPr="002A0B60">
              <w:rPr>
                <w:b/>
                <w:color w:val="FFFFFF" w:themeColor="background1"/>
                <w:lang w:val="en-AU"/>
              </w:rPr>
              <w:t>Technical Content</w:t>
            </w:r>
          </w:p>
        </w:tc>
      </w:tr>
      <w:tr w:rsidR="005B4840" w:rsidTr="00BF56F0">
        <w:tc>
          <w:tcPr>
            <w:tcW w:w="6345" w:type="dxa"/>
          </w:tcPr>
          <w:p w:rsidR="005B4840" w:rsidRDefault="00C21D06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Objectives</w:t>
            </w:r>
          </w:p>
          <w:p w:rsidR="005B4840" w:rsidRDefault="00C21D06" w:rsidP="00C21D06">
            <w:pPr>
              <w:rPr>
                <w:b/>
                <w:lang w:val="en-AU"/>
              </w:rPr>
            </w:pPr>
            <w:r>
              <w:rPr>
                <w:sz w:val="16"/>
                <w:lang w:val="en-AU"/>
              </w:rPr>
              <w:t>Are the objectives and scope of project clearly stated</w:t>
            </w:r>
            <w:r w:rsidR="00B40B46">
              <w:rPr>
                <w:sz w:val="16"/>
                <w:lang w:val="en-AU"/>
              </w:rPr>
              <w:t xml:space="preserve"> and focussed?</w:t>
            </w: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</w:tr>
      <w:tr w:rsidR="00B40B46" w:rsidTr="00BF56F0">
        <w:tc>
          <w:tcPr>
            <w:tcW w:w="6345" w:type="dxa"/>
          </w:tcPr>
          <w:p w:rsidR="00B40B46" w:rsidRDefault="00B40B46" w:rsidP="005467BD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Background</w:t>
            </w:r>
          </w:p>
          <w:p w:rsidR="00B40B46" w:rsidRDefault="00B40B46" w:rsidP="00DC4590">
            <w:pPr>
              <w:rPr>
                <w:b/>
                <w:lang w:val="en-AU"/>
              </w:rPr>
            </w:pPr>
            <w:r>
              <w:rPr>
                <w:sz w:val="16"/>
                <w:lang w:val="en-AU"/>
              </w:rPr>
              <w:t xml:space="preserve">Is there comprehensive </w:t>
            </w:r>
            <w:r w:rsidR="003204C7">
              <w:rPr>
                <w:sz w:val="16"/>
                <w:lang w:val="en-AU"/>
              </w:rPr>
              <w:t>background study</w:t>
            </w:r>
            <w:r w:rsidR="00C44863">
              <w:rPr>
                <w:sz w:val="16"/>
                <w:lang w:val="en-AU"/>
              </w:rPr>
              <w:t xml:space="preserve"> </w:t>
            </w:r>
            <w:r w:rsidR="003204C7">
              <w:rPr>
                <w:sz w:val="16"/>
                <w:lang w:val="en-AU"/>
              </w:rPr>
              <w:t>/</w:t>
            </w:r>
            <w:r w:rsidR="00C44863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literature survey </w:t>
            </w:r>
            <w:r w:rsidR="00DC4590">
              <w:rPr>
                <w:sz w:val="16"/>
                <w:lang w:val="en-AU"/>
              </w:rPr>
              <w:t>(</w:t>
            </w:r>
            <w:r>
              <w:rPr>
                <w:sz w:val="16"/>
                <w:lang w:val="en-AU"/>
              </w:rPr>
              <w:t>with numerous appropriate references from a wide range of sources</w:t>
            </w:r>
            <w:r w:rsidR="00DC4590">
              <w:rPr>
                <w:sz w:val="16"/>
                <w:lang w:val="en-AU"/>
              </w:rPr>
              <w:t xml:space="preserve">) </w:t>
            </w:r>
            <w:r w:rsidR="00D62092">
              <w:rPr>
                <w:sz w:val="16"/>
                <w:lang w:val="en-AU"/>
              </w:rPr>
              <w:t>to suggest strong awareness of previous developments</w:t>
            </w:r>
            <w:r w:rsidR="00DC4590">
              <w:rPr>
                <w:sz w:val="16"/>
                <w:lang w:val="en-AU"/>
              </w:rPr>
              <w:t xml:space="preserve">? Is it being used </w:t>
            </w:r>
            <w:r w:rsidR="00D62092">
              <w:rPr>
                <w:sz w:val="16"/>
                <w:lang w:val="en-AU"/>
              </w:rPr>
              <w:t>to inform project approach?</w:t>
            </w:r>
          </w:p>
        </w:tc>
        <w:tc>
          <w:tcPr>
            <w:tcW w:w="709" w:type="dxa"/>
            <w:vAlign w:val="center"/>
          </w:tcPr>
          <w:p w:rsidR="00B40B46" w:rsidRDefault="00B40B46" w:rsidP="005467BD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B40B46" w:rsidRDefault="00B40B46" w:rsidP="005467BD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B40B46" w:rsidRDefault="00B40B46" w:rsidP="005467BD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B40B46" w:rsidRDefault="00B40B46" w:rsidP="005467BD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B40B46" w:rsidRDefault="00B40B46" w:rsidP="005467BD">
            <w:pPr>
              <w:jc w:val="center"/>
              <w:rPr>
                <w:lang w:val="en-AU"/>
              </w:rPr>
            </w:pPr>
          </w:p>
        </w:tc>
      </w:tr>
      <w:tr w:rsidR="005B4840" w:rsidTr="00BF56F0">
        <w:tc>
          <w:tcPr>
            <w:tcW w:w="6345" w:type="dxa"/>
          </w:tcPr>
          <w:p w:rsidR="005B4840" w:rsidRDefault="00C21D06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Originality, Creativity and Independence</w:t>
            </w:r>
          </w:p>
          <w:p w:rsidR="005B4840" w:rsidRDefault="00C21D06" w:rsidP="00C21D06">
            <w:pPr>
              <w:rPr>
                <w:b/>
                <w:lang w:val="en-AU"/>
              </w:rPr>
            </w:pPr>
            <w:r>
              <w:rPr>
                <w:sz w:val="16"/>
                <w:lang w:val="en-AU"/>
              </w:rPr>
              <w:t>Is there strong evidence of original, creative and independent thought?</w:t>
            </w:r>
            <w:r w:rsidR="00BE04EB">
              <w:rPr>
                <w:sz w:val="16"/>
                <w:lang w:val="en-AU"/>
              </w:rPr>
              <w:t xml:space="preserve"> Is the methodology innovative?</w:t>
            </w: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5B4840" w:rsidRDefault="005B4840" w:rsidP="008016D9">
            <w:pPr>
              <w:jc w:val="center"/>
              <w:rPr>
                <w:lang w:val="en-AU"/>
              </w:rPr>
            </w:pPr>
          </w:p>
        </w:tc>
      </w:tr>
      <w:tr w:rsidR="00C21D06" w:rsidTr="00BF56F0">
        <w:tc>
          <w:tcPr>
            <w:tcW w:w="6345" w:type="dxa"/>
          </w:tcPr>
          <w:p w:rsidR="00C21D06" w:rsidRDefault="00C21D06" w:rsidP="00C21D06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Critical Thinking</w:t>
            </w:r>
          </w:p>
          <w:p w:rsidR="00C21D06" w:rsidRDefault="00C21D06" w:rsidP="003204C7">
            <w:pPr>
              <w:rPr>
                <w:b/>
                <w:lang w:val="en-AU"/>
              </w:rPr>
            </w:pPr>
            <w:r>
              <w:rPr>
                <w:sz w:val="16"/>
                <w:lang w:val="en-AU"/>
              </w:rPr>
              <w:t>Is there strong evidence of critical thinking and extremely well developed ability to marshal arguments?</w:t>
            </w:r>
            <w:r w:rsidR="00BE04EB">
              <w:rPr>
                <w:sz w:val="16"/>
                <w:lang w:val="en-AU"/>
              </w:rPr>
              <w:t xml:space="preserve"> Is the methodology well thought-out (rigorous)?</w:t>
            </w:r>
          </w:p>
        </w:tc>
        <w:tc>
          <w:tcPr>
            <w:tcW w:w="709" w:type="dxa"/>
            <w:vAlign w:val="center"/>
          </w:tcPr>
          <w:p w:rsidR="00C21D06" w:rsidRDefault="00C21D06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C21D06" w:rsidRDefault="00C21D06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C21D06" w:rsidRDefault="00C21D06" w:rsidP="008016D9">
            <w:pPr>
              <w:jc w:val="center"/>
              <w:rPr>
                <w:lang w:val="en-AU"/>
              </w:rPr>
            </w:pPr>
          </w:p>
        </w:tc>
        <w:tc>
          <w:tcPr>
            <w:tcW w:w="708" w:type="dxa"/>
            <w:vAlign w:val="center"/>
          </w:tcPr>
          <w:p w:rsidR="00C21D06" w:rsidRDefault="00C21D06" w:rsidP="008016D9">
            <w:pPr>
              <w:jc w:val="center"/>
              <w:rPr>
                <w:lang w:val="en-AU"/>
              </w:rPr>
            </w:pPr>
          </w:p>
        </w:tc>
        <w:tc>
          <w:tcPr>
            <w:tcW w:w="709" w:type="dxa"/>
            <w:vAlign w:val="center"/>
          </w:tcPr>
          <w:p w:rsidR="00C21D06" w:rsidRDefault="00C21D06" w:rsidP="008016D9">
            <w:pPr>
              <w:jc w:val="center"/>
              <w:rPr>
                <w:lang w:val="en-AU"/>
              </w:rPr>
            </w:pPr>
          </w:p>
        </w:tc>
      </w:tr>
      <w:tr w:rsidR="00BF56F0" w:rsidTr="00F72DB8">
        <w:trPr>
          <w:trHeight w:val="479"/>
        </w:trPr>
        <w:tc>
          <w:tcPr>
            <w:tcW w:w="9180" w:type="dxa"/>
            <w:gridSpan w:val="5"/>
            <w:shd w:val="clear" w:color="auto" w:fill="548DD4" w:themeFill="text2" w:themeFillTint="99"/>
            <w:vAlign w:val="center"/>
          </w:tcPr>
          <w:p w:rsidR="00BF56F0" w:rsidRPr="005405D8" w:rsidRDefault="00BF56F0" w:rsidP="00BF56F0">
            <w:pPr>
              <w:jc w:val="center"/>
              <w:rPr>
                <w:b/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  <w:lang w:val="en-AU"/>
              </w:rPr>
              <w:t>FINAL MARK (o</w:t>
            </w:r>
            <w:r w:rsidRPr="005405D8">
              <w:rPr>
                <w:b/>
                <w:color w:val="FFFFFF" w:themeColor="background1"/>
                <w:lang w:val="en-AU"/>
              </w:rPr>
              <w:t>ut of 10</w:t>
            </w:r>
            <w:r>
              <w:rPr>
                <w:b/>
                <w:color w:val="FFFFFF" w:themeColor="background1"/>
                <w:lang w:val="en-AU"/>
              </w:rPr>
              <w:t>0)</w:t>
            </w:r>
          </w:p>
        </w:tc>
        <w:tc>
          <w:tcPr>
            <w:tcW w:w="709" w:type="dxa"/>
            <w:vAlign w:val="center"/>
          </w:tcPr>
          <w:p w:rsidR="00BF56F0" w:rsidRDefault="00BF56F0" w:rsidP="00F72DB8">
            <w:pPr>
              <w:jc w:val="center"/>
              <w:rPr>
                <w:lang w:val="en-AU"/>
              </w:rPr>
            </w:pPr>
          </w:p>
        </w:tc>
      </w:tr>
    </w:tbl>
    <w:p w:rsidR="00BF56F0" w:rsidRDefault="00BF56F0" w:rsidP="00BF56F0">
      <w:pPr>
        <w:spacing w:after="0" w:line="240" w:lineRule="auto"/>
        <w:rPr>
          <w:b/>
          <w:lang w:val="en-AU"/>
        </w:rPr>
      </w:pPr>
    </w:p>
    <w:p w:rsidR="00BF56F0" w:rsidRDefault="00BF56F0" w:rsidP="00BF56F0">
      <w:pPr>
        <w:spacing w:after="0" w:line="240" w:lineRule="auto"/>
        <w:rPr>
          <w:b/>
          <w:sz w:val="16"/>
          <w:lang w:val="en-AU"/>
        </w:rPr>
      </w:pPr>
      <w:r>
        <w:rPr>
          <w:b/>
          <w:sz w:val="16"/>
          <w:lang w:val="en-AU"/>
        </w:rPr>
        <w:t>FINAL MARK CRITERIA:</w:t>
      </w:r>
    </w:p>
    <w:p w:rsidR="00BF56F0" w:rsidRDefault="00BF56F0" w:rsidP="00BF56F0">
      <w:pPr>
        <w:spacing w:after="0" w:line="240" w:lineRule="auto"/>
        <w:rPr>
          <w:sz w:val="16"/>
          <w:lang w:val="en-AU"/>
        </w:rPr>
      </w:pPr>
      <w:r w:rsidRPr="003F621B">
        <w:rPr>
          <w:sz w:val="16"/>
          <w:lang w:val="en-AU"/>
        </w:rPr>
        <w:t>For a final mark of</w:t>
      </w:r>
      <w:r>
        <w:rPr>
          <w:sz w:val="16"/>
          <w:lang w:val="en-AU"/>
        </w:rPr>
        <w:t>:</w:t>
      </w:r>
    </w:p>
    <w:p w:rsidR="00BF56F0" w:rsidRDefault="00BF56F0" w:rsidP="00BF56F0">
      <w:pPr>
        <w:tabs>
          <w:tab w:val="left" w:pos="993"/>
          <w:tab w:val="left" w:pos="5103"/>
          <w:tab w:val="left" w:pos="5954"/>
        </w:tabs>
        <w:spacing w:after="0" w:line="240" w:lineRule="auto"/>
        <w:ind w:left="993" w:hanging="993"/>
        <w:rPr>
          <w:sz w:val="16"/>
          <w:lang w:val="en-AU"/>
        </w:rPr>
      </w:pPr>
      <w:r w:rsidRPr="003F621B">
        <w:rPr>
          <w:sz w:val="16"/>
          <w:lang w:val="en-AU"/>
        </w:rPr>
        <w:t>8</w:t>
      </w:r>
      <w:r>
        <w:rPr>
          <w:sz w:val="16"/>
          <w:lang w:val="en-AU"/>
        </w:rPr>
        <w:t>0</w:t>
      </w:r>
      <w:r w:rsidRPr="003F621B">
        <w:rPr>
          <w:sz w:val="16"/>
          <w:lang w:val="en-AU"/>
        </w:rPr>
        <w:t>-10</w:t>
      </w:r>
      <w:r>
        <w:rPr>
          <w:sz w:val="16"/>
          <w:lang w:val="en-AU"/>
        </w:rPr>
        <w:t>0</w:t>
      </w:r>
      <w:r>
        <w:rPr>
          <w:sz w:val="16"/>
          <w:lang w:val="en-AU"/>
        </w:rPr>
        <w:tab/>
      </w:r>
      <w:proofErr w:type="gramStart"/>
      <w:r>
        <w:rPr>
          <w:sz w:val="16"/>
          <w:lang w:val="en-AU"/>
        </w:rPr>
        <w:t>The</w:t>
      </w:r>
      <w:proofErr w:type="gramEnd"/>
      <w:r>
        <w:rPr>
          <w:sz w:val="16"/>
          <w:lang w:val="en-AU"/>
        </w:rPr>
        <w:t xml:space="preserve"> report is of High Distinction grade (HD)</w:t>
      </w:r>
    </w:p>
    <w:p w:rsidR="00BF56F0" w:rsidRDefault="00BF56F0" w:rsidP="00BF56F0">
      <w:pPr>
        <w:tabs>
          <w:tab w:val="left" w:pos="993"/>
          <w:tab w:val="left" w:pos="5103"/>
          <w:tab w:val="left" w:pos="5954"/>
        </w:tabs>
        <w:spacing w:after="0" w:line="240" w:lineRule="auto"/>
        <w:ind w:left="993" w:hanging="993"/>
        <w:rPr>
          <w:sz w:val="16"/>
          <w:lang w:val="en-AU"/>
        </w:rPr>
      </w:pPr>
      <w:r w:rsidRPr="003F621B">
        <w:rPr>
          <w:sz w:val="16"/>
          <w:lang w:val="en-AU"/>
        </w:rPr>
        <w:t>7</w:t>
      </w:r>
      <w:r>
        <w:rPr>
          <w:sz w:val="16"/>
          <w:lang w:val="en-AU"/>
        </w:rPr>
        <w:t>0-79</w:t>
      </w:r>
      <w:r>
        <w:rPr>
          <w:sz w:val="16"/>
          <w:lang w:val="en-AU"/>
        </w:rPr>
        <w:tab/>
      </w:r>
      <w:proofErr w:type="gramStart"/>
      <w:r>
        <w:rPr>
          <w:sz w:val="16"/>
          <w:lang w:val="en-AU"/>
        </w:rPr>
        <w:t>The</w:t>
      </w:r>
      <w:proofErr w:type="gramEnd"/>
      <w:r>
        <w:rPr>
          <w:sz w:val="16"/>
          <w:lang w:val="en-AU"/>
        </w:rPr>
        <w:t xml:space="preserve"> report is of Distinction grade (D)</w:t>
      </w:r>
    </w:p>
    <w:p w:rsidR="00BF56F0" w:rsidRDefault="00BF56F0" w:rsidP="00BF56F0">
      <w:pPr>
        <w:tabs>
          <w:tab w:val="left" w:pos="993"/>
          <w:tab w:val="left" w:pos="5103"/>
          <w:tab w:val="left" w:pos="5954"/>
        </w:tabs>
        <w:spacing w:after="0" w:line="240" w:lineRule="auto"/>
        <w:ind w:left="993" w:hanging="993"/>
        <w:rPr>
          <w:sz w:val="16"/>
          <w:lang w:val="en-AU"/>
        </w:rPr>
      </w:pPr>
      <w:r w:rsidRPr="003F621B">
        <w:rPr>
          <w:sz w:val="16"/>
          <w:lang w:val="en-AU"/>
        </w:rPr>
        <w:t>6</w:t>
      </w:r>
      <w:r>
        <w:rPr>
          <w:sz w:val="16"/>
          <w:lang w:val="en-AU"/>
        </w:rPr>
        <w:t>0-69</w:t>
      </w:r>
      <w:r>
        <w:rPr>
          <w:sz w:val="16"/>
          <w:lang w:val="en-AU"/>
        </w:rPr>
        <w:tab/>
      </w:r>
      <w:proofErr w:type="gramStart"/>
      <w:r>
        <w:rPr>
          <w:sz w:val="16"/>
          <w:lang w:val="en-AU"/>
        </w:rPr>
        <w:t>The</w:t>
      </w:r>
      <w:proofErr w:type="gramEnd"/>
      <w:r>
        <w:rPr>
          <w:sz w:val="16"/>
          <w:lang w:val="en-AU"/>
        </w:rPr>
        <w:t xml:space="preserve"> report is of Credit grade (CR)</w:t>
      </w:r>
    </w:p>
    <w:p w:rsidR="00BF56F0" w:rsidRDefault="00BF56F0" w:rsidP="00BF56F0">
      <w:pPr>
        <w:tabs>
          <w:tab w:val="left" w:pos="993"/>
          <w:tab w:val="left" w:pos="5103"/>
          <w:tab w:val="left" w:pos="5954"/>
        </w:tabs>
        <w:spacing w:after="0" w:line="240" w:lineRule="auto"/>
        <w:ind w:left="993" w:hanging="993"/>
        <w:rPr>
          <w:sz w:val="16"/>
          <w:lang w:val="en-AU"/>
        </w:rPr>
      </w:pPr>
      <w:r>
        <w:rPr>
          <w:sz w:val="16"/>
          <w:lang w:val="en-AU"/>
        </w:rPr>
        <w:t>50-59</w:t>
      </w:r>
      <w:r>
        <w:rPr>
          <w:sz w:val="16"/>
          <w:lang w:val="en-AU"/>
        </w:rPr>
        <w:tab/>
      </w:r>
      <w:proofErr w:type="gramStart"/>
      <w:r>
        <w:rPr>
          <w:sz w:val="16"/>
          <w:lang w:val="en-AU"/>
        </w:rPr>
        <w:t>The</w:t>
      </w:r>
      <w:proofErr w:type="gramEnd"/>
      <w:r>
        <w:rPr>
          <w:sz w:val="16"/>
          <w:lang w:val="en-AU"/>
        </w:rPr>
        <w:t xml:space="preserve"> report is of Pass grade (C)</w:t>
      </w:r>
    </w:p>
    <w:p w:rsidR="00BF56F0" w:rsidRDefault="00BF56F0" w:rsidP="00BF56F0">
      <w:pPr>
        <w:tabs>
          <w:tab w:val="left" w:pos="993"/>
          <w:tab w:val="left" w:pos="5103"/>
          <w:tab w:val="left" w:pos="5954"/>
        </w:tabs>
        <w:spacing w:after="0" w:line="240" w:lineRule="auto"/>
        <w:ind w:left="993" w:hanging="993"/>
        <w:rPr>
          <w:sz w:val="16"/>
          <w:lang w:val="en-AU"/>
        </w:rPr>
      </w:pPr>
      <w:r>
        <w:rPr>
          <w:sz w:val="16"/>
          <w:lang w:val="en-AU"/>
        </w:rPr>
        <w:t>0-49</w:t>
      </w:r>
      <w:r>
        <w:rPr>
          <w:sz w:val="16"/>
          <w:lang w:val="en-AU"/>
        </w:rPr>
        <w:tab/>
        <w:t>The report is of Fail grade (N)</w:t>
      </w:r>
    </w:p>
    <w:p w:rsidR="00A11787" w:rsidRDefault="00A11787">
      <w:pPr>
        <w:rPr>
          <w:sz w:val="16"/>
          <w:lang w:val="en-AU"/>
        </w:rPr>
      </w:pPr>
      <w:r>
        <w:rPr>
          <w:sz w:val="16"/>
          <w:lang w:val="en-AU"/>
        </w:rPr>
        <w:br w:type="page"/>
      </w:r>
    </w:p>
    <w:p w:rsidR="00BF56F0" w:rsidRPr="00334835" w:rsidRDefault="00BF56F0" w:rsidP="00BF56F0">
      <w:pPr>
        <w:tabs>
          <w:tab w:val="right" w:pos="9639"/>
        </w:tabs>
        <w:spacing w:after="0" w:line="240" w:lineRule="auto"/>
        <w:rPr>
          <w:b/>
          <w:lang w:val="en-AU"/>
        </w:rPr>
      </w:pPr>
      <w:r w:rsidRPr="00334835">
        <w:rPr>
          <w:b/>
          <w:lang w:val="en-AU"/>
        </w:rPr>
        <w:lastRenderedPageBreak/>
        <w:t>Comments</w:t>
      </w:r>
      <w:r>
        <w:rPr>
          <w:b/>
          <w:lang w:val="en-AU"/>
        </w:rPr>
        <w:t xml:space="preserve"> (justify given mark, stating strength, weaknesses, as well as any other issues; also provide suggestion for improvement)</w:t>
      </w:r>
      <w:r w:rsidRPr="00334835">
        <w:rPr>
          <w:b/>
          <w:lang w:val="en-AU"/>
        </w:rPr>
        <w:t>:</w:t>
      </w:r>
      <w:r>
        <w:rPr>
          <w:b/>
          <w:lang w:val="en-AU"/>
        </w:rPr>
        <w:tab/>
        <w:t>* COMMENTS REQUIRED, DO NOT LEAVE BLANK *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56F0" w:rsidTr="00F72DB8">
        <w:tc>
          <w:tcPr>
            <w:tcW w:w="9889" w:type="dxa"/>
          </w:tcPr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</w:tc>
      </w:tr>
    </w:tbl>
    <w:p w:rsidR="00BF56F0" w:rsidRDefault="00BF56F0" w:rsidP="00BF56F0">
      <w:pPr>
        <w:spacing w:after="0" w:line="240" w:lineRule="auto"/>
        <w:rPr>
          <w:lang w:val="en-AU"/>
        </w:rPr>
      </w:pPr>
    </w:p>
    <w:p w:rsidR="00BF56F0" w:rsidRDefault="00BF56F0" w:rsidP="00BF56F0">
      <w:pPr>
        <w:spacing w:after="0" w:line="240" w:lineRule="auto"/>
        <w:rPr>
          <w:lang w:val="en-AU"/>
        </w:rPr>
      </w:pPr>
    </w:p>
    <w:p w:rsidR="00BF56F0" w:rsidRDefault="00BF56F0" w:rsidP="00BF56F0">
      <w:pPr>
        <w:spacing w:after="0" w:line="240" w:lineRule="auto"/>
      </w:pPr>
      <w:r>
        <w:rPr>
          <w:lang w:val="en-AU"/>
        </w:rPr>
        <w:t xml:space="preserve">Assessor’s Name and Signature: ______________________________________ Date: </w:t>
      </w:r>
      <w:r>
        <w:t>__________________</w:t>
      </w:r>
    </w:p>
    <w:p w:rsidR="00BF56F0" w:rsidRDefault="00BF56F0" w:rsidP="00BF56F0">
      <w:pPr>
        <w:spacing w:after="0" w:line="240" w:lineRule="auto"/>
        <w:rPr>
          <w:lang w:val="en-AU"/>
        </w:rPr>
      </w:pPr>
    </w:p>
    <w:p w:rsidR="00BF56F0" w:rsidRDefault="00BF56F0" w:rsidP="00BF56F0">
      <w:pPr>
        <w:spacing w:after="0" w:line="240" w:lineRule="auto"/>
      </w:pPr>
    </w:p>
    <w:p w:rsidR="00BF56F0" w:rsidRPr="000561C1" w:rsidRDefault="00BF56F0" w:rsidP="00BF56F0">
      <w:pPr>
        <w:spacing w:after="0" w:line="240" w:lineRule="auto"/>
        <w:rPr>
          <w:b/>
        </w:rPr>
      </w:pPr>
      <w:r w:rsidRPr="000561C1">
        <w:rPr>
          <w:b/>
        </w:rPr>
        <w:t>SECOND EXAMINER</w:t>
      </w:r>
    </w:p>
    <w:p w:rsidR="00BF56F0" w:rsidRDefault="00BF56F0" w:rsidP="00BF56F0">
      <w:pPr>
        <w:spacing w:after="0" w:line="240" w:lineRule="auto"/>
        <w:rPr>
          <w:lang w:val="en-AU"/>
        </w:rPr>
      </w:pPr>
    </w:p>
    <w:p w:rsidR="00BF56F0" w:rsidRDefault="00BF56F0" w:rsidP="00BF56F0">
      <w:pPr>
        <w:spacing w:after="0" w:line="240" w:lineRule="auto"/>
        <w:rPr>
          <w:lang w:val="en-AU"/>
        </w:rPr>
      </w:pPr>
      <w:r>
        <w:rPr>
          <w:lang w:val="en-AU"/>
        </w:rPr>
        <w:t xml:space="preserve">ENDORSEMENT:       YES        /         NO                                                                            Date: </w:t>
      </w:r>
      <w:r>
        <w:t>__________________</w:t>
      </w:r>
    </w:p>
    <w:p w:rsidR="00BF56F0" w:rsidRDefault="00BF56F0" w:rsidP="00BF56F0">
      <w:pPr>
        <w:spacing w:after="0" w:line="240" w:lineRule="auto"/>
        <w:rPr>
          <w:lang w:val="en-AU"/>
        </w:rPr>
      </w:pPr>
    </w:p>
    <w:p w:rsidR="00BF56F0" w:rsidRDefault="00BF56F0" w:rsidP="00BF56F0">
      <w:pPr>
        <w:spacing w:after="0" w:line="240" w:lineRule="auto"/>
        <w:rPr>
          <w:lang w:val="en-AU"/>
        </w:rPr>
      </w:pPr>
      <w:r>
        <w:rPr>
          <w:lang w:val="en-AU"/>
        </w:rPr>
        <w:t>Name and Signature: ______________________________________________________________________</w:t>
      </w:r>
    </w:p>
    <w:p w:rsidR="00BF56F0" w:rsidRPr="005F33B0" w:rsidRDefault="00BF56F0" w:rsidP="00BF56F0">
      <w:pPr>
        <w:spacing w:after="0" w:line="240" w:lineRule="auto"/>
        <w:rPr>
          <w:lang w:val="en-AU"/>
        </w:rPr>
      </w:pPr>
    </w:p>
    <w:p w:rsidR="00BF56F0" w:rsidRPr="00334835" w:rsidRDefault="00BF56F0" w:rsidP="00BF56F0">
      <w:pPr>
        <w:spacing w:after="0" w:line="240" w:lineRule="auto"/>
        <w:rPr>
          <w:b/>
          <w:lang w:val="en-AU"/>
        </w:rPr>
      </w:pPr>
      <w:r w:rsidRPr="00334835">
        <w:rPr>
          <w:b/>
          <w:lang w:val="en-AU"/>
        </w:rPr>
        <w:t>Comments: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F56F0" w:rsidTr="00F72DB8">
        <w:tc>
          <w:tcPr>
            <w:tcW w:w="9889" w:type="dxa"/>
          </w:tcPr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  <w:p w:rsidR="00BF56F0" w:rsidRDefault="00BF56F0" w:rsidP="00F72DB8">
            <w:pPr>
              <w:rPr>
                <w:lang w:val="en-AU"/>
              </w:rPr>
            </w:pPr>
          </w:p>
        </w:tc>
      </w:tr>
    </w:tbl>
    <w:p w:rsidR="000561C1" w:rsidRDefault="000561C1" w:rsidP="00BF56F0">
      <w:pPr>
        <w:spacing w:after="0" w:line="240" w:lineRule="auto"/>
      </w:pPr>
    </w:p>
    <w:p w:rsidR="00EA52C8" w:rsidRDefault="00EA52C8" w:rsidP="00BF56F0">
      <w:pPr>
        <w:spacing w:after="0" w:line="240" w:lineRule="auto"/>
      </w:pPr>
    </w:p>
    <w:p w:rsidR="00EA52C8" w:rsidRDefault="00EA52C8" w:rsidP="00BF56F0">
      <w:pPr>
        <w:spacing w:after="0" w:line="240" w:lineRule="auto"/>
      </w:pPr>
    </w:p>
    <w:p w:rsidR="00EA52C8" w:rsidRDefault="00EA52C8" w:rsidP="00BF56F0">
      <w:pPr>
        <w:spacing w:after="0" w:line="240" w:lineRule="auto"/>
      </w:pPr>
      <w:r>
        <w:t xml:space="preserve">The following </w:t>
      </w:r>
      <w:r w:rsidRPr="00EA52C8">
        <w:rPr>
          <w:b/>
        </w:rPr>
        <w:t>ELP</w:t>
      </w:r>
      <w:r>
        <w:t xml:space="preserve"> is to be completed by the </w:t>
      </w:r>
      <w:r w:rsidRPr="00EA52C8">
        <w:rPr>
          <w:b/>
        </w:rPr>
        <w:t>Principal Supervisor</w:t>
      </w:r>
      <w:r>
        <w:t xml:space="preserve"> only.</w:t>
      </w:r>
    </w:p>
    <w:p w:rsidR="00EA52C8" w:rsidRDefault="00EA52C8" w:rsidP="00BF56F0">
      <w:pPr>
        <w:spacing w:after="0" w:line="240" w:lineRule="auto"/>
      </w:pPr>
    </w:p>
    <w:p w:rsidR="00EA52C8" w:rsidRPr="00CA4A6D" w:rsidRDefault="00EA52C8" w:rsidP="00EA52C8">
      <w:pPr>
        <w:spacing w:after="120"/>
        <w:ind w:left="142"/>
        <w:rPr>
          <w:rFonts w:asciiTheme="majorHAnsi" w:hAnsiTheme="majorHAnsi"/>
          <w:sz w:val="16"/>
          <w:szCs w:val="16"/>
        </w:rPr>
      </w:pPr>
      <w:r w:rsidRPr="00B932DB">
        <w:rPr>
          <w:rStyle w:val="Heading2Char"/>
        </w:rPr>
        <w:t>The ECU English Language Proficiency Measure</w:t>
      </w:r>
      <w:r>
        <w:rPr>
          <w:rFonts w:asciiTheme="majorHAnsi" w:hAnsiTheme="majorHAnsi"/>
          <w:b/>
          <w:sz w:val="20"/>
        </w:rPr>
        <w:t xml:space="preserve"> </w:t>
      </w:r>
      <w:r w:rsidRPr="00CA4A6D">
        <w:rPr>
          <w:rFonts w:asciiTheme="majorHAnsi" w:hAnsiTheme="majorHAnsi"/>
          <w:sz w:val="16"/>
          <w:szCs w:val="16"/>
        </w:rPr>
        <w:t>(Feb 2014)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1701"/>
        <w:gridCol w:w="2127"/>
        <w:gridCol w:w="2126"/>
        <w:gridCol w:w="1701"/>
      </w:tblGrid>
      <w:tr w:rsidR="00EA52C8" w:rsidRPr="00D412C4" w:rsidTr="00EA52C8">
        <w:trPr>
          <w:trHeight w:val="1953"/>
        </w:trPr>
        <w:tc>
          <w:tcPr>
            <w:tcW w:w="2268" w:type="dxa"/>
            <w:gridSpan w:val="2"/>
          </w:tcPr>
          <w:p w:rsidR="00EA52C8" w:rsidRPr="00E90E17" w:rsidRDefault="00EA52C8" w:rsidP="00A53150">
            <w:pPr>
              <w:ind w:left="142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Levels of</w:t>
            </w:r>
          </w:p>
          <w:p w:rsidR="00EA52C8" w:rsidRPr="00E90E17" w:rsidRDefault="00EA52C8" w:rsidP="00A53150">
            <w:pPr>
              <w:ind w:left="142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proficiency</w:t>
            </w:r>
          </w:p>
          <w:p w:rsidR="00EA52C8" w:rsidRPr="00E90E17" w:rsidRDefault="00EA52C8" w:rsidP="00A53150">
            <w:pPr>
              <w:ind w:left="142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Aspects of writing</w:t>
            </w:r>
          </w:p>
          <w:p w:rsidR="00EA52C8" w:rsidRPr="00CA4A6D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(Indicate with an X main </w:t>
            </w:r>
            <w:r w:rsidRPr="00CA4A6D">
              <w:rPr>
                <w:rFonts w:asciiTheme="majorHAnsi" w:hAnsiTheme="majorHAnsi"/>
                <w:sz w:val="16"/>
                <w:szCs w:val="16"/>
              </w:rPr>
              <w:t>are</w:t>
            </w:r>
            <w:r>
              <w:rPr>
                <w:rFonts w:asciiTheme="majorHAnsi" w:hAnsiTheme="majorHAnsi"/>
                <w:sz w:val="16"/>
                <w:szCs w:val="16"/>
              </w:rPr>
              <w:t>a(s)</w:t>
            </w:r>
            <w:r w:rsidRPr="00CA4A6D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needing </w:t>
            </w:r>
            <w:r w:rsidRPr="00CA4A6D">
              <w:rPr>
                <w:rFonts w:asciiTheme="majorHAnsi" w:hAnsiTheme="majorHAnsi"/>
                <w:sz w:val="16"/>
                <w:szCs w:val="16"/>
              </w:rPr>
              <w:t>improvement)</w:t>
            </w:r>
          </w:p>
        </w:tc>
        <w:tc>
          <w:tcPr>
            <w:tcW w:w="1701" w:type="dxa"/>
          </w:tcPr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Low proficiency</w:t>
            </w:r>
          </w:p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Pr="00BD1AE4" w:rsidRDefault="00EA52C8" w:rsidP="00A53150">
            <w:pPr>
              <w:ind w:left="34" w:right="-108"/>
              <w:rPr>
                <w:rFonts w:asciiTheme="majorHAnsi" w:hAnsiTheme="majorHAnsi"/>
                <w:sz w:val="16"/>
                <w:szCs w:val="16"/>
              </w:rPr>
            </w:pPr>
            <w:r w:rsidRPr="00BD1AE4">
              <w:rPr>
                <w:rFonts w:asciiTheme="majorHAnsi" w:hAnsiTheme="majorHAnsi"/>
                <w:sz w:val="16"/>
                <w:szCs w:val="16"/>
              </w:rPr>
              <w:t xml:space="preserve">Incorrect or inappropriate aspects of writing obscure meaning in many places. </w:t>
            </w:r>
          </w:p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sz w:val="16"/>
                <w:szCs w:val="16"/>
              </w:rPr>
            </w:pPr>
          </w:p>
          <w:p w:rsidR="00EA52C8" w:rsidRPr="00E90E17" w:rsidRDefault="00EA52C8" w:rsidP="00A53150">
            <w:pPr>
              <w:ind w:right="-108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Significant editing needed to clarify the meaning, along with extensive proofreading to correct technical errors.</w:t>
            </w:r>
          </w:p>
        </w:tc>
        <w:tc>
          <w:tcPr>
            <w:tcW w:w="2127" w:type="dxa"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Developing proficiency</w:t>
            </w:r>
          </w:p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Pr="00BD1AE4" w:rsidRDefault="00EA52C8" w:rsidP="00A53150">
            <w:pPr>
              <w:ind w:left="34" w:right="-108"/>
              <w:rPr>
                <w:rFonts w:asciiTheme="majorHAnsi" w:hAnsiTheme="majorHAnsi"/>
                <w:sz w:val="16"/>
                <w:szCs w:val="16"/>
              </w:rPr>
            </w:pPr>
            <w:r w:rsidRPr="00BD1AE4">
              <w:rPr>
                <w:rFonts w:asciiTheme="majorHAnsi" w:hAnsiTheme="majorHAnsi"/>
                <w:sz w:val="16"/>
                <w:szCs w:val="16"/>
              </w:rPr>
              <w:t xml:space="preserve">Incorrect or inappropriate aspects of writing obscure meaning in some places. </w:t>
            </w:r>
          </w:p>
          <w:p w:rsidR="00EA52C8" w:rsidRPr="00E90E17" w:rsidRDefault="00EA52C8" w:rsidP="00A53150">
            <w:pPr>
              <w:ind w:right="-108"/>
              <w:rPr>
                <w:rFonts w:asciiTheme="majorHAnsi" w:hAnsiTheme="majorHAnsi"/>
                <w:sz w:val="16"/>
                <w:szCs w:val="16"/>
              </w:rPr>
            </w:pPr>
          </w:p>
          <w:p w:rsidR="00EA52C8" w:rsidRPr="00E90E17" w:rsidRDefault="00EA52C8" w:rsidP="00A53150">
            <w:pPr>
              <w:ind w:right="-108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Some editing needed to clarify the meaning, along with extensive proofreading to correct technical errors</w:t>
            </w: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.</w:t>
            </w:r>
          </w:p>
        </w:tc>
        <w:tc>
          <w:tcPr>
            <w:tcW w:w="2126" w:type="dxa"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Moderate proficiency</w:t>
            </w:r>
          </w:p>
          <w:p w:rsidR="00EA52C8" w:rsidRPr="00E90E17" w:rsidRDefault="00EA52C8" w:rsidP="00A53150">
            <w:pPr>
              <w:ind w:left="34" w:right="-108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Pr="00BD1AE4" w:rsidRDefault="00EA52C8" w:rsidP="00A53150">
            <w:pPr>
              <w:spacing w:after="60"/>
              <w:ind w:left="34"/>
              <w:rPr>
                <w:rFonts w:asciiTheme="majorHAnsi" w:hAnsiTheme="majorHAnsi"/>
                <w:sz w:val="16"/>
                <w:szCs w:val="16"/>
              </w:rPr>
            </w:pPr>
            <w:r w:rsidRPr="00BD1AE4">
              <w:rPr>
                <w:rFonts w:asciiTheme="majorHAnsi" w:hAnsiTheme="majorHAnsi"/>
                <w:sz w:val="16"/>
                <w:szCs w:val="16"/>
              </w:rPr>
              <w:t>Aspects of writing are mostly accurate. Mistakes rarely affect clarity of meaning.</w:t>
            </w:r>
          </w:p>
          <w:p w:rsidR="00EA52C8" w:rsidRPr="00E90E17" w:rsidRDefault="00EA52C8" w:rsidP="00A53150">
            <w:pPr>
              <w:ind w:right="-108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Minor editing needed to clarify the meaning, along with careful proofreading to correct technical errors.</w:t>
            </w:r>
          </w:p>
        </w:tc>
        <w:tc>
          <w:tcPr>
            <w:tcW w:w="1701" w:type="dxa"/>
          </w:tcPr>
          <w:p w:rsidR="00EA52C8" w:rsidRPr="00E90E17" w:rsidRDefault="00EA52C8" w:rsidP="00A53150">
            <w:pPr>
              <w:ind w:left="34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High proficiency</w:t>
            </w:r>
          </w:p>
          <w:p w:rsidR="00EA52C8" w:rsidRPr="00E90E17" w:rsidRDefault="00EA52C8" w:rsidP="00A53150">
            <w:pPr>
              <w:ind w:left="34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EA52C8" w:rsidRPr="00BD1AE4" w:rsidRDefault="00EA52C8" w:rsidP="00A53150">
            <w:pPr>
              <w:spacing w:after="100"/>
              <w:ind w:left="34"/>
              <w:rPr>
                <w:rFonts w:asciiTheme="majorHAnsi" w:hAnsiTheme="majorHAnsi"/>
                <w:sz w:val="16"/>
                <w:szCs w:val="16"/>
              </w:rPr>
            </w:pPr>
            <w:r w:rsidRPr="00BD1AE4">
              <w:rPr>
                <w:rFonts w:asciiTheme="majorHAnsi" w:hAnsiTheme="majorHAnsi"/>
                <w:sz w:val="16"/>
                <w:szCs w:val="16"/>
              </w:rPr>
              <w:t>Aspects of writing are appropriate and optimally constructed, allowing clarity of meaning.</w:t>
            </w:r>
          </w:p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Meaning is clear and needs only a light proofread to correct technical errors.</w:t>
            </w:r>
          </w:p>
        </w:tc>
      </w:tr>
      <w:tr w:rsidR="00EA52C8" w:rsidRPr="00D412C4" w:rsidTr="00EA52C8">
        <w:trPr>
          <w:trHeight w:val="316"/>
        </w:trPr>
        <w:tc>
          <w:tcPr>
            <w:tcW w:w="1985" w:type="dxa"/>
            <w:vMerge w:val="restart"/>
            <w:tcBorders>
              <w:right w:val="nil"/>
            </w:tcBorders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 xml:space="preserve">Sentence structure 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sentence completeness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sentence length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phrase/clause order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use of conjunctions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word order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60" w:after="60"/>
              <w:ind w:left="176" w:hanging="176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punctuation</w:t>
            </w:r>
          </w:p>
        </w:tc>
        <w:tc>
          <w:tcPr>
            <w:tcW w:w="283" w:type="dxa"/>
            <w:tcBorders>
              <w:left w:val="nil"/>
            </w:tcBorders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31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31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31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31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31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EA52C8" w:rsidRPr="00E90E17" w:rsidRDefault="00EA52C8" w:rsidP="00A53150">
            <w:pPr>
              <w:spacing w:before="120" w:after="6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74"/>
        </w:trPr>
        <w:tc>
          <w:tcPr>
            <w:tcW w:w="1985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000000" w:themeColor="text1"/>
            </w:tcBorders>
          </w:tcPr>
          <w:p w:rsidR="00EA52C8" w:rsidRPr="00CA4A6D" w:rsidRDefault="00EA52C8" w:rsidP="00A53150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D412C4" w:rsidTr="00EA52C8">
        <w:trPr>
          <w:trHeight w:val="288"/>
        </w:trPr>
        <w:tc>
          <w:tcPr>
            <w:tcW w:w="1985" w:type="dxa"/>
            <w:vMerge w:val="restart"/>
            <w:tcBorders>
              <w:right w:val="nil"/>
            </w:tcBorders>
          </w:tcPr>
          <w:p w:rsidR="00EA52C8" w:rsidRPr="00E90E17" w:rsidRDefault="00EA52C8" w:rsidP="00A53150">
            <w:pPr>
              <w:ind w:left="34"/>
              <w:rPr>
                <w:rFonts w:asciiTheme="majorHAnsi" w:hAnsiTheme="majorHAnsi"/>
                <w:b/>
                <w:sz w:val="16"/>
                <w:szCs w:val="16"/>
              </w:rPr>
            </w:pPr>
            <w:r w:rsidRPr="00E90E17">
              <w:rPr>
                <w:rFonts w:asciiTheme="majorHAnsi" w:hAnsiTheme="majorHAnsi"/>
                <w:b/>
                <w:sz w:val="16"/>
                <w:szCs w:val="16"/>
              </w:rPr>
              <w:t>Word use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20" w:after="6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word choice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120" w:after="6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word form</w:t>
            </w:r>
          </w:p>
          <w:p w:rsidR="00EA52C8" w:rsidRDefault="00EA52C8" w:rsidP="00EA52C8">
            <w:pPr>
              <w:pStyle w:val="ListParagraph"/>
              <w:numPr>
                <w:ilvl w:val="0"/>
                <w:numId w:val="30"/>
              </w:numPr>
              <w:spacing w:before="120" w:after="6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word omission/redundancy</w:t>
            </w:r>
          </w:p>
          <w:p w:rsidR="00EA52C8" w:rsidRPr="0016066F" w:rsidRDefault="00EA52C8" w:rsidP="00EA52C8">
            <w:pPr>
              <w:pStyle w:val="ListParagraph"/>
              <w:numPr>
                <w:ilvl w:val="0"/>
                <w:numId w:val="30"/>
              </w:numPr>
              <w:spacing w:after="12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16066F">
              <w:rPr>
                <w:rFonts w:asciiTheme="majorHAnsi" w:hAnsiTheme="majorHAnsi"/>
                <w:sz w:val="16"/>
                <w:szCs w:val="16"/>
              </w:rPr>
              <w:t>verb tense/agreement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60" w:after="6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spelling</w:t>
            </w:r>
          </w:p>
          <w:p w:rsidR="00EA52C8" w:rsidRPr="00E90E17" w:rsidRDefault="00EA52C8" w:rsidP="00EA52C8">
            <w:pPr>
              <w:pStyle w:val="ListParagraph"/>
              <w:numPr>
                <w:ilvl w:val="0"/>
                <w:numId w:val="30"/>
              </w:numPr>
              <w:spacing w:before="60" w:after="60"/>
              <w:ind w:left="318" w:hanging="318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E90E17">
              <w:rPr>
                <w:rFonts w:asciiTheme="majorHAnsi" w:hAnsiTheme="majorHAnsi"/>
                <w:sz w:val="16"/>
                <w:szCs w:val="16"/>
              </w:rPr>
              <w:t>apostrophes</w:t>
            </w:r>
          </w:p>
        </w:tc>
        <w:tc>
          <w:tcPr>
            <w:tcW w:w="283" w:type="dxa"/>
            <w:tcBorders>
              <w:left w:val="nil"/>
            </w:tcBorders>
          </w:tcPr>
          <w:p w:rsidR="00EA52C8" w:rsidRPr="00E90E17" w:rsidRDefault="00EA52C8" w:rsidP="00A5315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tcBorders>
              <w:righ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  <w:tcBorders>
              <w:left w:val="wave" w:sz="6" w:space="0" w:color="auto"/>
            </w:tcBorders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</w:tcPr>
          <w:p w:rsidR="00EA52C8" w:rsidRPr="00E90E17" w:rsidRDefault="00EA52C8" w:rsidP="00A53150">
            <w:pPr>
              <w:ind w:left="142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  <w:tr w:rsidR="00EA52C8" w:rsidRPr="00037658" w:rsidTr="00EA52C8">
        <w:trPr>
          <w:trHeight w:val="282"/>
        </w:trPr>
        <w:tc>
          <w:tcPr>
            <w:tcW w:w="1985" w:type="dxa"/>
            <w:vMerge/>
          </w:tcPr>
          <w:p w:rsidR="00EA52C8" w:rsidRPr="00037658" w:rsidRDefault="00EA52C8" w:rsidP="00A53150">
            <w:pPr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</w:tcPr>
          <w:p w:rsidR="00EA52C8" w:rsidRPr="007E700D" w:rsidRDefault="00EA52C8" w:rsidP="00A53150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righ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left w:val="wave" w:sz="6" w:space="0" w:color="auto"/>
            </w:tcBorders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A52C8" w:rsidRPr="00037658" w:rsidRDefault="00EA52C8" w:rsidP="00A53150">
            <w:pPr>
              <w:ind w:left="142"/>
              <w:rPr>
                <w:sz w:val="18"/>
                <w:szCs w:val="18"/>
              </w:rPr>
            </w:pPr>
          </w:p>
        </w:tc>
      </w:tr>
    </w:tbl>
    <w:p w:rsidR="00EA52C8" w:rsidRPr="00D412C4" w:rsidRDefault="00EA52C8" w:rsidP="00EA52C8">
      <w:pPr>
        <w:ind w:right="-285"/>
        <w:rPr>
          <w:rFonts w:asciiTheme="majorHAnsi" w:hAnsiTheme="majorHAnsi"/>
          <w:b/>
          <w:sz w:val="20"/>
        </w:rPr>
      </w:pPr>
    </w:p>
    <w:p w:rsidR="00EA52C8" w:rsidRPr="00D412C4" w:rsidRDefault="00EA52C8" w:rsidP="00EA52C8">
      <w:pPr>
        <w:ind w:right="-285"/>
        <w:rPr>
          <w:rFonts w:asciiTheme="majorHAnsi" w:hAnsiTheme="majorHAnsi"/>
          <w:b/>
          <w:sz w:val="20"/>
        </w:rPr>
      </w:pPr>
      <w:r w:rsidRPr="00D412C4">
        <w:rPr>
          <w:rFonts w:asciiTheme="majorHAnsi" w:hAnsiTheme="majorHAnsi"/>
          <w:b/>
          <w:sz w:val="20"/>
        </w:rPr>
        <w:t>Sentence Structure</w:t>
      </w:r>
    </w:p>
    <w:p w:rsidR="00EA52C8" w:rsidRPr="0016066F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Sentence completeness: sentence includes subject, verb and complete thought.</w:t>
      </w:r>
    </w:p>
    <w:p w:rsidR="00EA52C8" w:rsidRPr="0016066F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Sentence length: length is appropriate to context or discipline.</w:t>
      </w:r>
    </w:p>
    <w:p w:rsidR="00EA52C8" w:rsidRPr="0016066F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Phrase/clause order: parts of the sentence (phrases and clauses) are ordered logically.</w:t>
      </w:r>
    </w:p>
    <w:p w:rsidR="00EA52C8" w:rsidRPr="0016066F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Use of conjunctions: linking words are used correctly to show the relationship between ideas.</w:t>
      </w:r>
    </w:p>
    <w:p w:rsidR="00EA52C8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 xml:space="preserve">Word order: words are ordered correctly in a sentence. </w:t>
      </w:r>
    </w:p>
    <w:p w:rsidR="00EA52C8" w:rsidRPr="00435923" w:rsidRDefault="00EA52C8" w:rsidP="00EA52C8">
      <w:pPr>
        <w:pStyle w:val="ListParagraph"/>
        <w:numPr>
          <w:ilvl w:val="0"/>
          <w:numId w:val="28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435923">
        <w:rPr>
          <w:rFonts w:asciiTheme="majorHAnsi" w:hAnsiTheme="majorHAnsi"/>
          <w:sz w:val="18"/>
          <w:szCs w:val="18"/>
        </w:rPr>
        <w:t xml:space="preserve">Punctuation: the correct use of full stops, commas, semicolons, colons and capitals. </w:t>
      </w:r>
    </w:p>
    <w:p w:rsidR="00EA52C8" w:rsidRPr="0016066F" w:rsidRDefault="00EA52C8" w:rsidP="00EA52C8">
      <w:pPr>
        <w:ind w:right="-285"/>
        <w:rPr>
          <w:rFonts w:asciiTheme="majorHAnsi" w:hAnsiTheme="majorHAnsi"/>
          <w:b/>
          <w:sz w:val="18"/>
          <w:szCs w:val="18"/>
        </w:rPr>
      </w:pPr>
    </w:p>
    <w:p w:rsidR="00EA52C8" w:rsidRPr="00FE209F" w:rsidRDefault="00EA52C8" w:rsidP="00EA52C8">
      <w:pPr>
        <w:ind w:right="-285"/>
        <w:rPr>
          <w:rFonts w:asciiTheme="majorHAnsi" w:hAnsiTheme="majorHAnsi"/>
          <w:b/>
          <w:sz w:val="20"/>
        </w:rPr>
      </w:pPr>
      <w:r w:rsidRPr="00FE209F">
        <w:rPr>
          <w:rFonts w:asciiTheme="majorHAnsi" w:hAnsiTheme="majorHAnsi"/>
          <w:b/>
          <w:sz w:val="20"/>
        </w:rPr>
        <w:t>Word Use</w:t>
      </w:r>
    </w:p>
    <w:p w:rsidR="00EA52C8" w:rsidRPr="0016066F" w:rsidRDefault="00EA52C8" w:rsidP="00EA52C8">
      <w:pPr>
        <w:pStyle w:val="ListParagraph"/>
        <w:numPr>
          <w:ilvl w:val="0"/>
          <w:numId w:val="29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Word choice: words are correct and appropriate for the context.</w:t>
      </w:r>
    </w:p>
    <w:p w:rsidR="00EA52C8" w:rsidRPr="0016066F" w:rsidRDefault="00EA52C8" w:rsidP="00EA52C8">
      <w:pPr>
        <w:pStyle w:val="ListParagraph"/>
        <w:numPr>
          <w:ilvl w:val="0"/>
          <w:numId w:val="29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Word form: correct part of speech is used</w:t>
      </w:r>
      <w:r>
        <w:rPr>
          <w:rFonts w:asciiTheme="majorHAnsi" w:hAnsiTheme="majorHAnsi"/>
          <w:sz w:val="18"/>
          <w:szCs w:val="18"/>
        </w:rPr>
        <w:t>,</w:t>
      </w:r>
      <w:r w:rsidRPr="0016066F">
        <w:rPr>
          <w:rFonts w:asciiTheme="majorHAnsi" w:hAnsiTheme="majorHAnsi"/>
          <w:sz w:val="18"/>
          <w:szCs w:val="18"/>
        </w:rPr>
        <w:t xml:space="preserve"> e.g., [to] affect / [the] effect.</w:t>
      </w:r>
    </w:p>
    <w:p w:rsidR="00EA52C8" w:rsidRPr="0016066F" w:rsidRDefault="00EA52C8" w:rsidP="00EA52C8">
      <w:pPr>
        <w:pStyle w:val="ListParagraph"/>
        <w:numPr>
          <w:ilvl w:val="0"/>
          <w:numId w:val="29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>Word omission/redundancy: words should not be missing or be unnecessarily repetitive.</w:t>
      </w:r>
    </w:p>
    <w:p w:rsidR="00EA52C8" w:rsidRPr="0016066F" w:rsidRDefault="00EA52C8" w:rsidP="00EA52C8">
      <w:pPr>
        <w:pStyle w:val="ListParagraph"/>
        <w:numPr>
          <w:ilvl w:val="0"/>
          <w:numId w:val="29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 xml:space="preserve">Verb tense/agreement: correct use of verbs that indicate time and correct word forms that agree grammatically with other words in the sentence. </w:t>
      </w:r>
    </w:p>
    <w:p w:rsidR="00EA52C8" w:rsidRPr="0016066F" w:rsidRDefault="00EA52C8" w:rsidP="00EA52C8">
      <w:pPr>
        <w:pStyle w:val="ListParagraph"/>
        <w:numPr>
          <w:ilvl w:val="0"/>
          <w:numId w:val="29"/>
        </w:numPr>
        <w:spacing w:after="0" w:line="240" w:lineRule="auto"/>
        <w:ind w:right="-285"/>
        <w:rPr>
          <w:rFonts w:asciiTheme="majorHAnsi" w:hAnsiTheme="majorHAnsi"/>
          <w:sz w:val="18"/>
          <w:szCs w:val="18"/>
        </w:rPr>
      </w:pPr>
      <w:r w:rsidRPr="0016066F">
        <w:rPr>
          <w:rFonts w:asciiTheme="majorHAnsi" w:hAnsiTheme="majorHAnsi"/>
          <w:sz w:val="18"/>
          <w:szCs w:val="18"/>
        </w:rPr>
        <w:t xml:space="preserve">Spelling: correct spelling is used. </w:t>
      </w:r>
    </w:p>
    <w:p w:rsidR="00EA52C8" w:rsidRDefault="00EA52C8" w:rsidP="00EA52C8">
      <w:pPr>
        <w:spacing w:after="0" w:line="240" w:lineRule="auto"/>
      </w:pPr>
      <w:r w:rsidRPr="0016066F">
        <w:rPr>
          <w:rFonts w:asciiTheme="majorHAnsi" w:hAnsiTheme="majorHAnsi"/>
          <w:sz w:val="18"/>
          <w:szCs w:val="18"/>
        </w:rPr>
        <w:t>Apostrophes: indicate ownership or contractio</w:t>
      </w:r>
      <w:r>
        <w:rPr>
          <w:rFonts w:asciiTheme="majorHAnsi" w:hAnsiTheme="majorHAnsi"/>
          <w:sz w:val="18"/>
          <w:szCs w:val="18"/>
        </w:rPr>
        <w:t>n.</w:t>
      </w:r>
    </w:p>
    <w:p w:rsidR="00EA52C8" w:rsidRDefault="00EA52C8" w:rsidP="00BF56F0">
      <w:pPr>
        <w:spacing w:after="0" w:line="240" w:lineRule="auto"/>
      </w:pPr>
    </w:p>
    <w:sectPr w:rsidR="00EA52C8" w:rsidSect="00BF56F0"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361" w:rsidRDefault="001E1361" w:rsidP="00A9570B">
      <w:pPr>
        <w:spacing w:after="0" w:line="240" w:lineRule="auto"/>
      </w:pPr>
      <w:r>
        <w:separator/>
      </w:r>
    </w:p>
  </w:endnote>
  <w:endnote w:type="continuationSeparator" w:id="0">
    <w:p w:rsidR="001E1361" w:rsidRDefault="001E1361" w:rsidP="00A9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92125346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21D06" w:rsidRPr="00BE12B7" w:rsidRDefault="00C21D06">
            <w:pPr>
              <w:pStyle w:val="Footer"/>
              <w:jc w:val="right"/>
              <w:rPr>
                <w:sz w:val="16"/>
                <w:szCs w:val="16"/>
              </w:rPr>
            </w:pPr>
            <w:r w:rsidRPr="00BE12B7">
              <w:rPr>
                <w:sz w:val="16"/>
                <w:szCs w:val="16"/>
              </w:rPr>
              <w:t xml:space="preserve">Page </w:t>
            </w:r>
            <w:r w:rsidR="00CD2B0C" w:rsidRPr="00BE12B7">
              <w:rPr>
                <w:sz w:val="16"/>
                <w:szCs w:val="16"/>
              </w:rPr>
              <w:fldChar w:fldCharType="begin"/>
            </w:r>
            <w:r w:rsidRPr="00BE12B7">
              <w:rPr>
                <w:sz w:val="16"/>
                <w:szCs w:val="16"/>
              </w:rPr>
              <w:instrText xml:space="preserve"> PAGE </w:instrText>
            </w:r>
            <w:r w:rsidR="00CD2B0C" w:rsidRPr="00BE12B7">
              <w:rPr>
                <w:sz w:val="16"/>
                <w:szCs w:val="16"/>
              </w:rPr>
              <w:fldChar w:fldCharType="separate"/>
            </w:r>
            <w:r w:rsidR="005F1247">
              <w:rPr>
                <w:noProof/>
                <w:sz w:val="16"/>
                <w:szCs w:val="16"/>
              </w:rPr>
              <w:t>3</w:t>
            </w:r>
            <w:r w:rsidR="00CD2B0C" w:rsidRPr="00BE12B7">
              <w:rPr>
                <w:sz w:val="16"/>
                <w:szCs w:val="16"/>
              </w:rPr>
              <w:fldChar w:fldCharType="end"/>
            </w:r>
            <w:r w:rsidRPr="00BE12B7">
              <w:rPr>
                <w:sz w:val="16"/>
                <w:szCs w:val="16"/>
              </w:rPr>
              <w:t xml:space="preserve"> of </w:t>
            </w:r>
            <w:r w:rsidR="00CD2B0C" w:rsidRPr="00BE12B7">
              <w:rPr>
                <w:sz w:val="16"/>
                <w:szCs w:val="16"/>
              </w:rPr>
              <w:fldChar w:fldCharType="begin"/>
            </w:r>
            <w:r w:rsidRPr="00BE12B7">
              <w:rPr>
                <w:sz w:val="16"/>
                <w:szCs w:val="16"/>
              </w:rPr>
              <w:instrText xml:space="preserve"> NUMPAGES  </w:instrText>
            </w:r>
            <w:r w:rsidR="00CD2B0C" w:rsidRPr="00BE12B7">
              <w:rPr>
                <w:sz w:val="16"/>
                <w:szCs w:val="16"/>
              </w:rPr>
              <w:fldChar w:fldCharType="separate"/>
            </w:r>
            <w:r w:rsidR="005F1247">
              <w:rPr>
                <w:noProof/>
                <w:sz w:val="16"/>
                <w:szCs w:val="16"/>
              </w:rPr>
              <w:t>3</w:t>
            </w:r>
            <w:r w:rsidR="00CD2B0C" w:rsidRPr="00BE12B7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C21D06" w:rsidRDefault="00C21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361" w:rsidRDefault="001E1361" w:rsidP="00A9570B">
      <w:pPr>
        <w:spacing w:after="0" w:line="240" w:lineRule="auto"/>
      </w:pPr>
      <w:r>
        <w:separator/>
      </w:r>
    </w:p>
  </w:footnote>
  <w:footnote w:type="continuationSeparator" w:id="0">
    <w:p w:rsidR="001E1361" w:rsidRDefault="001E1361" w:rsidP="00A9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D06" w:rsidRPr="005E2C1C" w:rsidRDefault="00C21D06" w:rsidP="005E2C1C">
    <w:pPr>
      <w:pStyle w:val="Header"/>
    </w:pPr>
    <w:r w:rsidRPr="005E2C1C">
      <w:t>ECU School of Engineering</w:t>
    </w:r>
    <w:r w:rsidRPr="005E2C1C">
      <w:tab/>
    </w:r>
    <w:r w:rsidRPr="005E2C1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D06" w:rsidRDefault="00C21D06">
    <w:pPr>
      <w:pStyle w:val="Header"/>
    </w:pPr>
    <w:r>
      <w:t>ECU School of Engineering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6B4"/>
    <w:multiLevelType w:val="hybridMultilevel"/>
    <w:tmpl w:val="82CC50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5178"/>
    <w:multiLevelType w:val="hybridMultilevel"/>
    <w:tmpl w:val="98AC83D8"/>
    <w:lvl w:ilvl="0" w:tplc="17F0B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4387D"/>
    <w:multiLevelType w:val="hybridMultilevel"/>
    <w:tmpl w:val="C458F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96686"/>
    <w:multiLevelType w:val="hybridMultilevel"/>
    <w:tmpl w:val="0220F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E51F5"/>
    <w:multiLevelType w:val="hybridMultilevel"/>
    <w:tmpl w:val="BCE64C62"/>
    <w:lvl w:ilvl="0" w:tplc="288CDC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7EDA"/>
    <w:multiLevelType w:val="multilevel"/>
    <w:tmpl w:val="672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05EEE"/>
    <w:multiLevelType w:val="multilevel"/>
    <w:tmpl w:val="EC6C8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B73DB5"/>
    <w:multiLevelType w:val="multilevel"/>
    <w:tmpl w:val="0FE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807E7B"/>
    <w:multiLevelType w:val="hybridMultilevel"/>
    <w:tmpl w:val="1FF8F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47C94"/>
    <w:multiLevelType w:val="multilevel"/>
    <w:tmpl w:val="0D5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7F4FC7"/>
    <w:multiLevelType w:val="hybridMultilevel"/>
    <w:tmpl w:val="EFD2DC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C0B3B"/>
    <w:multiLevelType w:val="hybridMultilevel"/>
    <w:tmpl w:val="79288388"/>
    <w:lvl w:ilvl="0" w:tplc="34F2AA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31833"/>
    <w:multiLevelType w:val="multilevel"/>
    <w:tmpl w:val="1596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E94E2D"/>
    <w:multiLevelType w:val="multilevel"/>
    <w:tmpl w:val="A9A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0738EB"/>
    <w:multiLevelType w:val="hybridMultilevel"/>
    <w:tmpl w:val="037E6A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01039"/>
    <w:multiLevelType w:val="multilevel"/>
    <w:tmpl w:val="087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9211D"/>
    <w:multiLevelType w:val="hybridMultilevel"/>
    <w:tmpl w:val="65DC1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820EE"/>
    <w:multiLevelType w:val="hybridMultilevel"/>
    <w:tmpl w:val="E4BA5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C7BC3"/>
    <w:multiLevelType w:val="hybridMultilevel"/>
    <w:tmpl w:val="D0D03928"/>
    <w:lvl w:ilvl="0" w:tplc="6526DB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65F48"/>
    <w:multiLevelType w:val="hybridMultilevel"/>
    <w:tmpl w:val="37F40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84512"/>
    <w:multiLevelType w:val="multilevel"/>
    <w:tmpl w:val="0B0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BE373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11794D"/>
    <w:multiLevelType w:val="hybridMultilevel"/>
    <w:tmpl w:val="AF8E6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04600"/>
    <w:multiLevelType w:val="hybridMultilevel"/>
    <w:tmpl w:val="DF681BB6"/>
    <w:lvl w:ilvl="0" w:tplc="3EF46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4337C"/>
    <w:multiLevelType w:val="multilevel"/>
    <w:tmpl w:val="F1D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1830E4"/>
    <w:multiLevelType w:val="hybridMultilevel"/>
    <w:tmpl w:val="A2726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C1EDB"/>
    <w:multiLevelType w:val="multilevel"/>
    <w:tmpl w:val="0C09001F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522DD2"/>
    <w:multiLevelType w:val="multilevel"/>
    <w:tmpl w:val="1DD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D37540"/>
    <w:multiLevelType w:val="hybridMultilevel"/>
    <w:tmpl w:val="C2FCD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B1A7C"/>
    <w:multiLevelType w:val="multilevel"/>
    <w:tmpl w:val="9F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0"/>
  </w:num>
  <w:num w:numId="6">
    <w:abstractNumId w:val="8"/>
  </w:num>
  <w:num w:numId="7">
    <w:abstractNumId w:val="17"/>
  </w:num>
  <w:num w:numId="8">
    <w:abstractNumId w:val="1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5"/>
  </w:num>
  <w:num w:numId="14">
    <w:abstractNumId w:val="15"/>
  </w:num>
  <w:num w:numId="15">
    <w:abstractNumId w:val="20"/>
  </w:num>
  <w:num w:numId="16">
    <w:abstractNumId w:val="24"/>
  </w:num>
  <w:num w:numId="17">
    <w:abstractNumId w:val="29"/>
  </w:num>
  <w:num w:numId="18">
    <w:abstractNumId w:val="7"/>
  </w:num>
  <w:num w:numId="19">
    <w:abstractNumId w:val="13"/>
  </w:num>
  <w:num w:numId="20">
    <w:abstractNumId w:val="27"/>
  </w:num>
  <w:num w:numId="21">
    <w:abstractNumId w:val="19"/>
  </w:num>
  <w:num w:numId="22">
    <w:abstractNumId w:val="28"/>
  </w:num>
  <w:num w:numId="23">
    <w:abstractNumId w:val="16"/>
  </w:num>
  <w:num w:numId="24">
    <w:abstractNumId w:val="18"/>
  </w:num>
  <w:num w:numId="25">
    <w:abstractNumId w:val="11"/>
  </w:num>
  <w:num w:numId="26">
    <w:abstractNumId w:val="4"/>
  </w:num>
  <w:num w:numId="27">
    <w:abstractNumId w:val="22"/>
  </w:num>
  <w:num w:numId="28">
    <w:abstractNumId w:val="21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5533"/>
    <w:rsid w:val="00035723"/>
    <w:rsid w:val="0005130D"/>
    <w:rsid w:val="000561C1"/>
    <w:rsid w:val="00071DEE"/>
    <w:rsid w:val="0007520C"/>
    <w:rsid w:val="000A57B0"/>
    <w:rsid w:val="000A6EDB"/>
    <w:rsid w:val="000B335D"/>
    <w:rsid w:val="000E7708"/>
    <w:rsid w:val="00114815"/>
    <w:rsid w:val="0017402D"/>
    <w:rsid w:val="0017753C"/>
    <w:rsid w:val="00186396"/>
    <w:rsid w:val="00191E47"/>
    <w:rsid w:val="001B2837"/>
    <w:rsid w:val="001B5776"/>
    <w:rsid w:val="001D155F"/>
    <w:rsid w:val="001E1361"/>
    <w:rsid w:val="00226548"/>
    <w:rsid w:val="0025361A"/>
    <w:rsid w:val="0025673D"/>
    <w:rsid w:val="00261B38"/>
    <w:rsid w:val="002719CA"/>
    <w:rsid w:val="00275B94"/>
    <w:rsid w:val="002A0B2E"/>
    <w:rsid w:val="002A0B60"/>
    <w:rsid w:val="002A349F"/>
    <w:rsid w:val="002B5460"/>
    <w:rsid w:val="002C0755"/>
    <w:rsid w:val="002D7EFB"/>
    <w:rsid w:val="003069CF"/>
    <w:rsid w:val="003204C7"/>
    <w:rsid w:val="00334835"/>
    <w:rsid w:val="0034482A"/>
    <w:rsid w:val="00356317"/>
    <w:rsid w:val="00372E81"/>
    <w:rsid w:val="00374976"/>
    <w:rsid w:val="0039733E"/>
    <w:rsid w:val="003A7F60"/>
    <w:rsid w:val="003D1607"/>
    <w:rsid w:val="003F1522"/>
    <w:rsid w:val="003F37B6"/>
    <w:rsid w:val="004137A0"/>
    <w:rsid w:val="0042739D"/>
    <w:rsid w:val="00433803"/>
    <w:rsid w:val="004661FC"/>
    <w:rsid w:val="0048682E"/>
    <w:rsid w:val="00495738"/>
    <w:rsid w:val="004A0CF2"/>
    <w:rsid w:val="004C072D"/>
    <w:rsid w:val="004D3CF7"/>
    <w:rsid w:val="004D603C"/>
    <w:rsid w:val="004E057E"/>
    <w:rsid w:val="004F0955"/>
    <w:rsid w:val="004F184D"/>
    <w:rsid w:val="0050705B"/>
    <w:rsid w:val="00520C03"/>
    <w:rsid w:val="005338D6"/>
    <w:rsid w:val="005405D8"/>
    <w:rsid w:val="005465B5"/>
    <w:rsid w:val="005517F0"/>
    <w:rsid w:val="00553C2A"/>
    <w:rsid w:val="005553A5"/>
    <w:rsid w:val="005B44B2"/>
    <w:rsid w:val="005B4840"/>
    <w:rsid w:val="005B65FD"/>
    <w:rsid w:val="005D0D1C"/>
    <w:rsid w:val="005D6012"/>
    <w:rsid w:val="005E2C1C"/>
    <w:rsid w:val="005F1247"/>
    <w:rsid w:val="00603556"/>
    <w:rsid w:val="00634EE6"/>
    <w:rsid w:val="00651A32"/>
    <w:rsid w:val="00654A84"/>
    <w:rsid w:val="00654E56"/>
    <w:rsid w:val="00656475"/>
    <w:rsid w:val="006760DC"/>
    <w:rsid w:val="00696CAC"/>
    <w:rsid w:val="006B38CD"/>
    <w:rsid w:val="006C4C1E"/>
    <w:rsid w:val="006F0539"/>
    <w:rsid w:val="006F626E"/>
    <w:rsid w:val="00703CE5"/>
    <w:rsid w:val="00717C05"/>
    <w:rsid w:val="00722F07"/>
    <w:rsid w:val="00736693"/>
    <w:rsid w:val="007434F2"/>
    <w:rsid w:val="007523BC"/>
    <w:rsid w:val="007555E1"/>
    <w:rsid w:val="0076104A"/>
    <w:rsid w:val="007615F8"/>
    <w:rsid w:val="007C0E5E"/>
    <w:rsid w:val="007C5381"/>
    <w:rsid w:val="007E01A9"/>
    <w:rsid w:val="008016D9"/>
    <w:rsid w:val="00822EDA"/>
    <w:rsid w:val="00845684"/>
    <w:rsid w:val="00850A83"/>
    <w:rsid w:val="008A1BBF"/>
    <w:rsid w:val="008C6C1F"/>
    <w:rsid w:val="008E289C"/>
    <w:rsid w:val="009100C8"/>
    <w:rsid w:val="009261F8"/>
    <w:rsid w:val="00932F6D"/>
    <w:rsid w:val="00955EC8"/>
    <w:rsid w:val="0096648F"/>
    <w:rsid w:val="00974205"/>
    <w:rsid w:val="00993203"/>
    <w:rsid w:val="009C1B42"/>
    <w:rsid w:val="009C7159"/>
    <w:rsid w:val="00A0100D"/>
    <w:rsid w:val="00A11787"/>
    <w:rsid w:val="00A36EE5"/>
    <w:rsid w:val="00A7062E"/>
    <w:rsid w:val="00A75C3D"/>
    <w:rsid w:val="00A7649A"/>
    <w:rsid w:val="00A9570B"/>
    <w:rsid w:val="00AE1EDD"/>
    <w:rsid w:val="00AF1182"/>
    <w:rsid w:val="00AF4885"/>
    <w:rsid w:val="00B2648C"/>
    <w:rsid w:val="00B40B46"/>
    <w:rsid w:val="00B62E13"/>
    <w:rsid w:val="00B8454D"/>
    <w:rsid w:val="00B86E6B"/>
    <w:rsid w:val="00BA148B"/>
    <w:rsid w:val="00BA416F"/>
    <w:rsid w:val="00BE04EB"/>
    <w:rsid w:val="00BE12B7"/>
    <w:rsid w:val="00BF56F0"/>
    <w:rsid w:val="00C21D06"/>
    <w:rsid w:val="00C44863"/>
    <w:rsid w:val="00C54488"/>
    <w:rsid w:val="00C746A3"/>
    <w:rsid w:val="00C92D43"/>
    <w:rsid w:val="00CC1230"/>
    <w:rsid w:val="00CD2B0C"/>
    <w:rsid w:val="00CD3213"/>
    <w:rsid w:val="00D12CD6"/>
    <w:rsid w:val="00D16456"/>
    <w:rsid w:val="00D30B40"/>
    <w:rsid w:val="00D5166C"/>
    <w:rsid w:val="00D60C3F"/>
    <w:rsid w:val="00D62092"/>
    <w:rsid w:val="00D65533"/>
    <w:rsid w:val="00D715EF"/>
    <w:rsid w:val="00D7261A"/>
    <w:rsid w:val="00DC4590"/>
    <w:rsid w:val="00DD1751"/>
    <w:rsid w:val="00DE65FE"/>
    <w:rsid w:val="00E1450A"/>
    <w:rsid w:val="00E4263B"/>
    <w:rsid w:val="00E50625"/>
    <w:rsid w:val="00E90DEB"/>
    <w:rsid w:val="00EA52C8"/>
    <w:rsid w:val="00EC125E"/>
    <w:rsid w:val="00EC4FCF"/>
    <w:rsid w:val="00ED2C97"/>
    <w:rsid w:val="00EF611E"/>
    <w:rsid w:val="00F01E77"/>
    <w:rsid w:val="00F42004"/>
    <w:rsid w:val="00F54FC5"/>
    <w:rsid w:val="00F67EE6"/>
    <w:rsid w:val="00F72E5E"/>
    <w:rsid w:val="00F733E4"/>
    <w:rsid w:val="00F93AF1"/>
    <w:rsid w:val="00F94D65"/>
    <w:rsid w:val="00FC2E07"/>
    <w:rsid w:val="00FD3127"/>
    <w:rsid w:val="00FE730B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2D"/>
  </w:style>
  <w:style w:type="paragraph" w:styleId="Heading1">
    <w:name w:val="heading 1"/>
    <w:basedOn w:val="Normal"/>
    <w:next w:val="Normal"/>
    <w:link w:val="Heading1Char"/>
    <w:uiPriority w:val="9"/>
    <w:qFormat/>
    <w:rsid w:val="004C07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7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7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7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7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7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72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7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72D"/>
    <w:rPr>
      <w:b/>
      <w:bCs/>
    </w:rPr>
  </w:style>
  <w:style w:type="character" w:styleId="Emphasis">
    <w:name w:val="Emphasis"/>
    <w:uiPriority w:val="20"/>
    <w:qFormat/>
    <w:rsid w:val="004C07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7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7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7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2D"/>
    <w:rPr>
      <w:b/>
      <w:bCs/>
      <w:i/>
      <w:iCs/>
    </w:rPr>
  </w:style>
  <w:style w:type="character" w:styleId="SubtleEmphasis">
    <w:name w:val="Subtle Emphasis"/>
    <w:uiPriority w:val="19"/>
    <w:qFormat/>
    <w:rsid w:val="004C072D"/>
    <w:rPr>
      <w:i/>
      <w:iCs/>
    </w:rPr>
  </w:style>
  <w:style w:type="character" w:styleId="IntenseEmphasis">
    <w:name w:val="Intense Emphasis"/>
    <w:uiPriority w:val="21"/>
    <w:qFormat/>
    <w:rsid w:val="004C072D"/>
    <w:rPr>
      <w:b/>
      <w:bCs/>
    </w:rPr>
  </w:style>
  <w:style w:type="character" w:styleId="SubtleReference">
    <w:name w:val="Subtle Reference"/>
    <w:uiPriority w:val="31"/>
    <w:qFormat/>
    <w:rsid w:val="004C072D"/>
    <w:rPr>
      <w:smallCaps/>
    </w:rPr>
  </w:style>
  <w:style w:type="character" w:styleId="IntenseReference">
    <w:name w:val="Intense Reference"/>
    <w:uiPriority w:val="32"/>
    <w:qFormat/>
    <w:rsid w:val="004C072D"/>
    <w:rPr>
      <w:smallCaps/>
      <w:spacing w:val="5"/>
      <w:u w:val="single"/>
    </w:rPr>
  </w:style>
  <w:style w:type="character" w:styleId="BookTitle">
    <w:name w:val="Book Title"/>
    <w:uiPriority w:val="33"/>
    <w:qFormat/>
    <w:rsid w:val="004C072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72D"/>
    <w:pPr>
      <w:outlineLvl w:val="9"/>
    </w:pPr>
  </w:style>
  <w:style w:type="table" w:styleId="TableGrid">
    <w:name w:val="Table Grid"/>
    <w:basedOn w:val="TableNormal"/>
    <w:uiPriority w:val="59"/>
    <w:rsid w:val="00A3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9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57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Hyperlink">
    <w:name w:val="Hyperlink"/>
    <w:basedOn w:val="DefaultParagraphFont"/>
    <w:uiPriority w:val="99"/>
    <w:semiHidden/>
    <w:unhideWhenUsed/>
    <w:rsid w:val="00E4263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1EDD"/>
  </w:style>
  <w:style w:type="paragraph" w:styleId="Footer">
    <w:name w:val="footer"/>
    <w:basedOn w:val="Normal"/>
    <w:link w:val="FooterChar"/>
    <w:uiPriority w:val="99"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23DD3-7B1C-4FBD-9924-B105F7D2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CHAI</dc:creator>
  <cp:keywords/>
  <dc:description/>
  <cp:lastModifiedBy>Dr Douglas Chai</cp:lastModifiedBy>
  <cp:revision>32</cp:revision>
  <cp:lastPrinted>2014-10-24T07:50:00Z</cp:lastPrinted>
  <dcterms:created xsi:type="dcterms:W3CDTF">2010-10-12T06:37:00Z</dcterms:created>
  <dcterms:modified xsi:type="dcterms:W3CDTF">2015-04-01T10:51:00Z</dcterms:modified>
</cp:coreProperties>
</file>