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512" w:rsidRDefault="003C7512" w:rsidP="003C7512">
      <w:pPr>
        <w:rPr>
          <w:sz w:val="36"/>
        </w:rPr>
      </w:pPr>
      <w:r w:rsidRPr="003C7512">
        <w:rPr>
          <w:sz w:val="36"/>
        </w:rPr>
        <w:t xml:space="preserve">Weekly </w:t>
      </w:r>
      <w:r>
        <w:rPr>
          <w:sz w:val="36"/>
        </w:rPr>
        <w:t>Work Record – 5</w:t>
      </w:r>
      <w:r w:rsidRPr="003C7512">
        <w:rPr>
          <w:sz w:val="36"/>
          <w:vertAlign w:val="superscript"/>
        </w:rPr>
        <w:t>th</w:t>
      </w:r>
      <w:r>
        <w:rPr>
          <w:sz w:val="36"/>
        </w:rPr>
        <w:t xml:space="preserve"> March to 12</w:t>
      </w:r>
      <w:r w:rsidRPr="003C7512">
        <w:rPr>
          <w:sz w:val="36"/>
          <w:vertAlign w:val="superscript"/>
        </w:rPr>
        <w:t>th</w:t>
      </w:r>
      <w:r>
        <w:rPr>
          <w:sz w:val="36"/>
        </w:rPr>
        <w:t xml:space="preserve"> March</w:t>
      </w:r>
    </w:p>
    <w:tbl>
      <w:tblPr>
        <w:tblStyle w:val="TableGrid"/>
        <w:tblW w:w="0" w:type="auto"/>
        <w:tblLook w:val="04A0" w:firstRow="1" w:lastRow="0" w:firstColumn="1" w:lastColumn="0" w:noHBand="0" w:noVBand="1"/>
      </w:tblPr>
      <w:tblGrid>
        <w:gridCol w:w="3227"/>
        <w:gridCol w:w="6015"/>
      </w:tblGrid>
      <w:tr w:rsidR="0080323C" w:rsidTr="0080323C">
        <w:tc>
          <w:tcPr>
            <w:tcW w:w="3227" w:type="dxa"/>
          </w:tcPr>
          <w:p w:rsidR="0080323C" w:rsidRPr="003C7512" w:rsidRDefault="0080323C" w:rsidP="003C7512">
            <w:pPr>
              <w:rPr>
                <w:b/>
                <w:sz w:val="28"/>
                <w:szCs w:val="28"/>
              </w:rPr>
            </w:pPr>
            <w:r>
              <w:rPr>
                <w:b/>
                <w:sz w:val="28"/>
                <w:szCs w:val="28"/>
              </w:rPr>
              <w:t xml:space="preserve">COMPLETED </w:t>
            </w:r>
            <w:r w:rsidRPr="003C7512">
              <w:rPr>
                <w:b/>
                <w:sz w:val="28"/>
                <w:szCs w:val="28"/>
              </w:rPr>
              <w:t>TASKS</w:t>
            </w:r>
          </w:p>
        </w:tc>
        <w:tc>
          <w:tcPr>
            <w:tcW w:w="6015" w:type="dxa"/>
          </w:tcPr>
          <w:p w:rsidR="0080323C" w:rsidRPr="003C7512" w:rsidRDefault="0080323C" w:rsidP="003C7512">
            <w:pPr>
              <w:rPr>
                <w:b/>
                <w:sz w:val="28"/>
                <w:szCs w:val="28"/>
              </w:rPr>
            </w:pPr>
            <w:r w:rsidRPr="003C7512">
              <w:rPr>
                <w:b/>
                <w:sz w:val="28"/>
                <w:szCs w:val="28"/>
              </w:rPr>
              <w:t>COMMENTS</w:t>
            </w:r>
            <w:r>
              <w:rPr>
                <w:b/>
                <w:sz w:val="28"/>
                <w:szCs w:val="28"/>
              </w:rPr>
              <w:t xml:space="preserve"> AND CONTINUATION OF TASK</w:t>
            </w:r>
          </w:p>
        </w:tc>
      </w:tr>
      <w:tr w:rsidR="0080323C" w:rsidTr="0080323C">
        <w:tc>
          <w:tcPr>
            <w:tcW w:w="3227" w:type="dxa"/>
          </w:tcPr>
          <w:p w:rsidR="0080323C" w:rsidRDefault="0080323C" w:rsidP="003C7512">
            <w:pPr>
              <w:rPr>
                <w:sz w:val="24"/>
              </w:rPr>
            </w:pPr>
            <w:r>
              <w:rPr>
                <w:sz w:val="24"/>
              </w:rPr>
              <w:t>Initial draft of Project Proposal</w:t>
            </w:r>
          </w:p>
          <w:p w:rsidR="0080323C" w:rsidRPr="0080323C" w:rsidRDefault="0080323C" w:rsidP="003C7512">
            <w:pPr>
              <w:rPr>
                <w:b/>
                <w:sz w:val="24"/>
              </w:rPr>
            </w:pPr>
            <w:r>
              <w:rPr>
                <w:b/>
                <w:sz w:val="24"/>
              </w:rPr>
              <w:t>Hours: 1</w:t>
            </w:r>
          </w:p>
        </w:tc>
        <w:tc>
          <w:tcPr>
            <w:tcW w:w="6015" w:type="dxa"/>
          </w:tcPr>
          <w:p w:rsidR="0080323C" w:rsidRPr="003C7512" w:rsidRDefault="0080323C" w:rsidP="003C7512">
            <w:pPr>
              <w:rPr>
                <w:sz w:val="24"/>
              </w:rPr>
            </w:pPr>
            <w:r>
              <w:rPr>
                <w:sz w:val="24"/>
              </w:rPr>
              <w:t>Dot points for most headings done, finishing rest of dot points should be completed by weekend, and then report fully fleshed out and draft sent to supervisor by midweek</w:t>
            </w:r>
          </w:p>
        </w:tc>
      </w:tr>
      <w:tr w:rsidR="0080323C" w:rsidTr="0080323C">
        <w:tc>
          <w:tcPr>
            <w:tcW w:w="3227" w:type="dxa"/>
          </w:tcPr>
          <w:p w:rsidR="0080323C" w:rsidRDefault="0080323C" w:rsidP="003C7512">
            <w:pPr>
              <w:rPr>
                <w:sz w:val="24"/>
              </w:rPr>
            </w:pPr>
            <w:r>
              <w:rPr>
                <w:sz w:val="24"/>
              </w:rPr>
              <w:t>Initial draft of Risk Assessment</w:t>
            </w:r>
          </w:p>
          <w:p w:rsidR="0080323C" w:rsidRPr="0080323C" w:rsidRDefault="0080323C" w:rsidP="003C7512">
            <w:pPr>
              <w:rPr>
                <w:b/>
                <w:sz w:val="24"/>
              </w:rPr>
            </w:pPr>
            <w:r w:rsidRPr="0080323C">
              <w:rPr>
                <w:b/>
                <w:sz w:val="24"/>
              </w:rPr>
              <w:t>Hour</w:t>
            </w:r>
            <w:r>
              <w:rPr>
                <w:b/>
                <w:sz w:val="24"/>
              </w:rPr>
              <w:t>s: 1</w:t>
            </w:r>
          </w:p>
        </w:tc>
        <w:tc>
          <w:tcPr>
            <w:tcW w:w="6015" w:type="dxa"/>
          </w:tcPr>
          <w:p w:rsidR="0080323C" w:rsidRPr="003C7512" w:rsidRDefault="0080323C" w:rsidP="003C7512">
            <w:pPr>
              <w:rPr>
                <w:sz w:val="24"/>
              </w:rPr>
            </w:pPr>
            <w:r>
              <w:rPr>
                <w:sz w:val="24"/>
              </w:rPr>
              <w:t>Initial risks filled out, will add to document as more risks come to light. Full draft copy should be completed by midweek, and sent to supervisor</w:t>
            </w:r>
          </w:p>
        </w:tc>
      </w:tr>
      <w:tr w:rsidR="0080323C" w:rsidTr="0080323C">
        <w:tc>
          <w:tcPr>
            <w:tcW w:w="3227" w:type="dxa"/>
          </w:tcPr>
          <w:p w:rsidR="0080323C" w:rsidRDefault="0080323C" w:rsidP="003C7512">
            <w:pPr>
              <w:rPr>
                <w:sz w:val="24"/>
              </w:rPr>
            </w:pPr>
            <w:r>
              <w:rPr>
                <w:sz w:val="24"/>
              </w:rPr>
              <w:t>Set up of Baxter work station and arm calibration</w:t>
            </w:r>
          </w:p>
          <w:p w:rsidR="0080323C" w:rsidRPr="0080323C" w:rsidRDefault="0080323C" w:rsidP="003C7512">
            <w:pPr>
              <w:rPr>
                <w:b/>
                <w:sz w:val="24"/>
              </w:rPr>
            </w:pPr>
            <w:r>
              <w:rPr>
                <w:b/>
                <w:sz w:val="24"/>
              </w:rPr>
              <w:t>Hours: 4</w:t>
            </w:r>
          </w:p>
        </w:tc>
        <w:tc>
          <w:tcPr>
            <w:tcW w:w="6015" w:type="dxa"/>
          </w:tcPr>
          <w:p w:rsidR="0080323C" w:rsidRPr="003C7512" w:rsidRDefault="0080323C" w:rsidP="003C7512">
            <w:pPr>
              <w:rPr>
                <w:sz w:val="24"/>
              </w:rPr>
            </w:pPr>
            <w:r>
              <w:rPr>
                <w:sz w:val="24"/>
              </w:rPr>
              <w:t>Workstation setup performed by myself and another student, calibration performed by me. Baxter should be ready for when testing is needed. Currently no additional work as station should be set up properly. Possible installation of simulation software on personal computers that won’t be connected to Baxter to allow for work at home.</w:t>
            </w:r>
          </w:p>
        </w:tc>
      </w:tr>
      <w:tr w:rsidR="0080323C" w:rsidTr="0080323C">
        <w:tc>
          <w:tcPr>
            <w:tcW w:w="3227" w:type="dxa"/>
          </w:tcPr>
          <w:p w:rsidR="0080323C" w:rsidRDefault="0080323C" w:rsidP="0080323C">
            <w:pPr>
              <w:rPr>
                <w:sz w:val="24"/>
              </w:rPr>
            </w:pPr>
            <w:r>
              <w:rPr>
                <w:sz w:val="24"/>
              </w:rPr>
              <w:t>Research of rules to solve Rubik’s cube</w:t>
            </w:r>
          </w:p>
          <w:p w:rsidR="0080323C" w:rsidRPr="0080323C" w:rsidRDefault="0080323C" w:rsidP="0080323C">
            <w:pPr>
              <w:rPr>
                <w:b/>
                <w:sz w:val="24"/>
              </w:rPr>
            </w:pPr>
            <w:r>
              <w:rPr>
                <w:b/>
                <w:sz w:val="24"/>
              </w:rPr>
              <w:t xml:space="preserve">Hours: </w:t>
            </w:r>
            <w:r w:rsidR="00E60861">
              <w:rPr>
                <w:b/>
                <w:sz w:val="24"/>
              </w:rPr>
              <w:t>1</w:t>
            </w:r>
          </w:p>
        </w:tc>
        <w:tc>
          <w:tcPr>
            <w:tcW w:w="6015" w:type="dxa"/>
          </w:tcPr>
          <w:p w:rsidR="0080323C" w:rsidRPr="003C7512" w:rsidRDefault="00E60861" w:rsidP="003C7512">
            <w:pPr>
              <w:rPr>
                <w:sz w:val="24"/>
              </w:rPr>
            </w:pPr>
            <w:r>
              <w:rPr>
                <w:sz w:val="24"/>
              </w:rPr>
              <w:t>Rubik’s cubes are commonly solved in steps. Each step has a set of algorithms to apply based on the general layout. Comparisons between this and other sources should reveal the most suitable steps, based on speed, reliability and the ability to convert it to a programmed algorithm.</w:t>
            </w:r>
          </w:p>
        </w:tc>
      </w:tr>
      <w:tr w:rsidR="0080323C" w:rsidTr="0080323C">
        <w:tc>
          <w:tcPr>
            <w:tcW w:w="3227" w:type="dxa"/>
          </w:tcPr>
          <w:p w:rsidR="0080323C" w:rsidRDefault="00E60861" w:rsidP="003C7512">
            <w:pPr>
              <w:rPr>
                <w:sz w:val="24"/>
              </w:rPr>
            </w:pPr>
            <w:r>
              <w:rPr>
                <w:sz w:val="24"/>
              </w:rPr>
              <w:t>Found</w:t>
            </w:r>
            <w:r w:rsidR="0080323C">
              <w:rPr>
                <w:sz w:val="24"/>
              </w:rPr>
              <w:t xml:space="preserve"> paper on Real-Time, Adaptive Colour-based Robot Vision</w:t>
            </w:r>
          </w:p>
          <w:p w:rsidR="0080323C" w:rsidRPr="0080323C" w:rsidRDefault="0080323C" w:rsidP="003C7512">
            <w:pPr>
              <w:rPr>
                <w:b/>
                <w:sz w:val="24"/>
              </w:rPr>
            </w:pPr>
            <w:r>
              <w:rPr>
                <w:b/>
                <w:sz w:val="24"/>
              </w:rPr>
              <w:t xml:space="preserve">Hours: </w:t>
            </w:r>
            <w:r w:rsidR="00E60861">
              <w:rPr>
                <w:b/>
                <w:sz w:val="24"/>
              </w:rPr>
              <w:t>NA</w:t>
            </w:r>
          </w:p>
        </w:tc>
        <w:tc>
          <w:tcPr>
            <w:tcW w:w="6015" w:type="dxa"/>
          </w:tcPr>
          <w:p w:rsidR="0080323C" w:rsidRPr="003C7512" w:rsidRDefault="00E60861" w:rsidP="003C7512">
            <w:pPr>
              <w:rPr>
                <w:sz w:val="24"/>
              </w:rPr>
            </w:pPr>
            <w:r>
              <w:rPr>
                <w:sz w:val="24"/>
              </w:rPr>
              <w:t>Write literature review on paper, and determine relevance to project</w:t>
            </w:r>
            <w:bookmarkStart w:id="0" w:name="_GoBack"/>
            <w:bookmarkEnd w:id="0"/>
          </w:p>
        </w:tc>
      </w:tr>
      <w:tr w:rsidR="0080323C" w:rsidTr="0080323C">
        <w:tc>
          <w:tcPr>
            <w:tcW w:w="3227" w:type="dxa"/>
          </w:tcPr>
          <w:p w:rsidR="0080323C" w:rsidRDefault="00E60861" w:rsidP="003C7512">
            <w:pPr>
              <w:rPr>
                <w:sz w:val="24"/>
              </w:rPr>
            </w:pPr>
            <w:r>
              <w:rPr>
                <w:sz w:val="24"/>
              </w:rPr>
              <w:t xml:space="preserve">Found paper on </w:t>
            </w:r>
            <w:r w:rsidR="0080323C">
              <w:rPr>
                <w:sz w:val="24"/>
              </w:rPr>
              <w:t>Appearance-Based Obstacle Detection with Monocular Colour Vision</w:t>
            </w:r>
          </w:p>
          <w:p w:rsidR="0080323C" w:rsidRPr="0080323C" w:rsidRDefault="00E60861" w:rsidP="003C7512">
            <w:pPr>
              <w:rPr>
                <w:b/>
                <w:sz w:val="24"/>
              </w:rPr>
            </w:pPr>
            <w:r>
              <w:rPr>
                <w:b/>
                <w:sz w:val="24"/>
              </w:rPr>
              <w:t>Hours: NA</w:t>
            </w:r>
          </w:p>
        </w:tc>
        <w:tc>
          <w:tcPr>
            <w:tcW w:w="6015" w:type="dxa"/>
          </w:tcPr>
          <w:p w:rsidR="0080323C" w:rsidRPr="003C7512" w:rsidRDefault="00E60861" w:rsidP="003C7512">
            <w:pPr>
              <w:rPr>
                <w:sz w:val="24"/>
              </w:rPr>
            </w:pPr>
            <w:r>
              <w:rPr>
                <w:sz w:val="24"/>
              </w:rPr>
              <w:t>Write literature review on paper, and determine relevance to project</w:t>
            </w:r>
          </w:p>
        </w:tc>
      </w:tr>
    </w:tbl>
    <w:p w:rsidR="0080323C" w:rsidRPr="003C7512" w:rsidRDefault="0080323C" w:rsidP="003C7512">
      <w:pPr>
        <w:rPr>
          <w:sz w:val="36"/>
        </w:rPr>
      </w:pPr>
    </w:p>
    <w:sectPr w:rsidR="0080323C" w:rsidRPr="003C7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512"/>
    <w:rsid w:val="00002209"/>
    <w:rsid w:val="003C7512"/>
    <w:rsid w:val="0080323C"/>
    <w:rsid w:val="00C876DC"/>
    <w:rsid w:val="00DB2E2F"/>
    <w:rsid w:val="00E60861"/>
    <w:rsid w:val="00F94A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75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51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C7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75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51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C7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dc:creator>
  <cp:lastModifiedBy>Chris D</cp:lastModifiedBy>
  <cp:revision>2</cp:revision>
  <dcterms:created xsi:type="dcterms:W3CDTF">2015-03-11T13:34:00Z</dcterms:created>
  <dcterms:modified xsi:type="dcterms:W3CDTF">2015-03-11T14:46:00Z</dcterms:modified>
</cp:coreProperties>
</file>