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600"/>
        <w:jc w:val="center"/>
      </w:pPr>
      <w:r>
        <w:rPr>
          <w:rFonts w:ascii="맑은 고딕" w:cs="맑은 고딕" w:eastAsia="맑은 고딕" w:hAnsi="맑은 고딕"/>
          <w:sz w:val="28"/>
          <w:szCs w:val="28"/>
        </w:rPr>
        <w:t xml:space="preserve">박사학위 청구논문</w:t>
      </w:r>
    </w:p>
    <w:p>
      <w:pPr>
        <w:spacing w:before="800"/>
      </w:pPr>
    </w:p>
    <w:p>
      <w:pPr>
        <w:spacing w:after="200"/>
        <w:jc w:val="center"/>
      </w:pPr>
      <w:r>
        <w:rPr>
          <w:rFonts w:ascii="맑은 고딕" w:cs="맑은 고딕" w:eastAsia="맑은 고딕" w:hAnsi="맑은 고딕"/>
          <w:b/>
          <w:bCs/>
          <w:sz w:val="36"/>
          <w:szCs w:val="36"/>
        </w:rPr>
        <w:t xml:space="preserve">옵티미스틱 롤업의 분쟁 해결 지연 문제 극복을 위한</w:t>
      </w:r>
    </w:p>
    <w:p>
      <w:pPr>
        <w:spacing w:after="400"/>
        <w:jc w:val="center"/>
      </w:pPr>
      <w:r>
        <w:rPr>
          <w:rFonts w:ascii="맑은 고딕" w:cs="맑은 고딕" w:eastAsia="맑은 고딕" w:hAnsi="맑은 고딕"/>
          <w:b/>
          <w:bCs/>
          <w:sz w:val="36"/>
          <w:szCs w:val="36"/>
        </w:rPr>
        <w:t xml:space="preserve">하이브리드 프로토콜 설계 및 응용</w:t>
      </w:r>
    </w:p>
    <w:p>
      <w:pPr>
        <w:spacing w:after="600"/>
        <w:jc w:val="center"/>
      </w:pPr>
      <w:r>
        <w:rPr>
          <w:rFonts w:ascii="Times New Roman" w:cs="Times New Roman" w:eastAsia="Times New Roman" w:hAnsi="Times New Roman"/>
          <w:i/>
          <w:iCs/>
          <w:sz w:val="22"/>
          <w:szCs w:val="22"/>
        </w:rPr>
        <w:t xml:space="preserve">Design and Application of a Hybrid Protocol for Overcoming Dispute Resolution Delays in Optimistic Rollups</w:t>
      </w:r>
    </w:p>
    <w:p>
      <w:pPr>
        <w:spacing w:before="1200"/>
      </w:pPr>
    </w:p>
    <w:p>
      <w:pPr>
        <w:spacing w:after="200"/>
        <w:jc w:val="center"/>
      </w:pPr>
      <w:r>
        <w:rPr>
          <w:rFonts w:ascii="맑은 고딕" w:cs="맑은 고딕" w:eastAsia="맑은 고딕" w:hAnsi="맑은 고딕"/>
          <w:sz w:val="26"/>
          <w:szCs w:val="26"/>
        </w:rPr>
        <w:t xml:space="preserve">2025년 2월</w:t>
      </w:r>
    </w:p>
    <w:p>
      <w:pPr>
        <w:spacing w:before="800"/>
      </w:pPr>
    </w:p>
    <w:p>
      <w:pPr>
        <w:spacing w:after="200"/>
        <w:jc w:val="center"/>
      </w:pPr>
      <w:r>
        <w:rPr>
          <w:rFonts w:ascii="맑은 고딕" w:cs="맑은 고딕" w:eastAsia="맑은 고딕" w:hAnsi="맑은 고딕"/>
          <w:sz w:val="28"/>
          <w:szCs w:val="28"/>
        </w:rPr>
        <w:t xml:space="preserve">숭실대학교 대학원</w:t>
      </w:r>
    </w:p>
    <w:p>
      <w:pPr>
        <w:spacing w:after="400"/>
        <w:jc w:val="center"/>
      </w:pPr>
      <w:r>
        <w:rPr>
          <w:rFonts w:ascii="맑은 고딕" w:cs="맑은 고딕" w:eastAsia="맑은 고딕" w:hAnsi="맑은 고딕"/>
          <w:sz w:val="28"/>
          <w:szCs w:val="28"/>
        </w:rPr>
        <w:t xml:space="preserve">컴퓨터학과</w:t>
      </w:r>
    </w:p>
    <w:p>
      <w:pPr>
        <w:spacing w:after="200"/>
        <w:jc w:val="center"/>
      </w:pPr>
      <w:r>
        <w:rPr>
          <w:rFonts w:ascii="맑은 고딕" w:cs="맑은 고딕" w:eastAsia="맑은 고딕" w:hAnsi="맑은 고딕"/>
          <w:b/>
          <w:bCs/>
          <w:sz w:val="32"/>
          <w:szCs w:val="32"/>
        </w:rPr>
        <w:t xml:space="preserve">황 재 승</w:t>
      </w:r>
    </w:p>
    <w:p>
      <w:pPr>
        <w:sectPr>
          <w:pgSz w:w="11906" w:h="16838" w:orient="portrait"/>
          <w:pgMar w:top="1440" w:right="1440" w:bottom="1440" w:left="1440" w:header="708" w:footer="708" w:gutter="0"/>
          <w:pgNumType/>
          <w:docGrid w:linePitch="360"/>
        </w:sectPr>
      </w:pPr>
    </w:p>
    <w:p>
      <w:pPr>
        <w:spacing w:before="800"/>
      </w:pPr>
    </w:p>
    <w:p>
      <w:pPr>
        <w:spacing w:after="600"/>
        <w:jc w:val="center"/>
      </w:pPr>
      <w:r>
        <w:rPr>
          <w:rFonts w:ascii="맑은 고딕" w:cs="맑은 고딕" w:eastAsia="맑은 고딕" w:hAnsi="맑은 고딕"/>
          <w:b/>
          <w:bCs/>
          <w:sz w:val="36"/>
          <w:szCs w:val="36"/>
        </w:rPr>
        <w:t xml:space="preserve">인 준 서</w:t>
      </w:r>
    </w:p>
    <w:p>
      <w:pPr>
        <w:spacing w:before="400"/>
      </w:pPr>
    </w:p>
    <w:p>
      <w:pPr>
        <w:spacing w:after="800"/>
        <w:jc w:val="center"/>
      </w:pPr>
      <w:r>
        <w:rPr>
          <w:rFonts w:ascii="맑은 고딕" w:cs="맑은 고딕" w:eastAsia="맑은 고딕" w:hAnsi="맑은 고딕"/>
          <w:sz w:val="26"/>
          <w:szCs w:val="26"/>
        </w:rPr>
        <w:t xml:space="preserve">황재승의 박사학위 청구논문을 인준함</w:t>
      </w:r>
    </w:p>
    <w:p>
      <w:pPr>
        <w:spacing w:before="400"/>
      </w:pPr>
    </w:p>
    <w:p>
      <w:pPr>
        <w:spacing w:after="200"/>
        <w:jc w:val="center"/>
      </w:pPr>
      <w:r>
        <w:rPr>
          <w:rFonts w:ascii="맑은 고딕" w:cs="맑은 고딕" w:eastAsia="맑은 고딕" w:hAnsi="맑은 고딕"/>
          <w:sz w:val="24"/>
          <w:szCs w:val="24"/>
        </w:rPr>
        <w:t xml:space="preserve">2025년 2월</w:t>
      </w:r>
    </w:p>
    <w:p>
      <w:pPr>
        <w:spacing w:before="1200"/>
      </w:pPr>
    </w:p>
    <w:p>
      <w:pPr>
        <w:spacing w:after="400"/>
        <w:ind w:right="720"/>
        <w:jc w:val="right"/>
      </w:pPr>
      <w:r>
        <w:rPr>
          <w:rFonts w:ascii="맑은 고딕" w:cs="맑은 고딕" w:eastAsia="맑은 고딕" w:hAnsi="맑은 고딕"/>
          <w:sz w:val="24"/>
          <w:szCs w:val="24"/>
        </w:rPr>
        <w:t xml:space="preserve">위 원 장 :                    (인)</w:t>
      </w:r>
    </w:p>
    <w:p>
      <w:pPr>
        <w:spacing w:after="400"/>
        <w:ind w:right="720"/>
        <w:jc w:val="right"/>
      </w:pPr>
      <w:r>
        <w:rPr>
          <w:rFonts w:ascii="맑은 고딕" w:cs="맑은 고딕" w:eastAsia="맑은 고딕" w:hAnsi="맑은 고딕"/>
          <w:sz w:val="24"/>
          <w:szCs w:val="24"/>
        </w:rPr>
        <w:t xml:space="preserve">위    원 :                    (인)</w:t>
      </w:r>
    </w:p>
    <w:p>
      <w:pPr>
        <w:spacing w:after="400"/>
        <w:ind w:right="720"/>
        <w:jc w:val="right"/>
      </w:pPr>
      <w:r>
        <w:rPr>
          <w:rFonts w:ascii="맑은 고딕" w:cs="맑은 고딕" w:eastAsia="맑은 고딕" w:hAnsi="맑은 고딕"/>
          <w:sz w:val="24"/>
          <w:szCs w:val="24"/>
        </w:rPr>
        <w:t xml:space="preserve">위    원 :                    (인)</w:t>
      </w:r>
    </w:p>
    <w:p>
      <w:pPr>
        <w:spacing w:after="400"/>
        <w:ind w:right="720"/>
        <w:jc w:val="right"/>
      </w:pPr>
      <w:r>
        <w:rPr>
          <w:rFonts w:ascii="맑은 고딕" w:cs="맑은 고딕" w:eastAsia="맑은 고딕" w:hAnsi="맑은 고딕"/>
          <w:sz w:val="24"/>
          <w:szCs w:val="24"/>
        </w:rPr>
        <w:t xml:space="preserve">위    원 :                    (인)</w:t>
      </w:r>
    </w:p>
    <w:p>
      <w:pPr>
        <w:spacing w:after="400"/>
        <w:ind w:right="720"/>
        <w:jc w:val="right"/>
      </w:pPr>
      <w:r>
        <w:rPr>
          <w:rFonts w:ascii="맑은 고딕" w:cs="맑은 고딕" w:eastAsia="맑은 고딕" w:hAnsi="맑은 고딕"/>
          <w:sz w:val="24"/>
          <w:szCs w:val="24"/>
        </w:rPr>
        <w:t xml:space="preserve">위    원 :                    (인)</w:t>
      </w:r>
    </w:p>
    <w:p>
      <w:pPr>
        <w:spacing w:before="800"/>
      </w:pPr>
    </w:p>
    <w:p>
      <w:pPr>
        <w:jc w:val="center"/>
      </w:pPr>
      <w:r>
        <w:rPr>
          <w:rFonts w:ascii="맑은 고딕" w:cs="맑은 고딕" w:eastAsia="맑은 고딕" w:hAnsi="맑은 고딕"/>
          <w:sz w:val="26"/>
          <w:szCs w:val="26"/>
        </w:rPr>
        <w:t xml:space="preserve">숭실대학교 대학원</w:t>
      </w:r>
    </w:p>
    <w:p>
      <w:pPr>
        <w:sectPr>
          <w:pgSz w:w="11906" w:h="16838" w:orient="portrait"/>
          <w:pgMar w:top="1440" w:right="1440" w:bottom="1440" w:left="1440" w:header="708" w:footer="708" w:gutter="0"/>
          <w:pgNumType/>
          <w:docGrid w:linePitch="360"/>
        </w:sectPr>
      </w:pPr>
    </w:p>
    <w:p>
      <w:pPr>
        <w:pStyle w:val="Heading1"/>
      </w:pPr>
      <w:r>
        <w:t xml:space="preserve">감사의 글</w:t>
      </w:r>
    </w:p>
    <w:p>
      <w:pPr>
        <w:spacing w:before="400"/>
      </w:pPr>
    </w:p>
    <w:p>
      <w:pPr>
        <w:pStyle w:val="BodyText"/>
      </w:pPr>
      <w:r>
        <w:rPr>
          <w:color w:val="808080"/>
        </w:rPr>
        <w:t xml:space="preserve">[감사의 글 내용을 작성하세요]</w:t>
      </w:r>
    </w:p>
    <w:p>
      <w:pPr>
        <w:sectPr>
          <w:pgSz w:w="11906" w:h="16838" w:orient="portrait"/>
          <w:pgMar w:top="1440" w:right="1440" w:bottom="1440" w:left="1440" w:header="708" w:footer="708" w:gutter="0"/>
          <w:pgNumType/>
          <w:docGrid w:linePitch="360"/>
        </w:sectPr>
      </w:pPr>
    </w:p>
    <w:p>
      <w:pPr>
        <w:pStyle w:val="Heading1"/>
      </w:pPr>
      <w:r>
        <w:t xml:space="preserve">국문 초록</w:t>
      </w:r>
    </w:p>
    <w:p>
      <w:pPr>
        <w:spacing w:before="400"/>
      </w:pPr>
    </w:p>
    <w:p>
      <w:pPr>
        <w:spacing w:after="400"/>
        <w:jc w:val="center"/>
      </w:pPr>
      <w:r>
        <w:rPr>
          <w:rFonts w:ascii="맑은 고딕" w:cs="맑은 고딕" w:eastAsia="맑은 고딕" w:hAnsi="맑은 고딕"/>
          <w:b/>
          <w:bCs/>
          <w:sz w:val="26"/>
          <w:szCs w:val="26"/>
        </w:rPr>
        <w:t xml:space="preserve">옵티미스틱 롤업의 분쟁 해결 지연 문제 극복을 위한 하이브리드 프로토콜 설계 및 응용</w:t>
      </w:r>
    </w:p>
    <w:p>
      <w:pPr>
        <w:spacing w:after="600"/>
        <w:jc w:val="center"/>
      </w:pPr>
      <w:r>
        <w:rPr>
          <w:rFonts w:ascii="맑은 고딕" w:cs="맑은 고딕" w:eastAsia="맑은 고딕" w:hAnsi="맑은 고딕"/>
          <w:sz w:val="24"/>
          <w:szCs w:val="24"/>
        </w:rPr>
        <w:t xml:space="preserve">황 재 승</w:t>
      </w:r>
    </w:p>
    <w:p>
      <w:pPr>
        <w:spacing w:after="200"/>
        <w:jc w:val="center"/>
      </w:pPr>
      <w:r>
        <w:rPr>
          <w:rFonts w:ascii="맑은 고딕" w:cs="맑은 고딕" w:eastAsia="맑은 고딕" w:hAnsi="맑은 고딕"/>
          <w:sz w:val="22"/>
          <w:szCs w:val="22"/>
        </w:rPr>
        <w:t xml:space="preserve">숭실대학교 대학원 컴퓨터학과</w:t>
      </w:r>
    </w:p>
    <w:p>
      <w:pPr>
        <w:spacing w:after="400"/>
        <w:jc w:val="center"/>
      </w:pPr>
      <w:r>
        <w:rPr>
          <w:rFonts w:ascii="맑은 고딕" w:cs="맑은 고딕" w:eastAsia="맑은 고딕" w:hAnsi="맑은 고딕"/>
          <w:sz w:val="22"/>
          <w:szCs w:val="22"/>
        </w:rPr>
        <w:t xml:space="preserve">지도교수: 김영한</w:t>
      </w:r>
    </w:p>
    <w:p>
      <w:pPr>
        <w:spacing w:before="200"/>
      </w:pPr>
    </w:p>
    <w:p>
      <w:pPr>
        <w:pStyle w:val="Abstract"/>
      </w:pPr>
      <w:r>
        <w:rPr>
          <w:color w:val="808080"/>
        </w:rPr>
        <w:t xml:space="preserve">[국문 초록 내용을 작성하세요. 연구 배경, 목적, 방법, 결과, 결론을 간략히 요약합니다.]</w:t>
      </w:r>
    </w:p>
    <w:p>
      <w:pPr>
        <w:spacing w:before="600"/>
      </w:pPr>
    </w:p>
    <w:p>
      <w:r>
        <w:rPr>
          <w:b/>
          <w:bCs/>
          <w:sz w:val="22"/>
          <w:szCs w:val="22"/>
        </w:rPr>
        <w:t xml:space="preserve">주요어: </w:t>
      </w:r>
      <w:r>
        <w:rPr>
          <w:sz w:val="22"/>
          <w:szCs w:val="22"/>
        </w:rPr>
        <w:t xml:space="preserve">옵티미스틱 롤업, ZK 증명, 상태 채널, 블록체인 확장성, CBDC, 분산 스토리지</w:t>
      </w:r>
    </w:p>
    <w:p>
      <w:pPr>
        <w:sectPr>
          <w:pgSz w:w="11906" w:h="16838" w:orient="portrait"/>
          <w:pgMar w:top="1440" w:right="1440" w:bottom="1440" w:left="1440" w:header="708" w:footer="708" w:gutter="0"/>
          <w:pgNumType/>
          <w:docGrid w:linePitch="360"/>
        </w:sectPr>
      </w:pPr>
    </w:p>
    <w:p>
      <w:pPr>
        <w:pStyle w:val="Heading1"/>
      </w:pPr>
      <w:r>
        <w:t xml:space="preserve">목 차</w:t>
      </w:r>
    </w:p>
    <w:p>
      <w:pPr>
        <w:spacing w:before="400"/>
      </w:pPr>
    </w:p>
    <w:sdt>
      <w:sdtPr>
        <w:alias w:val="목차"/>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표 목차</w:t>
      </w:r>
    </w:p>
    <w:p>
      <w:pPr>
        <w:spacing w:before="200"/>
      </w:pPr>
      <w:r>
        <w:rPr>
          <w:color w:val="808080"/>
        </w:rPr>
        <w:t xml:space="preserve">[표 목차는 문서 완성 후 자동 생성됩니다]</w:t>
      </w:r>
    </w:p>
    <w:p>
      <w:r>
        <w:br w:type="page"/>
      </w:r>
    </w:p>
    <w:p>
      <w:pPr>
        <w:pStyle w:val="Heading1"/>
      </w:pPr>
      <w:r>
        <w:t xml:space="preserve">그림 목차</w:t>
      </w:r>
    </w:p>
    <w:p>
      <w:pPr>
        <w:spacing w:before="200"/>
      </w:pPr>
      <w:r>
        <w:rPr>
          <w:color w:val="808080"/>
        </w:rPr>
        <w:t xml:space="preserve">[그림 목차는 문서 완성 후 자동 생성됩니다]</w:t>
      </w:r>
    </w:p>
    <w:p>
      <w:pPr>
        <w:sectPr>
          <w:pgSz w:w="11906" w:h="16838" w:orient="portrait"/>
          <w:pgMar w:top="1440" w:right="1440" w:bottom="1440" w:left="1440" w:header="708" w:footer="708" w:gutter="0"/>
          <w:pgNumType/>
          <w:docGrid w:linePitch="360"/>
        </w:sectPr>
      </w:pPr>
    </w:p>
    <w:p>
      <w:pPr>
        <w:pStyle w:val="Heading1"/>
      </w:pPr>
      <w:r>
        <w:t xml:space="preserve">제 1 장 서론</w:t>
      </w:r>
    </w:p>
    <w:p>
      <w:pPr>
        <w:pStyle w:val="Heading2"/>
      </w:pPr>
      <w:r>
        <w:t xml:space="preserve">1.1 연구 배경</w:t>
      </w:r>
    </w:p>
    <w:p>
      <w:pPr>
        <w:pStyle w:val="BodyText"/>
      </w:pPr>
      <w:r>
        <w:t xml:space="preserve">블록체인 기술은 탈중앙화된 신뢰 메커니즘을 통해 금융, 공급망, 디지털 자산 관리 등 다양한 분야에서 혁신을 이끌고 있다. 그러나 블록체인의 대중화와 함께 확장성(scalability) 문제가 핵심 과제로 부상하였다. 비탈릭 부테린(Vitalik Buterin)이 제시한 '블록체인 트릴레마(Blockchain Trilemma)'에 따르면, 블록체인 시스템은 확장성, 보안성, 탈중앙화라는 세 가지 속성 중 두 가지만 동시에 달성할 수 있으며, 나머지 하나는 희생해야 한다[1].</w:t>
      </w:r>
    </w:p>
    <w:p>
      <w:pPr>
        <w:pStyle w:val="BodyText"/>
      </w:pPr>
      <w:r>
        <w:t xml:space="preserve">이더리움(Ethereum)을 비롯한 주요 스마트 컨트랙트 플랫폼은 초당 약 15~30건의 트랜잭션만 처리할 수 있어, 대규모 서비스 운영에 한계가 있다. 이러한 확장성 문제를 해결하기 위해 계층 2(Layer 2) 솔루션이 등장하였다. 계층 2 솔루션은 메인 블록체인(계층 1)의 보안성을 활용하면서 트랜잭션을 오프체인에서 처리하여 처리량을 대폭 향상시키는 접근법이다.</w:t>
      </w:r>
    </w:p>
    <w:p>
      <w:pPr>
        <w:pStyle w:val="BodyText"/>
      </w:pPr>
      <w:r>
        <w:t xml:space="preserve">계층 2 솔루션 중 롤업(Rollup)은 가장 유망한 기술로 평가받는다. 롤업은 다수의 트랜잭션을 묶어 압축된 형태로 계층 1에 기록하며, 검증 방식에 따라 옵티미스틱 롤업(Optimistic Rollup)과 영지식 롤업(ZK Rollup)으로 구분된다. 옵티미스틱 롤업은 트랜잭션이 기본적으로 유효하다고 가정하고, 이의가 제기될 경우에만 사기 증명(fraud proof)을 통해 검증한다. 반면 영지식 롤업은 모든 트랜잭션에 대해 영지식 증명(zero-knowledge proof)을 생성하여 즉각적인 검증을 수행한다.</w:t>
      </w:r>
    </w:p>
    <w:p>
      <w:pPr>
        <w:pStyle w:val="BodyText"/>
      </w:pPr>
      <w:r>
        <w:t xml:space="preserve">옵티미스틱 롤업은 기존 이더리움 가상머신(EVM)과의 호환성이 높고 구현이 상대적으로 용이하여 Arbitrum, Optimism 등 주요 플랫폼에서 채택되었다. 그러나 옵티미스틱 롤업은 분쟁 발생 시 최종 확정까지 약 7일의 챌린지 기간(challenge period)이 필요하다는 근본적인 한계가 있다.</w:t>
      </w:r>
    </w:p>
    <w:p>
      <w:pPr>
        <w:pStyle w:val="Heading2"/>
      </w:pPr>
      <w:r>
        <w:t xml:space="preserve">1.2 문제 정의</w:t>
      </w:r>
    </w:p>
    <w:p>
      <w:pPr>
        <w:pStyle w:val="BodyText"/>
      </w:pPr>
      <w:r>
        <w:t xml:space="preserve">옵티미스틱 롤업의 7일 확정 지연은 실제 서비스 운영에 심각한 제약을 초래한다. 첫째, 금융 서비스에서 자금 이동의 즉시성이 요구되는 상황에서 7일간의 대기 시간은 사용자 경험을 크게 저하시킨다. 둘째, 탈중앙화 금융(DeFi) 애플리케이션에서 유동성 공급자는 7일간 자금이 묶이는 기회비용을 감수해야 한다. 셋째, 중앙은행 디지털 화폐(CBDC)나 기업용 블록체인 시스템에서는 결제 확정성의 지연이 채택 장벽으로 작용한다.</w:t>
      </w:r>
    </w:p>
    <w:p>
      <w:pPr>
        <w:pStyle w:val="BodyText"/>
      </w:pPr>
      <w:r>
        <w:t xml:space="preserve">이러한 문제는 본 연구의 선행 연구인 옵티미스틱 롤업 기반 CBDC 시스템[2]과 분산 스토리지 시스템[3]에서도 동일하게 발생하였다. 두 시스템 모두 옵티미스틱 롤업을 통해 높은 처리량과 낮은 비용을 달성하였으나, 분쟁 발생 시 7일간의 확정 지연이 불가피했다. CBDC 시스템의 경우 초당 10,483건의 트랜잭션 처리량을 달성하였으나, 분쟁 시 7일 지연은 실시간 결제 요구사항과 충돌한다. 분산 스토리지 시스템의 경우 99.99%의 비용 절감을 실현하였으나, 데이터 무결성 분쟁 시 신속한 해결이 어렵다는 한계가 있다.</w:t>
      </w:r>
    </w:p>
    <w:p>
      <w:pPr>
        <w:pStyle w:val="BodyText"/>
      </w:pPr>
      <w:r>
        <w:t xml:space="preserve">기존 연구에서는 이 문제를 해결하기 위해 영지식 롤업으로의 전환을 제안하였으나, 영지식 롤업은 모든 트랜잭션에 대해 고비용의 증명 생성이 필요하여 실용성이 제한된다. 현재 영지식 증명 생성에는 상당한 연산 자원이 요구되며, 이더리움의 EVM 호환 영지식 증명(ZK-EVM)은 아직 기술적 성숙도가 부족한 상황이다.</w:t>
      </w:r>
    </w:p>
    <w:p>
      <w:pPr>
        <w:pStyle w:val="Heading2"/>
      </w:pPr>
      <w:r>
        <w:t xml:space="preserve">1.3 연구 목표 및 기여</w:t>
      </w:r>
    </w:p>
    <w:p>
      <w:pPr>
        <w:pStyle w:val="BodyText"/>
      </w:pPr>
      <w:r>
        <w:t xml:space="preserve">본 연구의 목표는 옵티미스틱 롤업의 비용 효율성과 영지식 롤업의 신속한 확정성을 결합한 하이브리드 프로토콜을 설계하는 것이다. 이를 위해 '반응형 유효성 증명(Reactive Validity Proof, RVP)' 패러다임을 제안한다. RVP 패러다임의 핵심 아이디어는 평상시에는 옵티미스틱 방식으로 운영하되, 분쟁이 발생할 경우에만 영지식 증명을 생성하여 신속하게 분쟁을 해결하는 것이다.</w:t>
      </w:r>
    </w:p>
    <w:p>
      <w:pPr>
        <w:pStyle w:val="BodyText"/>
      </w:pPr>
      <w:r>
        <w:t xml:space="preserve">본 연구의 학술적 기여는 다음과 같다:</w:t>
      </w:r>
    </w:p>
    <w:p>
      <w:pPr>
        <w:pStyle w:val="BodyText"/>
        <w:ind w:left="720"/>
      </w:pPr>
      <w:r>
        <w:t xml:space="preserve">첫째, ZK 상태 채널(ZK State Channel)을 활용한 오프체인 이등분 프로토콜(off-chain bisection protocol)을 설계하였다. 기존 온체인 이등분 프로토콜은 최대 73라운드의 온체인 상호작용이 필요하여 높은 가스 비용과 시간이 소요되었다. 제안 프로토콜은 이등분 과정을 오프체인에서 수행하고 최종 결과만 영지식 증명으로 검증하여, 분쟁 해결 시간을 7일에서 1~2시간으로 단축하고 가스 비용을 98.4% 절감한다.</w:t>
      </w:r>
    </w:p>
    <w:p>
      <w:pPr>
        <w:pStyle w:val="BodyText"/>
        <w:ind w:left="720"/>
      </w:pPr>
      <w:r>
        <w:t xml:space="preserve">둘째, 온디맨드(on-demand) ZK 증명 시스템을 설계하였다. 분쟁이 발생하지 않는 정상 운영 시에는 영지식 증명 생성 비용이 전혀 발생하지 않으며, 분쟁 시에만 해당 트랜잭션에 대한 증명을 생성한다. 이를 통해 영지식 롤업 대비 평균 90% 이상의 증명 비용 절감이 가능하다.</w:t>
      </w:r>
    </w:p>
    <w:p>
      <w:pPr>
        <w:pStyle w:val="BodyText"/>
        <w:ind w:left="720"/>
      </w:pPr>
      <w:r>
        <w:t xml:space="preserve">셋째, 제안된 하이브리드 프로토콜을 CBDC 시스템과 분산 스토리지 시스템에 통합 적용하여 실증적으로 검증하였다. 두 시스템 모두 기존의 높은 처리량과 낮은 비용을 유지하면서 분쟁 해결 시간을 획기적으로 단축하는 성과를 달성하였다.</w:t>
      </w:r>
    </w:p>
    <w:p>
      <w:pPr>
        <w:pStyle w:val="Heading2"/>
      </w:pPr>
      <w:r>
        <w:t xml:space="preserve">1.4 논문 구성</w:t>
      </w:r>
    </w:p>
    <w:p>
      <w:pPr>
        <w:pStyle w:val="BodyText"/>
      </w:pPr>
      <w:r>
        <w:t xml:space="preserve">본 논문은 다음과 같이 구성된다.</w:t>
      </w:r>
    </w:p>
    <w:p>
      <w:pPr>
        <w:pStyle w:val="BodyText"/>
      </w:pPr>
      <w:r>
        <w:t xml:space="preserve">제2장에서는 본 연구의 이론적 배경이 되는 관련 연구를 살펴본다. 블록체인 확장성 문제와 트릴레마, 옵티미스틱 롤업과 영지식 롤업의 동작 원리, 상태 채널의 개념, 영지식 증명 기술의 발전 과정을 검토하고 기존 연구의 한계점을 분석한다.</w:t>
      </w:r>
    </w:p>
    <w:p>
      <w:pPr>
        <w:pStyle w:val="BodyText"/>
      </w:pPr>
      <w:r>
        <w:t xml:space="preserve">제3장에서는 옵티미스틱 롤업 기반 CBDC 시스템을 다룬다. 이더리움 기반 2계층 CBDC 아키텍처를 설계하고, 배치 처리 메커니즘과 크로스-L2 전송 프로토콜을 구현한다. 실험을 통해 초당 10,483건의 트랜잭션 처리량을 검증하며, 7일 확정 지연의 한계를 명시한다.</w:t>
      </w:r>
    </w:p>
    <w:p>
      <w:pPr>
        <w:pStyle w:val="BodyText"/>
      </w:pPr>
      <w:r>
        <w:t xml:space="preserve">제4장에서는 옵티미스틱 롤업 기반 분산 클라우드 스토리지 시스템을 다룬다. IPFS와 이더리움, 옵티미스틱 롤업을 결합한 3계층 아키텍처를 설계하고, 파일 업로드/다운로드/삭제 워크플로우를 구현한다. 실험을 통해 99.99%의 비용 절감을 검증하며, 데이터 무결성 분쟁 시 7일 지연의 한계를 명시한다.</w:t>
      </w:r>
    </w:p>
    <w:p>
      <w:pPr>
        <w:pStyle w:val="BodyText"/>
      </w:pPr>
      <w:r>
        <w:t xml:space="preserve">제5장에서는 본 논문의 핵심 기여인 ZK 상태 채널 기반 하이브리드 분쟁 프로토콜을 다룬다. RVP 패러다임을 정의하고, 오프체인 이등분 프로토콜과 온디맨드 ZK 증명 시스템을 설계한다. 스마트 컨트랙트 구현 및 실험을 통해 98.4%의 비용 절감과 99%의 시간 단축을 검증한다. 또한 제안 프로토콜을 3장과 4장의 시스템에 통합 적용한 결과를 제시한다.</w:t>
      </w:r>
    </w:p>
    <w:p>
      <w:pPr>
        <w:pStyle w:val="BodyText"/>
      </w:pPr>
      <w:r>
        <w:t xml:space="preserve">제6장에서는 본 연구의 결론을 제시하고, 연구의 의의와 한계점, 향후 연구 방향을 논의한다.</w:t>
      </w:r>
    </w:p>
    <w:p>
      <w:pPr>
        <w:sectPr>
          <w:headerReference w:type="default" r:id="rId6"/>
          <w:footerReference w:type="default" r:id="rId7"/>
          <w:pgSz w:w="11906" w:h="16838" w:orient="portrait"/>
          <w:pgMar w:top="1440" w:right="1440" w:bottom="1440" w:left="1440" w:header="708" w:footer="708" w:gutter="0"/>
          <w:pgNumType/>
          <w:docGrid w:linePitch="360"/>
        </w:sectPr>
      </w:pPr>
    </w:p>
    <w:p>
      <w:pPr>
        <w:pStyle w:val="Heading1"/>
      </w:pPr>
      <w:r>
        <w:t xml:space="preserve">제 2 장 관련 연구</w:t>
      </w:r>
    </w:p>
    <w:p>
      <w:pPr>
        <w:pStyle w:val="Heading2"/>
      </w:pPr>
      <w:r>
        <w:t xml:space="preserve">2.1 블록체인 확장성 문제</w:t>
      </w:r>
    </w:p>
    <w:p>
      <w:pPr>
        <w:pStyle w:val="BodyText"/>
      </w:pPr>
      <w:r>
        <w:rPr>
          <w:color w:val="808080"/>
        </w:rPr>
        <w:t xml:space="preserve">[블록체인 확장성 문제를 설명하세요. 트릴레마, 처리량 한계 등을 다룹니다.]</w:t>
      </w:r>
    </w:p>
    <w:p>
      <w:pPr>
        <w:pStyle w:val="Heading2"/>
      </w:pPr>
      <w:r>
        <w:t xml:space="preserve">2.2 계층 2 솔루션</w:t>
      </w:r>
    </w:p>
    <w:p>
      <w:pPr>
        <w:pStyle w:val="Heading3"/>
      </w:pPr>
      <w:r>
        <w:t xml:space="preserve">2.2.1 옵티미스틱 롤업</w:t>
      </w:r>
    </w:p>
    <w:p>
      <w:pPr>
        <w:pStyle w:val="BodyText"/>
      </w:pPr>
      <w:r>
        <w:rPr>
          <w:color w:val="808080"/>
        </w:rPr>
        <w:t xml:space="preserve">[옵티미스틱 롤업의 동작 원리, 장단점을 설명하세요.]</w:t>
      </w:r>
    </w:p>
    <w:p>
      <w:pPr>
        <w:pStyle w:val="Heading3"/>
      </w:pPr>
      <w:r>
        <w:t xml:space="preserve">2.2.2 ZK 롤업</w:t>
      </w:r>
    </w:p>
    <w:p>
      <w:pPr>
        <w:pStyle w:val="BodyText"/>
      </w:pPr>
      <w:r>
        <w:rPr>
          <w:color w:val="808080"/>
        </w:rPr>
        <w:t xml:space="preserve">[ZK 롤업의 동작 원리, 장단점을 설명하세요.]</w:t>
      </w:r>
    </w:p>
    <w:p>
      <w:pPr>
        <w:pStyle w:val="Heading2"/>
      </w:pPr>
      <w:r>
        <w:t xml:space="preserve">2.3 상태 채널</w:t>
      </w:r>
    </w:p>
    <w:p>
      <w:pPr>
        <w:pStyle w:val="BodyText"/>
      </w:pPr>
      <w:r>
        <w:rPr>
          <w:color w:val="808080"/>
        </w:rPr>
        <w:t xml:space="preserve">[상태 채널의 개념, 동작 원리, 기존 연구를 설명하세요.]</w:t>
      </w:r>
    </w:p>
    <w:p>
      <w:pPr>
        <w:pStyle w:val="Heading2"/>
      </w:pPr>
      <w:r>
        <w:t xml:space="preserve">2.4 영지식 증명</w:t>
      </w:r>
    </w:p>
    <w:p>
      <w:pPr>
        <w:pStyle w:val="BodyText"/>
      </w:pPr>
      <w:r>
        <w:rPr>
          <w:color w:val="808080"/>
        </w:rPr>
        <w:t xml:space="preserve">[영지식 증명의 개념, ZK-SNARK, ZK-STARK, ZK-EVM 등을 설명하세요.]</w:t>
      </w:r>
    </w:p>
    <w:p>
      <w:pPr>
        <w:pStyle w:val="Heading2"/>
      </w:pPr>
      <w:r>
        <w:t xml:space="preserve">2.5 기존 연구의 한계</w:t>
      </w:r>
    </w:p>
    <w:p>
      <w:pPr>
        <w:pStyle w:val="BodyText"/>
      </w:pPr>
      <w:r>
        <w:rPr>
          <w:color w:val="808080"/>
        </w:rPr>
        <w:t xml:space="preserve">[기존 연구의 한계점을 분석하고 본 연구의 차별점을 설명하세요.]</w:t>
      </w:r>
    </w:p>
    <w:p>
      <w:pPr>
        <w:sectPr>
          <w:headerReference w:type="default" r:id="rId8"/>
          <w:footerReference w:type="default" r:id="rId9"/>
          <w:pgSz w:w="11906" w:h="16838" w:orient="portrait"/>
          <w:pgMar w:top="1440" w:right="1440" w:bottom="1440" w:left="1440" w:header="708" w:footer="708" w:gutter="0"/>
          <w:pgNumType/>
          <w:docGrid w:linePitch="360"/>
        </w:sectPr>
      </w:pPr>
    </w:p>
    <w:p>
      <w:pPr>
        <w:pStyle w:val="Heading1"/>
      </w:pPr>
      <w:r>
        <w:t xml:space="preserve">제 3 장 옵티미스틱 롤업 기반 CBDC 시스템</w:t>
      </w:r>
    </w:p>
    <w:p>
      <w:pPr>
        <w:pStyle w:val="Heading2"/>
      </w:pPr>
      <w:r>
        <w:t xml:space="preserve">3.1 서론</w:t>
      </w:r>
    </w:p>
    <w:p>
      <w:pPr>
        <w:pStyle w:val="BodyText"/>
      </w:pPr>
      <w:r>
        <w:rPr>
          <w:color w:val="808080"/>
        </w:rPr>
        <w:t xml:space="preserve">[CBDC 연구의 배경과 필요성을 설명하세요.]</w:t>
      </w:r>
    </w:p>
    <w:p>
      <w:pPr>
        <w:pStyle w:val="Heading2"/>
      </w:pPr>
      <w:r>
        <w:t xml:space="preserve">3.2 시스템 요구사항</w:t>
      </w:r>
    </w:p>
    <w:p>
      <w:pPr>
        <w:pStyle w:val="BodyText"/>
      </w:pPr>
      <w:r>
        <w:rPr>
          <w:color w:val="808080"/>
        </w:rPr>
        <w:t xml:space="preserve">[CBDC 시스템의 기술적 요구사항을 설명하세요.]</w:t>
      </w:r>
    </w:p>
    <w:p>
      <w:pPr>
        <w:pStyle w:val="Heading2"/>
      </w:pPr>
      <w:r>
        <w:t xml:space="preserve">3.3 제안 아키텍처</w:t>
      </w:r>
    </w:p>
    <w:p>
      <w:pPr>
        <w:pStyle w:val="BodyText"/>
      </w:pPr>
      <w:r>
        <w:rPr>
          <w:color w:val="808080"/>
        </w:rPr>
        <w:t xml:space="preserve">[2계층 CBDC 아키텍처를 상세히 설명하세요.]</w:t>
      </w:r>
    </w:p>
    <w:p>
      <w:pPr>
        <w:pStyle w:val="Heading2"/>
      </w:pPr>
      <w:r>
        <w:t xml:space="preserve">3.4 구현</w:t>
      </w:r>
    </w:p>
    <w:p>
      <w:pPr>
        <w:pStyle w:val="BodyText"/>
      </w:pPr>
      <w:r>
        <w:rPr>
          <w:color w:val="808080"/>
        </w:rPr>
        <w:t xml:space="preserve">[시스템 구현 세부사항을 설명하세요.]</w:t>
      </w:r>
    </w:p>
    <w:p>
      <w:pPr>
        <w:pStyle w:val="Heading2"/>
      </w:pPr>
      <w:r>
        <w:t xml:space="preserve">3.5 실험 및 평가</w:t>
      </w:r>
    </w:p>
    <w:p>
      <w:pPr>
        <w:pStyle w:val="BodyText"/>
      </w:pPr>
      <w:r>
        <w:rPr>
          <w:color w:val="808080"/>
        </w:rPr>
        <w:t xml:space="preserve">[실험 환경, 방법, 결과를 설명하세요.]</w:t>
      </w:r>
    </w:p>
    <w:p>
      <w:pPr>
        <w:pStyle w:val="Heading2"/>
      </w:pPr>
      <w:r>
        <w:t xml:space="preserve">3.6 소결론</w:t>
      </w:r>
    </w:p>
    <w:p>
      <w:pPr>
        <w:pStyle w:val="BodyText"/>
      </w:pPr>
      <w:r>
        <w:rPr>
          <w:color w:val="808080"/>
        </w:rPr>
        <w:t xml:space="preserve">[3장의 결론과 한계점(7일 확정 지연)을 명시하세요.]</w:t>
      </w:r>
    </w:p>
    <w:p>
      <w:pPr>
        <w:sectPr>
          <w:headerReference w:type="default" r:id="rId10"/>
          <w:footerReference w:type="default" r:id="rId11"/>
          <w:pgSz w:w="11906" w:h="16838" w:orient="portrait"/>
          <w:pgMar w:top="1440" w:right="1440" w:bottom="1440" w:left="1440" w:header="708" w:footer="708" w:gutter="0"/>
          <w:pgNumType/>
          <w:docGrid w:linePitch="360"/>
        </w:sectPr>
      </w:pPr>
    </w:p>
    <w:p>
      <w:pPr>
        <w:pStyle w:val="Heading1"/>
      </w:pPr>
      <w:r>
        <w:t xml:space="preserve">제 4 장 옵티미스틱 롤업 기반 분산 스토리지</w:t>
      </w:r>
    </w:p>
    <w:p>
      <w:pPr>
        <w:pStyle w:val="Heading2"/>
      </w:pPr>
      <w:r>
        <w:t xml:space="preserve">4.1 서론</w:t>
      </w:r>
    </w:p>
    <w:p>
      <w:pPr>
        <w:pStyle w:val="BodyText"/>
      </w:pPr>
      <w:r>
        <w:rPr>
          <w:color w:val="808080"/>
        </w:rPr>
        <w:t xml:space="preserve">[분산 스토리지 연구의 배경과 필요성을 설명하세요.]</w:t>
      </w:r>
    </w:p>
    <w:p>
      <w:pPr>
        <w:pStyle w:val="Heading2"/>
      </w:pPr>
      <w:r>
        <w:t xml:space="preserve">4.2 문제점 분석</w:t>
      </w:r>
    </w:p>
    <w:p>
      <w:pPr>
        <w:pStyle w:val="BodyText"/>
      </w:pPr>
      <w:r>
        <w:rPr>
          <w:color w:val="808080"/>
        </w:rPr>
        <w:t xml:space="preserve">[기존 IPFS-이더리움 통합의 문제점을 분석하세요.]</w:t>
      </w:r>
    </w:p>
    <w:p>
      <w:pPr>
        <w:pStyle w:val="Heading2"/>
      </w:pPr>
      <w:r>
        <w:t xml:space="preserve">4.3 제안 아키텍처</w:t>
      </w:r>
    </w:p>
    <w:p>
      <w:pPr>
        <w:pStyle w:val="BodyText"/>
      </w:pPr>
      <w:r>
        <w:rPr>
          <w:color w:val="808080"/>
        </w:rPr>
        <w:t xml:space="preserve">[3계층 분산 스토리지 아키텍처를 상세히 설명하세요.]</w:t>
      </w:r>
    </w:p>
    <w:p>
      <w:pPr>
        <w:pStyle w:val="Heading2"/>
      </w:pPr>
      <w:r>
        <w:t xml:space="preserve">4.4 구현</w:t>
      </w:r>
    </w:p>
    <w:p>
      <w:pPr>
        <w:pStyle w:val="BodyText"/>
      </w:pPr>
      <w:r>
        <w:rPr>
          <w:color w:val="808080"/>
        </w:rPr>
        <w:t xml:space="preserve">[시스템 구현 세부사항을 설명하세요.]</w:t>
      </w:r>
    </w:p>
    <w:p>
      <w:pPr>
        <w:pStyle w:val="Heading2"/>
      </w:pPr>
      <w:r>
        <w:t xml:space="preserve">4.5 실험 및 평가</w:t>
      </w:r>
    </w:p>
    <w:p>
      <w:pPr>
        <w:pStyle w:val="BodyText"/>
      </w:pPr>
      <w:r>
        <w:rPr>
          <w:color w:val="808080"/>
        </w:rPr>
        <w:t xml:space="preserve">[실험 환경, 방법, 결과를 설명하세요.]</w:t>
      </w:r>
    </w:p>
    <w:p>
      <w:pPr>
        <w:pStyle w:val="Heading2"/>
      </w:pPr>
      <w:r>
        <w:t xml:space="preserve">4.6 소결론</w:t>
      </w:r>
    </w:p>
    <w:p>
      <w:pPr>
        <w:pStyle w:val="BodyText"/>
      </w:pPr>
      <w:r>
        <w:rPr>
          <w:color w:val="808080"/>
        </w:rPr>
        <w:t xml:space="preserve">[4장의 결론과 한계점(7일 확정 지연)을 명시하세요.]</w:t>
      </w:r>
    </w:p>
    <w:p>
      <w:pPr>
        <w:sectPr>
          <w:headerReference w:type="default" r:id="rId12"/>
          <w:footerReference w:type="default" r:id="rId13"/>
          <w:pgSz w:w="11906" w:h="16838" w:orient="portrait"/>
          <w:pgMar w:top="1440" w:right="1440" w:bottom="1440" w:left="1440" w:header="708" w:footer="708" w:gutter="0"/>
          <w:pgNumType/>
          <w:docGrid w:linePitch="360"/>
        </w:sectPr>
      </w:pPr>
    </w:p>
    <w:p>
      <w:pPr>
        <w:pStyle w:val="Heading1"/>
      </w:pPr>
      <w:r>
        <w:t xml:space="preserve">제 5 장 ZK 상태 채널 기반 하이브리드 분쟁 프로토콜</w:t>
      </w:r>
    </w:p>
    <w:p>
      <w:pPr>
        <w:pStyle w:val="Heading2"/>
      </w:pPr>
      <w:r>
        <w:t xml:space="preserve">5.1 서론</w:t>
      </w:r>
    </w:p>
    <w:p>
      <w:pPr>
        <w:pStyle w:val="BodyText"/>
      </w:pPr>
      <w:r>
        <w:rPr>
          <w:color w:val="808080"/>
        </w:rPr>
        <w:t xml:space="preserve">[하이브리드 프로토콜 연구의 배경과 필요성을 설명하세요.]</w:t>
      </w:r>
    </w:p>
    <w:p>
      <w:pPr>
        <w:pStyle w:val="Heading2"/>
      </w:pPr>
      <w:r>
        <w:t xml:space="preserve">5.2 문제 정의</w:t>
      </w:r>
    </w:p>
    <w:p>
      <w:pPr>
        <w:pStyle w:val="BodyText"/>
      </w:pPr>
      <w:r>
        <w:rPr>
          <w:color w:val="808080"/>
        </w:rPr>
        <w:t xml:space="preserve">[3장, 4장의 공통 한계인 7일 확정 지연 문제를 정리하세요.]</w:t>
      </w:r>
    </w:p>
    <w:p>
      <w:pPr>
        <w:pStyle w:val="Heading2"/>
      </w:pPr>
      <w:r>
        <w:t xml:space="preserve">5.3 RVP 패러다임</w:t>
      </w:r>
    </w:p>
    <w:p>
      <w:pPr>
        <w:pStyle w:val="BodyText"/>
      </w:pPr>
      <w:r>
        <w:rPr>
          <w:color w:val="808080"/>
        </w:rPr>
        <w:t xml:space="preserve">[Reactive Validity Proof 패러다임의 핵심 아이디어를 설명하세요.]</w:t>
      </w:r>
    </w:p>
    <w:p>
      <w:pPr>
        <w:pStyle w:val="Heading2"/>
      </w:pPr>
      <w:r>
        <w:t xml:space="preserve">5.4 시스템 아키텍처</w:t>
      </w:r>
    </w:p>
    <w:p>
      <w:pPr>
        <w:pStyle w:val="BodyText"/>
      </w:pPr>
      <w:r>
        <w:rPr>
          <w:color w:val="808080"/>
        </w:rPr>
        <w:t xml:space="preserve">[ZK 상태 채널 기반 시스템 아키텍처를 상세히 설명하세요.]</w:t>
      </w:r>
    </w:p>
    <w:p>
      <w:pPr>
        <w:pStyle w:val="Heading2"/>
      </w:pPr>
      <w:r>
        <w:t xml:space="preserve">5.5 오프체인 이등분 프로토콜</w:t>
      </w:r>
    </w:p>
    <w:p>
      <w:pPr>
        <w:pStyle w:val="BodyText"/>
      </w:pPr>
      <w:r>
        <w:rPr>
          <w:color w:val="808080"/>
        </w:rPr>
        <w:t xml:space="preserve">[오프체인 이등분 탐색 프로토콜의 동작 원리를 설명하세요.]</w:t>
      </w:r>
    </w:p>
    <w:p>
      <w:pPr>
        <w:pStyle w:val="Heading2"/>
      </w:pPr>
      <w:r>
        <w:t xml:space="preserve">5.6 온디맨드 ZK 증명</w:t>
      </w:r>
    </w:p>
    <w:p>
      <w:pPr>
        <w:pStyle w:val="BodyText"/>
      </w:pPr>
      <w:r>
        <w:rPr>
          <w:color w:val="808080"/>
        </w:rPr>
        <w:t xml:space="preserve">[온디맨드 유효성 증명 생성 방식을 설명하세요.]</w:t>
      </w:r>
    </w:p>
    <w:p>
      <w:pPr>
        <w:pStyle w:val="Heading2"/>
      </w:pPr>
      <w:r>
        <w:t xml:space="preserve">5.7 보안 분석</w:t>
      </w:r>
    </w:p>
    <w:p>
      <w:pPr>
        <w:pStyle w:val="BodyText"/>
      </w:pPr>
      <w:r>
        <w:rPr>
          <w:color w:val="808080"/>
        </w:rPr>
        <w:t xml:space="preserve">[프로토콜의 보안성을 분석하세요.]</w:t>
      </w:r>
    </w:p>
    <w:p>
      <w:pPr>
        <w:pStyle w:val="Heading2"/>
      </w:pPr>
      <w:r>
        <w:t xml:space="preserve">5.8 실험 및 평가</w:t>
      </w:r>
    </w:p>
    <w:p>
      <w:pPr>
        <w:pStyle w:val="BodyText"/>
      </w:pPr>
      <w:r>
        <w:rPr>
          <w:color w:val="808080"/>
        </w:rPr>
        <w:t xml:space="preserve">[실험 환경, 방법, 결과를 설명하세요.]</w:t>
      </w:r>
    </w:p>
    <w:p>
      <w:pPr>
        <w:pStyle w:val="Heading2"/>
      </w:pPr>
      <w:r>
        <w:t xml:space="preserve">5.9 3장, 4장 시스템에의 적용</w:t>
      </w:r>
    </w:p>
    <w:p>
      <w:pPr>
        <w:pStyle w:val="BodyText"/>
      </w:pPr>
      <w:r>
        <w:rPr>
          <w:color w:val="808080"/>
        </w:rPr>
        <w:t xml:space="preserve">[CBDC와 분산 스토리지 시스템에 하이브리드 프로토콜을 적용한 결과를 설명하세요.]</w:t>
      </w:r>
    </w:p>
    <w:p>
      <w:pPr>
        <w:pStyle w:val="Heading2"/>
      </w:pPr>
      <w:r>
        <w:t xml:space="preserve">5.10 소결론</w:t>
      </w:r>
    </w:p>
    <w:p>
      <w:pPr>
        <w:pStyle w:val="BodyText"/>
      </w:pPr>
      <w:r>
        <w:rPr>
          <w:color w:val="808080"/>
        </w:rPr>
        <w:t xml:space="preserve">[5장의 결론을 정리하세요.]</w:t>
      </w:r>
    </w:p>
    <w:p>
      <w:pPr>
        <w:sectPr>
          <w:headerReference w:type="default" r:id="rId14"/>
          <w:footerReference w:type="default" r:id="rId15"/>
          <w:pgSz w:w="11906" w:h="16838" w:orient="portrait"/>
          <w:pgMar w:top="1440" w:right="1440" w:bottom="1440" w:left="1440" w:header="708" w:footer="708" w:gutter="0"/>
          <w:pgNumType/>
          <w:docGrid w:linePitch="360"/>
        </w:sectPr>
      </w:pPr>
    </w:p>
    <w:p>
      <w:pPr>
        <w:pStyle w:val="Heading1"/>
      </w:pPr>
      <w:r>
        <w:t xml:space="preserve">제 6 장 결론</w:t>
      </w:r>
    </w:p>
    <w:p>
      <w:pPr>
        <w:pStyle w:val="Heading2"/>
      </w:pPr>
      <w:r>
        <w:t xml:space="preserve">6.1 연구 요약</w:t>
      </w:r>
    </w:p>
    <w:p>
      <w:pPr>
        <w:pStyle w:val="BodyText"/>
      </w:pPr>
      <w:r>
        <w:rPr>
          <w:color w:val="808080"/>
        </w:rPr>
        <w:t xml:space="preserve">[전체 연구 내용을 요약하세요.]</w:t>
      </w:r>
    </w:p>
    <w:p>
      <w:pPr>
        <w:pStyle w:val="Heading2"/>
      </w:pPr>
      <w:r>
        <w:t xml:space="preserve">6.2 학문적 기여</w:t>
      </w:r>
    </w:p>
    <w:p>
      <w:pPr>
        <w:pStyle w:val="BodyText"/>
      </w:pPr>
      <w:r>
        <w:rPr>
          <w:color w:val="808080"/>
        </w:rPr>
        <w:t xml:space="preserve">[이론적, 기술적, 실증적 기여를 정리하세요.]</w:t>
      </w:r>
    </w:p>
    <w:p>
      <w:pPr>
        <w:pStyle w:val="Heading2"/>
      </w:pPr>
      <w:r>
        <w:t xml:space="preserve">6.3 연구의 한계</w:t>
      </w:r>
    </w:p>
    <w:p>
      <w:pPr>
        <w:pStyle w:val="BodyText"/>
      </w:pPr>
      <w:r>
        <w:rPr>
          <w:color w:val="808080"/>
        </w:rPr>
        <w:t xml:space="preserve">[연구의 한계점을 솔직하게 기술하세요.]</w:t>
      </w:r>
    </w:p>
    <w:p>
      <w:pPr>
        <w:pStyle w:val="Heading2"/>
      </w:pPr>
      <w:r>
        <w:t xml:space="preserve">6.4 향후 연구 방향</w:t>
      </w:r>
    </w:p>
    <w:p>
      <w:pPr>
        <w:pStyle w:val="BodyText"/>
      </w:pPr>
      <w:r>
        <w:rPr>
          <w:color w:val="808080"/>
        </w:rPr>
        <w:t xml:space="preserve">[향후 연구 방향을 제시하세요.]</w:t>
      </w:r>
    </w:p>
    <w:p>
      <w:pPr>
        <w:sectPr>
          <w:headerReference w:type="default" r:id="rId16"/>
          <w:footerReference w:type="default" r:id="rId17"/>
          <w:pgSz w:w="11906" w:h="16838" w:orient="portrait"/>
          <w:pgMar w:top="1440" w:right="1440" w:bottom="1440" w:left="1440" w:header="708" w:footer="708" w:gutter="0"/>
          <w:pgNumType/>
          <w:docGrid w:linePitch="360"/>
        </w:sectPr>
      </w:pPr>
    </w:p>
    <w:p>
      <w:pPr>
        <w:pStyle w:val="Heading1"/>
      </w:pPr>
      <w:r>
        <w:t xml:space="preserve">참고문헌</w:t>
      </w:r>
    </w:p>
    <w:p>
      <w:pPr>
        <w:spacing w:before="400"/>
      </w:pPr>
    </w:p>
    <w:p>
      <w:pPr>
        <w:pStyle w:val="BodyText"/>
      </w:pPr>
      <w:r>
        <w:rPr>
          <w:color w:val="808080"/>
        </w:rPr>
        <w:t xml:space="preserve">[참고문헌을 IEEE 또는 ACM 형식으로 작성하세요.]</w:t>
      </w:r>
    </w:p>
    <w:p>
      <w:pPr>
        <w:spacing w:before="200"/>
      </w:pPr>
      <w:r>
        <w:rPr>
          <w:b/>
          <w:bCs/>
        </w:rPr>
        <w:t xml:space="preserve">[1] </w:t>
      </w:r>
      <w:r>
        <w:rPr>
          <w:color w:val="808080"/>
        </w:rPr>
        <w:t xml:space="preserve">저자명, "논문 제목," 학회지명, vol. X, no. X, pp. XX-XX, 년도.</w:t>
      </w:r>
    </w:p>
    <w:p>
      <w:pPr>
        <w:spacing w:before="200"/>
      </w:pPr>
      <w:r>
        <w:rPr>
          <w:b/>
          <w:bCs/>
        </w:rPr>
        <w:t xml:space="preserve">[2] </w:t>
      </w:r>
      <w:r>
        <w:rPr>
          <w:color w:val="808080"/>
        </w:rPr>
        <w:t xml:space="preserve">저자명, "논문 제목," 학회지명, vol. X, no. X, pp. XX-XX, 년도.</w:t>
      </w:r>
    </w:p>
    <w:p>
      <w:pPr>
        <w:sectPr>
          <w:pgSz w:w="11906" w:h="16838" w:orient="portrait"/>
          <w:pgMar w:top="1440" w:right="1440" w:bottom="1440" w:left="1440" w:header="708" w:footer="708" w:gutter="0"/>
          <w:pgNumType/>
          <w:docGrid w:linePitch="360"/>
        </w:sectPr>
      </w:pPr>
    </w:p>
    <w:p>
      <w:pPr>
        <w:pStyle w:val="Heading1"/>
      </w:pPr>
      <w:r>
        <w:t xml:space="preserve">Abstract</w:t>
      </w:r>
    </w:p>
    <w:p>
      <w:pPr>
        <w:spacing w:before="400"/>
      </w:pPr>
    </w:p>
    <w:p>
      <w:pPr>
        <w:spacing w:after="400"/>
        <w:jc w:val="center"/>
      </w:pPr>
      <w:r>
        <w:rPr>
          <w:rFonts w:ascii="Times New Roman" w:cs="Times New Roman" w:eastAsia="Times New Roman" w:hAnsi="Times New Roman"/>
          <w:b/>
          <w:bCs/>
          <w:sz w:val="26"/>
          <w:szCs w:val="26"/>
        </w:rPr>
        <w:t xml:space="preserve">Design and Application of a Hybrid Protocol for Overcoming Dispute Resolution Delays in Optimistic Rollups</w:t>
      </w:r>
    </w:p>
    <w:p>
      <w:pPr>
        <w:spacing w:after="600"/>
        <w:jc w:val="center"/>
      </w:pPr>
      <w:r>
        <w:rPr>
          <w:rFonts w:ascii="Times New Roman" w:cs="Times New Roman" w:eastAsia="Times New Roman" w:hAnsi="Times New Roman"/>
          <w:sz w:val="24"/>
          <w:szCs w:val="24"/>
        </w:rPr>
        <w:t xml:space="preserve">Jae-seung Hwang</w:t>
      </w:r>
    </w:p>
    <w:p>
      <w:pPr>
        <w:spacing w:after="200"/>
        <w:jc w:val="center"/>
      </w:pPr>
      <w:r>
        <w:rPr>
          <w:rFonts w:ascii="Times New Roman" w:cs="Times New Roman" w:eastAsia="Times New Roman" w:hAnsi="Times New Roman"/>
          <w:sz w:val="22"/>
          <w:szCs w:val="22"/>
        </w:rPr>
        <w:t xml:space="preserve">Department of Computer Science</w:t>
      </w:r>
    </w:p>
    <w:p>
      <w:pPr>
        <w:spacing w:after="200"/>
        <w:jc w:val="center"/>
      </w:pPr>
      <w:r>
        <w:rPr>
          <w:rFonts w:ascii="Times New Roman" w:cs="Times New Roman" w:eastAsia="Times New Roman" w:hAnsi="Times New Roman"/>
          <w:sz w:val="22"/>
          <w:szCs w:val="22"/>
        </w:rPr>
        <w:t xml:space="preserve">Graduate School of Soongsil University</w:t>
      </w:r>
    </w:p>
    <w:p>
      <w:pPr>
        <w:spacing w:after="400"/>
        <w:jc w:val="center"/>
      </w:pPr>
      <w:r>
        <w:rPr>
          <w:rFonts w:ascii="Times New Roman" w:cs="Times New Roman" w:eastAsia="Times New Roman" w:hAnsi="Times New Roman"/>
          <w:sz w:val="22"/>
          <w:szCs w:val="22"/>
        </w:rPr>
        <w:t xml:space="preserve">Advisor: Prof. Young-Han Kim</w:t>
      </w:r>
    </w:p>
    <w:p>
      <w:pPr>
        <w:spacing w:before="200"/>
      </w:pPr>
    </w:p>
    <w:p>
      <w:pPr>
        <w:pStyle w:val="Abstract"/>
      </w:pPr>
      <w:r>
        <w:rPr>
          <w:rFonts w:ascii="Times New Roman" w:cs="Times New Roman" w:eastAsia="Times New Roman" w:hAnsi="Times New Roman"/>
          <w:color w:val="808080"/>
        </w:rPr>
        <w:t xml:space="preserve">[Write the English abstract here. Summarize the research background, objectives, methods, results, and conclusions.]</w:t>
      </w:r>
    </w:p>
    <w:p>
      <w:pPr>
        <w:spacing w:before="600"/>
      </w:pPr>
    </w:p>
    <w:p>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Optimistic Rollup, ZK Proof, State Channel, Blockchain Scalability, CBDC, Distributed Storage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sz w:val="20"/>
        <w:szCs w:val="20"/>
      </w:rPr>
      <w:t xml:space="preserve">제 1 장 서론</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sz w:val="20"/>
        <w:szCs w:val="20"/>
      </w:rPr>
      <w:t xml:space="preserve">제 2 장 관련 연구</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sz w:val="20"/>
        <w:szCs w:val="20"/>
      </w:rPr>
      <w:t xml:space="preserve">제 3 장 옵티미스틱 롤업 기반 CBDC 시스템</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sz w:val="20"/>
        <w:szCs w:val="20"/>
      </w:rPr>
      <w:t xml:space="preserve">제 4 장 옵티미스틱 롤업 기반 분산 스토리지</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sz w:val="20"/>
        <w:szCs w:val="20"/>
      </w:rPr>
      <w:t xml:space="preserve">제 5 장 ZK 상태 채널 기반 하이브리드 분쟁 프로토콜</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sz w:val="20"/>
        <w:szCs w:val="20"/>
      </w:rPr>
      <w:t xml:space="preserve">제 6 장 결론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제 %1 장"/>
      <w:lvlJc w:val="left"/>
      <w:pPr>
        <w:ind w:left="0" w:hanging="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맑은 고딕" w:cs="맑은 고딕" w:eastAsia="맑은 고딕" w:hAnsi="맑은 고딕"/>
      <w:b/>
      <w:bCs/>
      <w:sz w:val="44"/>
      <w:szCs w:val="44"/>
    </w:rPr>
  </w:style>
  <w:style w:type="paragraph" w:styleId="Heading1">
    <w:name w:val="Heading 1"/>
    <w:basedOn w:val="Normal"/>
    <w:next w:val="Normal"/>
    <w:qFormat/>
    <w:pPr>
      <w:spacing w:before="480" w:after="240"/>
      <w:jc w:val="center"/>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before="360" w:after="180"/>
      <w:outlineLvl w:val="1"/>
    </w:pPr>
    <w:rPr>
      <w:rFonts w:ascii="맑은 고딕" w:cs="맑은 고딕" w:eastAsia="맑은 고딕" w:hAnsi="맑은 고딕"/>
      <w:b/>
      <w:bCs/>
      <w:sz w:val="28"/>
      <w:szCs w:val="28"/>
    </w:rPr>
  </w:style>
  <w:style w:type="paragraph" w:styleId="Heading3">
    <w:name w:val="Heading 3"/>
    <w:basedOn w:val="Normal"/>
    <w:next w:val="Normal"/>
    <w:qFormat/>
    <w:pPr>
      <w:spacing w:before="240" w:after="120"/>
      <w:outlineLvl w:val="2"/>
    </w:pPr>
    <w:rPr>
      <w:rFonts w:ascii="맑은 고딕" w:cs="맑은 고딕" w:eastAsia="맑은 고딕" w:hAnsi="맑은 고딕"/>
      <w:b/>
      <w:bCs/>
      <w:sz w:val="26"/>
      <w:szCs w:val="26"/>
    </w:rPr>
  </w:style>
  <w:style w:type="paragraph" w:styleId="BodyText">
    <w:name w:val="Body Text"/>
    <w:basedOn w:val="Normal"/>
    <w:pPr>
      <w:spacing w:after="120" w:line="360"/>
      <w:ind w:firstLine="400"/>
    </w:pPr>
    <w:rPr>
      <w:rFonts w:ascii="맑은 고딕" w:cs="맑은 고딕" w:eastAsia="맑은 고딕" w:hAnsi="맑은 고딕"/>
      <w:sz w:val="24"/>
      <w:szCs w:val="24"/>
    </w:rPr>
  </w:style>
  <w:style w:type="paragraph" w:styleId="Abstract">
    <w:name w:val="Abstract"/>
    <w:basedOn w:val="Normal"/>
    <w:pPr>
      <w:spacing w:after="120" w:line="340"/>
    </w:pPr>
    <w:rPr>
      <w:rFonts w:ascii="맑은 고딕" w:cs="맑은 고딕" w:eastAsia="맑은 고딕" w:hAnsi="맑은 고딕"/>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2026-01-26T05:18:48.484Z</dcterms:created>
  <dcterms:modified xsi:type="dcterms:W3CDTF">2026-01-26T05:18:48.485Z</dcterms:modified>
</cp:coreProperties>
</file>

<file path=docProps/custom.xml><?xml version="1.0" encoding="utf-8"?>
<Properties xmlns="http://schemas.openxmlformats.org/officeDocument/2006/custom-properties" xmlns:vt="http://schemas.openxmlformats.org/officeDocument/2006/docPropsVTypes"/>
</file>