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Times New Roman" w:cs="Times New Roman" w:eastAsia="Times New Roman" w:hAnsi="Times New Roman"/>
          <w:b/>
          <w:bCs/>
          <w:sz w:val="32"/>
          <w:szCs w:val="32"/>
        </w:rPr>
        <w:t xml:space="preserve">PROJECT REPORT OF CO-OP</w:t>
      </w:r>
    </w:p>
    <w:p>
      <w:pPr>
        <w:spacing w:after="240"/>
        <w:jc w:val="center"/>
      </w:pPr>
      <w:r>
        <w:rPr>
          <w:rFonts w:ascii="Times New Roman" w:cs="Times New Roman" w:eastAsia="Times New Roman" w:hAnsi="Times New Roman"/>
          <w:b/>
          <w:bCs/>
          <w:sz w:val="32"/>
          <w:szCs w:val="32"/>
        </w:rPr>
        <w:t xml:space="preserve">Project at Industry (Module-2)</w:t>
      </w:r>
    </w:p>
    <w:p>
      <w:pPr>
        <w:spacing w:after="80"/>
        <w:jc w:val="center"/>
      </w:pPr>
      <w:r>
        <w:rPr>
          <w:rFonts w:ascii="Times New Roman" w:cs="Times New Roman" w:eastAsia="Times New Roman" w:hAnsi="Times New Roman"/>
          <w:b/>
          <w:bCs/>
          <w:sz w:val="24"/>
          <w:szCs w:val="24"/>
        </w:rPr>
        <w:t xml:space="preserve">ON</w:t>
      </w:r>
    </w:p>
    <w:p>
      <w:pPr>
        <w:spacing w:after="0"/>
      </w:pPr>
      <w:r>
        <w:t xml:space="preserve"/>
      </w:r>
    </w:p>
    <w:p>
      <w:pPr>
        <w:spacing w:after="240"/>
        <w:jc w:val="center"/>
      </w:pPr>
      <w:r>
        <w:rPr>
          <w:rFonts w:ascii="Times New Roman" w:cs="Times New Roman" w:eastAsia="Times New Roman" w:hAnsi="Times New Roman"/>
          <w:b/>
          <w:bCs/>
          <w:sz w:val="28"/>
          <w:szCs w:val="28"/>
        </w:rPr>
        <w:t xml:space="preserve">AI-Native Development Platforms and Traditional IDEs: Impact of Agentic AI on Software Engineering</w:t>
      </w:r>
    </w:p>
    <w:p>
      <w:pPr>
        <w:spacing w:after="0"/>
      </w:pPr>
      <w:r>
        <w:t xml:space="preserve"/>
      </w:r>
    </w:p>
    <w:p>
      <w:pPr>
        <w:spacing w:after="80"/>
        <w:jc w:val="center"/>
      </w:pPr>
      <w:r>
        <w:rPr>
          <w:rFonts w:ascii="Times New Roman" w:cs="Times New Roman" w:eastAsia="Times New Roman" w:hAnsi="Times New Roman"/>
          <w:b/>
          <w:bCs/>
          <w:sz w:val="24"/>
          <w:szCs w:val="24"/>
        </w:rPr>
        <w:t xml:space="preserve">submitted in partial fulfilment of the requirements for the award of degree of</w:t>
      </w:r>
    </w:p>
    <w:p>
      <w:pPr>
        <w:spacing w:after="0"/>
      </w:pPr>
      <w:r>
        <w:t xml:space="preserve"/>
      </w:r>
    </w:p>
    <w:p>
      <w:pPr>
        <w:spacing w:after="80"/>
        <w:jc w:val="center"/>
      </w:pPr>
      <w:r>
        <w:rPr>
          <w:rFonts w:ascii="Times New Roman" w:cs="Times New Roman" w:eastAsia="Times New Roman" w:hAnsi="Times New Roman"/>
          <w:b/>
          <w:bCs/>
          <w:sz w:val="24"/>
          <w:szCs w:val="24"/>
        </w:rPr>
        <w:t xml:space="preserve">BACHELOR OF ENGINEERING</w:t>
      </w:r>
    </w:p>
    <w:p>
      <w:pPr>
        <w:spacing w:after="80"/>
        <w:jc w:val="center"/>
      </w:pPr>
      <w:r>
        <w:rPr>
          <w:rFonts w:ascii="Times New Roman" w:cs="Times New Roman" w:eastAsia="Times New Roman" w:hAnsi="Times New Roman"/>
          <w:b/>
          <w:bCs/>
          <w:sz w:val="24"/>
          <w:szCs w:val="24"/>
        </w:rPr>
        <w:t xml:space="preserve">In</w:t>
      </w:r>
    </w:p>
    <w:p>
      <w:pPr>
        <w:spacing w:after="80"/>
        <w:jc w:val="center"/>
      </w:pPr>
      <w:r>
        <w:rPr>
          <w:rFonts w:ascii="Times New Roman" w:cs="Times New Roman" w:eastAsia="Times New Roman" w:hAnsi="Times New Roman"/>
          <w:b/>
          <w:bCs/>
          <w:sz w:val="24"/>
          <w:szCs w:val="24"/>
        </w:rPr>
        <w:t xml:space="preserve">COMPUTER SCIENCE AND ENGINEERING</w:t>
      </w:r>
    </w:p>
    <w:p>
      <w:pPr>
        <w:spacing w:after="0"/>
      </w:pPr>
      <w:r>
        <w:t xml:space="preserve"/>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b/>
                <w:bCs/>
                <w:sz w:val="24"/>
                <w:szCs w:val="24"/>
              </w:rPr>
              <w:t xml:space="preserve">Submitted by:</w:t>
            </w:r>
          </w:p>
          <w:p>
            <w:pPr>
              <w:spacing w:after="40"/>
            </w:pPr>
            <w:r>
              <w:rPr>
                <w:rFonts w:ascii="Times New Roman" w:cs="Times New Roman" w:eastAsia="Times New Roman" w:hAnsi="Times New Roman"/>
                <w:sz w:val="24"/>
                <w:szCs w:val="24"/>
              </w:rPr>
              <w:t xml:space="preserve">Harshita</w:t>
            </w:r>
          </w:p>
          <w:p>
            <w:pPr>
              <w:spacing w:after="40"/>
            </w:pPr>
            <w:r>
              <w:rPr>
                <w:rFonts w:ascii="Times New Roman" w:cs="Times New Roman" w:eastAsia="Times New Roman" w:hAnsi="Times New Roman"/>
                <w:sz w:val="24"/>
                <w:szCs w:val="24"/>
              </w:rPr>
              <w:t xml:space="preserve">Roll No.: 2310992019</w:t>
            </w:r>
          </w:p>
          <w:p>
            <w:pPr>
              <w:spacing w:after="40"/>
            </w:pPr>
            <w:r>
              <w:rPr>
                <w:rFonts w:ascii="Times New Roman" w:cs="Times New Roman" w:eastAsia="Times New Roman" w:hAnsi="Times New Roman"/>
                <w:sz w:val="24"/>
                <w:szCs w:val="24"/>
              </w:rPr>
              <w:t xml:space="preserve">Chitkara University</w:t>
            </w:r>
          </w:p>
        </w:tc>
        <w:tc>
          <w:tcPr>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b/>
                <w:bCs/>
                <w:sz w:val="24"/>
                <w:szCs w:val="24"/>
              </w:rPr>
              <w:t xml:space="preserve">Supervised By:</w:t>
            </w:r>
          </w:p>
          <w:p>
            <w:pPr>
              <w:spacing w:after="40"/>
            </w:pPr>
            <w:r>
              <w:rPr>
                <w:rFonts w:ascii="Times New Roman" w:cs="Times New Roman" w:eastAsia="Times New Roman" w:hAnsi="Times New Roman"/>
                <w:sz w:val="24"/>
                <w:szCs w:val="24"/>
              </w:rPr>
              <w:t xml:space="preserve">&lt;Team Lead / Manager / Mentor&gt;</w:t>
            </w:r>
          </w:p>
          <w:p>
            <w:pPr>
              <w:spacing w:after="40"/>
            </w:pPr>
            <w:r>
              <w:rPr>
                <w:rFonts w:ascii="Times New Roman" w:cs="Times New Roman" w:eastAsia="Times New Roman" w:hAnsi="Times New Roman"/>
                <w:sz w:val="24"/>
                <w:szCs w:val="24"/>
              </w:rPr>
              <w:t xml:space="preserve">&lt;Designation&gt;</w:t>
            </w:r>
          </w:p>
          <w:p>
            <w:pPr>
              <w:spacing w:after="40"/>
            </w:pPr>
            <w:r>
              <w:rPr>
                <w:rFonts w:ascii="Times New Roman" w:cs="Times New Roman" w:eastAsia="Times New Roman" w:hAnsi="Times New Roman"/>
                <w:sz w:val="24"/>
                <w:szCs w:val="24"/>
              </w:rPr>
              <w:t xml:space="preserve">&lt;Organization&gt;</w:t>
            </w:r>
          </w:p>
        </w:tc>
      </w:tr>
    </w:tbl>
    <w:p>
      <w:pPr>
        <w:spacing w:after="0"/>
      </w:pPr>
      <w:r>
        <w:t xml:space="preserve"/>
      </w:r>
    </w:p>
    <w:p>
      <w:pPr>
        <w:spacing w:after="0"/>
      </w:pPr>
      <w:r>
        <w:t xml:space="preserve"/>
      </w:r>
    </w:p>
    <w:p>
      <w:pPr>
        <w:spacing w:after="0"/>
      </w:pPr>
      <w:r>
        <w:t xml:space="preserve"/>
      </w:r>
    </w:p>
    <w:p>
      <w:pPr>
        <w:spacing w:after="80"/>
        <w:jc w:val="center"/>
      </w:pPr>
      <w:r>
        <w:rPr>
          <w:rFonts w:ascii="Times New Roman" w:cs="Times New Roman" w:eastAsia="Times New Roman" w:hAnsi="Times New Roman"/>
          <w:b/>
          <w:bCs/>
          <w:sz w:val="24"/>
          <w:szCs w:val="24"/>
        </w:rPr>
        <w:t xml:space="preserve">DEPARTMENT OF COMPUTER SCIENCE AND ENGINEERING</w:t>
      </w:r>
    </w:p>
    <w:p>
      <w:pPr>
        <w:spacing w:after="80"/>
        <w:jc w:val="center"/>
      </w:pPr>
      <w:r>
        <w:rPr>
          <w:rFonts w:ascii="Times New Roman" w:cs="Times New Roman" w:eastAsia="Times New Roman" w:hAnsi="Times New Roman"/>
          <w:b/>
          <w:bCs/>
          <w:sz w:val="24"/>
          <w:szCs w:val="24"/>
        </w:rPr>
        <w:t xml:space="preserve">CHITKARA UNIVERSITY INSTITUTE OF ENGINEERING AND TECHNOLOGY</w:t>
      </w:r>
    </w:p>
    <w:p>
      <w:pPr>
        <w:spacing w:after="80"/>
        <w:jc w:val="center"/>
      </w:pPr>
      <w:r>
        <w:rPr>
          <w:rFonts w:ascii="Times New Roman" w:cs="Times New Roman" w:eastAsia="Times New Roman" w:hAnsi="Times New Roman"/>
          <w:b/>
          <w:bCs/>
          <w:sz w:val="24"/>
          <w:szCs w:val="24"/>
        </w:rPr>
        <w:t xml:space="preserve">CHITKARA UNIVERSITY, PUNJAB, INDIA</w:t>
      </w:r>
    </w:p>
    <w:p>
      <w:r>
        <w:br w:type="page"/>
      </w:r>
    </w:p>
    <w:p>
      <w:pPr>
        <w:pStyle w:val="Heading1"/>
        <w:spacing w:after="180" w:before="360"/>
      </w:pPr>
      <w:r>
        <w:rPr>
          <w:rFonts w:ascii="Times New Roman" w:cs="Times New Roman" w:eastAsia="Times New Roman" w:hAnsi="Times New Roman"/>
          <w:b/>
          <w:bCs/>
          <w:sz w:val="32"/>
          <w:szCs w:val="32"/>
        </w:rPr>
        <w:t xml:space="preserve">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660"/>
        <w:gridCol w:w="1500"/>
      </w:tblGrid>
      <w:tr>
        <w:trPr>
          <w:tblHeader/>
        </w:trPr>
        <w:tc>
          <w:tcPr>
            <w:tcW w:type="dxa" w:w="12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S.No.</w:t>
            </w:r>
          </w:p>
        </w:tc>
        <w:tc>
          <w:tcPr>
            <w:tcW w:type="dxa" w:w="666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Title</w:t>
            </w:r>
          </w:p>
        </w:tc>
        <w:tc>
          <w:tcPr>
            <w:tcW w:type="dxa" w:w="15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Page No.</w:t>
            </w:r>
          </w:p>
        </w:tc>
      </w:tr>
      <w:tr>
        <w:trPr>
          <w:tblHeader w:val="false"/>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
            </w:r>
          </w:p>
        </w:tc>
        <w:tc>
          <w:tcPr>
            <w:tcW w:type="dxa" w:w="6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Declaration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ii</w:t>
            </w:r>
          </w:p>
        </w:tc>
      </w:tr>
      <w:tr>
        <w:trPr>
          <w:tblHeader w:val="false"/>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
            </w:r>
          </w:p>
        </w:tc>
        <w:tc>
          <w:tcPr>
            <w:tcW w:type="dxa" w:w="6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Acknowledgement</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iii</w:t>
            </w:r>
          </w:p>
        </w:tc>
      </w:tr>
      <w:tr>
        <w:trPr>
          <w:tblHeader w:val="false"/>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
            </w:r>
          </w:p>
        </w:tc>
        <w:tc>
          <w:tcPr>
            <w:tcW w:type="dxa" w:w="6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Abstract</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iv</w:t>
            </w:r>
          </w:p>
        </w:tc>
      </w:tr>
      <w:tr>
        <w:trPr>
          <w:tblHeader w:val="false"/>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
            </w:r>
          </w:p>
        </w:tc>
        <w:tc>
          <w:tcPr>
            <w:tcW w:type="dxa" w:w="6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List of Tables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v</w:t>
            </w:r>
          </w:p>
        </w:tc>
      </w:tr>
      <w:tr>
        <w:trPr>
          <w:tblHeader w:val="false"/>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1.</w:t>
            </w:r>
          </w:p>
        </w:tc>
        <w:tc>
          <w:tcPr>
            <w:tcW w:type="dxa" w:w="6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Introduction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1</w:t>
            </w:r>
          </w:p>
        </w:tc>
      </w:tr>
      <w:tr>
        <w:trPr>
          <w:tblHeader w:val="false"/>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2.</w:t>
            </w:r>
          </w:p>
        </w:tc>
        <w:tc>
          <w:tcPr>
            <w:tcW w:type="dxa" w:w="6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Related Work</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
            </w:r>
          </w:p>
        </w:tc>
      </w:tr>
      <w:tr>
        <w:trPr>
          <w:tblHeader w:val="false"/>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3.</w:t>
            </w:r>
          </w:p>
        </w:tc>
        <w:tc>
          <w:tcPr>
            <w:tcW w:type="dxa" w:w="6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Objectives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
            </w:r>
          </w:p>
        </w:tc>
      </w:tr>
      <w:tr>
        <w:trPr>
          <w:tblHeader w:val="false"/>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4.</w:t>
            </w:r>
          </w:p>
        </w:tc>
        <w:tc>
          <w:tcPr>
            <w:tcW w:type="dxa" w:w="6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Methodology</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
            </w:r>
          </w:p>
        </w:tc>
      </w:tr>
      <w:tr>
        <w:trPr>
          <w:tblHeader w:val="false"/>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5.</w:t>
            </w:r>
          </w:p>
        </w:tc>
        <w:tc>
          <w:tcPr>
            <w:tcW w:type="dxa" w:w="6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Results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
            </w:r>
          </w:p>
        </w:tc>
      </w:tr>
      <w:tr>
        <w:trPr>
          <w:tblHeader w:val="false"/>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6.</w:t>
            </w:r>
          </w:p>
        </w:tc>
        <w:tc>
          <w:tcPr>
            <w:tcW w:type="dxa" w:w="6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Discussion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
            </w:r>
          </w:p>
        </w:tc>
      </w:tr>
      <w:tr>
        <w:trPr>
          <w:tblHeader w:val="false"/>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7.</w:t>
            </w:r>
          </w:p>
        </w:tc>
        <w:tc>
          <w:tcPr>
            <w:tcW w:type="dxa" w:w="6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Conclusion and Future Scope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
            </w:r>
          </w:p>
        </w:tc>
      </w:tr>
      <w:tr>
        <w:trPr>
          <w:tblHeader w:val="false"/>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
            </w:r>
          </w:p>
        </w:tc>
        <w:tc>
          <w:tcPr>
            <w:tcW w:type="dxa" w:w="6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References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
            </w:r>
          </w:p>
        </w:tc>
      </w:tr>
      <w:tr>
        <w:trPr>
          <w:tblHeader w:val="false"/>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
            </w:r>
          </w:p>
        </w:tc>
        <w:tc>
          <w:tcPr>
            <w:tcW w:type="dxa" w:w="6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Appendices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
            </w:r>
          </w:p>
        </w:tc>
      </w:tr>
    </w:tbl>
    <w:p>
      <w:r>
        <w:br w:type="page"/>
      </w:r>
    </w:p>
    <w:p>
      <w:pPr>
        <w:pStyle w:val="Heading1"/>
        <w:spacing w:after="180" w:before="360"/>
      </w:pPr>
      <w:r>
        <w:rPr>
          <w:rFonts w:ascii="Times New Roman" w:cs="Times New Roman" w:eastAsia="Times New Roman" w:hAnsi="Times New Roman"/>
          <w:b/>
          <w:bCs/>
          <w:sz w:val="32"/>
          <w:szCs w:val="32"/>
        </w:rPr>
        <w:t xml:space="preserve">DECLARATION</w:t>
      </w:r>
    </w:p>
    <w:p>
      <w:pPr>
        <w:spacing w:after="120" w:line="360" w:lineRule="auto"/>
        <w:jc w:val="both"/>
      </w:pPr>
      <w:r>
        <w:rPr>
          <w:rFonts w:ascii="Times New Roman" w:cs="Times New Roman" w:eastAsia="Times New Roman" w:hAnsi="Times New Roman"/>
          <w:sz w:val="24"/>
          <w:szCs w:val="24"/>
        </w:rPr>
        <w:t xml:space="preserve">I hereby certify that the work which is being presented in the project report entitled "AI-Native Development Platforms and Traditional IDEs: Impact of Agentic AI on Software Engineering" 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 the designated industry mentor. The matter presented in this project report has not been submitted in any other university/institute for the award of any degree.</w:t>
      </w:r>
    </w:p>
    <w:p>
      <w:pPr>
        <w:spacing w:after="0"/>
      </w:pPr>
      <w:r>
        <w:t xml:space="preserve"/>
      </w:r>
    </w:p>
    <w:p>
      <w:pPr>
        <w:spacing w:after="0"/>
      </w:pPr>
      <w:r>
        <w:t xml:space="preserve"/>
      </w:r>
    </w:p>
    <w:p>
      <w:pPr>
        <w:tabs>
          <w:tab w:val="left" w:pos="9026"/>
        </w:tabs>
        <w:spacing w:after="80"/>
      </w:pPr>
      <w:r>
        <w:rPr>
          <w:rFonts w:ascii="Times New Roman" w:cs="Times New Roman" w:eastAsia="Times New Roman" w:hAnsi="Times New Roman"/>
          <w:sz w:val="24"/>
          <w:szCs w:val="24"/>
        </w:rPr>
        <w:t xml:space="preserve">Place:	Rajpura</w:t>
      </w:r>
    </w:p>
    <w:p>
      <w:pPr>
        <w:spacing w:after="120" w:line="360" w:lineRule="auto"/>
        <w:jc w:val="both"/>
      </w:pPr>
      <w:r>
        <w:rPr>
          <w:rFonts w:ascii="Times New Roman" w:cs="Times New Roman" w:eastAsia="Times New Roman" w:hAnsi="Times New Roman"/>
          <w:sz w:val="24"/>
          <w:szCs w:val="24"/>
        </w:rPr>
        <w:t xml:space="preserve">Date: ………………..</w:t>
      </w:r>
    </w:p>
    <w:p>
      <w:pPr>
        <w:spacing w:after="0"/>
      </w:pPr>
      <w:r>
        <w:t xml:space="preserve"/>
      </w:r>
    </w:p>
    <w:p>
      <w:pPr>
        <w:spacing w:after="40"/>
      </w:pPr>
      <w:r>
        <w:rPr>
          <w:rFonts w:ascii="Times New Roman" w:cs="Times New Roman" w:eastAsia="Times New Roman" w:hAnsi="Times New Roman"/>
          <w:sz w:val="24"/>
          <w:szCs w:val="24"/>
        </w:rPr>
        <w:t xml:space="preserve">(Harshita)</w:t>
      </w:r>
    </w:p>
    <w:p>
      <w:pPr>
        <w:spacing w:after="120" w:line="360" w:lineRule="auto"/>
        <w:jc w:val="both"/>
      </w:pPr>
      <w:r>
        <w:rPr>
          <w:rFonts w:ascii="Times New Roman" w:cs="Times New Roman" w:eastAsia="Times New Roman" w:hAnsi="Times New Roman"/>
          <w:sz w:val="24"/>
          <w:szCs w:val="24"/>
        </w:rPr>
        <w:t xml:space="preserve">University Roll No.: 2310992019</w:t>
      </w:r>
    </w:p>
    <w:p>
      <w:pPr>
        <w:spacing w:after="0"/>
      </w:pPr>
      <w:r>
        <w:t xml:space="preserve"/>
      </w:r>
    </w:p>
    <w:p>
      <w:pPr>
        <w:spacing w:after="120" w:line="360" w:lineRule="auto"/>
        <w:jc w:val="both"/>
      </w:pPr>
      <w:r>
        <w:rPr>
          <w:rFonts w:ascii="Times New Roman" w:cs="Times New Roman" w:eastAsia="Times New Roman" w:hAnsi="Times New Roman"/>
          <w:sz w:val="24"/>
          <w:szCs w:val="24"/>
        </w:rPr>
        <w:t xml:space="preserve">This is to certify that the above statement made by the candidate is correct to the best of my knowledge and belief.</w:t>
      </w:r>
    </w:p>
    <w:p>
      <w:pPr>
        <w:spacing w:after="0"/>
      </w:pPr>
      <w:r>
        <w:t xml:space="preserve"/>
      </w:r>
    </w:p>
    <w:p>
      <w:pPr>
        <w:spacing w:after="0"/>
      </w:pPr>
      <w:r>
        <w:t xml:space="preserve"/>
      </w:r>
    </w:p>
    <w:p>
      <w:pPr>
        <w:spacing w:after="40"/>
      </w:pPr>
      <w:r>
        <w:rPr>
          <w:rFonts w:ascii="Times New Roman" w:cs="Times New Roman" w:eastAsia="Times New Roman" w:hAnsi="Times New Roman"/>
          <w:sz w:val="24"/>
          <w:szCs w:val="24"/>
        </w:rPr>
        <w:t xml:space="preserve">(&lt;Name of the Mentor&gt;)</w:t>
      </w:r>
    </w:p>
    <w:p>
      <w:pPr>
        <w:spacing w:after="120" w:line="360" w:lineRule="auto"/>
        <w:jc w:val="both"/>
      </w:pPr>
      <w:r>
        <w:rPr>
          <w:rFonts w:ascii="Times New Roman" w:cs="Times New Roman" w:eastAsia="Times New Roman" w:hAnsi="Times New Roman"/>
          <w:sz w:val="24"/>
          <w:szCs w:val="24"/>
        </w:rPr>
        <w:t xml:space="preserve">&lt;Designation&gt;</w:t>
      </w:r>
    </w:p>
    <w:p>
      <w:pPr>
        <w:spacing w:after="120" w:line="360" w:lineRule="auto"/>
        <w:jc w:val="both"/>
      </w:pPr>
      <w:r>
        <w:rPr>
          <w:rFonts w:ascii="Times New Roman" w:cs="Times New Roman" w:eastAsia="Times New Roman" w:hAnsi="Times New Roman"/>
          <w:sz w:val="24"/>
          <w:szCs w:val="24"/>
        </w:rPr>
        <w:t xml:space="preserve">Department of Computer Science and Engineering</w:t>
      </w:r>
    </w:p>
    <w:p>
      <w:pPr>
        <w:spacing w:after="120" w:line="360" w:lineRule="auto"/>
        <w:jc w:val="both"/>
      </w:pPr>
      <w:r>
        <w:rPr>
          <w:rFonts w:ascii="Times New Roman" w:cs="Times New Roman" w:eastAsia="Times New Roman" w:hAnsi="Times New Roman"/>
          <w:sz w:val="24"/>
          <w:szCs w:val="24"/>
        </w:rPr>
        <w:t xml:space="preserve">Chitkara University Institute of Engineering and Technology,</w:t>
      </w:r>
    </w:p>
    <w:p>
      <w:pPr>
        <w:spacing w:after="120" w:line="360" w:lineRule="auto"/>
        <w:jc w:val="both"/>
      </w:pPr>
      <w:r>
        <w:rPr>
          <w:rFonts w:ascii="Times New Roman" w:cs="Times New Roman" w:eastAsia="Times New Roman" w:hAnsi="Times New Roman"/>
          <w:sz w:val="24"/>
          <w:szCs w:val="24"/>
        </w:rPr>
        <w:t xml:space="preserve">Chitkara University, Punjab, India</w:t>
      </w:r>
    </w:p>
    <w:p>
      <w:r>
        <w:br w:type="page"/>
      </w:r>
    </w:p>
    <w:p>
      <w:pPr>
        <w:pStyle w:val="Heading1"/>
        <w:spacing w:after="180" w:before="360"/>
      </w:pPr>
      <w:r>
        <w:rPr>
          <w:rFonts w:ascii="Times New Roman" w:cs="Times New Roman" w:eastAsia="Times New Roman" w:hAnsi="Times New Roman"/>
          <w:b/>
          <w:bCs/>
          <w:sz w:val="32"/>
          <w:szCs w:val="32"/>
        </w:rPr>
        <w:t xml:space="preserve">ACKNOWLEDGEMENT</w:t>
      </w:r>
    </w:p>
    <w:p>
      <w:pPr>
        <w:spacing w:after="120" w:line="360" w:lineRule="auto"/>
        <w:jc w:val="both"/>
      </w:pPr>
      <w:r>
        <w:rPr>
          <w:rFonts w:ascii="Times New Roman" w:cs="Times New Roman" w:eastAsia="Times New Roman" w:hAnsi="Times New Roman"/>
          <w:sz w:val="24"/>
          <w:szCs w:val="24"/>
        </w:rPr>
        <w:t xml:space="preserve">I would like to express my sincere gratitude to the faculty and research community at Chitkara University for their continuous guidance, feedback, and encouragement throughout this project. Their insights greatly contributed to the quality of this research.</w:t>
      </w:r>
    </w:p>
    <w:p>
      <w:pPr>
        <w:spacing w:after="0"/>
      </w:pPr>
      <w:r>
        <w:t xml:space="preserve"/>
      </w:r>
    </w:p>
    <w:p>
      <w:pPr>
        <w:spacing w:after="120" w:line="360" w:lineRule="auto"/>
        <w:jc w:val="both"/>
      </w:pPr>
      <w:r>
        <w:rPr>
          <w:rFonts w:ascii="Times New Roman" w:cs="Times New Roman" w:eastAsia="Times New Roman" w:hAnsi="Times New Roman"/>
          <w:sz w:val="24"/>
          <w:szCs w:val="24"/>
        </w:rPr>
        <w:t xml:space="preserve">I am also thankful to the Department of Computer Science and Engineering for providing the academic environment and resources necessary to conduct this study. The structured CO-OP programme enabled me to undertake real-world, industry-relevant research that bridges theoretical knowledge with practical software development.</w:t>
      </w:r>
    </w:p>
    <w:p>
      <w:pPr>
        <w:spacing w:after="0"/>
      </w:pPr>
      <w:r>
        <w:t xml:space="preserve"/>
      </w:r>
    </w:p>
    <w:p>
      <w:pPr>
        <w:spacing w:after="120" w:line="360" w:lineRule="auto"/>
        <w:jc w:val="both"/>
      </w:pPr>
      <w:r>
        <w:rPr>
          <w:rFonts w:ascii="Times New Roman" w:cs="Times New Roman" w:eastAsia="Times New Roman" w:hAnsi="Times New Roman"/>
          <w:sz w:val="24"/>
          <w:szCs w:val="24"/>
        </w:rPr>
        <w:t xml:space="preserve">Special thanks are due to the developers of the open-source tools used in this study, including GitHub Copilot, Claude (Anthropic), and the Node.js ecosystem, without which the experimental workflows could not have been implemented. There was no external funding for this work.</w:t>
      </w:r>
    </w:p>
    <w:p>
      <w:r>
        <w:br w:type="page"/>
      </w:r>
    </w:p>
    <w:p>
      <w:pPr>
        <w:pStyle w:val="Heading1"/>
        <w:spacing w:after="180" w:before="360"/>
      </w:pPr>
      <w:r>
        <w:rPr>
          <w:rFonts w:ascii="Times New Roman" w:cs="Times New Roman" w:eastAsia="Times New Roman" w:hAnsi="Times New Roman"/>
          <w:b/>
          <w:bCs/>
          <w:sz w:val="32"/>
          <w:szCs w:val="32"/>
        </w:rPr>
        <w:t xml:space="preserve">ABSTRACT</w:t>
      </w:r>
    </w:p>
    <w:p>
      <w:pPr>
        <w:spacing w:after="120" w:line="360" w:lineRule="auto"/>
        <w:jc w:val="both"/>
      </w:pPr>
      <w:r>
        <w:rPr>
          <w:rFonts w:ascii="Times New Roman" w:cs="Times New Roman" w:eastAsia="Times New Roman" w:hAnsi="Times New Roman"/>
          <w:sz w:val="24"/>
          <w:szCs w:val="24"/>
        </w:rPr>
        <w:t xml:space="preserve">This study evaluates three software development workflows — manual coding (W1), AI-assisted via GitHub Copilot (W2), and fully agentic via Claude (W3) — across two benchmark projects (a Todo List app and an E-Commerce site), yielding six measured experimental runs on identical hardware. Compared against the manual baseline, the agentic workflow reduced time-to-MVP by 64%, accelerated setup by over 200%, and cut debugging rounds by 58%, while bug density dropped 88% (from 2.0 to 0.25 defects per 100 LOC). Verification overhead rose to 35–40% of total workflow time, driven largely by environment-level issues rather than code failures — a finding backed by CLI logs and agentic trace data. The primary contribution is a controlled, head-to-head comparison of all three workflows on identical projects with objective trace evidence, alongside the Hybrid Orchestration Framework (HOF), which defines the roles developers take on when working with agentic AI systems.</w:t>
      </w:r>
    </w:p>
    <w:p>
      <w:pPr>
        <w:spacing w:after="0"/>
      </w:pPr>
      <w:r>
        <w:t xml:space="preserve"/>
      </w:r>
    </w:p>
    <w:p>
      <w:pPr>
        <w:spacing w:after="120" w:line="360" w:lineRule="auto"/>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Claude Code, AI-Native Development, Agentic AI, LLM-Assisted Development, LCNC, Agentic Trace.</w:t>
      </w:r>
    </w:p>
    <w:p>
      <w:r>
        <w:br w:type="page"/>
      </w:r>
    </w:p>
    <w:p>
      <w:pPr>
        <w:pStyle w:val="Heading1"/>
        <w:spacing w:after="180" w:before="360"/>
      </w:pPr>
      <w:r>
        <w:rPr>
          <w:rFonts w:ascii="Times New Roman" w:cs="Times New Roman" w:eastAsia="Times New Roman" w:hAnsi="Times New Roman"/>
          <w:b/>
          <w:bCs/>
          <w:sz w:val="32"/>
          <w:szCs w:val="32"/>
        </w:rPr>
        <w:t xml:space="preserve">LIST OF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rPr>
          <w:tblHeader/>
        </w:trPr>
        <w:tc>
          <w:tcPr>
            <w:tcW w:type="dxa" w:w="15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Table No.</w:t>
            </w:r>
          </w:p>
        </w:tc>
        <w:tc>
          <w:tcPr>
            <w:tcW w:type="dxa" w:w="636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Title</w:t>
            </w:r>
          </w:p>
        </w:tc>
        <w:tc>
          <w:tcPr>
            <w:tcW w:type="dxa" w:w="15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Page No.</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Table I</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Metrics Gathered for Each Experimental Run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Table II</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Todo List Application — Results by Workflow</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Table III</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E-Commerce Website — Results by Workflow</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Table IV</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Aggregate Results Across Both Projects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Table V</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Agentic Trace Log — Todo List Application (W3 / Claude)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Table VI</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Workflow Recommendation by Context</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
            </w:r>
          </w:p>
        </w:tc>
      </w:tr>
    </w:tbl>
    <w:p>
      <w:r>
        <w:br w:type="page"/>
      </w:r>
    </w:p>
    <w:p>
      <w:pPr>
        <w:pStyle w:val="Heading1"/>
        <w:spacing w:after="180" w:before="360"/>
      </w:pPr>
      <w:r>
        <w:rPr>
          <w:rFonts w:ascii="Times New Roman" w:cs="Times New Roman" w:eastAsia="Times New Roman" w:hAnsi="Times New Roman"/>
          <w:b/>
          <w:bCs/>
          <w:sz w:val="32"/>
          <w:szCs w:val="32"/>
        </w:rPr>
        <w:t xml:space="preserve">1. INTRODUCTION</w:t>
      </w:r>
    </w:p>
    <w:p>
      <w:pPr>
        <w:spacing w:after="120" w:line="360" w:lineRule="auto"/>
        <w:jc w:val="both"/>
      </w:pPr>
      <w:r>
        <w:rPr>
          <w:rFonts w:ascii="Times New Roman" w:cs="Times New Roman" w:eastAsia="Times New Roman" w:hAnsi="Times New Roman"/>
          <w:sz w:val="24"/>
          <w:szCs w:val="24"/>
        </w:rPr>
        <w:t xml:space="preserve">It is no longer up for debate that large language models have changed how people write software. What remains unclear is how much they help and where they fall short. Traditional IDEs like VS Code still expect the developer to be in charge of every line — you own what you type. With agentic platforms, the dynamic is reversed: you describe what you want, and the AI builds it. Your role becomes reviewing outputs and deciding what stays. It is a fundamentally different mode of working, yet no controlled experiment has compared these three paradigms — manual, AI-assisted, and fully agentic — on identical projects. This report aims to bridge that gap.</w:t>
      </w:r>
    </w:p>
    <w:p>
      <w:pPr>
        <w:spacing w:after="0"/>
      </w:pPr>
      <w:r>
        <w:t xml:space="preserve"/>
      </w:r>
    </w:p>
    <w:p>
      <w:pPr>
        <w:spacing w:after="120" w:line="360" w:lineRule="auto"/>
        <w:jc w:val="both"/>
      </w:pPr>
      <w:r>
        <w:rPr>
          <w:rFonts w:ascii="Times New Roman" w:cs="Times New Roman" w:eastAsia="Times New Roman" w:hAnsi="Times New Roman"/>
          <w:sz w:val="24"/>
          <w:szCs w:val="24"/>
        </w:rPr>
        <w:t xml:space="preserve">Industry data signals a clear direction. Gartner projected that by 2025, most enterprise applications would leverage low-code or no-code tools. A GitHub survey from 2023 found that nearly all U.S. developers were using some form of AI assistance, with many reporting more than 50% time savings on routine tasks. While self-reported productivity gains require cautious interpretation, the trend is consistent across multiple independent sources and cannot be dismissed.</w:t>
      </w:r>
    </w:p>
    <w:p>
      <w:pPr>
        <w:spacing w:after="0"/>
      </w:pPr>
      <w:r>
        <w:t xml:space="preserve"/>
      </w:r>
    </w:p>
    <w:p>
      <w:pPr>
        <w:spacing w:after="120" w:line="360" w:lineRule="auto"/>
        <w:jc w:val="both"/>
      </w:pPr>
      <w:r>
        <w:rPr>
          <w:rFonts w:ascii="Times New Roman" w:cs="Times New Roman" w:eastAsia="Times New Roman" w:hAnsi="Times New Roman"/>
          <w:sz w:val="24"/>
          <w:szCs w:val="24"/>
        </w:rPr>
        <w:t xml:space="preserve">Despite this momentum, a gap persists in the literature: no prior study directly compares manual, Copilot-assisted, and fully agentic workflows on identical projects using objective log instrumentation. Existing work either examines a single tool in isolation or relies on developer surveys rather than empirical measurement. To address this, the author built two projects across all three workflows, recorded timestamped CLI logs and agentic traces, and measured time-to-MVP, code throughput, defect density, and verification overhead across six controlled experimental runs.</w:t>
      </w:r>
    </w:p>
    <w:p>
      <w:r>
        <w:br w:type="page"/>
      </w:r>
    </w:p>
    <w:p>
      <w:pPr>
        <w:pStyle w:val="Heading1"/>
        <w:spacing w:after="180" w:before="360"/>
      </w:pPr>
      <w:r>
        <w:rPr>
          <w:rFonts w:ascii="Times New Roman" w:cs="Times New Roman" w:eastAsia="Times New Roman" w:hAnsi="Times New Roman"/>
          <w:b/>
          <w:bCs/>
          <w:sz w:val="32"/>
          <w:szCs w:val="32"/>
        </w:rPr>
        <w:t xml:space="preserve">2. RELATED WORK</w:t>
      </w:r>
    </w:p>
    <w:p>
      <w:pPr>
        <w:spacing w:after="120" w:line="360" w:lineRule="auto"/>
        <w:jc w:val="both"/>
      </w:pPr>
      <w:r>
        <w:rPr>
          <w:rFonts w:ascii="Times New Roman" w:cs="Times New Roman" w:eastAsia="Times New Roman" w:hAnsi="Times New Roman"/>
          <w:sz w:val="24"/>
          <w:szCs w:val="24"/>
        </w:rPr>
        <w:t xml:space="preserve">Research on AI-assisted software development falls into four broad clusters: tool effectiveness, developer experience, code quality, and security. Findings are mixed, and — critically — none of these studies place all three workflow types in direct, controlled comparison.</w:t>
      </w:r>
    </w:p>
    <w:p>
      <w:pPr>
        <w:spacing w:after="0"/>
      </w:pPr>
      <w:r>
        <w:t xml:space="preserve"/>
      </w:r>
    </w:p>
    <w:p>
      <w:pPr>
        <w:spacing w:after="120" w:line="360" w:lineRule="auto"/>
        <w:jc w:val="both"/>
      </w:pPr>
      <w:r>
        <w:rPr>
          <w:rFonts w:ascii="Times New Roman" w:cs="Times New Roman" w:eastAsia="Times New Roman" w:hAnsi="Times New Roman"/>
          <w:sz w:val="24"/>
          <w:szCs w:val="24"/>
        </w:rPr>
        <w:t xml:space="preserve">Ziegler et al. studied Copilot acceptance rates and found that developers accepted approximately 27% of suggestions, with higher rates on complex tasks. They measured real reductions in keystrokes and context switching, consistent with the observations made in the W2 runs of this study.</w:t>
      </w:r>
    </w:p>
    <w:p>
      <w:pPr>
        <w:spacing w:after="0"/>
      </w:pPr>
      <w:r>
        <w:t xml:space="preserve"/>
      </w:r>
    </w:p>
    <w:p>
      <w:pPr>
        <w:spacing w:after="120" w:line="360" w:lineRule="auto"/>
        <w:jc w:val="both"/>
      </w:pPr>
      <w:r>
        <w:rPr>
          <w:rFonts w:ascii="Times New Roman" w:cs="Times New Roman" w:eastAsia="Times New Roman" w:hAnsi="Times New Roman"/>
          <w:sz w:val="24"/>
          <w:szCs w:val="24"/>
        </w:rPr>
        <w:t xml:space="preserve">Vaithilingam et al. coined the term "comprehension debt" — the phenomenon where AI generates code faster than a developer can understand it. A working prototype arrives quickly, but the time required to audit, understand, and fix it is larger than anticipated. This concept directly motivated the verification overhead metric tracked throughout this study.</w:t>
      </w:r>
    </w:p>
    <w:p>
      <w:pPr>
        <w:spacing w:after="0"/>
      </w:pPr>
      <w:r>
        <w:t xml:space="preserve"/>
      </w:r>
    </w:p>
    <w:p>
      <w:pPr>
        <w:spacing w:after="120" w:line="360" w:lineRule="auto"/>
        <w:jc w:val="both"/>
      </w:pPr>
      <w:r>
        <w:rPr>
          <w:rFonts w:ascii="Times New Roman" w:cs="Times New Roman" w:eastAsia="Times New Roman" w:hAnsi="Times New Roman"/>
          <w:sz w:val="24"/>
          <w:szCs w:val="24"/>
        </w:rPr>
        <w:t xml:space="preserve">Chen et al. demonstrated that LLMs perform well on standard coding tasks but struggle with domain-specific reasoning and multi-step logic without human oversight. This finding aligns with the results here: CRUD-level tasks produced clean output, while integration points required closer scrutiny.</w:t>
      </w:r>
    </w:p>
    <w:p>
      <w:pPr>
        <w:spacing w:after="0"/>
      </w:pPr>
      <w:r>
        <w:t xml:space="preserve"/>
      </w:r>
    </w:p>
    <w:p>
      <w:pPr>
        <w:spacing w:after="120" w:line="360" w:lineRule="auto"/>
        <w:jc w:val="both"/>
      </w:pPr>
      <w:r>
        <w:rPr>
          <w:rFonts w:ascii="Times New Roman" w:cs="Times New Roman" w:eastAsia="Times New Roman" w:hAnsi="Times New Roman"/>
          <w:sz w:val="24"/>
          <w:szCs w:val="24"/>
        </w:rPr>
        <w:t xml:space="preserve">Pearce et al. subjected Copilot to 89 security-relevant tests and found that approximately 40% of the generated snippets contained exploitable vulnerabilities. In this study, the Todo List W3 run produced zero bugs — but the project deliberately excluded authentication and adversarial inputs, which are exactly the conditions Pearce et al. identified as problematic.</w:t>
      </w:r>
    </w:p>
    <w:p>
      <w:pPr>
        <w:spacing w:after="0"/>
      </w:pPr>
      <w:r>
        <w:t xml:space="preserve"/>
      </w:r>
    </w:p>
    <w:p>
      <w:pPr>
        <w:spacing w:after="120" w:line="360" w:lineRule="auto"/>
        <w:jc w:val="both"/>
      </w:pPr>
      <w:r>
        <w:rPr>
          <w:rFonts w:ascii="Times New Roman" w:cs="Times New Roman" w:eastAsia="Times New Roman" w:hAnsi="Times New Roman"/>
          <w:sz w:val="24"/>
          <w:szCs w:val="24"/>
        </w:rPr>
        <w:t xml:space="preserve">Rokis and Kirikova identified vendor lock-in and technical debt as persistent risks in LCNC platforms. Patil et al. defined agentic software engineering as a feedback-loop process in which the LLM independently constructs, assesses, and modifies outputs — precisely how the W3 workflow operates in this study.</w:t>
      </w:r>
    </w:p>
    <w:p>
      <w:pPr>
        <w:spacing w:after="0"/>
      </w:pPr>
      <w:r>
        <w:t xml:space="preserve"/>
      </w:r>
    </w:p>
    <w:p>
      <w:pPr>
        <w:spacing w:after="120" w:line="360" w:lineRule="auto"/>
        <w:jc w:val="both"/>
      </w:pPr>
      <w:r>
        <w:rPr>
          <w:rFonts w:ascii="Times New Roman" w:cs="Times New Roman" w:eastAsia="Times New Roman" w:hAnsi="Times New Roman"/>
          <w:sz w:val="24"/>
          <w:szCs w:val="24"/>
        </w:rPr>
        <w:t xml:space="preserve">Taken together, the literature establishes that AI tools can enhance productivity while exhibiting well-defined failure modes. What it does not provide is a direct, instrumented comparison across all three workflow types on identical projects.</w:t>
      </w:r>
    </w:p>
    <w:p>
      <w:r>
        <w:br w:type="page"/>
      </w:r>
    </w:p>
    <w:p>
      <w:pPr>
        <w:pStyle w:val="Heading1"/>
        <w:spacing w:after="180" w:before="360"/>
      </w:pPr>
      <w:r>
        <w:rPr>
          <w:rFonts w:ascii="Times New Roman" w:cs="Times New Roman" w:eastAsia="Times New Roman" w:hAnsi="Times New Roman"/>
          <w:b/>
          <w:bCs/>
          <w:sz w:val="32"/>
          <w:szCs w:val="32"/>
        </w:rPr>
        <w:t xml:space="preserve">3. OBJECTIVES</w:t>
      </w:r>
    </w:p>
    <w:p>
      <w:pPr>
        <w:spacing w:after="120" w:line="360" w:lineRule="auto"/>
        <w:jc w:val="both"/>
      </w:pPr>
      <w:r>
        <w:rPr>
          <w:rFonts w:ascii="Times New Roman" w:cs="Times New Roman" w:eastAsia="Times New Roman" w:hAnsi="Times New Roman"/>
          <w:sz w:val="24"/>
          <w:szCs w:val="24"/>
        </w:rPr>
        <w:t xml:space="preserve">This study was structured around four research questions:</w:t>
      </w:r>
    </w:p>
    <w:p>
      <w:pPr>
        <w:spacing w:after="0"/>
      </w:pPr>
      <w:r>
        <w:t xml:space="preserve"/>
      </w:r>
    </w:p>
    <w:p>
      <w:pPr>
        <w:spacing w:after="120" w:line="360" w:lineRule="auto"/>
        <w:jc w:val="both"/>
      </w:pPr>
      <w:r>
        <w:rPr>
          <w:rFonts w:ascii="Times New Roman" w:cs="Times New Roman" w:eastAsia="Times New Roman" w:hAnsi="Times New Roman"/>
          <w:b/>
          <w:bCs/>
          <w:sz w:val="24"/>
          <w:szCs w:val="24"/>
        </w:rPr>
        <w:t xml:space="preserve">RQ1: </w:t>
      </w:r>
      <w:r>
        <w:rPr>
          <w:rFonts w:ascii="Times New Roman" w:cs="Times New Roman" w:eastAsia="Times New Roman" w:hAnsi="Times New Roman"/>
          <w:sz w:val="24"/>
          <w:szCs w:val="24"/>
        </w:rPr>
        <w:t xml:space="preserve">What are the differences in time-to-MVP and setup time between W1, W2, and W3 for both a simple project (Todo List) and a more complex one (E-Commerce)?</w:t>
      </w:r>
    </w:p>
    <w:p>
      <w:pPr>
        <w:spacing w:after="0"/>
      </w:pPr>
      <w:r>
        <w:t xml:space="preserve"/>
      </w:r>
    </w:p>
    <w:p>
      <w:pPr>
        <w:spacing w:after="120" w:line="360" w:lineRule="auto"/>
        <w:jc w:val="both"/>
      </w:pPr>
      <w:r>
        <w:rPr>
          <w:rFonts w:ascii="Times New Roman" w:cs="Times New Roman" w:eastAsia="Times New Roman" w:hAnsi="Times New Roman"/>
          <w:b/>
          <w:bCs/>
          <w:sz w:val="24"/>
          <w:szCs w:val="24"/>
        </w:rPr>
        <w:t xml:space="preserve">RQ2: </w:t>
      </w:r>
      <w:r>
        <w:rPr>
          <w:rFonts w:ascii="Times New Roman" w:cs="Times New Roman" w:eastAsia="Times New Roman" w:hAnsi="Times New Roman"/>
          <w:sz w:val="24"/>
          <w:szCs w:val="24"/>
        </w:rPr>
        <w:t xml:space="preserve">How do the three workflows compare in code quality — specifically bug density (defects per 100 LOC) and code throughput (LOC/hr)?</w:t>
      </w:r>
    </w:p>
    <w:p>
      <w:pPr>
        <w:spacing w:after="0"/>
      </w:pPr>
      <w:r>
        <w:t xml:space="preserve"/>
      </w:r>
    </w:p>
    <w:p>
      <w:pPr>
        <w:spacing w:after="120" w:line="360" w:lineRule="auto"/>
        <w:jc w:val="both"/>
      </w:pPr>
      <w:r>
        <w:rPr>
          <w:rFonts w:ascii="Times New Roman" w:cs="Times New Roman" w:eastAsia="Times New Roman" w:hAnsi="Times New Roman"/>
          <w:b/>
          <w:bCs/>
          <w:sz w:val="24"/>
          <w:szCs w:val="24"/>
        </w:rPr>
        <w:t xml:space="preserve">RQ3: </w:t>
      </w:r>
      <w:r>
        <w:rPr>
          <w:rFonts w:ascii="Times New Roman" w:cs="Times New Roman" w:eastAsia="Times New Roman" w:hAnsi="Times New Roman"/>
          <w:sz w:val="24"/>
          <w:szCs w:val="24"/>
        </w:rPr>
        <w:t xml:space="preserve">How much of the total workflow time is spent verifying AI-generated code? Can agentic trace logs and CLI data identify the root cause of that overhead — code errors or environment issues?</w:t>
      </w:r>
    </w:p>
    <w:p>
      <w:pPr>
        <w:spacing w:after="0"/>
      </w:pPr>
      <w:r>
        <w:t xml:space="preserve"/>
      </w:r>
    </w:p>
    <w:p>
      <w:pPr>
        <w:spacing w:after="120" w:line="360" w:lineRule="auto"/>
        <w:jc w:val="both"/>
      </w:pPr>
      <w:r>
        <w:rPr>
          <w:rFonts w:ascii="Times New Roman" w:cs="Times New Roman" w:eastAsia="Times New Roman" w:hAnsi="Times New Roman"/>
          <w:b/>
          <w:bCs/>
          <w:sz w:val="24"/>
          <w:szCs w:val="24"/>
        </w:rPr>
        <w:t xml:space="preserve">RQ4: </w:t>
      </w:r>
      <w:r>
        <w:rPr>
          <w:rFonts w:ascii="Times New Roman" w:cs="Times New Roman" w:eastAsia="Times New Roman" w:hAnsi="Times New Roman"/>
          <w:sz w:val="24"/>
          <w:szCs w:val="24"/>
        </w:rPr>
        <w:t xml:space="preserve">What role changes occur when developers shift from writing code to orchestrating agents? What do prompt design, trace auditing, and system integration responsibilities look like in practice?</w:t>
      </w:r>
    </w:p>
    <w:p>
      <w:r>
        <w:br w:type="page"/>
      </w:r>
    </w:p>
    <w:p>
      <w:pPr>
        <w:pStyle w:val="Heading1"/>
        <w:spacing w:after="180" w:before="360"/>
      </w:pPr>
      <w:r>
        <w:rPr>
          <w:rFonts w:ascii="Times New Roman" w:cs="Times New Roman" w:eastAsia="Times New Roman" w:hAnsi="Times New Roman"/>
          <w:b/>
          <w:bCs/>
          <w:sz w:val="32"/>
          <w:szCs w:val="32"/>
        </w:rPr>
        <w:t xml:space="preserve">4. METHODOLOGY</w:t>
      </w:r>
    </w:p>
    <w:p>
      <w:pPr>
        <w:pStyle w:val="Heading2"/>
        <w:spacing w:after="120" w:before="240"/>
      </w:pPr>
      <w:r>
        <w:rPr>
          <w:rFonts w:ascii="Times New Roman" w:cs="Times New Roman" w:eastAsia="Times New Roman" w:hAnsi="Times New Roman"/>
          <w:b/>
          <w:bCs/>
          <w:sz w:val="28"/>
          <w:szCs w:val="28"/>
        </w:rPr>
        <w:t xml:space="preserve">4.1 Experimental Setup</w:t>
      </w:r>
    </w:p>
    <w:p>
      <w:pPr>
        <w:spacing w:after="120" w:line="360" w:lineRule="auto"/>
        <w:jc w:val="both"/>
      </w:pPr>
      <w:r>
        <w:rPr>
          <w:rFonts w:ascii="Times New Roman" w:cs="Times New Roman" w:eastAsia="Times New Roman" w:hAnsi="Times New Roman"/>
          <w:sz w:val="24"/>
          <w:szCs w:val="24"/>
        </w:rPr>
        <w:t xml:space="preserve">Two projects were selected at different levels of difficulty — common enough to serve as benchmarks, yet distinct enough to expose workflow breakdowns:</w:t>
      </w:r>
    </w:p>
    <w:p>
      <w:pPr>
        <w:spacing w:after="0"/>
      </w:pPr>
      <w:r>
        <w:t xml:space="preserve"/>
      </w:r>
    </w:p>
    <w:p>
      <w:pPr>
        <w:spacing w:after="120" w:line="360" w:lineRule="auto"/>
        <w:jc w:val="both"/>
      </w:pPr>
      <w:r>
        <w:rPr>
          <w:rFonts w:ascii="Times New Roman" w:cs="Times New Roman" w:eastAsia="Times New Roman" w:hAnsi="Times New Roman"/>
          <w:b/>
          <w:bCs/>
          <w:sz w:val="24"/>
          <w:szCs w:val="24"/>
        </w:rPr>
        <w:t xml:space="preserve">Todo List App: </w:t>
      </w:r>
      <w:r>
        <w:rPr>
          <w:rFonts w:ascii="Times New Roman" w:cs="Times New Roman" w:eastAsia="Times New Roman" w:hAnsi="Times New Roman"/>
          <w:sz w:val="24"/>
          <w:szCs w:val="24"/>
        </w:rPr>
        <w:t xml:space="preserve">Basic UI, standard CRUD operations, and localStorage persistence. Scope was deliberately constrained so workflow differences would not be obscured by project complexity.</w:t>
      </w:r>
    </w:p>
    <w:p>
      <w:pPr>
        <w:spacing w:after="0"/>
      </w:pPr>
      <w:r>
        <w:t xml:space="preserve"/>
      </w:r>
    </w:p>
    <w:p>
      <w:pPr>
        <w:spacing w:after="120" w:line="360" w:lineRule="auto"/>
        <w:jc w:val="both"/>
      </w:pPr>
      <w:r>
        <w:rPr>
          <w:rFonts w:ascii="Times New Roman" w:cs="Times New Roman" w:eastAsia="Times New Roman" w:hAnsi="Times New Roman"/>
          <w:b/>
          <w:bCs/>
          <w:sz w:val="24"/>
          <w:szCs w:val="24"/>
        </w:rPr>
        <w:t xml:space="preserve">E-Commerce Site: </w:t>
      </w:r>
      <w:r>
        <w:rPr>
          <w:rFonts w:ascii="Times New Roman" w:cs="Times New Roman" w:eastAsia="Times New Roman" w:hAnsi="Times New Roman"/>
          <w:sz w:val="24"/>
          <w:szCs w:val="24"/>
        </w:rPr>
        <w:t xml:space="preserve">Full product catalog, shopping cart, checkout flow with validation, order confirmation, JWT middleware, Supabase integration, and role-based access control. This project introduced the integration complexity characteristic of early-stage commercial development.</w:t>
      </w:r>
    </w:p>
    <w:p>
      <w:pPr>
        <w:spacing w:after="0"/>
      </w:pPr>
      <w:r>
        <w:t xml:space="preserve"/>
      </w:r>
    </w:p>
    <w:p>
      <w:pPr>
        <w:spacing w:after="120" w:line="360" w:lineRule="auto"/>
        <w:jc w:val="both"/>
      </w:pPr>
      <w:r>
        <w:rPr>
          <w:rFonts w:ascii="Times New Roman" w:cs="Times New Roman" w:eastAsia="Times New Roman" w:hAnsi="Times New Roman"/>
          <w:sz w:val="24"/>
          <w:szCs w:val="24"/>
        </w:rPr>
        <w:t xml:space="preserve">Each project was built three ways:</w:t>
      </w:r>
    </w:p>
    <w:p>
      <w:pPr>
        <w:spacing w:after="0"/>
      </w:pPr>
      <w:r>
        <w:t xml:space="preserve"/>
      </w:r>
    </w:p>
    <w:p>
      <w:pPr>
        <w:spacing w:after="120" w:line="360" w:lineRule="auto"/>
        <w:jc w:val="both"/>
      </w:pPr>
      <w:r>
        <w:rPr>
          <w:rFonts w:ascii="Times New Roman" w:cs="Times New Roman" w:eastAsia="Times New Roman" w:hAnsi="Times New Roman"/>
          <w:b/>
          <w:bCs/>
          <w:sz w:val="24"/>
          <w:szCs w:val="24"/>
        </w:rPr>
        <w:t xml:space="preserve">W1 (Manual): </w:t>
      </w:r>
      <w:r>
        <w:rPr>
          <w:rFonts w:ascii="Times New Roman" w:cs="Times New Roman" w:eastAsia="Times New Roman" w:hAnsi="Times New Roman"/>
          <w:sz w:val="24"/>
          <w:szCs w:val="24"/>
        </w:rPr>
        <w:t xml:space="preserve">All code hand-written in VS Code with no AI assistance. Served as the control baseline.</w:t>
      </w:r>
    </w:p>
    <w:p>
      <w:pPr>
        <w:spacing w:after="120" w:line="360" w:lineRule="auto"/>
        <w:jc w:val="both"/>
      </w:pPr>
      <w:r>
        <w:rPr>
          <w:rFonts w:ascii="Times New Roman" w:cs="Times New Roman" w:eastAsia="Times New Roman" w:hAnsi="Times New Roman"/>
          <w:b/>
          <w:bCs/>
          <w:sz w:val="24"/>
          <w:szCs w:val="24"/>
        </w:rPr>
        <w:t xml:space="preserve">W2 (Copilot): </w:t>
      </w:r>
      <w:r>
        <w:rPr>
          <w:rFonts w:ascii="Times New Roman" w:cs="Times New Roman" w:eastAsia="Times New Roman" w:hAnsi="Times New Roman"/>
          <w:sz w:val="24"/>
          <w:szCs w:val="24"/>
        </w:rPr>
        <w:t xml:space="preserve">VS Code with GitHub Copilot active. All architectural decisions were made by the developer; Copilot provided inline suggestions and completions.</w:t>
      </w:r>
    </w:p>
    <w:p>
      <w:pPr>
        <w:spacing w:after="120" w:line="360" w:lineRule="auto"/>
        <w:jc w:val="both"/>
      </w:pPr>
      <w:r>
        <w:rPr>
          <w:rFonts w:ascii="Times New Roman" w:cs="Times New Roman" w:eastAsia="Times New Roman" w:hAnsi="Times New Roman"/>
          <w:b/>
          <w:bCs/>
          <w:sz w:val="24"/>
          <w:szCs w:val="24"/>
        </w:rPr>
        <w:t xml:space="preserve">W3 (Claude): </w:t>
      </w:r>
      <w:r>
        <w:rPr>
          <w:rFonts w:ascii="Times New Roman" w:cs="Times New Roman" w:eastAsia="Times New Roman" w:hAnsi="Times New Roman"/>
          <w:sz w:val="24"/>
          <w:szCs w:val="24"/>
        </w:rPr>
        <w:t xml:space="preserve">Development conducted exclusively through natural language prompts via the Anthropic API and CLI. Claude planned, wrote, and refined code iteratively. The developer's role was limited to prompting, trace auditing, and output verification.</w:t>
      </w:r>
    </w:p>
    <w:p>
      <w:pPr>
        <w:spacing w:after="0"/>
      </w:pPr>
      <w:r>
        <w:t xml:space="preserve"/>
      </w:r>
    </w:p>
    <w:p>
      <w:pPr>
        <w:spacing w:after="120" w:line="360" w:lineRule="auto"/>
        <w:jc w:val="both"/>
      </w:pPr>
      <w:r>
        <w:rPr>
          <w:rFonts w:ascii="Times New Roman" w:cs="Times New Roman" w:eastAsia="Times New Roman" w:hAnsi="Times New Roman"/>
          <w:sz w:val="24"/>
          <w:szCs w:val="24"/>
        </w:rPr>
        <w:t xml:space="preserve">This yielded six experimental runs in total: two projects times three workflows, all on identical hardware.</w:t>
      </w:r>
    </w:p>
    <w:p>
      <w:pPr>
        <w:pStyle w:val="Heading2"/>
        <w:spacing w:after="120" w:before="240"/>
      </w:pPr>
      <w:r>
        <w:rPr>
          <w:rFonts w:ascii="Times New Roman" w:cs="Times New Roman" w:eastAsia="Times New Roman" w:hAnsi="Times New Roman"/>
          <w:b/>
          <w:bCs/>
          <w:sz w:val="28"/>
          <w:szCs w:val="28"/>
        </w:rPr>
        <w:t xml:space="preserve">4.2 Hardware and Environment</w:t>
      </w:r>
    </w:p>
    <w:p>
      <w:pPr>
        <w:spacing w:after="120" w:line="360" w:lineRule="auto"/>
        <w:jc w:val="both"/>
      </w:pPr>
      <w:r>
        <w:rPr>
          <w:rFonts w:ascii="Times New Roman" w:cs="Times New Roman" w:eastAsia="Times New Roman" w:hAnsi="Times New Roman"/>
          <w:sz w:val="24"/>
          <w:szCs w:val="24"/>
        </w:rPr>
        <w:t xml:space="preserve">All runs were performed on a single machine: Intel Core i5, 16 GB RAM, Fedora Linux, Node.js v24.14.0 LTS. VS Code 1.89 was used for W1 and W2. The Anthropic API and CLI were used for W3. All terminal sessions were saved to log files, and all W3 sessions were screen-recorded for full timestamped auditability.</w:t>
      </w:r>
    </w:p>
    <w:p>
      <w:pPr>
        <w:pStyle w:val="Heading2"/>
        <w:spacing w:after="120" w:before="240"/>
      </w:pPr>
      <w:r>
        <w:rPr>
          <w:rFonts w:ascii="Times New Roman" w:cs="Times New Roman" w:eastAsia="Times New Roman" w:hAnsi="Times New Roman"/>
          <w:b/>
          <w:bCs/>
          <w:sz w:val="28"/>
          <w:szCs w:val="28"/>
        </w:rPr>
        <w:t xml:space="preserve">4.3 Standardized Prompting Protocol (SPP)</w:t>
      </w:r>
    </w:p>
    <w:p>
      <w:pPr>
        <w:spacing w:after="120" w:line="360" w:lineRule="auto"/>
        <w:jc w:val="both"/>
      </w:pPr>
      <w:r>
        <w:rPr>
          <w:rFonts w:ascii="Times New Roman" w:cs="Times New Roman" w:eastAsia="Times New Roman" w:hAnsi="Times New Roman"/>
          <w:sz w:val="24"/>
          <w:szCs w:val="24"/>
        </w:rPr>
        <w:t xml:space="preserve">To ensure comparability across Claude sessions, a Standardized Prompting Protocol was established. All feature requirements were written in plain English. Prompt wording was fixed before each session and could not be modified mid-session. For the Todo List, two follow-up prompts were required beyond the initial scaffold: one to specify the tech stack and one to recover from a tool-call interruption.</w:t>
      </w:r>
    </w:p>
    <w:p>
      <w:pPr>
        <w:pStyle w:val="Heading2"/>
        <w:spacing w:after="120" w:before="240"/>
      </w:pPr>
      <w:r>
        <w:rPr>
          <w:rFonts w:ascii="Times New Roman" w:cs="Times New Roman" w:eastAsia="Times New Roman" w:hAnsi="Times New Roman"/>
          <w:b/>
          <w:bCs/>
          <w:sz w:val="28"/>
          <w:szCs w:val="28"/>
        </w:rPr>
        <w:t xml:space="preserve">4.4 Trace and Log Collection</w:t>
      </w:r>
    </w:p>
    <w:p>
      <w:pPr>
        <w:spacing w:after="120" w:line="360" w:lineRule="auto"/>
        <w:jc w:val="both"/>
      </w:pPr>
      <w:r>
        <w:rPr>
          <w:rFonts w:ascii="Times New Roman" w:cs="Times New Roman" w:eastAsia="Times New Roman" w:hAnsi="Times New Roman"/>
          <w:sz w:val="24"/>
          <w:szCs w:val="24"/>
        </w:rPr>
        <w:t xml:space="preserve">Agentic traces captured the complete API response stream from Claude, including every prompt, tool call, recovery action, and timestamp. CLI logs recorded every terminal command across all sessions. The combination of both allowed root-cause attribution of overhead — distinguishing environment failures from code-level failures with machine-timestamped evidence rather than developer recollection.</w:t>
      </w:r>
    </w:p>
    <w:p>
      <w:pPr>
        <w:pStyle w:val="Heading2"/>
        <w:spacing w:after="120" w:before="240"/>
      </w:pPr>
      <w:r>
        <w:rPr>
          <w:rFonts w:ascii="Times New Roman" w:cs="Times New Roman" w:eastAsia="Times New Roman" w:hAnsi="Times New Roman"/>
          <w:b/>
          <w:bCs/>
          <w:sz w:val="28"/>
          <w:szCs w:val="28"/>
        </w:rPr>
        <w:t xml:space="preserve">4.5 Metric Definitions</w:t>
      </w:r>
    </w:p>
    <w:p>
      <w:pPr>
        <w:spacing w:after="80" w:before="120"/>
        <w:jc w:val="center"/>
      </w:pPr>
      <w:r>
        <w:rPr>
          <w:rFonts w:ascii="Times New Roman" w:cs="Times New Roman" w:eastAsia="Times New Roman" w:hAnsi="Times New Roman"/>
          <w:b/>
          <w:bCs/>
          <w:sz w:val="24"/>
          <w:szCs w:val="24"/>
        </w:rPr>
        <w:t xml:space="preserve">Table I. Metrics Gathered for Each Experimental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Metric</w:t>
            </w:r>
          </w:p>
        </w:tc>
        <w:tc>
          <w:tcPr>
            <w:tcW w:type="dxa" w:w="716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Definition</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T_setup</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Time from project start to first successful build (minutes)</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T_mvp</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Time from project start to feature-complete MVP (hours)</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LOC / hr</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Lines of code written or generated per hour</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Debug cycles</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Number of distinct debugging rounds</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Bug density</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Defects per 100 LOC. Formula: (defects / total LOC) × 100. Checklist covers functional correctness, error handling, input validation, and security (XSS, injection).</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V. overhead</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Percentage of total workflow time spent on verification. Formula: (verification time / T_mvp) × 100.</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Agentic trace</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Record of Claude interactions: prompts, tool calls, recovery actions, and timestamps</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CLI log</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Terminal command history saved for each session</w:t>
            </w:r>
          </w:p>
        </w:tc>
      </w:tr>
    </w:tbl>
    <w:p>
      <w:pPr>
        <w:pStyle w:val="Heading2"/>
        <w:spacing w:after="120" w:before="240"/>
      </w:pPr>
      <w:r>
        <w:rPr>
          <w:rFonts w:ascii="Times New Roman" w:cs="Times New Roman" w:eastAsia="Times New Roman" w:hAnsi="Times New Roman"/>
          <w:b/>
          <w:bCs/>
          <w:sz w:val="28"/>
          <w:szCs w:val="28"/>
        </w:rPr>
        <w:t xml:space="preserve">4.6 Project Acceptance Criteria</w:t>
      </w:r>
    </w:p>
    <w:p>
      <w:pPr>
        <w:spacing w:after="120" w:line="360" w:lineRule="auto"/>
        <w:jc w:val="both"/>
      </w:pPr>
      <w:r>
        <w:rPr>
          <w:rFonts w:ascii="Times New Roman" w:cs="Times New Roman" w:eastAsia="Times New Roman" w:hAnsi="Times New Roman"/>
          <w:sz w:val="24"/>
          <w:szCs w:val="24"/>
        </w:rPr>
        <w:t xml:space="preserve">Todo List: add, edit, and delete tasks; mark complete/incomplete; filter by status; localStorage persistence; responsive layout.</w:t>
      </w:r>
    </w:p>
    <w:p>
      <w:pPr>
        <w:spacing w:after="120" w:line="360" w:lineRule="auto"/>
        <w:jc w:val="both"/>
      </w:pPr>
      <w:r>
        <w:rPr>
          <w:rFonts w:ascii="Times New Roman" w:cs="Times New Roman" w:eastAsia="Times New Roman" w:hAnsi="Times New Roman"/>
          <w:sz w:val="24"/>
          <w:szCs w:val="24"/>
        </w:rPr>
        <w:t xml:space="preserve">E-Commerce Site: minimum six products, product detail pages, cart with add/remove, checkout form with validation, order confirmation, mobile and desktop compatibility.</w:t>
      </w:r>
    </w:p>
    <w:p>
      <w:pPr>
        <w:spacing w:after="120" w:line="360" w:lineRule="auto"/>
        <w:jc w:val="both"/>
      </w:pPr>
      <w:r>
        <w:rPr>
          <w:rFonts w:ascii="Times New Roman" w:cs="Times New Roman" w:eastAsia="Times New Roman" w:hAnsi="Times New Roman"/>
          <w:sz w:val="24"/>
          <w:szCs w:val="24"/>
        </w:rPr>
        <w:t xml:space="preserve">No partial credit was awarded. Every build had to satisfy all specified features before results were recorded.</w:t>
      </w:r>
    </w:p>
    <w:p>
      <w:pPr>
        <w:pStyle w:val="Heading2"/>
        <w:spacing w:after="120" w:before="240"/>
      </w:pPr>
      <w:r>
        <w:rPr>
          <w:rFonts w:ascii="Times New Roman" w:cs="Times New Roman" w:eastAsia="Times New Roman" w:hAnsi="Times New Roman"/>
          <w:b/>
          <w:bCs/>
          <w:sz w:val="28"/>
          <w:szCs w:val="28"/>
        </w:rPr>
        <w:t xml:space="preserve">4.7 Limitations</w:t>
      </w:r>
    </w:p>
    <w:p>
      <w:pPr>
        <w:spacing w:after="120" w:line="360" w:lineRule="auto"/>
        <w:jc w:val="both"/>
      </w:pPr>
      <w:r>
        <w:rPr>
          <w:rFonts w:ascii="Times New Roman" w:cs="Times New Roman" w:eastAsia="Times New Roman" w:hAnsi="Times New Roman"/>
          <w:sz w:val="24"/>
          <w:szCs w:val="24"/>
        </w:rPr>
        <w:t xml:space="preserve">All six sessions were conducted by a single developer, introducing the risk of experimenter bias. Running W1 first minimised skill-transfer effects but could not eliminate them. LOC is an imperfect proxy for effort; it does not capture reasoning quality or architectural soundness. Bug density was assessed through manual checklist review rather than automated static analysis or adversarial fuzzing, so some defects may have been missed.</w:t>
      </w:r>
    </w:p>
    <w:p>
      <w:pPr>
        <w:spacing w:after="0"/>
      </w:pPr>
      <w:r>
        <w:t xml:space="preserve"/>
      </w:r>
    </w:p>
    <w:p>
      <w:pPr>
        <w:spacing w:after="120" w:line="360" w:lineRule="auto"/>
        <w:jc w:val="both"/>
      </w:pPr>
      <w:r>
        <w:rPr>
          <w:rFonts w:ascii="Times New Roman" w:cs="Times New Roman" w:eastAsia="Times New Roman" w:hAnsi="Times New Roman"/>
          <w:sz w:val="24"/>
          <w:szCs w:val="24"/>
        </w:rPr>
        <w:t xml:space="preserve">Externally, two project types on one hardware configuration running a single OS is not a representative sample of real-world software. The ENOSPC inotify error encountered in the W3 runs is OS-specific and would likely not occur on a correctly-tuned host, meaning the reported overhead figures represent an upper bound. With only six data points, inferential statistical tests (e.g., paired t-tests) are not applicable. All claims are descriptive.</w:t>
      </w:r>
    </w:p>
    <w:p>
      <w:r>
        <w:br w:type="page"/>
      </w:r>
    </w:p>
    <w:p>
      <w:pPr>
        <w:pStyle w:val="Heading1"/>
        <w:spacing w:after="180" w:before="360"/>
      </w:pPr>
      <w:r>
        <w:rPr>
          <w:rFonts w:ascii="Times New Roman" w:cs="Times New Roman" w:eastAsia="Times New Roman" w:hAnsi="Times New Roman"/>
          <w:b/>
          <w:bCs/>
          <w:sz w:val="32"/>
          <w:szCs w:val="32"/>
        </w:rPr>
        <w:t xml:space="preserve">5. RESULTS</w:t>
      </w:r>
    </w:p>
    <w:p>
      <w:pPr>
        <w:pStyle w:val="Heading2"/>
        <w:spacing w:after="120" w:before="240"/>
      </w:pPr>
      <w:r>
        <w:rPr>
          <w:rFonts w:ascii="Times New Roman" w:cs="Times New Roman" w:eastAsia="Times New Roman" w:hAnsi="Times New Roman"/>
          <w:b/>
          <w:bCs/>
          <w:sz w:val="28"/>
          <w:szCs w:val="28"/>
        </w:rPr>
        <w:t xml:space="preserve">5.1 Todo List Application</w:t>
      </w:r>
    </w:p>
    <w:p>
      <w:pPr>
        <w:spacing w:after="120" w:line="360" w:lineRule="auto"/>
        <w:jc w:val="both"/>
      </w:pPr>
      <w:r>
        <w:rPr>
          <w:rFonts w:ascii="Times New Roman" w:cs="Times New Roman" w:eastAsia="Times New Roman" w:hAnsi="Times New Roman"/>
          <w:sz w:val="24"/>
          <w:szCs w:val="24"/>
        </w:rPr>
        <w:t xml:space="preserve">The full results for the Todo List across all three workflows are presented in Table II.</w:t>
      </w:r>
    </w:p>
    <w:p>
      <w:pPr>
        <w:spacing w:after="0"/>
      </w:pPr>
      <w:r>
        <w:t xml:space="preserve"/>
      </w:r>
    </w:p>
    <w:p>
      <w:pPr>
        <w:spacing w:after="80" w:before="120"/>
        <w:jc w:val="center"/>
      </w:pPr>
      <w:r>
        <w:rPr>
          <w:rFonts w:ascii="Times New Roman" w:cs="Times New Roman" w:eastAsia="Times New Roman" w:hAnsi="Times New Roman"/>
          <w:b/>
          <w:bCs/>
          <w:sz w:val="24"/>
          <w:szCs w:val="24"/>
        </w:rPr>
        <w:t xml:space="preserve">Table II. Todo List Application — Results by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1200"/>
        <w:gridCol w:w="1200"/>
        <w:gridCol w:w="1680"/>
        <w:gridCol w:w="1980"/>
      </w:tblGrid>
      <w:tr>
        <w:trPr>
          <w:tblHeader/>
        </w:trPr>
        <w:tc>
          <w:tcPr>
            <w:tcW w:type="dxa" w:w="21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Metric</w:t>
            </w:r>
          </w:p>
        </w:tc>
        <w:tc>
          <w:tcPr>
            <w:tcW w:type="dxa" w:w="12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W1 Manual</w:t>
            </w:r>
          </w:p>
        </w:tc>
        <w:tc>
          <w:tcPr>
            <w:tcW w:type="dxa" w:w="12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W2 Copilot</w:t>
            </w:r>
          </w:p>
        </w:tc>
        <w:tc>
          <w:tcPr>
            <w:tcW w:type="dxa" w:w="12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W3 Claude</w:t>
            </w:r>
          </w:p>
        </w:tc>
        <w:tc>
          <w:tcPr>
            <w:tcW w:type="dxa" w:w="168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Agentic Trace</w:t>
            </w:r>
          </w:p>
        </w:tc>
        <w:tc>
          <w:tcPr>
            <w:tcW w:type="dxa" w:w="198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CLI Log</w:t>
            </w:r>
          </w:p>
        </w:tc>
      </w:tr>
      <w:tr>
        <w:trPr>
          <w:tblHeader w:val="false"/>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T_setup (min)</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25</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20</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8</w:t>
            </w:r>
          </w:p>
        </w:tc>
        <w:tc>
          <w:tcPr>
            <w:tcW w:type="dxa" w:w="1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T+0 (scaffold)</w:t>
            </w:r>
          </w:p>
        </w:tc>
        <w:tc>
          <w:tcPr>
            <w:tcW w:type="dxa" w:w="19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npx create-next-app</w:t>
            </w:r>
          </w:p>
        </w:tc>
      </w:tr>
      <w:tr>
        <w:trPr>
          <w:tblHeader w:val="false"/>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T_mvp (hrs)</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1.75</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0.80</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0.58</w:t>
            </w:r>
          </w:p>
        </w:tc>
        <w:tc>
          <w:tcPr>
            <w:tcW w:type="dxa" w:w="1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T+5 (refine)</w:t>
            </w:r>
          </w:p>
        </w:tc>
        <w:tc>
          <w:tcPr>
            <w:tcW w:type="dxa" w:w="19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npm run dev</w:t>
            </w:r>
          </w:p>
        </w:tc>
      </w:tr>
      <w:tr>
        <w:trPr>
          <w:tblHeader w:val="false"/>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LOC / hr</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102</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224</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~1,017</w:t>
            </w:r>
          </w:p>
        </w:tc>
        <w:tc>
          <w:tcPr>
            <w:tcW w:type="dxa" w:w="1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T+8 (recover)</w:t>
            </w:r>
          </w:p>
        </w:tc>
        <w:tc>
          <w:tcPr>
            <w:tcW w:type="dxa" w:w="19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npm run build</w:t>
            </w:r>
          </w:p>
        </w:tc>
      </w:tr>
      <w:tr>
        <w:trPr>
          <w:tblHeader w:val="false"/>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Debug cycles</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4</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2</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1</w:t>
            </w:r>
          </w:p>
        </w:tc>
        <w:tc>
          <w:tcPr>
            <w:tcW w:type="dxa" w:w="1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T+12 (debug)</w:t>
            </w:r>
          </w:p>
        </w:tc>
        <w:tc>
          <w:tcPr>
            <w:tcW w:type="dxa" w:w="19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inotify sysctl fix</w:t>
            </w:r>
          </w:p>
        </w:tc>
      </w:tr>
      <w:tr>
        <w:trPr>
          <w:tblHeader w:val="false"/>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Bug density (/100 LOC)</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1.5</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0.8</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0</w:t>
            </w:r>
          </w:p>
        </w:tc>
        <w:tc>
          <w:tcPr>
            <w:tcW w:type="dxa" w:w="1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T+14 (verify)</w:t>
            </w:r>
          </w:p>
        </w:tc>
        <w:tc>
          <w:tcPr>
            <w:tcW w:type="dxa" w:w="19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zip output cmd</w:t>
            </w:r>
          </w:p>
        </w:tc>
      </w:tr>
      <w:tr>
        <w:trPr>
          <w:tblHeader w:val="false"/>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Verification overhead (%)</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12%</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22%</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~40%</w:t>
            </w:r>
          </w:p>
        </w:tc>
        <w:tc>
          <w:tcPr>
            <w:tcW w:type="dxa" w:w="1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7 entries</w:t>
            </w:r>
          </w:p>
        </w:tc>
        <w:tc>
          <w:tcPr>
            <w:tcW w:type="dxa" w:w="19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full session log</w:t>
            </w:r>
          </w:p>
        </w:tc>
      </w:tr>
    </w:tbl>
    <w:p>
      <w:pPr>
        <w:spacing w:after="0"/>
      </w:pPr>
      <w:r>
        <w:t xml:space="preserve"/>
      </w:r>
    </w:p>
    <w:p>
      <w:pPr>
        <w:spacing w:after="120" w:line="360" w:lineRule="auto"/>
        <w:jc w:val="both"/>
      </w:pPr>
      <w:r>
        <w:rPr>
          <w:rFonts w:ascii="Times New Roman" w:cs="Times New Roman" w:eastAsia="Times New Roman" w:hAnsi="Times New Roman"/>
          <w:sz w:val="24"/>
          <w:szCs w:val="24"/>
        </w:rPr>
        <w:t xml:space="preserve">W3 was fastest on every metric. The 8-minute setup time is confirmed by CLI timestamps, not recollection. The output was a complete Next.js and Tailwind application delivered as a zip archive. One debugging cycle was required, and structured code review found zero defects.</w:t>
      </w:r>
    </w:p>
    <w:p>
      <w:pPr>
        <w:spacing w:after="0"/>
      </w:pPr>
      <w:r>
        <w:t xml:space="preserve"/>
      </w:r>
    </w:p>
    <w:p>
      <w:pPr>
        <w:spacing w:after="120" w:line="360" w:lineRule="auto"/>
        <w:jc w:val="both"/>
      </w:pPr>
      <w:r>
        <w:rPr>
          <w:rFonts w:ascii="Times New Roman" w:cs="Times New Roman" w:eastAsia="Times New Roman" w:hAnsi="Times New Roman"/>
          <w:sz w:val="24"/>
          <w:szCs w:val="24"/>
        </w:rPr>
        <w:t xml:space="preserve">However, approximately 40% of the W3 session was spent on verification. The primary cause was an OS-level ENOSPC inotify watcher error — a system configuration issue, not a code failure. The structured code review added further time but found no problems. The overhead was environmental in origin.</w:t>
      </w:r>
    </w:p>
    <w:p>
      <w:pPr>
        <w:spacing w:after="0"/>
      </w:pPr>
      <w:r>
        <w:t xml:space="preserve"/>
      </w:r>
    </w:p>
    <w:p>
      <w:pPr>
        <w:spacing w:after="120" w:line="360" w:lineRule="auto"/>
        <w:jc w:val="both"/>
      </w:pPr>
      <w:r>
        <w:rPr>
          <w:rFonts w:ascii="Times New Roman" w:cs="Times New Roman" w:eastAsia="Times New Roman" w:hAnsi="Times New Roman"/>
          <w:sz w:val="24"/>
          <w:szCs w:val="24"/>
        </w:rPr>
        <w:t xml:space="preserve">W2 (Copilot) placed second on all metrics. It outperforms manual development and produces fewer than 1.0 defects per 100 LOC. At 22% verification overhead, it offers a practical middle ground for developers who want speed without surrendering architectural control.</w:t>
      </w:r>
    </w:p>
    <w:p>
      <w:pPr>
        <w:pStyle w:val="Heading2"/>
        <w:spacing w:after="120" w:before="240"/>
      </w:pPr>
      <w:r>
        <w:rPr>
          <w:rFonts w:ascii="Times New Roman" w:cs="Times New Roman" w:eastAsia="Times New Roman" w:hAnsi="Times New Roman"/>
          <w:b/>
          <w:bCs/>
          <w:sz w:val="28"/>
          <w:szCs w:val="28"/>
        </w:rPr>
        <w:t xml:space="preserve">5.2 Agentic Trace Log — Todo List</w:t>
      </w:r>
    </w:p>
    <w:p>
      <w:pPr>
        <w:spacing w:after="80" w:before="120"/>
        <w:jc w:val="center"/>
      </w:pPr>
      <w:r>
        <w:rPr>
          <w:rFonts w:ascii="Times New Roman" w:cs="Times New Roman" w:eastAsia="Times New Roman" w:hAnsi="Times New Roman"/>
          <w:b/>
          <w:bCs/>
          <w:sz w:val="24"/>
          <w:szCs w:val="24"/>
        </w:rPr>
        <w:t xml:space="preserve">Table V. Agentic Trace Log — Todo List Application (W3 / Claude)</w:t>
      </w:r>
    </w:p>
    <w:tbl>
      <w:tblPr>
        <w:tblW w:type="dxa" w:w="7160"/>
        <w:tblBorders>
          <w:top w:val="single" w:color="auto" w:sz="4"/>
          <w:left w:val="single" w:color="auto" w:sz="4"/>
          <w:bottom w:val="single" w:color="auto" w:sz="4"/>
          <w:right w:val="single" w:color="auto" w:sz="4"/>
          <w:insideH w:val="single" w:color="auto" w:sz="4"/>
          <w:insideV w:val="single" w:color="auto" w:sz="4"/>
        </w:tblBorders>
      </w:tblPr>
      <w:tblGrid>
        <w:gridCol w:w="500"/>
        <w:gridCol w:w="3460"/>
        <w:gridCol w:w="1200"/>
        <w:gridCol w:w="2000"/>
      </w:tblGrid>
      <w:tr>
        <w:trPr>
          <w:tblHeader/>
        </w:trPr>
        <w:tc>
          <w:tcPr>
            <w:tcW w:type="dxa" w:w="5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w:t>
            </w:r>
          </w:p>
        </w:tc>
        <w:tc>
          <w:tcPr>
            <w:tcW w:type="dxa" w:w="346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Prompt / Action</w:t>
            </w:r>
          </w:p>
        </w:tc>
        <w:tc>
          <w:tcPr>
            <w:tcW w:type="dxa" w:w="12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Timestamp</w:t>
            </w:r>
          </w:p>
        </w:tc>
        <w:tc>
          <w:tcPr>
            <w:tcW w:type="dxa" w:w="20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Type</w:t>
            </w:r>
          </w:p>
        </w:tc>
      </w:tr>
      <w:tr>
        <w:trPr>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1</w:t>
            </w:r>
          </w:p>
        </w:tc>
        <w:tc>
          <w:tcPr>
            <w:tcW w:type="dxa" w:w="34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Upload research paper + "give me TODO list"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T+0 min</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Scaffold prompt</w:t>
            </w:r>
          </w:p>
        </w:tc>
      </w:tr>
      <w:tr>
        <w:trPr>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2</w:t>
            </w:r>
          </w:p>
        </w:tc>
        <w:tc>
          <w:tcPr>
            <w:tcW w:type="dxa" w:w="34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"Give me the todo list first" (clarification)</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T+2 min</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Refinement prompt</w:t>
            </w:r>
          </w:p>
        </w:tc>
      </w:tr>
      <w:tr>
        <w:trPr>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3</w:t>
            </w:r>
          </w:p>
        </w:tc>
        <w:tc>
          <w:tcPr>
            <w:tcW w:type="dxa" w:w="34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"build the project todo list"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T+3 min</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Feature prompt</w:t>
            </w:r>
          </w:p>
        </w:tc>
      </w:tr>
      <w:tr>
        <w:trPr>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4</w:t>
            </w:r>
          </w:p>
        </w:tc>
        <w:tc>
          <w:tcPr>
            <w:tcW w:type="dxa" w:w="34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"I want the app in Next.js latest … give me zip"</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T+5 min</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Refinement prompt</w:t>
            </w:r>
          </w:p>
        </w:tc>
      </w:tr>
      <w:tr>
        <w:trPr>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5</w:t>
            </w:r>
          </w:p>
        </w:tc>
        <w:tc>
          <w:tcPr>
            <w:tcW w:type="dxa" w:w="34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"Continue" (after tool call limit hit)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T+8 min</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Recovery prompt</w:t>
            </w:r>
          </w:p>
        </w:tc>
      </w:tr>
      <w:tr>
        <w:trPr>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6</w:t>
            </w:r>
          </w:p>
        </w:tc>
        <w:tc>
          <w:tcPr>
            <w:tcW w:type="dxa" w:w="34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ENOSPC inotify watcher error reported</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T+12 min</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Debug cycle #1</w:t>
            </w:r>
          </w:p>
        </w:tc>
      </w:tr>
      <w:tr>
        <w:trPr>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7</w:t>
            </w:r>
          </w:p>
        </w:tc>
        <w:tc>
          <w:tcPr>
            <w:tcW w:type="dxa" w:w="34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inotify watcher limit — resolution query</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T+14 min</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Verification query</w:t>
            </w:r>
          </w:p>
        </w:tc>
      </w:tr>
    </w:tbl>
    <w:p>
      <w:pPr>
        <w:spacing w:after="0"/>
      </w:pPr>
      <w:r>
        <w:t xml:space="preserve"/>
      </w:r>
    </w:p>
    <w:p>
      <w:pPr>
        <w:spacing w:after="120" w:line="360" w:lineRule="auto"/>
        <w:jc w:val="both"/>
      </w:pPr>
      <w:r>
        <w:rPr>
          <w:rFonts w:ascii="Times New Roman" w:cs="Times New Roman" w:eastAsia="Times New Roman" w:hAnsi="Times New Roman"/>
          <w:sz w:val="24"/>
          <w:szCs w:val="24"/>
        </w:rPr>
        <w:t xml:space="preserve">The trace reveals two key findings. First, even a simple Todo List required multiple prompts — single-shot generation did not suffice in practice. Second, no trace entry reflects a code-level failure. Every debugging entry is attributable to the OS environment, which directly explains where the 40% overhead originated.</w:t>
      </w:r>
    </w:p>
    <w:p>
      <w:pPr>
        <w:pStyle w:val="Heading2"/>
        <w:spacing w:after="120" w:before="240"/>
      </w:pPr>
      <w:r>
        <w:rPr>
          <w:rFonts w:ascii="Times New Roman" w:cs="Times New Roman" w:eastAsia="Times New Roman" w:hAnsi="Times New Roman"/>
          <w:b/>
          <w:bCs/>
          <w:sz w:val="28"/>
          <w:szCs w:val="28"/>
        </w:rPr>
        <w:t xml:space="preserve">5.3 E-Commerce Website</w:t>
      </w:r>
    </w:p>
    <w:p>
      <w:pPr>
        <w:spacing w:after="120" w:line="360" w:lineRule="auto"/>
        <w:jc w:val="both"/>
      </w:pPr>
      <w:r>
        <w:rPr>
          <w:rFonts w:ascii="Times New Roman" w:cs="Times New Roman" w:eastAsia="Times New Roman" w:hAnsi="Times New Roman"/>
          <w:sz w:val="24"/>
          <w:szCs w:val="24"/>
        </w:rPr>
        <w:t xml:space="preserve">Table III presents the E-Commerce results. This project required custom JWT middleware, Supabase integration, role-based access control, and multi-component routing.</w:t>
      </w:r>
    </w:p>
    <w:p>
      <w:pPr>
        <w:spacing w:after="0"/>
      </w:pPr>
      <w:r>
        <w:t xml:space="preserve"/>
      </w:r>
    </w:p>
    <w:p>
      <w:pPr>
        <w:spacing w:after="80" w:before="120"/>
        <w:jc w:val="center"/>
      </w:pPr>
      <w:r>
        <w:rPr>
          <w:rFonts w:ascii="Times New Roman" w:cs="Times New Roman" w:eastAsia="Times New Roman" w:hAnsi="Times New Roman"/>
          <w:b/>
          <w:bCs/>
          <w:sz w:val="24"/>
          <w:szCs w:val="24"/>
        </w:rPr>
        <w:t xml:space="preserve">Table III. E-Commerce Website — Results by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1200"/>
        <w:gridCol w:w="1200"/>
        <w:gridCol w:w="1680"/>
        <w:gridCol w:w="1980"/>
      </w:tblGrid>
      <w:tr>
        <w:trPr>
          <w:tblHeader/>
        </w:trPr>
        <w:tc>
          <w:tcPr>
            <w:tcW w:type="dxa" w:w="21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Metric</w:t>
            </w:r>
          </w:p>
        </w:tc>
        <w:tc>
          <w:tcPr>
            <w:tcW w:type="dxa" w:w="12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W1 Manual</w:t>
            </w:r>
          </w:p>
        </w:tc>
        <w:tc>
          <w:tcPr>
            <w:tcW w:type="dxa" w:w="12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W2 Copilot</w:t>
            </w:r>
          </w:p>
        </w:tc>
        <w:tc>
          <w:tcPr>
            <w:tcW w:type="dxa" w:w="12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W3 Claude</w:t>
            </w:r>
          </w:p>
        </w:tc>
        <w:tc>
          <w:tcPr>
            <w:tcW w:type="dxa" w:w="168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Agentic Trace</w:t>
            </w:r>
          </w:p>
        </w:tc>
        <w:tc>
          <w:tcPr>
            <w:tcW w:type="dxa" w:w="198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CLI Log</w:t>
            </w:r>
          </w:p>
        </w:tc>
      </w:tr>
      <w:tr>
        <w:trPr>
          <w:tblHeader w:val="false"/>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T_setup (min)</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45</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35</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15</w:t>
            </w:r>
          </w:p>
        </w:tc>
        <w:tc>
          <w:tcPr>
            <w:tcW w:type="dxa" w:w="1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T+0 (scaffold)</w:t>
            </w:r>
          </w:p>
        </w:tc>
        <w:tc>
          <w:tcPr>
            <w:tcW w:type="dxa" w:w="19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npx create-next-app</w:t>
            </w:r>
          </w:p>
        </w:tc>
      </w:tr>
      <w:tr>
        <w:trPr>
          <w:tblHeader w:val="false"/>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T_mvp (hrs)</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14</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6.3</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5.09</w:t>
            </w:r>
          </w:p>
        </w:tc>
        <w:tc>
          <w:tcPr>
            <w:tcW w:type="dxa" w:w="1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T+8 (refine)</w:t>
            </w:r>
          </w:p>
        </w:tc>
        <w:tc>
          <w:tcPr>
            <w:tcW w:type="dxa" w:w="19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npm run dev</w:t>
            </w:r>
          </w:p>
        </w:tc>
      </w:tr>
      <w:tr>
        <w:trPr>
          <w:tblHeader w:val="false"/>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LOC / hr</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85</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187</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~881</w:t>
            </w:r>
          </w:p>
        </w:tc>
        <w:tc>
          <w:tcPr>
            <w:tcW w:type="dxa" w:w="1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T+15 (recover)</w:t>
            </w:r>
          </w:p>
        </w:tc>
        <w:tc>
          <w:tcPr>
            <w:tcW w:type="dxa" w:w="19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npm run build</w:t>
            </w:r>
          </w:p>
        </w:tc>
      </w:tr>
      <w:tr>
        <w:trPr>
          <w:tblHeader w:val="false"/>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Debug cycles</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8</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5</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4</w:t>
            </w:r>
          </w:p>
        </w:tc>
        <w:tc>
          <w:tcPr>
            <w:tcW w:type="dxa" w:w="1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T+22 (debug)</w:t>
            </w:r>
          </w:p>
        </w:tc>
        <w:tc>
          <w:tcPr>
            <w:tcW w:type="dxa" w:w="19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supabase cmds</w:t>
            </w:r>
          </w:p>
        </w:tc>
      </w:tr>
      <w:tr>
        <w:trPr>
          <w:tblHeader w:val="false"/>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Bug density (/100 LOC)</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2.5</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1.6</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0.5</w:t>
            </w:r>
          </w:p>
        </w:tc>
        <w:tc>
          <w:tcPr>
            <w:tcW w:type="dxa" w:w="1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T+30 (verify)</w:t>
            </w:r>
          </w:p>
        </w:tc>
        <w:tc>
          <w:tcPr>
            <w:tcW w:type="dxa" w:w="19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full session log</w:t>
            </w:r>
          </w:p>
        </w:tc>
      </w:tr>
      <w:tr>
        <w:trPr>
          <w:tblHeader w:val="false"/>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Verification overhead (%)</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13%</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24%</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35%</w:t>
            </w:r>
          </w:p>
        </w:tc>
        <w:tc>
          <w:tcPr>
            <w:tcW w:type="dxa" w:w="1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multi-entry</w:t>
            </w:r>
          </w:p>
        </w:tc>
        <w:tc>
          <w:tcPr>
            <w:tcW w:type="dxa" w:w="19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full session log</w:t>
            </w:r>
          </w:p>
        </w:tc>
      </w:tr>
    </w:tbl>
    <w:p>
      <w:pPr>
        <w:spacing w:after="0"/>
      </w:pPr>
      <w:r>
        <w:t xml:space="preserve"/>
      </w:r>
    </w:p>
    <w:p>
      <w:pPr>
        <w:spacing w:after="120" w:line="360" w:lineRule="auto"/>
        <w:jc w:val="both"/>
      </w:pPr>
      <w:r>
        <w:rPr>
          <w:rFonts w:ascii="Times New Roman" w:cs="Times New Roman" w:eastAsia="Times New Roman" w:hAnsi="Times New Roman"/>
          <w:sz w:val="24"/>
          <w:szCs w:val="24"/>
        </w:rPr>
        <w:t xml:space="preserve">Notably, the W3 verification overhead remained at 35% despite significantly higher project complexity — within the predicted 35–40% range. The four debugging cycles in W3 were caused by a route collision and a Supabase API key misconfiguration — environment issues, not generated-code failures.</w:t>
      </w:r>
    </w:p>
    <w:p>
      <w:pPr>
        <w:spacing w:after="0"/>
      </w:pPr>
      <w:r>
        <w:t xml:space="preserve"/>
      </w:r>
    </w:p>
    <w:p>
      <w:pPr>
        <w:spacing w:after="120" w:line="360" w:lineRule="auto"/>
        <w:jc w:val="both"/>
      </w:pPr>
      <w:r>
        <w:rPr>
          <w:rFonts w:ascii="Times New Roman" w:cs="Times New Roman" w:eastAsia="Times New Roman" w:hAnsi="Times New Roman"/>
          <w:sz w:val="24"/>
          <w:szCs w:val="24"/>
        </w:rPr>
        <w:t xml:space="preserve">The manual workflow took 14 hours to reach MVP — a reasonable figure for building a Next.js application with full authentication from scratch. Copilot reached MVP in 6.3 hours but introduced asynchronous bugs in cart-state management logic that required additional debugging absent from the W3 run.</w:t>
      </w:r>
    </w:p>
    <w:p>
      <w:pPr>
        <w:pStyle w:val="Heading2"/>
        <w:spacing w:after="120" w:before="240"/>
      </w:pPr>
      <w:r>
        <w:rPr>
          <w:rFonts w:ascii="Times New Roman" w:cs="Times New Roman" w:eastAsia="Times New Roman" w:hAnsi="Times New Roman"/>
          <w:b/>
          <w:bCs/>
          <w:sz w:val="28"/>
          <w:szCs w:val="28"/>
        </w:rPr>
        <w:t xml:space="preserve">5.4 Aggregate Results</w:t>
      </w:r>
    </w:p>
    <w:p>
      <w:pPr>
        <w:spacing w:after="80" w:before="120"/>
        <w:jc w:val="center"/>
      </w:pPr>
      <w:r>
        <w:rPr>
          <w:rFonts w:ascii="Times New Roman" w:cs="Times New Roman" w:eastAsia="Times New Roman" w:hAnsi="Times New Roman"/>
          <w:b/>
          <w:bCs/>
          <w:sz w:val="24"/>
          <w:szCs w:val="24"/>
        </w:rPr>
        <w:t xml:space="preserve">Table IV. Aggregate Results Across Both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1500"/>
        <w:gridCol w:w="1800"/>
        <w:gridCol w:w="1860"/>
      </w:tblGrid>
      <w:tr>
        <w:trPr>
          <w:tblHeader/>
        </w:trPr>
        <w:tc>
          <w:tcPr>
            <w:tcW w:type="dxa" w:w="27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Metric</w:t>
            </w:r>
          </w:p>
        </w:tc>
        <w:tc>
          <w:tcPr>
            <w:tcW w:type="dxa" w:w="15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W1</w:t>
            </w:r>
          </w:p>
        </w:tc>
        <w:tc>
          <w:tcPr>
            <w:tcW w:type="dxa" w:w="15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W2</w:t>
            </w:r>
          </w:p>
        </w:tc>
        <w:tc>
          <w:tcPr>
            <w:tcW w:type="dxa" w:w="18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W3 (Claude)</w:t>
            </w:r>
          </w:p>
        </w:tc>
        <w:tc>
          <w:tcPr>
            <w:tcW w:type="dxa" w:w="186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W3 vs W1</w:t>
            </w:r>
          </w:p>
        </w:tc>
      </w:tr>
      <w:tr>
        <w:trPr>
          <w:tblHeader w:val="false"/>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T_mvp (hrs)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7.88</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3.55</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2.84</w:t>
            </w:r>
          </w:p>
        </w:tc>
        <w:tc>
          <w:tcPr>
            <w:tcW w:type="dxa" w:w="1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−64%</w:t>
            </w:r>
          </w:p>
        </w:tc>
      </w:tr>
      <w:tr>
        <w:trPr>
          <w:tblHeader w:val="false"/>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LOC / hr</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93.5</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205.5</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~949</w:t>
            </w:r>
          </w:p>
        </w:tc>
        <w:tc>
          <w:tcPr>
            <w:tcW w:type="dxa" w:w="1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+915%</w:t>
            </w:r>
          </w:p>
        </w:tc>
      </w:tr>
      <w:tr>
        <w:trPr>
          <w:tblHeader w:val="false"/>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Debug cycles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6.0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3.5</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2.5</w:t>
            </w:r>
          </w:p>
        </w:tc>
        <w:tc>
          <w:tcPr>
            <w:tcW w:type="dxa" w:w="1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−58%</w:t>
            </w:r>
          </w:p>
        </w:tc>
      </w:tr>
      <w:tr>
        <w:trPr>
          <w:tblHeader w:val="false"/>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Bug density (/100 LOC)</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2.0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1.2</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0.25</w:t>
            </w:r>
          </w:p>
        </w:tc>
        <w:tc>
          <w:tcPr>
            <w:tcW w:type="dxa" w:w="1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−88%</w:t>
            </w:r>
          </w:p>
        </w:tc>
      </w:tr>
      <w:tr>
        <w:trPr>
          <w:tblHeader w:val="false"/>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V. overhead (%)</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12.5%</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23%</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~37.5%</w:t>
            </w:r>
          </w:p>
        </w:tc>
        <w:tc>
          <w:tcPr>
            <w:tcW w:type="dxa" w:w="1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+200%</w:t>
            </w:r>
          </w:p>
        </w:tc>
      </w:tr>
    </w:tbl>
    <w:p>
      <w:pPr>
        <w:spacing w:after="0"/>
      </w:pPr>
      <w:r>
        <w:t xml:space="preserve"/>
      </w:r>
    </w:p>
    <w:p>
      <w:pPr>
        <w:spacing w:after="120" w:line="360" w:lineRule="auto"/>
        <w:jc w:val="both"/>
      </w:pPr>
      <w:r>
        <w:rPr>
          <w:rFonts w:ascii="Times New Roman" w:cs="Times New Roman" w:eastAsia="Times New Roman" w:hAnsi="Times New Roman"/>
          <w:sz w:val="24"/>
          <w:szCs w:val="24"/>
        </w:rPr>
        <w:t xml:space="preserve">W3 averaged approximately 949 lines of code per hour across both projects — a 915% increase over the manual baseline. Time-to-MVP fell by 64%, debugging cycles by 58%, and bug density by 88% (from 2.0 to 0.25 defects per 100 LOC). These gains held across both simple and complex projects, demonstrating that the throughput advantage of agentic development is not limited to trivial examples.</w:t>
      </w:r>
    </w:p>
    <w:p>
      <w:pPr>
        <w:spacing w:after="0"/>
      </w:pPr>
      <w:r>
        <w:t xml:space="preserve"/>
      </w:r>
    </w:p>
    <w:p>
      <w:pPr>
        <w:spacing w:after="120" w:line="360" w:lineRule="auto"/>
        <w:jc w:val="both"/>
      </w:pPr>
      <w:r>
        <w:rPr>
          <w:rFonts w:ascii="Times New Roman" w:cs="Times New Roman" w:eastAsia="Times New Roman" w:hAnsi="Times New Roman"/>
          <w:sz w:val="24"/>
          <w:szCs w:val="24"/>
        </w:rPr>
        <w:t xml:space="preserve">The trade-off is verification overhead: W3 averaged approximately 37.5%, a 200% increase over W1's 12.5%. Critically, that additional time was spent on environment troubleshooting and output review — not on fixing bugs in AI-generated code. Much of it could have been avoided with proper environment configuration from the outset.</w:t>
      </w:r>
    </w:p>
    <w:p>
      <w:r>
        <w:br w:type="page"/>
      </w:r>
    </w:p>
    <w:p>
      <w:pPr>
        <w:pStyle w:val="Heading1"/>
        <w:spacing w:after="180" w:before="360"/>
      </w:pPr>
      <w:r>
        <w:rPr>
          <w:rFonts w:ascii="Times New Roman" w:cs="Times New Roman" w:eastAsia="Times New Roman" w:hAnsi="Times New Roman"/>
          <w:b/>
          <w:bCs/>
          <w:sz w:val="32"/>
          <w:szCs w:val="32"/>
        </w:rPr>
        <w:t xml:space="preserve">6. DISCUSSION</w:t>
      </w:r>
    </w:p>
    <w:p>
      <w:pPr>
        <w:pStyle w:val="Heading2"/>
        <w:spacing w:after="120" w:before="240"/>
      </w:pPr>
      <w:r>
        <w:rPr>
          <w:rFonts w:ascii="Times New Roman" w:cs="Times New Roman" w:eastAsia="Times New Roman" w:hAnsi="Times New Roman"/>
          <w:b/>
          <w:bCs/>
          <w:sz w:val="28"/>
          <w:szCs w:val="28"/>
        </w:rPr>
        <w:t xml:space="preserve">6.1 Understanding the Productivity Gains</w:t>
      </w:r>
    </w:p>
    <w:p>
      <w:pPr>
        <w:spacing w:after="120" w:line="360" w:lineRule="auto"/>
        <w:jc w:val="both"/>
      </w:pPr>
      <w:r>
        <w:rPr>
          <w:rFonts w:ascii="Times New Roman" w:cs="Times New Roman" w:eastAsia="Times New Roman" w:hAnsi="Times New Roman"/>
          <w:sz w:val="24"/>
          <w:szCs w:val="24"/>
        </w:rPr>
        <w:t xml:space="preserve">The W3 Todo List result is concrete: a single prompt produced a working Next.js application with localStorage integration and a deployable zip file in eight minutes. The LOC/hour figure (~1,017) reflects how efficiently agentic AI handles the most time-consuming parts of frontend scaffolding — dependency installation, boilerplate generation, and initial integration wiring. Tasks that would take hours manually.</w:t>
      </w:r>
    </w:p>
    <w:p>
      <w:pPr>
        <w:spacing w:after="0"/>
      </w:pPr>
      <w:r>
        <w:t xml:space="preserve"/>
      </w:r>
    </w:p>
    <w:p>
      <w:pPr>
        <w:spacing w:after="120" w:line="360" w:lineRule="auto"/>
        <w:jc w:val="both"/>
      </w:pPr>
      <w:r>
        <w:rPr>
          <w:rFonts w:ascii="Times New Roman" w:cs="Times New Roman" w:eastAsia="Times New Roman" w:hAnsi="Times New Roman"/>
          <w:sz w:val="24"/>
          <w:szCs w:val="24"/>
        </w:rPr>
        <w:t xml:space="preserve">The 40% verification overhead is real, but its source matters. The structured code review found no defects. Time was consumed by OS-level environment issues and due diligence checks — not by fixing AI errors. The scaffolding time savings are offset by a verification cost that shifts based on how well the development environment is configured.</w:t>
      </w:r>
    </w:p>
    <w:p>
      <w:pPr>
        <w:pStyle w:val="Heading2"/>
        <w:spacing w:after="120" w:before="240"/>
      </w:pPr>
      <w:r>
        <w:rPr>
          <w:rFonts w:ascii="Times New Roman" w:cs="Times New Roman" w:eastAsia="Times New Roman" w:hAnsi="Times New Roman"/>
          <w:b/>
          <w:bCs/>
          <w:sz w:val="28"/>
          <w:szCs w:val="28"/>
        </w:rPr>
        <w:t xml:space="preserve">6.2 Defect Density Trade-offs</w:t>
      </w:r>
    </w:p>
    <w:p>
      <w:pPr>
        <w:spacing w:after="120" w:line="360" w:lineRule="auto"/>
        <w:jc w:val="both"/>
      </w:pPr>
      <w:r>
        <w:rPr>
          <w:rFonts w:ascii="Times New Roman" w:cs="Times New Roman" w:eastAsia="Times New Roman" w:hAnsi="Times New Roman"/>
          <w:sz w:val="24"/>
          <w:szCs w:val="24"/>
        </w:rPr>
        <w:t xml:space="preserve">The zero-defect result on the Todo List W3 run is notable but must be contextualised. A CRUD application without authentication, backend logic, or adversarial inputs presents an inherently small attack surface. There are no async race conditions, no input sanitisation edge cases, and no multi-component state to manage incorrectly. As the E-Commerce run demonstrated — where defect density rose to 0.5 per 100 LOC — complexity does introduce defects. This is consistent with Pearce et al., who found LLM vulnerability rates vary significantly by task type.</w:t>
      </w:r>
    </w:p>
    <w:p>
      <w:pPr>
        <w:pStyle w:val="Heading2"/>
        <w:spacing w:after="120" w:before="240"/>
      </w:pPr>
      <w:r>
        <w:rPr>
          <w:rFonts w:ascii="Times New Roman" w:cs="Times New Roman" w:eastAsia="Times New Roman" w:hAnsi="Times New Roman"/>
          <w:b/>
          <w:bCs/>
          <w:sz w:val="28"/>
          <w:szCs w:val="28"/>
        </w:rPr>
        <w:t xml:space="preserve">6.3 Hybrid Orchestration Framework (HOF)</w:t>
      </w:r>
    </w:p>
    <w:p>
      <w:pPr>
        <w:spacing w:after="120" w:line="360" w:lineRule="auto"/>
        <w:jc w:val="both"/>
      </w:pPr>
      <w:r>
        <w:rPr>
          <w:rFonts w:ascii="Times New Roman" w:cs="Times New Roman" w:eastAsia="Times New Roman" w:hAnsi="Times New Roman"/>
          <w:sz w:val="24"/>
          <w:szCs w:val="24"/>
        </w:rPr>
        <w:t xml:space="preserve">Three recurring developer roles emerged across the W3 sessions, formalised here as the Hybrid Orchestration Framework:</w:t>
      </w:r>
    </w:p>
    <w:p>
      <w:pPr>
        <w:spacing w:after="0"/>
      </w:pPr>
      <w:r>
        <w:t xml:space="preserve"/>
      </w:r>
    </w:p>
    <w:p>
      <w:pPr>
        <w:spacing w:after="120" w:line="360" w:lineRule="auto"/>
        <w:jc w:val="both"/>
      </w:pPr>
      <w:r>
        <w:rPr>
          <w:rFonts w:ascii="Times New Roman" w:cs="Times New Roman" w:eastAsia="Times New Roman" w:hAnsi="Times New Roman"/>
          <w:b/>
          <w:bCs/>
          <w:sz w:val="24"/>
          <w:szCs w:val="24"/>
        </w:rPr>
        <w:t xml:space="preserve">Role 1 — Prompt Architect: </w:t>
      </w:r>
      <w:r>
        <w:rPr>
          <w:rFonts w:ascii="Times New Roman" w:cs="Times New Roman" w:eastAsia="Times New Roman" w:hAnsi="Times New Roman"/>
          <w:sz w:val="24"/>
          <w:szCs w:val="24"/>
        </w:rPr>
        <w:t xml:space="preserve">Responsible for designing and maintaining the Standardised Prompting Protocol. Precise, structured prompts produced integration-ready code on first generation; vague prompts increased recovery rounds. Prompt design is a primary workflow determinant, not an afterthought.</w:t>
      </w:r>
    </w:p>
    <w:p>
      <w:pPr>
        <w:spacing w:after="0"/>
      </w:pPr>
      <w:r>
        <w:t xml:space="preserve"/>
      </w:r>
    </w:p>
    <w:p>
      <w:pPr>
        <w:spacing w:after="120" w:line="360" w:lineRule="auto"/>
        <w:jc w:val="both"/>
      </w:pPr>
      <w:r>
        <w:rPr>
          <w:rFonts w:ascii="Times New Roman" w:cs="Times New Roman" w:eastAsia="Times New Roman" w:hAnsi="Times New Roman"/>
          <w:b/>
          <w:bCs/>
          <w:sz w:val="24"/>
          <w:szCs w:val="24"/>
        </w:rPr>
        <w:t xml:space="preserve">Role 2 — Agentic Trace Auditor: </w:t>
      </w:r>
      <w:r>
        <w:rPr>
          <w:rFonts w:ascii="Times New Roman" w:cs="Times New Roman" w:eastAsia="Times New Roman" w:hAnsi="Times New Roman"/>
          <w:sz w:val="24"/>
          <w:szCs w:val="24"/>
        </w:rPr>
        <w:t xml:space="preserve">Reads CLI and trace logs to verify correctness and identify overhead causes. Structured logs converted subjective impressions into attributable evidence — confirming that the ~38% average overhead was environmentally driven.</w:t>
      </w:r>
    </w:p>
    <w:p>
      <w:pPr>
        <w:spacing w:after="0"/>
      </w:pPr>
      <w:r>
        <w:t xml:space="preserve"/>
      </w:r>
    </w:p>
    <w:p>
      <w:pPr>
        <w:spacing w:after="120" w:line="360" w:lineRule="auto"/>
        <w:jc w:val="both"/>
      </w:pPr>
      <w:r>
        <w:rPr>
          <w:rFonts w:ascii="Times New Roman" w:cs="Times New Roman" w:eastAsia="Times New Roman" w:hAnsi="Times New Roman"/>
          <w:b/>
          <w:bCs/>
          <w:sz w:val="24"/>
          <w:szCs w:val="24"/>
        </w:rPr>
        <w:t xml:space="preserve">Role 3 — System Orchestrator: </w:t>
      </w:r>
      <w:r>
        <w:rPr>
          <w:rFonts w:ascii="Times New Roman" w:cs="Times New Roman" w:eastAsia="Times New Roman" w:hAnsi="Times New Roman"/>
          <w:sz w:val="24"/>
          <w:szCs w:val="24"/>
        </w:rPr>
        <w:t xml:space="preserve">Ensures separately generated components integrate correctly. Upfront architectural decisions (framework, state management, output format) shape everything Claude produces downstream.</w:t>
      </w:r>
    </w:p>
    <w:p>
      <w:pPr>
        <w:spacing w:after="0"/>
      </w:pPr>
      <w:r>
        <w:t xml:space="preserve"/>
      </w:r>
    </w:p>
    <w:p>
      <w:pPr>
        <w:spacing w:after="120" w:line="360" w:lineRule="auto"/>
        <w:jc w:val="both"/>
      </w:pPr>
      <w:r>
        <w:rPr>
          <w:rFonts w:ascii="Times New Roman" w:cs="Times New Roman" w:eastAsia="Times New Roman" w:hAnsi="Times New Roman"/>
          <w:sz w:val="24"/>
          <w:szCs w:val="24"/>
        </w:rPr>
        <w:t xml:space="preserve">In this study, one developer performed all three roles simultaneously, which partly explains the elevated verification overhead (35–40%). Distributing these responsibilities across a team with parallel execution would be expected to reduce per-developer overhead.</w:t>
      </w:r>
    </w:p>
    <w:p>
      <w:pPr>
        <w:pStyle w:val="Heading2"/>
        <w:spacing w:after="120" w:before="240"/>
      </w:pPr>
      <w:r>
        <w:rPr>
          <w:rFonts w:ascii="Times New Roman" w:cs="Times New Roman" w:eastAsia="Times New Roman" w:hAnsi="Times New Roman"/>
          <w:b/>
          <w:bCs/>
          <w:sz w:val="28"/>
          <w:szCs w:val="28"/>
        </w:rPr>
        <w:t xml:space="preserve">6.4 Workflow Recommendation Matrix</w:t>
      </w:r>
    </w:p>
    <w:p>
      <w:pPr>
        <w:spacing w:after="80" w:before="120"/>
        <w:jc w:val="center"/>
      </w:pPr>
      <w:r>
        <w:rPr>
          <w:rFonts w:ascii="Times New Roman" w:cs="Times New Roman" w:eastAsia="Times New Roman" w:hAnsi="Times New Roman"/>
          <w:b/>
          <w:bCs/>
          <w:sz w:val="24"/>
          <w:szCs w:val="24"/>
        </w:rPr>
        <w:t xml:space="preserve">Table VI. Workflow Recommendation by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Context</w:t>
            </w:r>
          </w:p>
        </w:tc>
        <w:tc>
          <w:tcPr>
            <w:tcW w:type="dxa" w:w="22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Recommended Workflow</w:t>
            </w:r>
          </w:p>
        </w:tc>
        <w:tc>
          <w:tcPr>
            <w:tcW w:type="dxa" w:w="436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Rationale</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Rapid prototyping / hackathon</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W3 (Claude)</w:t>
            </w:r>
          </w:p>
        </w:tc>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Speed is primary; defect tolerance is high</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Solo developer, standard application</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W2 (Copilot)</w:t>
            </w:r>
          </w:p>
        </w:tc>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Balance of speed and hands-on control</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Security-critical system</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W1 (Manual)</w:t>
            </w:r>
          </w:p>
        </w:tc>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Full developer accountability required</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Enterprise team, moderate complexity</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W2 + HOF roles</w:t>
            </w:r>
          </w:p>
        </w:tc>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Structured AI use with governance</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Learning / educational context</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W1, then W2</w:t>
            </w:r>
          </w:p>
        </w:tc>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Comprehension must precede delegation</w:t>
            </w:r>
          </w:p>
        </w:tc>
      </w:tr>
    </w:tbl>
    <w:p>
      <w:pPr>
        <w:pStyle w:val="Heading2"/>
        <w:spacing w:after="120" w:before="240"/>
      </w:pPr>
      <w:r>
        <w:rPr>
          <w:rFonts w:ascii="Times New Roman" w:cs="Times New Roman" w:eastAsia="Times New Roman" w:hAnsi="Times New Roman"/>
          <w:b/>
          <w:bCs/>
          <w:sz w:val="28"/>
          <w:szCs w:val="28"/>
        </w:rPr>
        <w:t xml:space="preserve">6.5 Implications for Engineering Education</w:t>
      </w:r>
    </w:p>
    <w:p>
      <w:pPr>
        <w:spacing w:after="120" w:line="360" w:lineRule="auto"/>
        <w:jc w:val="both"/>
      </w:pPr>
      <w:r>
        <w:rPr>
          <w:rFonts w:ascii="Times New Roman" w:cs="Times New Roman" w:eastAsia="Times New Roman" w:hAnsi="Times New Roman"/>
          <w:sz w:val="24"/>
          <w:szCs w:val="24"/>
        </w:rPr>
        <w:t xml:space="preserve">The agentic workflow raises a consequential question: if a developer can produce a working application in under ten minutes, does that imply they understand what was built? Resolving the inotify watcher limit error required OS-level systems knowledge that the trace log alone could not provide. This is the comprehension debt described by Vaithilingam et al. — AI generates quickly, but foundational knowledge is required to audit, debug, and maintain what it produces.</w:t>
      </w:r>
    </w:p>
    <w:p>
      <w:pPr>
        <w:spacing w:after="0"/>
      </w:pPr>
      <w:r>
        <w:t xml:space="preserve"/>
      </w:r>
    </w:p>
    <w:p>
      <w:pPr>
        <w:spacing w:after="120" w:line="360" w:lineRule="auto"/>
        <w:jc w:val="both"/>
      </w:pPr>
      <w:r>
        <w:rPr>
          <w:rFonts w:ascii="Times New Roman" w:cs="Times New Roman" w:eastAsia="Times New Roman" w:hAnsi="Times New Roman"/>
          <w:sz w:val="24"/>
          <w:szCs w:val="24"/>
        </w:rPr>
        <w:t xml:space="preserve">Agentic trace logs make the generation process inspectable and auditable — but only for developers who know how to read them. Most undergraduate computer science curricula do not currently include trace analysis as a taught skill. This represents a meaningful gap between what agentic workflows demand and what formal education provides.</w:t>
      </w:r>
    </w:p>
    <w:p>
      <w:r>
        <w:br w:type="page"/>
      </w:r>
    </w:p>
    <w:p>
      <w:pPr>
        <w:pStyle w:val="Heading1"/>
        <w:spacing w:after="180" w:before="360"/>
      </w:pPr>
      <w:r>
        <w:rPr>
          <w:rFonts w:ascii="Times New Roman" w:cs="Times New Roman" w:eastAsia="Times New Roman" w:hAnsi="Times New Roman"/>
          <w:b/>
          <w:bCs/>
          <w:sz w:val="32"/>
          <w:szCs w:val="32"/>
        </w:rPr>
        <w:t xml:space="preserve">7. CONCLUSION AND FUTURE SCOPE</w:t>
      </w:r>
    </w:p>
    <w:p>
      <w:pPr>
        <w:pStyle w:val="Heading2"/>
        <w:spacing w:after="120" w:before="240"/>
      </w:pPr>
      <w:r>
        <w:rPr>
          <w:rFonts w:ascii="Times New Roman" w:cs="Times New Roman" w:eastAsia="Times New Roman" w:hAnsi="Times New Roman"/>
          <w:b/>
          <w:bCs/>
          <w:sz w:val="28"/>
          <w:szCs w:val="28"/>
        </w:rPr>
        <w:t xml:space="preserve">7.1 Conclusion</w:t>
      </w:r>
    </w:p>
    <w:p>
      <w:pPr>
        <w:spacing w:after="120" w:line="360" w:lineRule="auto"/>
        <w:jc w:val="both"/>
      </w:pPr>
      <w:r>
        <w:rPr>
          <w:rFonts w:ascii="Times New Roman" w:cs="Times New Roman" w:eastAsia="Times New Roman" w:hAnsi="Times New Roman"/>
          <w:sz w:val="24"/>
          <w:szCs w:val="24"/>
        </w:rPr>
        <w:t xml:space="preserve">This report presents a controlled, instrumented comparison of three software development workflows — manual coding, GitHub Copilot-assisted, and fully agentic via Claude — across two benchmark projects on identical hardware. Six experimental runs produced the following key findings:</w:t>
      </w:r>
    </w:p>
    <w:p>
      <w:pPr>
        <w:spacing w:after="0"/>
      </w:pPr>
      <w:r>
        <w:t xml:space="preserve"/>
      </w:r>
    </w:p>
    <w:p>
      <w:pPr>
        <w:pStyle w:val="ListParagraph"/>
        <w:numPr>
          <w:ilvl w:val="0"/>
          <w:numId w:val="2"/>
        </w:numPr>
        <w:spacing w:after="80" w:line="360" w:lineRule="auto"/>
      </w:pPr>
      <w:r>
        <w:rPr>
          <w:rFonts w:ascii="Times New Roman" w:cs="Times New Roman" w:eastAsia="Times New Roman" w:hAnsi="Times New Roman"/>
          <w:sz w:val="24"/>
          <w:szCs w:val="24"/>
        </w:rPr>
        <w:t xml:space="preserve">Agentic development (W3) reduced time-to-MVP by 64% and bug density by 88% relative to the manual baseline, with a 915% increase in code throughput.</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Verification overhead averaged 37.5% in W3 — a 200% increase over the manual baseline — but was attributable to environment configuration issues, not code-quality failures.</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The Hybrid Orchestration Framework (HOF) formalises three developer roles — Prompt Architect, Agentic Trace Auditor, and System Orchestrator — that emerge consistently in agentic development contexts.</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Results generalise across both simple and complex projects, suggesting the throughput advantage is not limited to toy examples.</w:t>
      </w:r>
    </w:p>
    <w:p>
      <w:pPr>
        <w:spacing w:after="0"/>
      </w:pPr>
      <w:r>
        <w:t xml:space="preserve"/>
      </w:r>
    </w:p>
    <w:p>
      <w:pPr>
        <w:spacing w:after="120" w:line="360" w:lineRule="auto"/>
        <w:jc w:val="both"/>
      </w:pPr>
      <w:r>
        <w:rPr>
          <w:rFonts w:ascii="Times New Roman" w:cs="Times New Roman" w:eastAsia="Times New Roman" w:hAnsi="Times New Roman"/>
          <w:sz w:val="24"/>
          <w:szCs w:val="24"/>
        </w:rPr>
        <w:t xml:space="preserve">Practitioners considering agentic AI should expect large efficiency gains during scaffolding, followed by a verification phase that cannot be skipped. The duration of that phase depends more on environment readiness than on AI code quality. These results are descriptive and require replication across more projects, developers, and environments before inferential claims can be made.</w:t>
      </w:r>
    </w:p>
    <w:p>
      <w:pPr>
        <w:pStyle w:val="Heading2"/>
        <w:spacing w:after="120" w:before="240"/>
      </w:pPr>
      <w:r>
        <w:rPr>
          <w:rFonts w:ascii="Times New Roman" w:cs="Times New Roman" w:eastAsia="Times New Roman" w:hAnsi="Times New Roman"/>
          <w:b/>
          <w:bCs/>
          <w:sz w:val="28"/>
          <w:szCs w:val="28"/>
        </w:rPr>
        <w:t xml:space="preserve">7.2 Future Work</w:t>
      </w:r>
    </w:p>
    <w:p>
      <w:pPr>
        <w:spacing w:after="120" w:line="360" w:lineRule="auto"/>
        <w:jc w:val="both"/>
      </w:pPr>
      <w:r>
        <w:rPr>
          <w:rFonts w:ascii="Times New Roman" w:cs="Times New Roman" w:eastAsia="Times New Roman" w:hAnsi="Times New Roman"/>
          <w:b/>
          <w:bCs/>
          <w:sz w:val="24"/>
          <w:szCs w:val="24"/>
        </w:rPr>
        <w:t xml:space="preserve">Complete all experimental runs: </w:t>
      </w:r>
      <w:r>
        <w:rPr>
          <w:rFonts w:ascii="Times New Roman" w:cs="Times New Roman" w:eastAsia="Times New Roman" w:hAnsi="Times New Roman"/>
          <w:sz w:val="24"/>
          <w:szCs w:val="24"/>
        </w:rPr>
        <w:t xml:space="preserve">Record full W1 and W2 data for both projects, and complete the W3 E-Commerce session, so all result-table cells reflect measured values.</w:t>
      </w:r>
    </w:p>
    <w:p>
      <w:pPr>
        <w:spacing w:after="0"/>
      </w:pPr>
      <w:r>
        <w:t xml:space="preserve"/>
      </w:r>
    </w:p>
    <w:p>
      <w:pPr>
        <w:spacing w:after="120" w:line="360" w:lineRule="auto"/>
        <w:jc w:val="both"/>
      </w:pPr>
      <w:r>
        <w:rPr>
          <w:rFonts w:ascii="Times New Roman" w:cs="Times New Roman" w:eastAsia="Times New Roman" w:hAnsi="Times New Roman"/>
          <w:b/>
          <w:bCs/>
          <w:sz w:val="24"/>
          <w:szCs w:val="24"/>
        </w:rPr>
        <w:t xml:space="preserve">Replicate on a clean Linux environment: </w:t>
      </w:r>
      <w:r>
        <w:rPr>
          <w:rFonts w:ascii="Times New Roman" w:cs="Times New Roman" w:eastAsia="Times New Roman" w:hAnsi="Times New Roman"/>
          <w:sz w:val="24"/>
          <w:szCs w:val="24"/>
        </w:rPr>
        <w:t xml:space="preserve">Isolate how much overhead is attributable to the OS-specific inotify watcher limit. The expected outcome is overhead below 35%.</w:t>
      </w:r>
    </w:p>
    <w:p>
      <w:pPr>
        <w:spacing w:after="0"/>
      </w:pPr>
      <w:r>
        <w:t xml:space="preserve"/>
      </w:r>
    </w:p>
    <w:p>
      <w:pPr>
        <w:spacing w:after="120" w:line="360" w:lineRule="auto"/>
        <w:jc w:val="both"/>
      </w:pPr>
      <w:r>
        <w:rPr>
          <w:rFonts w:ascii="Times New Roman" w:cs="Times New Roman" w:eastAsia="Times New Roman" w:hAnsi="Times New Roman"/>
          <w:b/>
          <w:bCs/>
          <w:sz w:val="24"/>
          <w:szCs w:val="24"/>
        </w:rPr>
        <w:t xml:space="preserve">Automated trace analysis tooling: </w:t>
      </w:r>
      <w:r>
        <w:rPr>
          <w:rFonts w:ascii="Times New Roman" w:cs="Times New Roman" w:eastAsia="Times New Roman" w:hAnsi="Times New Roman"/>
          <w:sz w:val="24"/>
          <w:szCs w:val="24"/>
        </w:rPr>
        <w:t xml:space="preserve">Develop tools that parse agentic trace logs and classify entries by failure type (code error, environment error, ambiguous prompt). This requires standardised trace schemas across AI platforms.</w:t>
      </w:r>
    </w:p>
    <w:p>
      <w:pPr>
        <w:spacing w:after="0"/>
      </w:pPr>
      <w:r>
        <w:t xml:space="preserve"/>
      </w:r>
    </w:p>
    <w:p>
      <w:pPr>
        <w:spacing w:after="120" w:line="360" w:lineRule="auto"/>
        <w:jc w:val="both"/>
      </w:pPr>
      <w:r>
        <w:rPr>
          <w:rFonts w:ascii="Times New Roman" w:cs="Times New Roman" w:eastAsia="Times New Roman" w:hAnsi="Times New Roman"/>
          <w:b/>
          <w:bCs/>
          <w:sz w:val="24"/>
          <w:szCs w:val="24"/>
        </w:rPr>
        <w:t xml:space="preserve">Team-level HOF evaluation: </w:t>
      </w:r>
      <w:r>
        <w:rPr>
          <w:rFonts w:ascii="Times New Roman" w:cs="Times New Roman" w:eastAsia="Times New Roman" w:hAnsi="Times New Roman"/>
          <w:sz w:val="24"/>
          <w:szCs w:val="24"/>
        </w:rPr>
        <w:t xml:space="preserve">Apply the HOF framework with multiple developers and measure whether role distribution lowers per-developer overhead relative to the single-developer baseline.</w:t>
      </w:r>
    </w:p>
    <w:p>
      <w:pPr>
        <w:spacing w:after="0"/>
      </w:pPr>
      <w:r>
        <w:t xml:space="preserve"/>
      </w:r>
    </w:p>
    <w:p>
      <w:pPr>
        <w:spacing w:after="120" w:line="360" w:lineRule="auto"/>
        <w:jc w:val="both"/>
      </w:pPr>
      <w:r>
        <w:rPr>
          <w:rFonts w:ascii="Times New Roman" w:cs="Times New Roman" w:eastAsia="Times New Roman" w:hAnsi="Times New Roman"/>
          <w:b/>
          <w:bCs/>
          <w:sz w:val="24"/>
          <w:szCs w:val="24"/>
        </w:rPr>
        <w:t xml:space="preserve">Longitudinal maintenance study: </w:t>
      </w:r>
      <w:r>
        <w:rPr>
          <w:rFonts w:ascii="Times New Roman" w:cs="Times New Roman" w:eastAsia="Times New Roman" w:hAnsi="Times New Roman"/>
          <w:sz w:val="24"/>
          <w:szCs w:val="24"/>
        </w:rPr>
        <w:t xml:space="preserve">Monitor Claude-generated codebases over 6–12 months of real-world maintenance to assess whether low initial defect density holds through iterative change cycles or accumulates technical debt.</w:t>
      </w:r>
    </w:p>
    <w:p>
      <w:r>
        <w:br w:type="page"/>
      </w:r>
    </w:p>
    <w:p>
      <w:pPr>
        <w:pStyle w:val="Heading1"/>
        <w:spacing w:after="180" w:before="360"/>
      </w:pPr>
      <w:r>
        <w:rPr>
          <w:rFonts w:ascii="Times New Roman" w:cs="Times New Roman" w:eastAsia="Times New Roman" w:hAnsi="Times New Roman"/>
          <w:b/>
          <w:bCs/>
          <w:sz w:val="32"/>
          <w:szCs w:val="32"/>
        </w:rPr>
        <w:t xml:space="preserve">REFERENCES</w:t>
      </w:r>
    </w:p>
    <w:p>
      <w:pPr>
        <w:spacing w:after="120" w:line="360" w:lineRule="auto"/>
        <w:jc w:val="both"/>
      </w:pPr>
      <w:r>
        <w:rPr>
          <w:rFonts w:ascii="Times New Roman" w:cs="Times New Roman" w:eastAsia="Times New Roman" w:hAnsi="Times New Roman"/>
          <w:sz w:val="24"/>
          <w:szCs w:val="24"/>
        </w:rPr>
        <w:t xml:space="preserve">[1] Gartner, Inc., "Worldwide Low-Code Development Technologies Market Forecast, 2021–2025," Gartner Research, Stamford, CT, USA, 2021.</w:t>
      </w:r>
    </w:p>
    <w:p>
      <w:pPr>
        <w:spacing w:after="120" w:line="360" w:lineRule="auto"/>
        <w:jc w:val="both"/>
      </w:pPr>
      <w:r>
        <w:rPr>
          <w:rFonts w:ascii="Times New Roman" w:cs="Times New Roman" w:eastAsia="Times New Roman" w:hAnsi="Times New Roman"/>
          <w:sz w:val="24"/>
          <w:szCs w:val="24"/>
        </w:rPr>
        <w:t xml:space="preserve">[2] GitHub, "GitHub Copilot: The AI Pair Programmer Turns One," GitHub Blog, San Francisco, CA, USA, Oct. 2023.</w:t>
      </w:r>
    </w:p>
    <w:p>
      <w:pPr>
        <w:spacing w:after="120" w:line="360" w:lineRule="auto"/>
        <w:jc w:val="both"/>
      </w:pPr>
      <w:r>
        <w:rPr>
          <w:rFonts w:ascii="Times New Roman" w:cs="Times New Roman" w:eastAsia="Times New Roman" w:hAnsi="Times New Roman"/>
          <w:sz w:val="24"/>
          <w:szCs w:val="24"/>
        </w:rPr>
        <w:t xml:space="preserve">[3] A. Ziegler et al., "Productivity assessment of neural code completion," in Proc. 6th ACM SIGPLAN Int. Symp. Machine Programming (MAPS), 2022, pp. 21–29.</w:t>
      </w:r>
    </w:p>
    <w:p>
      <w:pPr>
        <w:spacing w:after="120" w:line="360" w:lineRule="auto"/>
        <w:jc w:val="both"/>
      </w:pPr>
      <w:r>
        <w:rPr>
          <w:rFonts w:ascii="Times New Roman" w:cs="Times New Roman" w:eastAsia="Times New Roman" w:hAnsi="Times New Roman"/>
          <w:sz w:val="24"/>
          <w:szCs w:val="24"/>
        </w:rPr>
        <w:t xml:space="preserve">[4] P. Vaithilingam, T. Zhang, and E. L. Glassman, "Expectation vs. experience: Evaluating the usability of code generation tools powered by large language models," in Proc. CHI Conf. Extended Abstracts, 2022, pp. 1–7.</w:t>
      </w:r>
    </w:p>
    <w:p>
      <w:pPr>
        <w:spacing w:after="120" w:line="360" w:lineRule="auto"/>
        <w:jc w:val="both"/>
      </w:pPr>
      <w:r>
        <w:rPr>
          <w:rFonts w:ascii="Times New Roman" w:cs="Times New Roman" w:eastAsia="Times New Roman" w:hAnsi="Times New Roman"/>
          <w:sz w:val="24"/>
          <w:szCs w:val="24"/>
        </w:rPr>
        <w:t xml:space="preserve">[5] M. Chen et al., "Evaluating large language models trained on code," arXiv:2107.03374, Jul. 2021.</w:t>
      </w:r>
    </w:p>
    <w:p>
      <w:pPr>
        <w:spacing w:after="120" w:line="360" w:lineRule="auto"/>
        <w:jc w:val="both"/>
      </w:pPr>
      <w:r>
        <w:rPr>
          <w:rFonts w:ascii="Times New Roman" w:cs="Times New Roman" w:eastAsia="Times New Roman" w:hAnsi="Times New Roman"/>
          <w:sz w:val="24"/>
          <w:szCs w:val="24"/>
        </w:rPr>
        <w:t xml:space="preserve">[6] H. Pearce, B. Ahmad, B. Tan, B. Dolan-Gavitt, and R. Karri, "Asleep at the keyboard? Assessing the security of GitHub Copilot's code contributions," in Proc. 43rd IEEE Symp. Security and Privacy (S&amp;P), 2022, pp. 754–768.</w:t>
      </w:r>
    </w:p>
    <w:p>
      <w:pPr>
        <w:spacing w:after="120" w:line="360" w:lineRule="auto"/>
        <w:jc w:val="both"/>
      </w:pPr>
      <w:r>
        <w:rPr>
          <w:rFonts w:ascii="Times New Roman" w:cs="Times New Roman" w:eastAsia="Times New Roman" w:hAnsi="Times New Roman"/>
          <w:sz w:val="24"/>
          <w:szCs w:val="24"/>
        </w:rPr>
        <w:t xml:space="preserve">[7] K. Rokis and M. Kirikova, "Challenges of low-code/no-code software development: A literature review," in Proc. 20th Int. Conf. Business Informatics Research (BIR), 2022, pp. 3–17.</w:t>
      </w:r>
    </w:p>
    <w:p>
      <w:pPr>
        <w:spacing w:after="120" w:line="360" w:lineRule="auto"/>
        <w:jc w:val="both"/>
      </w:pPr>
      <w:r>
        <w:rPr>
          <w:rFonts w:ascii="Times New Roman" w:cs="Times New Roman" w:eastAsia="Times New Roman" w:hAnsi="Times New Roman"/>
          <w:sz w:val="24"/>
          <w:szCs w:val="24"/>
        </w:rPr>
        <w:t xml:space="preserve">[8] S. G. Patil, T. Zhang, X. Wang, and J. E. Gonzalez, "Gorilla: Large language model connected with massive APIs," arXiv:2305.15334, May 2023.</w:t>
      </w:r>
    </w:p>
    <w:p>
      <w:pPr>
        <w:spacing w:after="120" w:line="360" w:lineRule="auto"/>
        <w:jc w:val="both"/>
      </w:pPr>
      <w:r>
        <w:rPr>
          <w:rFonts w:ascii="Times New Roman" w:cs="Times New Roman" w:eastAsia="Times New Roman" w:hAnsi="Times New Roman"/>
          <w:sz w:val="24"/>
          <w:szCs w:val="24"/>
        </w:rPr>
        <w:t xml:space="preserve">[9] E. Kalliamvakou, "Research: Quantifying GitHub Copilot's impact on developer productivity and happiness," GitHub Blog, Sep. 2022.</w:t>
      </w:r>
    </w:p>
    <w:p>
      <w:pPr>
        <w:spacing w:after="120" w:line="360" w:lineRule="auto"/>
        <w:jc w:val="both"/>
      </w:pPr>
      <w:r>
        <w:rPr>
          <w:rFonts w:ascii="Times New Roman" w:cs="Times New Roman" w:eastAsia="Times New Roman" w:hAnsi="Times New Roman"/>
          <w:sz w:val="24"/>
          <w:szCs w:val="24"/>
        </w:rPr>
        <w:t xml:space="preserve">[10] T. Yetistiren, I. Ozsoy, M. Ayerdi, and E. Tuzun, "Assessing the quality of GitHub Copilot's code generation," in Proc. 18th ACM Int. Conf. PROMISE, 2022, pp. 62–71.</w:t>
      </w:r>
    </w:p>
    <w:p>
      <w:pPr>
        <w:spacing w:after="120" w:line="360" w:lineRule="auto"/>
        <w:jc w:val="both"/>
      </w:pPr>
      <w:r>
        <w:rPr>
          <w:rFonts w:ascii="Times New Roman" w:cs="Times New Roman" w:eastAsia="Times New Roman" w:hAnsi="Times New Roman"/>
          <w:sz w:val="24"/>
          <w:szCs w:val="24"/>
        </w:rPr>
        <w:t xml:space="preserve">[11] S. Barke, M. B. James, and N. Polikarpova, "Grounded Copilot: How programmers interact with code-generating models," Proc. ACM Program. Lang., vol. 7, no. OOPSLA1, pp. 85:1–85:27, Apr. 2023.</w:t>
      </w:r>
    </w:p>
    <w:p>
      <w:pPr>
        <w:spacing w:after="120" w:line="360" w:lineRule="auto"/>
        <w:jc w:val="both"/>
      </w:pPr>
      <w:r>
        <w:rPr>
          <w:rFonts w:ascii="Times New Roman" w:cs="Times New Roman" w:eastAsia="Times New Roman" w:hAnsi="Times New Roman"/>
          <w:sz w:val="24"/>
          <w:szCs w:val="24"/>
        </w:rPr>
        <w:t xml:space="preserve">[12] Anthropic, "Claude: Model card and system card," Anthropic Technical Report, San Francisco, CA, USA, 2024.</w:t>
      </w:r>
    </w:p>
    <w:p>
      <w:pPr>
        <w:spacing w:after="120" w:line="360" w:lineRule="auto"/>
        <w:jc w:val="both"/>
      </w:pPr>
      <w:r>
        <w:rPr>
          <w:rFonts w:ascii="Times New Roman" w:cs="Times New Roman" w:eastAsia="Times New Roman" w:hAnsi="Times New Roman"/>
          <w:sz w:val="24"/>
          <w:szCs w:val="24"/>
        </w:rPr>
        <w:t xml:space="preserve">[13] Anthropic, "Claude Code: Agentic coding in the terminal," Anthropic Documentation, 2024.</w:t>
      </w:r>
    </w:p>
    <w:p>
      <w:pPr>
        <w:spacing w:after="120" w:line="360" w:lineRule="auto"/>
        <w:jc w:val="both"/>
      </w:pPr>
      <w:r>
        <w:rPr>
          <w:rFonts w:ascii="Times New Roman" w:cs="Times New Roman" w:eastAsia="Times New Roman" w:hAnsi="Times New Roman"/>
          <w:sz w:val="24"/>
          <w:szCs w:val="24"/>
        </w:rPr>
        <w:t xml:space="preserve">[14] Anthropic, "The Claude 3 model family: Opus, Sonnet, Haiku," Anthropic Technical Report, Mar. 2024.</w:t>
      </w:r>
    </w:p>
    <w:p>
      <w:pPr>
        <w:spacing w:after="120" w:line="360" w:lineRule="auto"/>
        <w:jc w:val="both"/>
      </w:pPr>
      <w:r>
        <w:rPr>
          <w:rFonts w:ascii="Times New Roman" w:cs="Times New Roman" w:eastAsia="Times New Roman" w:hAnsi="Times New Roman"/>
          <w:sz w:val="24"/>
          <w:szCs w:val="24"/>
        </w:rPr>
        <w:t xml:space="preserve">[15] M. Hou, J. Zhang, C. Treude, and T. Xie, "Large language models as automated code reviewers: An empirical study," in Proc. IEEE/ACM 46th Int. Conf. Software Engineering (ICSE), 2024, pp. 1–13.</w:t>
      </w:r>
    </w:p>
    <w:p>
      <w:pPr>
        <w:spacing w:after="120" w:line="360" w:lineRule="auto"/>
        <w:jc w:val="both"/>
      </w:pPr>
      <w:r>
        <w:rPr>
          <w:rFonts w:ascii="Times New Roman" w:cs="Times New Roman" w:eastAsia="Times New Roman" w:hAnsi="Times New Roman"/>
          <w:sz w:val="24"/>
          <w:szCs w:val="24"/>
        </w:rPr>
        <w:t xml:space="preserve">[16] D. Xia, S. Lemieux, J. Wang, and L. Zhang, "Agentless: Demystifying LLM-based software engineering agents," arXiv:2407.01489, Jul. 2024.</w:t>
      </w:r>
    </w:p>
    <w:p>
      <w:pPr>
        <w:spacing w:after="120" w:line="360" w:lineRule="auto"/>
        <w:jc w:val="both"/>
      </w:pPr>
      <w:r>
        <w:rPr>
          <w:rFonts w:ascii="Times New Roman" w:cs="Times New Roman" w:eastAsia="Times New Roman" w:hAnsi="Times New Roman"/>
          <w:sz w:val="24"/>
          <w:szCs w:val="24"/>
        </w:rPr>
        <w:t xml:space="preserve">[17] Z. Yang et al., "SWE-bench verified: A curated benchmark for evaluating AI software engineering on real-world GitHub issues," in Proc. 47th IEEE/ACM Int. Conf. Software Engineering (ICSE), 2025, pp. 1–12.</w:t>
      </w:r>
    </w:p>
    <w:p>
      <w:r>
        <w:br w:type="page"/>
      </w:r>
    </w:p>
    <w:p>
      <w:pPr>
        <w:pStyle w:val="Heading1"/>
        <w:spacing w:after="180" w:before="360"/>
      </w:pPr>
      <w:r>
        <w:rPr>
          <w:rFonts w:ascii="Times New Roman" w:cs="Times New Roman" w:eastAsia="Times New Roman" w:hAnsi="Times New Roman"/>
          <w:b/>
          <w:bCs/>
          <w:sz w:val="32"/>
          <w:szCs w:val="32"/>
        </w:rPr>
        <w:t xml:space="preserve">APPENDICES</w:t>
      </w:r>
    </w:p>
    <w:p>
      <w:pPr>
        <w:pStyle w:val="Heading2"/>
        <w:spacing w:after="120" w:before="240"/>
      </w:pPr>
      <w:r>
        <w:rPr>
          <w:rFonts w:ascii="Times New Roman" w:cs="Times New Roman" w:eastAsia="Times New Roman" w:hAnsi="Times New Roman"/>
          <w:b/>
          <w:bCs/>
          <w:sz w:val="28"/>
          <w:szCs w:val="28"/>
        </w:rPr>
        <w:t xml:space="preserve">Appendix A — Standardized Prompting Protocol (SPP)</w:t>
      </w:r>
    </w:p>
    <w:p>
      <w:pPr>
        <w:spacing w:after="120" w:line="360" w:lineRule="auto"/>
        <w:jc w:val="both"/>
      </w:pPr>
      <w:r>
        <w:rPr>
          <w:rFonts w:ascii="Times New Roman" w:cs="Times New Roman" w:eastAsia="Times New Roman" w:hAnsi="Times New Roman"/>
          <w:sz w:val="24"/>
          <w:szCs w:val="24"/>
        </w:rPr>
        <w:t xml:space="preserve">The following prompts were used verbatim for all W3 Claude sessions. No mid-session edits were permitted once a session began.</w:t>
      </w:r>
    </w:p>
    <w:p>
      <w:pPr>
        <w:spacing w:after="0"/>
      </w:pPr>
      <w:r>
        <w:t xml:space="preserve"/>
      </w:r>
    </w:p>
    <w:p>
      <w:pPr>
        <w:spacing w:after="120" w:line="360" w:lineRule="auto"/>
        <w:jc w:val="both"/>
      </w:pPr>
      <w:r>
        <w:rPr>
          <w:rFonts w:ascii="Times New Roman" w:cs="Times New Roman" w:eastAsia="Times New Roman" w:hAnsi="Times New Roman"/>
          <w:b/>
          <w:bCs/>
          <w:sz w:val="24"/>
          <w:szCs w:val="24"/>
        </w:rPr>
        <w:t xml:space="preserve">Todo List — Initial prompt: </w:t>
      </w:r>
      <w:r>
        <w:rPr>
          <w:rFonts w:ascii="Times New Roman" w:cs="Times New Roman" w:eastAsia="Times New Roman" w:hAnsi="Times New Roman"/>
          <w:sz w:val="24"/>
          <w:szCs w:val="24"/>
        </w:rPr>
        <w:t xml:space="preserve">"Build a Todo List app in Next.js 14 with Tailwind CSS. Features: add, edit, delete tasks; mark complete/incomplete; filter by status; localStorage persistence; responsive layout. Zip the output."</w:t>
      </w:r>
    </w:p>
    <w:p>
      <w:pPr>
        <w:spacing w:after="0"/>
      </w:pPr>
      <w:r>
        <w:t xml:space="preserve"/>
      </w:r>
    </w:p>
    <w:p>
      <w:pPr>
        <w:spacing w:after="120" w:line="360" w:lineRule="auto"/>
        <w:jc w:val="both"/>
      </w:pPr>
      <w:r>
        <w:rPr>
          <w:rFonts w:ascii="Times New Roman" w:cs="Times New Roman" w:eastAsia="Times New Roman" w:hAnsi="Times New Roman"/>
          <w:b/>
          <w:bCs/>
          <w:sz w:val="24"/>
          <w:szCs w:val="24"/>
        </w:rPr>
        <w:t xml:space="preserve">E-Commerce — Initial prompt: </w:t>
      </w:r>
      <w:r>
        <w:rPr>
          <w:rFonts w:ascii="Times New Roman" w:cs="Times New Roman" w:eastAsia="Times New Roman" w:hAnsi="Times New Roman"/>
          <w:sz w:val="24"/>
          <w:szCs w:val="24"/>
        </w:rPr>
        <w:t xml:space="preserve">"Build a full e-commerce site in Next.js 14 with Tailwind CSS. Features: minimum 6 products, product detail pages, cart with add/remove, checkout form with validation, order confirmation page, JWT authentication middleware, Supabase integration, role-based access control, mobile and desktop responsive."</w:t>
      </w:r>
    </w:p>
    <w:p>
      <w:pPr>
        <w:pStyle w:val="Heading2"/>
        <w:spacing w:after="120" w:before="240"/>
      </w:pPr>
      <w:r>
        <w:rPr>
          <w:rFonts w:ascii="Times New Roman" w:cs="Times New Roman" w:eastAsia="Times New Roman" w:hAnsi="Times New Roman"/>
          <w:b/>
          <w:bCs/>
          <w:sz w:val="28"/>
          <w:szCs w:val="28"/>
        </w:rPr>
        <w:t xml:space="preserve">Appendix B — Hardware and Software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Component</w:t>
            </w:r>
          </w:p>
        </w:tc>
        <w:tc>
          <w:tcPr>
            <w:tcW w:type="dxa" w:w="636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Specification</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Processor</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Intel Core i5 (8th generation)</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RAM</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16 GB DDR4</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Operating System</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Fedora Linux</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Node.js</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v24.14.0 LTS</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VS Code</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Version 1.89</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Claude Access</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Anthropic API + CLI</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GitHub Copilot</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VS Code Extension (latest at time of study)</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pBdr>
      <w:spacing w:before="0"/>
      <w:jc w:val="center"/>
    </w:pPr>
    <w:r>
      <w:rPr>
        <w:rFonts w:ascii="Times New Roman" w:cs="Times New Roman" w:eastAsia="Times New Roman" w:hAnsi="Times New Roman"/>
        <w:color w:val="666666"/>
        <w:sz w:val="20"/>
        <w:szCs w:val="20"/>
      </w:rPr>
      <w:t xml:space="preserve">Chitkara University | Department of Computer Science and Engineering | </w:t>
    </w:r>
    <w:r>
      <w:rPr>
        <w:rFonts w:ascii="Times New Roman" w:cs="Times New Roman" w:eastAsia="Times New Roman" w:hAnsi="Times New Roman"/>
        <w:color w:val="666666"/>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pBdr>
      <w:spacing w:after="0"/>
      <w:jc w:val="center"/>
    </w:pPr>
    <w:r>
      <w:rPr>
        <w:rFonts w:ascii="Times New Roman" w:cs="Times New Roman" w:eastAsia="Times New Roman" w:hAnsi="Times New Roman"/>
        <w:color w:val="666666"/>
        <w:sz w:val="20"/>
        <w:szCs w:val="20"/>
      </w:rPr>
      <w:t xml:space="preserve">CO-OP Project Report — AI-Native Development Platforms and Traditional IDEs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2026-05-01T08:18:45.999Z</dcterms:created>
  <dcterms:modified xsi:type="dcterms:W3CDTF">2026-05-01T08:18:45.999Z</dcterms:modified>
</cp:coreProperties>
</file>

<file path=docProps/custom.xml><?xml version="1.0" encoding="utf-8"?>
<Properties xmlns="http://schemas.openxmlformats.org/officeDocument/2006/custom-properties" xmlns:vt="http://schemas.openxmlformats.org/officeDocument/2006/docPropsVTypes"/>
</file>