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C231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STM32F407 DISCOVERY BOARD PROGRAMMING ASSIGNMENT</w:t>
      </w:r>
    </w:p>
    <w:p w14:paraId="6A35BDB2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Assignment 5: SPI and LIS3DSH Accelerometer</w:t>
      </w:r>
    </w:p>
    <w:p w14:paraId="2ABB4516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6D561449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Assumption: Use the STM32F407G-DISC1 board and STM32 HAL. Use SPI1 to communicate with the onboard LIS3DSH accelerometer. Keep SWD enabled for debugging.</w:t>
      </w:r>
    </w:p>
    <w:p w14:paraId="1A5536AC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521F2B9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Board Connections:</w:t>
      </w:r>
    </w:p>
    <w:p w14:paraId="10D82829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4F895A60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SPI1_SCK  : PA5</w:t>
      </w:r>
    </w:p>
    <w:p w14:paraId="635CF88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SPI1_MISO : PA6</w:t>
      </w:r>
    </w:p>
    <w:p w14:paraId="00B7433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SPI1_MOSI : PA7</w:t>
      </w:r>
    </w:p>
    <w:p w14:paraId="119A453D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LIS3DSH CS: PE3</w:t>
      </w:r>
    </w:p>
    <w:p w14:paraId="665EE7BC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LIS3DSH INT1/DRDY: PE0</w:t>
      </w:r>
    </w:p>
    <w:p w14:paraId="61ED13F0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LIS3DSH INT2: PE1</w:t>
      </w:r>
    </w:p>
    <w:p w14:paraId="5F22D15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55C64A80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Onboard LEDs:</w:t>
      </w:r>
    </w:p>
    <w:p w14:paraId="3325046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2E273046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Green  LD4: PD12</w:t>
      </w:r>
    </w:p>
    <w:p w14:paraId="3073B822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Orange LD3: PD13</w:t>
      </w:r>
    </w:p>
    <w:p w14:paraId="626BCDDC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Red    LD5: PD14</w:t>
      </w:r>
    </w:p>
    <w:p w14:paraId="5CC56522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Blue   LD6: PD15</w:t>
      </w:r>
    </w:p>
    <w:p w14:paraId="1BC5BEFE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0C3CD07F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For this assignment, configure SPI1 as an 8-bit, full</w:t>
      </w:r>
      <w:r w:rsidRPr="005D7D21">
        <w:rPr>
          <w:rFonts w:ascii="Courier New" w:hAnsi="Courier New" w:cs="Courier New"/>
        </w:rPr>
        <w:t>-duplex master using software NSS, MSB-first data, SPI mode 3, and a safe clock frequency such as 1 MHz. SPI mode 3 uses CPOL = 1 and CPHA = 2EDGE.</w:t>
      </w:r>
    </w:p>
    <w:p w14:paraId="141750C9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5D82EEC8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Important LIS3DSH Registers:</w:t>
      </w:r>
    </w:p>
    <w:p w14:paraId="030F5E9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7FACFBA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configuration registers:-</w:t>
      </w:r>
    </w:p>
    <w:p w14:paraId="2A3F415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WHO_AM_I  : 0x0F, expected value 0x3F</w:t>
      </w:r>
    </w:p>
    <w:p w14:paraId="57BA60D3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CTRL_REG4 : 0x20, output data rate, block-data update, and axis enable</w:t>
      </w:r>
    </w:p>
    <w:p w14:paraId="24215DA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CTRL_REG3 : 0x23, 1: data ready signal connected to INT1, 1: interrupt signals active HIGH, 1: INT1/DRDY signal enabled</w:t>
      </w:r>
    </w:p>
    <w:p w14:paraId="2F130286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CTRL_REG5 : 0x24, filter bandwidth, full-scale range, self-test, and SPI mode</w:t>
      </w:r>
    </w:p>
    <w:p w14:paraId="07549843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5362040D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control registers:-</w:t>
      </w:r>
    </w:p>
    <w:p w14:paraId="72424C06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OUT_X_L   : 0x28</w:t>
      </w:r>
    </w:p>
    <w:p w14:paraId="746B7232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OUT_X_H   : 0x29</w:t>
      </w:r>
    </w:p>
    <w:p w14:paraId="5908D748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OUT_Y_L   : 0x2A</w:t>
      </w:r>
    </w:p>
    <w:p w14:paraId="4337CD62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OUT_Y_H   : 0x2B</w:t>
      </w:r>
    </w:p>
    <w:p w14:paraId="4ECEF57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OUT_Z_L   : 0x2C</w:t>
      </w:r>
    </w:p>
    <w:p w14:paraId="74AC3118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OUT_Z_H   : 0x2D</w:t>
      </w:r>
    </w:p>
    <w:p w14:paraId="0CE45584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2EB15CBB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Q1. SPI Configuration and Transmit/Receive Loopback Test</w:t>
      </w:r>
    </w:p>
    <w:p w14:paraId="653F391D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Configure SPI1 and verify the STM32 SPI transmit and receive paths using a physical loopback connection.</w:t>
      </w:r>
    </w:p>
    <w:p w14:paraId="457EFCCE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33B53A90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For the loopback test, temporarily connect PA7 (SPI1_MOSI) to PA6 (SPI1_MISO) using a jumper wire. Keep the LIS3DSH chip-select pin PE3 high so that the sensor is not selected.</w:t>
      </w:r>
    </w:p>
    <w:p w14:paraId="4A9463F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39CC5A78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Tasks:</w:t>
      </w:r>
    </w:p>
    <w:p w14:paraId="6FB76F9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6B41681F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1. Enable the clocks for SPI1, GPIOA, a</w:t>
      </w:r>
      <w:r w:rsidRPr="005D7D21">
        <w:rPr>
          <w:rFonts w:ascii="Courier New" w:hAnsi="Courier New" w:cs="Courier New"/>
        </w:rPr>
        <w:t>nd GPIOE.</w:t>
      </w:r>
    </w:p>
    <w:p w14:paraId="47444CCC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2. Configure PA5 as SPI1_SCK using the correct alternate-function setting.</w:t>
      </w:r>
    </w:p>
    <w:p w14:paraId="2242F85E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3. Configure PA6 as SPI1_MISO using the correct alternate-function setting.</w:t>
      </w:r>
    </w:p>
    <w:p w14:paraId="7E3EE1D8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4. Configure PA7 as SPI1_MOSI using the correct alternate-function setting.</w:t>
      </w:r>
    </w:p>
    <w:p w14:paraId="4D6B2869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5. Configure PE3 as a push-pull output for LIS3DSH chip select.</w:t>
      </w:r>
    </w:p>
    <w:p w14:paraId="22FA113F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6. Set PE3 high when the sensor is not being accessed.</w:t>
      </w:r>
    </w:p>
    <w:p w14:paraId="6E747434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7. Configure SPI1 as an 8-bit full-duplex master.</w:t>
      </w:r>
    </w:p>
    <w:p w14:paraId="049AD253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8. Select software NSS, MSB-first data, SPI mode 3, and a suitable prescaler.</w:t>
      </w:r>
    </w:p>
    <w:p w14:paraId="42836F20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9. Transmit and receive test</w:t>
      </w:r>
      <w:r w:rsidRPr="005D7D21">
        <w:rPr>
          <w:rFonts w:ascii="Courier New" w:hAnsi="Courier New" w:cs="Courier New"/>
        </w:rPr>
        <w:t xml:space="preserve"> patterns such as 0x55, 0xAA, 0x00, and 0xFF.</w:t>
      </w:r>
    </w:p>
    <w:p w14:paraId="474B0893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10. Use HAL_SPI_TransmitReceive() for the loopback test.</w:t>
      </w:r>
    </w:p>
    <w:p w14:paraId="2494C319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11. Compare each received byte with the transmitted byte.</w:t>
      </w:r>
    </w:p>
    <w:p w14:paraId="7A0D6BCC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12. Indicate loopback success and failure using different onboard LEDs.</w:t>
      </w:r>
    </w:p>
    <w:p w14:paraId="6FED6984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13. Remove the loopback wire before testing the LIS3DSH.</w:t>
      </w:r>
    </w:p>
    <w:p w14:paraId="01F5E943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14. Keep SWD enabled for debugging.</w:t>
      </w:r>
    </w:p>
    <w:p w14:paraId="52027001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428FA6D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1C0053BC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Q2. Configure the LIS3DSH for Continuous Measurement</w:t>
      </w:r>
    </w:p>
    <w:p w14:paraId="53990DA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Configure the LIS3DSH to measure the X, Y, and Z axes continuously.</w:t>
      </w:r>
    </w:p>
    <w:p w14:paraId="31AE1FB4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Read the six accelerometer output registers continuously and co</w:t>
      </w:r>
      <w:r w:rsidRPr="005D7D21">
        <w:rPr>
          <w:rFonts w:ascii="Courier New" w:hAnsi="Courier New" w:cs="Courier New"/>
        </w:rPr>
        <w:t>mbine the received bytes into signed 16-bit X, Y, and Z values.</w:t>
      </w:r>
    </w:p>
    <w:p w14:paraId="00031A48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Detect Board Tilt and Control the Onboard LEDs</w:t>
      </w:r>
    </w:p>
    <w:p w14:paraId="1213E020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Use the accelerometer readings to determine the board tilt direction and turn on a different onboard LED for each direction.</w:t>
      </w:r>
    </w:p>
    <w:p w14:paraId="1F89E64C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0854BB8C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Tasks_1:</w:t>
      </w:r>
    </w:p>
    <w:p w14:paraId="35ABAFEB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16889DD8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1. Implement an SPI register-read function for the LIS3DSH.</w:t>
      </w:r>
    </w:p>
    <w:p w14:paraId="121C2849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2. Check the STATUS register before reading data, or use a suitable sampling delay for the configured output data rate.</w:t>
      </w:r>
    </w:p>
    <w:p w14:paraId="5D423090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3. Start a multiple-byte read at OUT_X_L (0x28).</w:t>
      </w:r>
    </w:p>
    <w:p w14:paraId="4F4DFF6B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4. Enable register address auto-incr</w:t>
      </w:r>
      <w:r w:rsidRPr="005D7D21">
        <w:rPr>
          <w:rFonts w:ascii="Courier New" w:hAnsi="Courier New" w:cs="Courier New"/>
        </w:rPr>
        <w:t>ement for the six-byte read.</w:t>
      </w:r>
    </w:p>
    <w:p w14:paraId="7E4C966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5. Read OUT_X_L, OUT_X_H, OUT_Y_L, OUT_Y_H, OUT_Z_L, and OUT_Z_H.</w:t>
      </w:r>
    </w:p>
    <w:p w14:paraId="5B336BF3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6. Combine each low byte and high byte into a signed 16-bit value.</w:t>
      </w:r>
    </w:p>
    <w:p w14:paraId="5EC1247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7. Store the results in signed variables named accel_x, accel_y, and accel_z.</w:t>
      </w:r>
    </w:p>
    <w:p w14:paraId="32A0C53E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 xml:space="preserve">8. Display the raw values using a debugger or serial terminal. </w:t>
      </w:r>
    </w:p>
    <w:p w14:paraId="5CBBB776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2879FED6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Tasks_2:</w:t>
      </w:r>
    </w:p>
    <w:p w14:paraId="6B3230D4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7F88341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1. Configure PD12, PD13, PD14, and PD15 as push-pull outputs.</w:t>
      </w:r>
    </w:p>
    <w:p w14:paraId="274358F5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2. Define a tilt threshold to prevent LED changes caused by small sensor noise.</w:t>
      </w:r>
    </w:p>
    <w:p w14:paraId="5DB8798E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 xml:space="preserve">3. Compare the absolute X, Y and Z values to determine </w:t>
      </w:r>
      <w:r w:rsidRPr="005D7D21">
        <w:rPr>
          <w:rFonts w:ascii="Courier New" w:hAnsi="Courier New" w:cs="Courier New"/>
        </w:rPr>
        <w:t>the dominant tilt axis.</w:t>
      </w:r>
    </w:p>
    <w:p w14:paraId="091C328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4. Turn on only the LED associated with the detected direction.</w:t>
      </w:r>
    </w:p>
    <w:p w14:paraId="19CB14C6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5. Turn off all LEDs when the board is approximately level or below the threshold.</w:t>
      </w:r>
    </w:p>
    <w:p w14:paraId="1EE8BE75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6. Add a small delay or hysteresis so that the LEDs do not flicker near the threshold.</w:t>
      </w:r>
    </w:p>
    <w:p w14:paraId="61DF4FC4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7. Record the raw accelerometer values observed for each direction.</w:t>
      </w:r>
    </w:p>
    <w:p w14:paraId="4F03F40F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8. Keep the tilt detection and LED control running continuously.</w:t>
      </w:r>
    </w:p>
    <w:p w14:paraId="65B6C5D4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9. Keep SWD enabled for debugging</w:t>
      </w:r>
    </w:p>
    <w:p w14:paraId="2FD042D0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639FF582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References:</w:t>
      </w:r>
    </w:p>
    <w:p w14:paraId="0A9A752A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628D862D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LIS3DSH Datasheet:</w:t>
      </w:r>
    </w:p>
    <w:p w14:paraId="6A6155D8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  <w:r w:rsidRPr="005D7D21">
        <w:rPr>
          <w:rFonts w:ascii="Courier New" w:hAnsi="Courier New" w:cs="Courier New"/>
        </w:rPr>
        <w:t>https://www.st.com/resource/en/datasheet/lis3dsh.pdf</w:t>
      </w:r>
    </w:p>
    <w:p w14:paraId="33273615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p w14:paraId="02528BB7" w14:textId="77777777" w:rsidR="00DD67E2" w:rsidRPr="005D7D21" w:rsidRDefault="00DD67E2" w:rsidP="005D7D21">
      <w:pPr>
        <w:pStyle w:val="PlainText"/>
        <w:rPr>
          <w:rFonts w:ascii="Courier New" w:hAnsi="Courier New" w:cs="Courier New"/>
        </w:rPr>
      </w:pPr>
    </w:p>
    <w:sectPr w:rsidR="00000000" w:rsidRPr="005D7D21" w:rsidSect="005D7D21">
      <w:pgSz w:w="12240" w:h="15840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21"/>
    <w:rsid w:val="005D7D21"/>
    <w:rsid w:val="00D56629"/>
    <w:rsid w:val="00DD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27353"/>
  <w15:chartTrackingRefBased/>
  <w15:docId w15:val="{D32F6D39-0229-3C48-AA57-6028F076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D7D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7D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Jubera Attaullah Khan</cp:lastModifiedBy>
  <cp:revision>2</cp:revision>
  <dcterms:created xsi:type="dcterms:W3CDTF">2026-10-04T12:16:00Z</dcterms:created>
  <dcterms:modified xsi:type="dcterms:W3CDTF">2026-10-04T12:16:00Z</dcterms:modified>
</cp:coreProperties>
</file>