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C2D7" w14:textId="65442721" w:rsidR="00900FDA" w:rsidRPr="00E946D5" w:rsidRDefault="001A787F" w:rsidP="00A74655">
      <w:pPr>
        <w:pStyle w:val="Heading1"/>
        <w:keepNext w:val="0"/>
        <w:keepLines w:val="0"/>
        <w:pageBreakBefore/>
      </w:pPr>
      <w:bookmarkStart w:id="0" w:name="_Toc98505768"/>
      <w:bookmarkStart w:id="1" w:name="_Toc123040108"/>
      <w:bookmarkStart w:id="2" w:name="_Hlk158730978"/>
      <w:r>
        <w:t>Software as a Service</w:t>
      </w:r>
      <w:r w:rsidR="005131CB" w:rsidRPr="00E946D5">
        <w:t xml:space="preserve"> </w:t>
      </w:r>
      <w:r w:rsidR="00900FDA" w:rsidRPr="00E946D5">
        <w:t>Agreement</w:t>
      </w:r>
      <w:bookmarkEnd w:id="0"/>
      <w:bookmarkEnd w:id="1"/>
    </w:p>
    <w:p w14:paraId="1AF9C2DB" w14:textId="54ED8C42" w:rsidR="00900FDA" w:rsidRPr="0063337E" w:rsidRDefault="00900FDA" w:rsidP="00521611">
      <w:pPr>
        <w:pStyle w:val="Heading5"/>
        <w:numPr>
          <w:ilvl w:val="0"/>
          <w:numId w:val="0"/>
        </w:numPr>
        <w:rPr>
          <w:szCs w:val="22"/>
        </w:rPr>
      </w:pPr>
      <w:bookmarkStart w:id="3" w:name="_Ref72569846"/>
      <w:bookmarkStart w:id="4" w:name="_Ref73235192"/>
      <w:r w:rsidRPr="00E946D5">
        <w:rPr>
          <w:szCs w:val="22"/>
        </w:rPr>
        <w:t xml:space="preserve">This </w:t>
      </w:r>
      <w:r w:rsidR="001A787F">
        <w:rPr>
          <w:szCs w:val="22"/>
        </w:rPr>
        <w:t>Software as a Service</w:t>
      </w:r>
      <w:r w:rsidR="009511FD" w:rsidRPr="0063337E">
        <w:rPr>
          <w:szCs w:val="22"/>
        </w:rPr>
        <w:t xml:space="preserve"> Agreement is made as of </w:t>
      </w:r>
      <w:r w:rsidR="00700CDD" w:rsidRPr="00700CDD">
        <w:rPr>
          <w:color w:val="FF0000"/>
          <w:szCs w:val="22"/>
        </w:rPr>
        <w:t>[Insert Effective Date]</w:t>
      </w:r>
      <w:r w:rsidR="00700CDD">
        <w:rPr>
          <w:szCs w:val="22"/>
        </w:rPr>
        <w:t xml:space="preserve"> </w:t>
      </w:r>
      <w:r w:rsidR="009511FD" w:rsidRPr="0063337E">
        <w:rPr>
          <w:szCs w:val="22"/>
        </w:rPr>
        <w:t>(the “Effective Date</w:t>
      </w:r>
      <w:bookmarkStart w:id="5" w:name="_Ref58303280"/>
      <w:bookmarkEnd w:id="3"/>
      <w:r w:rsidR="00700CDD" w:rsidRPr="0063337E">
        <w:rPr>
          <w:szCs w:val="22"/>
        </w:rPr>
        <w:t>”) between</w:t>
      </w:r>
      <w:r w:rsidRPr="0063337E">
        <w:rPr>
          <w:szCs w:val="22"/>
        </w:rPr>
        <w:t xml:space="preserve"> </w:t>
      </w:r>
      <w:bookmarkEnd w:id="5"/>
      <w:r w:rsidR="00D11A12" w:rsidRPr="00414CF3">
        <w:rPr>
          <w:color w:val="FF0000"/>
        </w:rPr>
        <w:t>[Lilly Entity], [Incorporation Identifier]</w:t>
      </w:r>
      <w:r w:rsidR="00D11A12" w:rsidRPr="00E01851">
        <w:t xml:space="preserve">, </w:t>
      </w:r>
      <w:r w:rsidR="00D11A12">
        <w:t xml:space="preserve">having offices at </w:t>
      </w:r>
      <w:r w:rsidR="002C1DED" w:rsidRPr="00414CF3">
        <w:rPr>
          <w:color w:val="FF0000"/>
        </w:rPr>
        <w:t xml:space="preserve">[Lilly Entity Address] </w:t>
      </w:r>
      <w:r w:rsidRPr="0063337E">
        <w:rPr>
          <w:szCs w:val="22"/>
        </w:rPr>
        <w:t>(</w:t>
      </w:r>
      <w:r w:rsidR="00B62BAE">
        <w:rPr>
          <w:szCs w:val="22"/>
        </w:rPr>
        <w:t>“</w:t>
      </w:r>
      <w:r w:rsidRPr="0063337E">
        <w:rPr>
          <w:szCs w:val="22"/>
        </w:rPr>
        <w:t>Lilly</w:t>
      </w:r>
      <w:r w:rsidR="00B62BAE">
        <w:rPr>
          <w:szCs w:val="22"/>
        </w:rPr>
        <w:t>”</w:t>
      </w:r>
      <w:r w:rsidRPr="0063337E">
        <w:rPr>
          <w:szCs w:val="22"/>
        </w:rPr>
        <w:t xml:space="preserve">) and </w:t>
      </w:r>
      <w:r w:rsidR="002875CA" w:rsidRPr="00414CF3">
        <w:rPr>
          <w:color w:val="FF0000"/>
        </w:rPr>
        <w:t>[Supplier Name]</w:t>
      </w:r>
      <w:r w:rsidR="002875CA" w:rsidRPr="00E01851">
        <w:t>,</w:t>
      </w:r>
      <w:r w:rsidR="002875CA" w:rsidRPr="00414CF3">
        <w:rPr>
          <w:color w:val="FF0000"/>
        </w:rPr>
        <w:t xml:space="preserve"> [Supplier Entity Incorporation Identifier]</w:t>
      </w:r>
      <w:r w:rsidR="002875CA" w:rsidRPr="00E01851">
        <w:t>,</w:t>
      </w:r>
      <w:r w:rsidR="002875CA">
        <w:rPr>
          <w:color w:val="FF0000"/>
        </w:rPr>
        <w:t xml:space="preserve"> </w:t>
      </w:r>
      <w:r w:rsidR="002875CA">
        <w:t xml:space="preserve">having offices at </w:t>
      </w:r>
      <w:r w:rsidR="002875CA" w:rsidRPr="00414CF3">
        <w:rPr>
          <w:color w:val="FF0000"/>
        </w:rPr>
        <w:t xml:space="preserve">[Supplier Entity Address] </w:t>
      </w:r>
      <w:r w:rsidRPr="0063337E">
        <w:rPr>
          <w:szCs w:val="22"/>
        </w:rPr>
        <w:t>(</w:t>
      </w:r>
      <w:r w:rsidR="00B62BAE">
        <w:rPr>
          <w:szCs w:val="22"/>
        </w:rPr>
        <w:t>“</w:t>
      </w:r>
      <w:r w:rsidRPr="0063337E">
        <w:rPr>
          <w:szCs w:val="22"/>
        </w:rPr>
        <w:t>Supplier</w:t>
      </w:r>
      <w:r w:rsidR="00B62BAE">
        <w:rPr>
          <w:szCs w:val="22"/>
        </w:rPr>
        <w:t>”</w:t>
      </w:r>
      <w:r w:rsidRPr="0063337E">
        <w:rPr>
          <w:szCs w:val="22"/>
        </w:rPr>
        <w:t>)</w:t>
      </w:r>
      <w:r w:rsidR="004C4422" w:rsidRPr="0063337E">
        <w:rPr>
          <w:szCs w:val="22"/>
        </w:rPr>
        <w:t xml:space="preserve">, hereafter individually or collectively </w:t>
      </w:r>
      <w:r w:rsidR="009902B3" w:rsidRPr="0063337E">
        <w:rPr>
          <w:szCs w:val="22"/>
        </w:rPr>
        <w:t xml:space="preserve">may be </w:t>
      </w:r>
      <w:r w:rsidR="004C4422" w:rsidRPr="0063337E">
        <w:rPr>
          <w:szCs w:val="22"/>
        </w:rPr>
        <w:t>referred to as a “</w:t>
      </w:r>
      <w:r w:rsidR="002875CA">
        <w:rPr>
          <w:szCs w:val="22"/>
        </w:rPr>
        <w:t>P</w:t>
      </w:r>
      <w:r w:rsidR="009902B3" w:rsidRPr="0063337E">
        <w:rPr>
          <w:szCs w:val="22"/>
        </w:rPr>
        <w:t>arty</w:t>
      </w:r>
      <w:r w:rsidR="004C4422" w:rsidRPr="0063337E">
        <w:rPr>
          <w:szCs w:val="22"/>
        </w:rPr>
        <w:t>” or “</w:t>
      </w:r>
      <w:r w:rsidR="002875CA">
        <w:rPr>
          <w:szCs w:val="22"/>
        </w:rPr>
        <w:t>P</w:t>
      </w:r>
      <w:r w:rsidR="009902B3" w:rsidRPr="0063337E">
        <w:rPr>
          <w:szCs w:val="22"/>
        </w:rPr>
        <w:t>arties</w:t>
      </w:r>
      <w:r w:rsidR="004C4422" w:rsidRPr="0063337E">
        <w:rPr>
          <w:szCs w:val="22"/>
        </w:rPr>
        <w:t xml:space="preserve">” to this </w:t>
      </w:r>
      <w:r w:rsidR="008D7351" w:rsidRPr="0063337E">
        <w:rPr>
          <w:szCs w:val="22"/>
        </w:rPr>
        <w:t xml:space="preserve">Master </w:t>
      </w:r>
      <w:r w:rsidR="004C4422" w:rsidRPr="0063337E">
        <w:rPr>
          <w:szCs w:val="22"/>
        </w:rPr>
        <w:t>Agreement</w:t>
      </w:r>
      <w:r w:rsidRPr="0063337E">
        <w:rPr>
          <w:szCs w:val="22"/>
        </w:rPr>
        <w:t>.</w:t>
      </w:r>
      <w:r w:rsidR="009511FD" w:rsidRPr="0063337E">
        <w:rPr>
          <w:szCs w:val="22"/>
        </w:rPr>
        <w:t xml:space="preserve">  Capitalized terms used in this Master Agreement are as defined in Exhibit </w:t>
      </w:r>
      <w:r w:rsidR="00B61DEE" w:rsidRPr="0063337E">
        <w:rPr>
          <w:szCs w:val="22"/>
        </w:rPr>
        <w:t xml:space="preserve">A </w:t>
      </w:r>
      <w:r w:rsidR="009511FD" w:rsidRPr="0063337E">
        <w:rPr>
          <w:szCs w:val="22"/>
        </w:rPr>
        <w:t xml:space="preserve">unless otherwise defined </w:t>
      </w:r>
      <w:r w:rsidR="00DD3020">
        <w:rPr>
          <w:szCs w:val="22"/>
        </w:rPr>
        <w:t>in the body o</w:t>
      </w:r>
      <w:r w:rsidR="00AD6849">
        <w:rPr>
          <w:szCs w:val="22"/>
        </w:rPr>
        <w:t>f</w:t>
      </w:r>
      <w:r w:rsidR="00DD3020">
        <w:rPr>
          <w:szCs w:val="22"/>
        </w:rPr>
        <w:t xml:space="preserve"> th</w:t>
      </w:r>
      <w:r w:rsidR="00AD6849">
        <w:rPr>
          <w:szCs w:val="22"/>
        </w:rPr>
        <w:t>is</w:t>
      </w:r>
      <w:r w:rsidR="00DD3020">
        <w:rPr>
          <w:szCs w:val="22"/>
        </w:rPr>
        <w:t xml:space="preserve"> Master Agreement</w:t>
      </w:r>
      <w:r w:rsidR="009511FD" w:rsidRPr="0063337E">
        <w:rPr>
          <w:szCs w:val="22"/>
        </w:rPr>
        <w:t xml:space="preserve">. </w:t>
      </w:r>
      <w:bookmarkEnd w:id="4"/>
    </w:p>
    <w:p w14:paraId="1AF9C2DC" w14:textId="19360146" w:rsidR="00900FDA" w:rsidRPr="0063337E" w:rsidRDefault="00900FDA" w:rsidP="00B868EB">
      <w:pPr>
        <w:pStyle w:val="Heading3"/>
      </w:pPr>
      <w:bookmarkStart w:id="6" w:name="_Toc56407668"/>
      <w:bookmarkStart w:id="7" w:name="_Ref58125381"/>
      <w:bookmarkStart w:id="8" w:name="_Toc58142007"/>
      <w:bookmarkStart w:id="9" w:name="_Toc58142831"/>
      <w:bookmarkStart w:id="10" w:name="_Toc58143806"/>
      <w:bookmarkStart w:id="11" w:name="_Toc58143887"/>
      <w:bookmarkStart w:id="12" w:name="_Ref72299258"/>
      <w:bookmarkStart w:id="13" w:name="_Ref72806840"/>
      <w:bookmarkStart w:id="14" w:name="_Toc98505770"/>
      <w:bookmarkStart w:id="15" w:name="_Toc123040110"/>
      <w:r w:rsidRPr="00B868EB">
        <w:t>Background</w:t>
      </w:r>
      <w:bookmarkEnd w:id="6"/>
      <w:bookmarkEnd w:id="7"/>
      <w:bookmarkEnd w:id="8"/>
      <w:bookmarkEnd w:id="9"/>
      <w:bookmarkEnd w:id="10"/>
      <w:bookmarkEnd w:id="11"/>
      <w:bookmarkEnd w:id="12"/>
      <w:bookmarkEnd w:id="13"/>
      <w:bookmarkEnd w:id="14"/>
      <w:bookmarkEnd w:id="15"/>
      <w:r w:rsidR="00396E03">
        <w:t>,</w:t>
      </w:r>
      <w:r w:rsidR="009511FD" w:rsidRPr="0063337E">
        <w:t xml:space="preserve"> Scope</w:t>
      </w:r>
      <w:r w:rsidR="00396E03">
        <w:t>,</w:t>
      </w:r>
      <w:r w:rsidR="00520BD0">
        <w:t xml:space="preserve"> and Term</w:t>
      </w:r>
      <w:r w:rsidR="009511FD" w:rsidRPr="0063337E">
        <w:t xml:space="preserve"> of Agreement</w:t>
      </w:r>
    </w:p>
    <w:p w14:paraId="794D8FA6" w14:textId="371B4F70" w:rsidR="00B94C2D" w:rsidRDefault="00AD6849" w:rsidP="00B868EB">
      <w:pPr>
        <w:pStyle w:val="Heading5"/>
      </w:pPr>
      <w:r w:rsidRPr="00AD6849">
        <w:rPr>
          <w:u w:val="single"/>
        </w:rPr>
        <w:t>Background</w:t>
      </w:r>
      <w:r>
        <w:t xml:space="preserve">. </w:t>
      </w:r>
      <w:r w:rsidR="00900FDA" w:rsidRPr="00AD6849">
        <w:t>Lilly</w:t>
      </w:r>
      <w:r w:rsidR="00900FDA" w:rsidRPr="0063337E">
        <w:t xml:space="preserve"> is a research-based company that develops, manufactures, markets, and sells pharmaceutical </w:t>
      </w:r>
      <w:r w:rsidR="00900FDA" w:rsidRPr="00EF712C">
        <w:t>products.</w:t>
      </w:r>
      <w:r w:rsidRPr="00EF712C">
        <w:t xml:space="preserve"> </w:t>
      </w:r>
      <w:r w:rsidR="00900FDA" w:rsidRPr="00EF712C">
        <w:t xml:space="preserve">From </w:t>
      </w:r>
      <w:r w:rsidR="00EE4DF9" w:rsidRPr="00EF712C">
        <w:t>time-to-time</w:t>
      </w:r>
      <w:r w:rsidR="00900FDA" w:rsidRPr="00EF712C">
        <w:t xml:space="preserve"> Lilly </w:t>
      </w:r>
      <w:r w:rsidR="00EF712C" w:rsidRPr="00EF712C">
        <w:t xml:space="preserve">requires </w:t>
      </w:r>
      <w:r w:rsidR="00EF712C" w:rsidRPr="00EF712C">
        <w:rPr>
          <w:color w:val="FF0000"/>
        </w:rPr>
        <w:t>[</w:t>
      </w:r>
      <w:r w:rsidR="00677B9D" w:rsidRPr="00EF712C">
        <w:rPr>
          <w:color w:val="FF0000"/>
        </w:rPr>
        <w:t xml:space="preserve">insert </w:t>
      </w:r>
      <w:r w:rsidR="000763D7" w:rsidRPr="00EF712C">
        <w:rPr>
          <w:color w:val="FF0000"/>
        </w:rPr>
        <w:t xml:space="preserve">a general </w:t>
      </w:r>
      <w:r w:rsidR="00677B9D" w:rsidRPr="00EF712C">
        <w:rPr>
          <w:color w:val="FF0000"/>
        </w:rPr>
        <w:t xml:space="preserve">description of </w:t>
      </w:r>
      <w:r w:rsidR="000763D7" w:rsidRPr="00EF712C">
        <w:rPr>
          <w:color w:val="FF0000"/>
        </w:rPr>
        <w:t xml:space="preserve">the </w:t>
      </w:r>
      <w:r w:rsidR="00677B9D" w:rsidRPr="00EF712C">
        <w:rPr>
          <w:color w:val="FF0000"/>
        </w:rPr>
        <w:t xml:space="preserve">type of </w:t>
      </w:r>
      <w:r w:rsidR="000763D7" w:rsidRPr="00EF712C">
        <w:rPr>
          <w:color w:val="FF0000"/>
        </w:rPr>
        <w:t>good(s)</w:t>
      </w:r>
      <w:r w:rsidR="00677B9D" w:rsidRPr="00EF712C">
        <w:rPr>
          <w:color w:val="FF0000"/>
        </w:rPr>
        <w:t xml:space="preserve"> or </w:t>
      </w:r>
      <w:r w:rsidR="000763D7" w:rsidRPr="00EF712C">
        <w:rPr>
          <w:color w:val="FF0000"/>
        </w:rPr>
        <w:t>services(s)</w:t>
      </w:r>
      <w:r w:rsidR="00677B9D" w:rsidRPr="00EF712C">
        <w:rPr>
          <w:color w:val="FF0000"/>
        </w:rPr>
        <w:t xml:space="preserve"> Lilly intends to procure from the supplier]</w:t>
      </w:r>
      <w:r w:rsidR="00900FDA" w:rsidRPr="00EF712C">
        <w:t>.</w:t>
      </w:r>
      <w:r w:rsidRPr="00EF712C">
        <w:t xml:space="preserve"> </w:t>
      </w:r>
      <w:r w:rsidR="00900FDA" w:rsidRPr="00EF712C">
        <w:t>Supplier is</w:t>
      </w:r>
      <w:r w:rsidR="001B403B" w:rsidRPr="00EF712C">
        <w:t xml:space="preserve"> </w:t>
      </w:r>
      <w:r w:rsidR="00677B9D" w:rsidRPr="00EF712C">
        <w:rPr>
          <w:color w:val="FF0000"/>
        </w:rPr>
        <w:t xml:space="preserve">[insert </w:t>
      </w:r>
      <w:r w:rsidR="000763D7" w:rsidRPr="00EF712C">
        <w:rPr>
          <w:color w:val="FF0000"/>
        </w:rPr>
        <w:t xml:space="preserve">a general </w:t>
      </w:r>
      <w:r w:rsidR="00677B9D" w:rsidRPr="00EF712C">
        <w:rPr>
          <w:color w:val="FF0000"/>
        </w:rPr>
        <w:t xml:space="preserve">description of </w:t>
      </w:r>
      <w:r w:rsidR="000763D7" w:rsidRPr="00EF712C">
        <w:rPr>
          <w:color w:val="FF0000"/>
        </w:rPr>
        <w:t xml:space="preserve">the </w:t>
      </w:r>
      <w:r w:rsidR="00677B9D" w:rsidRPr="00EF712C">
        <w:rPr>
          <w:color w:val="FF0000"/>
        </w:rPr>
        <w:t xml:space="preserve">type of business that supplier conducts and the </w:t>
      </w:r>
      <w:r w:rsidR="000763D7" w:rsidRPr="00EF712C">
        <w:rPr>
          <w:color w:val="FF0000"/>
        </w:rPr>
        <w:t>good(s)</w:t>
      </w:r>
      <w:r w:rsidR="00677B9D" w:rsidRPr="00EF712C">
        <w:rPr>
          <w:color w:val="FF0000"/>
        </w:rPr>
        <w:t xml:space="preserve"> or </w:t>
      </w:r>
      <w:r w:rsidR="000763D7" w:rsidRPr="00EF712C">
        <w:rPr>
          <w:color w:val="FF0000"/>
        </w:rPr>
        <w:t>service(s)</w:t>
      </w:r>
      <w:r w:rsidR="00677B9D" w:rsidRPr="00EF712C">
        <w:rPr>
          <w:color w:val="FF0000"/>
        </w:rPr>
        <w:t xml:space="preserve"> that the supplier provides]</w:t>
      </w:r>
      <w:r w:rsidR="00900FDA" w:rsidRPr="00EF712C">
        <w:t>.</w:t>
      </w:r>
      <w:r w:rsidRPr="00EF712C">
        <w:t xml:space="preserve"> </w:t>
      </w:r>
      <w:r w:rsidR="00900FDA" w:rsidRPr="00EF712C">
        <w:t xml:space="preserve">Lilly and Supplier </w:t>
      </w:r>
      <w:r w:rsidR="008D7351" w:rsidRPr="00EF712C">
        <w:t xml:space="preserve">want </w:t>
      </w:r>
      <w:r w:rsidR="00900FDA" w:rsidRPr="00EF712C">
        <w:t>to enter into this Master Agreement in order to facilitate Lilly's engagement of Supplier to furnish</w:t>
      </w:r>
      <w:r w:rsidR="00B31F01" w:rsidRPr="00EF712C">
        <w:t xml:space="preserve"> </w:t>
      </w:r>
      <w:r w:rsidR="005F3037" w:rsidRPr="00EF712C">
        <w:rPr>
          <w:color w:val="FF0000"/>
        </w:rPr>
        <w:t>[insert description of the good</w:t>
      </w:r>
      <w:r w:rsidR="004C4422" w:rsidRPr="00EF712C">
        <w:rPr>
          <w:color w:val="FF0000"/>
        </w:rPr>
        <w:t>(s)</w:t>
      </w:r>
      <w:r w:rsidR="005F3037" w:rsidRPr="00EF712C">
        <w:rPr>
          <w:color w:val="FF0000"/>
        </w:rPr>
        <w:t xml:space="preserve"> or service</w:t>
      </w:r>
      <w:r w:rsidR="004C4422" w:rsidRPr="00EF712C">
        <w:rPr>
          <w:color w:val="FF0000"/>
        </w:rPr>
        <w:t>(s)</w:t>
      </w:r>
      <w:r w:rsidR="005F3037" w:rsidRPr="00EF712C">
        <w:rPr>
          <w:color w:val="FF0000"/>
        </w:rPr>
        <w:t xml:space="preserve"> the supplier will provide to Lilly specifically]</w:t>
      </w:r>
      <w:r w:rsidR="00900FDA" w:rsidRPr="00EF712C">
        <w:rPr>
          <w:color w:val="FF0000"/>
        </w:rPr>
        <w:t xml:space="preserve"> </w:t>
      </w:r>
      <w:r w:rsidR="00900FDA" w:rsidRPr="00EF712C">
        <w:t>to Lilly from time to time.</w:t>
      </w:r>
      <w:bookmarkStart w:id="16" w:name="_Ref73234655"/>
      <w:r w:rsidR="00F12D02" w:rsidRPr="00EF712C">
        <w:t xml:space="preserve"> The following exhibits to this Master Agreement set forth additional terms and conditions related to the Services, Work Product, and Deliverables provided under this Master Agreement:</w:t>
      </w:r>
      <w:r w:rsidR="00F12D02">
        <w:t xml:space="preserve"> </w:t>
      </w:r>
    </w:p>
    <w:p w14:paraId="31883042" w14:textId="77777777" w:rsidR="00B94C2D" w:rsidRPr="00B94C2D" w:rsidRDefault="00B94C2D" w:rsidP="00B868EB">
      <w:pPr>
        <w:pStyle w:val="Heading7"/>
      </w:pPr>
      <w:r w:rsidRPr="00B868EB">
        <w:t>Exhibit</w:t>
      </w:r>
      <w:r w:rsidRPr="00B94C2D">
        <w:t xml:space="preserve"> A: Definitions</w:t>
      </w:r>
    </w:p>
    <w:p w14:paraId="0E6B5CED" w14:textId="5BEF4D93" w:rsidR="008D7351" w:rsidRPr="00AD6849" w:rsidRDefault="00B94C2D" w:rsidP="00B94C2D">
      <w:pPr>
        <w:pStyle w:val="Heading7"/>
      </w:pPr>
      <w:r w:rsidRPr="00B94C2D">
        <w:t xml:space="preserve">Exhibit B: </w:t>
      </w:r>
      <w:r w:rsidR="00F12D02" w:rsidRPr="002E7CA9">
        <w:rPr>
          <w:color w:val="FF0000"/>
        </w:rPr>
        <w:t>[Insert applicable Exhibits]</w:t>
      </w:r>
    </w:p>
    <w:p w14:paraId="0B8E7506" w14:textId="2FB833A9" w:rsidR="00CE19E8" w:rsidRDefault="00AD6849" w:rsidP="00B868EB">
      <w:pPr>
        <w:pStyle w:val="Heading5"/>
      </w:pPr>
      <w:r w:rsidRPr="00AD6849">
        <w:rPr>
          <w:u w:val="single"/>
        </w:rPr>
        <w:t>Term</w:t>
      </w:r>
      <w:r>
        <w:t xml:space="preserve">. </w:t>
      </w:r>
      <w:r w:rsidR="008D7351" w:rsidRPr="00AD6849">
        <w:t>The</w:t>
      </w:r>
      <w:r w:rsidR="008D7351" w:rsidRPr="0063337E">
        <w:t xml:space="preserve"> </w:t>
      </w:r>
      <w:r w:rsidR="007A7F94" w:rsidRPr="0063337E">
        <w:t xml:space="preserve">initial </w:t>
      </w:r>
      <w:r w:rsidR="008D7351" w:rsidRPr="0063337E">
        <w:t xml:space="preserve">term of </w:t>
      </w:r>
      <w:r w:rsidR="007A7F94" w:rsidRPr="0063337E">
        <w:t xml:space="preserve">this </w:t>
      </w:r>
      <w:r w:rsidR="008D7351" w:rsidRPr="0063337E">
        <w:t xml:space="preserve">Master Agreement is from </w:t>
      </w:r>
      <w:r w:rsidR="00622A8F">
        <w:t xml:space="preserve">the </w:t>
      </w:r>
      <w:r w:rsidR="008D7351" w:rsidRPr="0063337E">
        <w:t xml:space="preserve">Effective Date through </w:t>
      </w:r>
      <w:r w:rsidR="002E7CA9" w:rsidRPr="002E7CA9">
        <w:rPr>
          <w:color w:val="FF0000"/>
        </w:rPr>
        <w:t xml:space="preserve">[Insert End Date] </w:t>
      </w:r>
      <w:r w:rsidR="008D7351" w:rsidRPr="0063337E">
        <w:t xml:space="preserve">(the “Initial Term”). The Initial Term may be renewed by Lilly for additional, successive twelve (12) month periods (each, a “Renewal Term”) by providing written notice to Supplier at least thirty (30) days prior to expiration of the Initial Term or then current Renewal Term (the Initial Term, together with each Renewal Term, collectively the “Term”). </w:t>
      </w:r>
      <w:r w:rsidR="007A7F94" w:rsidRPr="0063337E">
        <w:t>This</w:t>
      </w:r>
      <w:r w:rsidR="008D7351" w:rsidRPr="0063337E">
        <w:t xml:space="preserve"> Master Agreement may be terminated prior to the end of the Term in accordance with </w:t>
      </w:r>
      <w:r w:rsidR="008D7351" w:rsidRPr="0063337E">
        <w:rPr>
          <w:highlight w:val="yellow"/>
        </w:rPr>
        <w:t>[</w:t>
      </w:r>
      <w:r w:rsidR="00CC2076">
        <w:rPr>
          <w:highlight w:val="yellow"/>
        </w:rPr>
        <w:fldChar w:fldCharType="begin"/>
      </w:r>
      <w:r w:rsidR="00CC2076">
        <w:rPr>
          <w:highlight w:val="yellow"/>
        </w:rPr>
        <w:instrText xml:space="preserve"> REF _Ref158728489 \r \h </w:instrText>
      </w:r>
      <w:r w:rsidR="00CC2076">
        <w:rPr>
          <w:highlight w:val="yellow"/>
        </w:rPr>
      </w:r>
      <w:r w:rsidR="00CC2076">
        <w:rPr>
          <w:highlight w:val="yellow"/>
        </w:rPr>
        <w:fldChar w:fldCharType="separate"/>
      </w:r>
      <w:r w:rsidR="00CC2076">
        <w:rPr>
          <w:highlight w:val="yellow"/>
        </w:rPr>
        <w:t>Section 13</w:t>
      </w:r>
      <w:r w:rsidR="00CC2076">
        <w:rPr>
          <w:highlight w:val="yellow"/>
        </w:rPr>
        <w:fldChar w:fldCharType="end"/>
      </w:r>
      <w:r w:rsidR="008D7351" w:rsidRPr="0063337E">
        <w:rPr>
          <w:highlight w:val="yellow"/>
        </w:rPr>
        <w:t>]</w:t>
      </w:r>
      <w:r w:rsidR="008D7351" w:rsidRPr="0063337E">
        <w:t xml:space="preserve"> below. If any Work Orders are in effect on the day the Master </w:t>
      </w:r>
      <w:r w:rsidR="008D7351" w:rsidRPr="00B868EB">
        <w:t>Agreement</w:t>
      </w:r>
      <w:r w:rsidR="008D7351" w:rsidRPr="0063337E">
        <w:t xml:space="preserve"> would otherwise expire, </w:t>
      </w:r>
      <w:r w:rsidR="00F80415" w:rsidRPr="0063337E">
        <w:t xml:space="preserve">this </w:t>
      </w:r>
      <w:r w:rsidR="008D7351" w:rsidRPr="0063337E">
        <w:t>Master Agreement remains in effect</w:t>
      </w:r>
      <w:r w:rsidR="0047394A">
        <w:t>, and the Term is extended,</w:t>
      </w:r>
      <w:r w:rsidR="008D7351" w:rsidRPr="0063337E">
        <w:t xml:space="preserve"> solely for the purpose of those Work Orders (and not for the purpose of executing new Work Orders) until their expiration or termination, but a termination of </w:t>
      </w:r>
      <w:r w:rsidR="00F80415" w:rsidRPr="0063337E">
        <w:t xml:space="preserve">this </w:t>
      </w:r>
      <w:r w:rsidR="008D7351" w:rsidRPr="0063337E">
        <w:t xml:space="preserve">Master Agreement in accordance with </w:t>
      </w:r>
      <w:r w:rsidR="008D7351" w:rsidRPr="0063337E">
        <w:rPr>
          <w:highlight w:val="yellow"/>
        </w:rPr>
        <w:t>[</w:t>
      </w:r>
      <w:r w:rsidR="00CC2076">
        <w:rPr>
          <w:highlight w:val="yellow"/>
        </w:rPr>
        <w:fldChar w:fldCharType="begin"/>
      </w:r>
      <w:r w:rsidR="00CC2076">
        <w:rPr>
          <w:highlight w:val="yellow"/>
        </w:rPr>
        <w:instrText xml:space="preserve"> REF _Ref158728503 \r \h </w:instrText>
      </w:r>
      <w:r w:rsidR="00CC2076">
        <w:rPr>
          <w:highlight w:val="yellow"/>
        </w:rPr>
      </w:r>
      <w:r w:rsidR="00CC2076">
        <w:rPr>
          <w:highlight w:val="yellow"/>
        </w:rPr>
        <w:fldChar w:fldCharType="separate"/>
      </w:r>
      <w:r w:rsidR="00CC2076">
        <w:rPr>
          <w:highlight w:val="yellow"/>
        </w:rPr>
        <w:t>Section 13</w:t>
      </w:r>
      <w:r w:rsidR="00CC2076">
        <w:rPr>
          <w:highlight w:val="yellow"/>
        </w:rPr>
        <w:fldChar w:fldCharType="end"/>
      </w:r>
      <w:r w:rsidR="008D7351" w:rsidRPr="0063337E">
        <w:rPr>
          <w:highlight w:val="yellow"/>
        </w:rPr>
        <w:t>]</w:t>
      </w:r>
      <w:r w:rsidR="008D7351" w:rsidRPr="0063337E">
        <w:t xml:space="preserve"> terminates all Work Orders</w:t>
      </w:r>
      <w:r w:rsidR="00CE19E8">
        <w:t>.</w:t>
      </w:r>
    </w:p>
    <w:p w14:paraId="5C153A28" w14:textId="6948F8D4" w:rsidR="00AF4725" w:rsidRPr="00B868EB" w:rsidRDefault="00CE19E8" w:rsidP="00B868EB">
      <w:pPr>
        <w:pStyle w:val="Heading5"/>
        <w:rPr>
          <w:u w:val="single"/>
        </w:rPr>
      </w:pPr>
      <w:r w:rsidRPr="00B868EB">
        <w:rPr>
          <w:u w:val="single"/>
        </w:rPr>
        <w:t>Work Orders</w:t>
      </w:r>
      <w:r w:rsidR="001114FF" w:rsidRPr="00B868EB">
        <w:rPr>
          <w:u w:val="single"/>
        </w:rPr>
        <w:t>, Proposals</w:t>
      </w:r>
      <w:r w:rsidR="00F12D02" w:rsidRPr="00B868EB">
        <w:rPr>
          <w:u w:val="single"/>
        </w:rPr>
        <w:t xml:space="preserve"> and Change Orders</w:t>
      </w:r>
      <w:r w:rsidRPr="00B868EB">
        <w:rPr>
          <w:u w:val="single"/>
        </w:rPr>
        <w:t xml:space="preserve">. </w:t>
      </w:r>
    </w:p>
    <w:p w14:paraId="3B815B9B" w14:textId="11658DD9" w:rsidR="00AF4725" w:rsidRDefault="00CE19E8" w:rsidP="00B868EB">
      <w:pPr>
        <w:pStyle w:val="Heading7"/>
        <w:rPr>
          <w:rStyle w:val="Heading7Char"/>
        </w:rPr>
      </w:pPr>
      <w:r w:rsidRPr="00D871D8">
        <w:rPr>
          <w:rStyle w:val="Heading7Char"/>
        </w:rPr>
        <w:t xml:space="preserve">From time to time during the Term of this Master Agreement, Supplier and Lilly (or Lilly’s Affiliates in accordance with Section </w:t>
      </w:r>
      <w:r w:rsidRPr="00AE216A">
        <w:rPr>
          <w:rStyle w:val="Heading7Char"/>
          <w:highlight w:val="yellow"/>
        </w:rPr>
        <w:t>[</w:t>
      </w:r>
      <w:r w:rsidR="00CC2076" w:rsidRPr="00AE216A">
        <w:rPr>
          <w:rStyle w:val="Heading7Char"/>
          <w:highlight w:val="yellow"/>
        </w:rPr>
        <w:fldChar w:fldCharType="begin"/>
      </w:r>
      <w:r w:rsidR="00CC2076" w:rsidRPr="00AE216A">
        <w:rPr>
          <w:rStyle w:val="Heading7Char"/>
          <w:highlight w:val="yellow"/>
        </w:rPr>
        <w:instrText xml:space="preserve"> REF _Ref158728424 \r \h </w:instrText>
      </w:r>
      <w:r w:rsidR="00AE216A">
        <w:rPr>
          <w:rStyle w:val="Heading7Char"/>
          <w:highlight w:val="yellow"/>
        </w:rPr>
        <w:instrText xml:space="preserve"> \* MERGEFORMAT </w:instrText>
      </w:r>
      <w:r w:rsidR="00CC2076" w:rsidRPr="00AE216A">
        <w:rPr>
          <w:rStyle w:val="Heading7Char"/>
          <w:highlight w:val="yellow"/>
        </w:rPr>
      </w:r>
      <w:r w:rsidR="00CC2076" w:rsidRPr="00AE216A">
        <w:rPr>
          <w:rStyle w:val="Heading7Char"/>
          <w:highlight w:val="yellow"/>
        </w:rPr>
        <w:fldChar w:fldCharType="separate"/>
      </w:r>
      <w:r w:rsidR="00CC2076" w:rsidRPr="00AE216A">
        <w:rPr>
          <w:rStyle w:val="Heading7Char"/>
          <w:highlight w:val="yellow"/>
        </w:rPr>
        <w:t>1.6</w:t>
      </w:r>
      <w:r w:rsidR="00CC2076" w:rsidRPr="00AE216A">
        <w:rPr>
          <w:rStyle w:val="Heading7Char"/>
          <w:highlight w:val="yellow"/>
        </w:rPr>
        <w:fldChar w:fldCharType="end"/>
      </w:r>
      <w:r w:rsidRPr="00D871D8">
        <w:rPr>
          <w:rStyle w:val="Heading7Char"/>
        </w:rPr>
        <w:t>] below) may enter into Work Orders to this Master Agreement.</w:t>
      </w:r>
      <w:r w:rsidR="00AF4725" w:rsidRPr="00D871D8">
        <w:rPr>
          <w:rStyle w:val="Heading7Char"/>
        </w:rPr>
        <w:t xml:space="preserve"> </w:t>
      </w:r>
      <w:r w:rsidR="007D3C26" w:rsidRPr="007D3C26">
        <w:t xml:space="preserve">Work Orders will be substantially in the form of Exhibit [D] attached hereto.  </w:t>
      </w:r>
      <w:r w:rsidR="001114FF">
        <w:rPr>
          <w:rStyle w:val="Heading7Char"/>
        </w:rPr>
        <w:t xml:space="preserve">Except as set forth in Section 1.3.2 below, a Work Order is only valid when executed by both parties. </w:t>
      </w:r>
      <w:r w:rsidR="00AF4725" w:rsidRPr="00D871D8">
        <w:rPr>
          <w:rStyle w:val="Heading7Char"/>
        </w:rPr>
        <w:t xml:space="preserve">Each Work Order takes effect and expires according to the terms of the Work Order unless it is terminated earlier in accordance with the terms of this Master Agreement or the applicable Work Order. If no expiration date is specified, the Work Order expires when all of the obligations under the Work Order have been fulfilled. </w:t>
      </w:r>
      <w:r w:rsidR="007D3C26" w:rsidRPr="007D3C26">
        <w:t>Supplier will provide written notice to Lilly sixty (60) to ninety (90) days prior to the expiration of the Work Order. Lilly may extend the Work Order for an additional one (1) year term by providing notice to Supplier</w:t>
      </w:r>
      <w:r w:rsidR="007D3C26">
        <w:t xml:space="preserve">.  </w:t>
      </w:r>
      <w:r w:rsidR="00AF4725" w:rsidRPr="00D871D8">
        <w:rPr>
          <w:rStyle w:val="Heading7Char"/>
        </w:rPr>
        <w:t>Any individual Work Order may be terminated independently of other Work Orders. The failure to label, title or refer to a document as a Work Order (e.g., Statement of Work, Purchase Order or Proposal) shall not prevent that document from being deemed a Work Order where Services are expressly being provided under it.</w:t>
      </w:r>
    </w:p>
    <w:p w14:paraId="20643AA5" w14:textId="278211E2" w:rsidR="001114FF" w:rsidRDefault="001114FF" w:rsidP="00B868EB">
      <w:pPr>
        <w:pStyle w:val="Heading7"/>
        <w:rPr>
          <w:szCs w:val="22"/>
        </w:rPr>
      </w:pPr>
      <w:r>
        <w:rPr>
          <w:rStyle w:val="Heading7Char"/>
        </w:rPr>
        <w:t>Lilly may request that Supplier prepare and submit a Proposal to Lilly that is signed by an authorized Representative of Supplier. Lilly may accept a Proposal by either: (a) signing the Proposal</w:t>
      </w:r>
      <w:r w:rsidR="008C7DCE">
        <w:rPr>
          <w:rStyle w:val="Heading7Char"/>
        </w:rPr>
        <w:t xml:space="preserve">, or (b) issuing its standard form of purchase order for the purpose of accepting the Proposal, with the Proposal attached to such purchase order.  Upon Lilly’s acceptance of the Proposal, the Proposal will become a Work Order, subject to the terms and conditions of this </w:t>
      </w:r>
      <w:r w:rsidR="00AB6A89">
        <w:rPr>
          <w:rStyle w:val="Heading7Char"/>
        </w:rPr>
        <w:t xml:space="preserve">Master </w:t>
      </w:r>
      <w:r w:rsidR="008C7DCE">
        <w:rPr>
          <w:rStyle w:val="Heading7Char"/>
        </w:rPr>
        <w:t xml:space="preserve">Agreement.  Consistent with Section 1.4 below, </w:t>
      </w:r>
      <w:r w:rsidR="008C7DCE">
        <w:t>t</w:t>
      </w:r>
      <w:r w:rsidR="008C7DCE" w:rsidRPr="008C7DCE">
        <w:t xml:space="preserve">he terms </w:t>
      </w:r>
      <w:r w:rsidR="008C7DCE" w:rsidRPr="008C7DCE">
        <w:lastRenderedPageBreak/>
        <w:t>and conditions of this Master Agreement shall govern any conflict or inconsistency with any terms or conditions set forth in a Proposal</w:t>
      </w:r>
      <w:r w:rsidR="004A5FCC">
        <w:t xml:space="preserve"> that becomes a Work Order</w:t>
      </w:r>
      <w:r w:rsidR="008C7DCE" w:rsidRPr="008C7DCE">
        <w:t xml:space="preserve">, and any terms and conditions contained in </w:t>
      </w:r>
      <w:r w:rsidR="000630AB">
        <w:t>such a</w:t>
      </w:r>
      <w:r w:rsidR="008C7DCE" w:rsidRPr="008C7DCE">
        <w:t xml:space="preserve"> Proposal that conflict with or are otherwise inconsistent with the terms and conditions of this Master Agreement are expressly rejected by Lilly and shall not constitute terms and conditions of the Agreement</w:t>
      </w:r>
      <w:r w:rsidR="008C7DCE">
        <w:t>.</w:t>
      </w:r>
    </w:p>
    <w:p w14:paraId="24F272D6" w14:textId="1119FABA" w:rsidR="001700D2" w:rsidRDefault="00AF4725" w:rsidP="00B868EB">
      <w:pPr>
        <w:pStyle w:val="Heading7"/>
      </w:pPr>
      <w:r w:rsidRPr="00AF4725">
        <w:t xml:space="preserve">All changes to the terms or scope of a Work Order will be formalized by a Change Order executed by both parties.  </w:t>
      </w:r>
      <w:r w:rsidR="007D3C26" w:rsidRPr="007D3C26">
        <w:t>Change Orders to Work Orders will be substantially in the form of Exhibit [E] attached hereto</w:t>
      </w:r>
      <w:r w:rsidR="007D3C26">
        <w:t>.</w:t>
      </w:r>
      <w:r w:rsidR="007D3C26" w:rsidRPr="007D3C26">
        <w:t xml:space="preserve"> </w:t>
      </w:r>
      <w:r w:rsidRPr="00AF4725">
        <w:t>All requests for changes will be communicated in writing by the requesting party to the other party. Requests for changes will include (a) a detailed description of the change requested, (b) the business, technical, and financial justification for the change, and (c) if the change is requested by Supplier, the cost of the change and expected impacts to the schedule for the project as applicable. The party receiving the request for a change will respond to the request promptly.  Lilly’s failure to approve, reject, or withdraw the request in writing will be deemed a withdrawal or rejection of the request.</w:t>
      </w:r>
    </w:p>
    <w:p w14:paraId="1AF9C2EB" w14:textId="0B38BE71" w:rsidR="00900FDA" w:rsidRPr="0063337E" w:rsidRDefault="00AD6849" w:rsidP="00B868EB">
      <w:pPr>
        <w:pStyle w:val="Heading5"/>
      </w:pPr>
      <w:bookmarkStart w:id="17" w:name="_Ref179169846"/>
      <w:bookmarkEnd w:id="16"/>
      <w:r w:rsidRPr="00494E51">
        <w:rPr>
          <w:u w:val="single"/>
        </w:rPr>
        <w:t>Order of Precedence</w:t>
      </w:r>
      <w:r w:rsidR="005F023D">
        <w:t xml:space="preserve">. </w:t>
      </w:r>
      <w:r w:rsidR="00900FDA" w:rsidRPr="0063337E">
        <w:t xml:space="preserve">If a Work Order conflicts with </w:t>
      </w:r>
      <w:r w:rsidR="00F80415" w:rsidRPr="0063337E">
        <w:t xml:space="preserve">this </w:t>
      </w:r>
      <w:r w:rsidR="00900FDA" w:rsidRPr="0063337E">
        <w:t xml:space="preserve">Master Agreement, </w:t>
      </w:r>
      <w:r w:rsidR="00F80415" w:rsidRPr="0063337E">
        <w:t xml:space="preserve">this </w:t>
      </w:r>
      <w:r w:rsidR="00900FDA" w:rsidRPr="0063337E">
        <w:t>Master Agreement controls over the conflicting provision of the Work Order</w:t>
      </w:r>
      <w:r w:rsidR="003C6019" w:rsidRPr="0063337E">
        <w:t xml:space="preserve">, provided, however, that the parties may agree that provisions of a </w:t>
      </w:r>
      <w:r w:rsidR="003C6019" w:rsidRPr="00B868EB">
        <w:t>Work</w:t>
      </w:r>
      <w:r w:rsidR="003C6019" w:rsidRPr="0063337E">
        <w:t xml:space="preserve"> Order will prevail over this Master Agreement, but only to the extent the Work Order expressly </w:t>
      </w:r>
      <w:r w:rsidR="003C6019" w:rsidRPr="00B868EB">
        <w:t>references</w:t>
      </w:r>
      <w:r w:rsidR="003C6019" w:rsidRPr="0063337E">
        <w:t xml:space="preserve"> this Section </w:t>
      </w:r>
      <w:r w:rsidR="00600367" w:rsidRPr="0063337E">
        <w:t>[</w:t>
      </w:r>
      <w:r w:rsidR="00CC2076">
        <w:rPr>
          <w:highlight w:val="yellow"/>
        </w:rPr>
        <w:fldChar w:fldCharType="begin"/>
      </w:r>
      <w:r w:rsidR="00CC2076">
        <w:instrText xml:space="preserve"> REF _Ref179169846 \r \h </w:instrText>
      </w:r>
      <w:r w:rsidR="00CC2076">
        <w:rPr>
          <w:highlight w:val="yellow"/>
        </w:rPr>
      </w:r>
      <w:r w:rsidR="00CC2076">
        <w:rPr>
          <w:highlight w:val="yellow"/>
        </w:rPr>
        <w:fldChar w:fldCharType="separate"/>
      </w:r>
      <w:r w:rsidR="00CC2076">
        <w:t>1.4</w:t>
      </w:r>
      <w:r w:rsidR="00CC2076">
        <w:rPr>
          <w:highlight w:val="yellow"/>
        </w:rPr>
        <w:fldChar w:fldCharType="end"/>
      </w:r>
      <w:r w:rsidR="00600367" w:rsidRPr="0063337E">
        <w:t>]</w:t>
      </w:r>
      <w:r w:rsidR="003A52F6" w:rsidRPr="0063337E">
        <w:t xml:space="preserve"> </w:t>
      </w:r>
      <w:r w:rsidR="003C6019" w:rsidRPr="0063337E">
        <w:t xml:space="preserve">and the </w:t>
      </w:r>
      <w:r w:rsidR="00DA1DAC" w:rsidRPr="0063337E">
        <w:t xml:space="preserve">applicable </w:t>
      </w:r>
      <w:r w:rsidR="003C6019" w:rsidRPr="0063337E">
        <w:t>Section of this M</w:t>
      </w:r>
      <w:r w:rsidR="005A1FE6" w:rsidRPr="0063337E">
        <w:t>a</w:t>
      </w:r>
      <w:r w:rsidR="003C6019" w:rsidRPr="0063337E">
        <w:t>ster Agreement that is being superseded</w:t>
      </w:r>
      <w:r w:rsidR="00900FDA" w:rsidRPr="0063337E">
        <w:t>.</w:t>
      </w:r>
      <w:bookmarkEnd w:id="17"/>
      <w:r w:rsidR="002450F0" w:rsidRPr="0063337E">
        <w:rPr>
          <w:lang w:val="en-CA"/>
        </w:rPr>
        <w:t xml:space="preserve"> </w:t>
      </w:r>
    </w:p>
    <w:p w14:paraId="17D9A8E7" w14:textId="16DBCBB3" w:rsidR="008D344A" w:rsidRPr="008D344A" w:rsidRDefault="00AD6849" w:rsidP="00B868EB">
      <w:pPr>
        <w:pStyle w:val="Heading5"/>
      </w:pPr>
      <w:bookmarkStart w:id="18" w:name="_Ref72628885"/>
      <w:r w:rsidRPr="00494E51">
        <w:rPr>
          <w:u w:val="single"/>
        </w:rPr>
        <w:t>No Obligations or Exclusivity</w:t>
      </w:r>
      <w:r w:rsidR="005F023D">
        <w:t xml:space="preserve">. </w:t>
      </w:r>
      <w:r w:rsidR="00900FDA" w:rsidRPr="0063337E">
        <w:t xml:space="preserve">Except to the extent set forth in a Work Order, Supplier has no obligation to provide Lilly, and </w:t>
      </w:r>
      <w:r w:rsidR="00900FDA" w:rsidRPr="00B868EB">
        <w:t>Lilly</w:t>
      </w:r>
      <w:r w:rsidR="00900FDA" w:rsidRPr="0063337E">
        <w:t xml:space="preserve"> has no obligation to purchase from Supplier, any </w:t>
      </w:r>
      <w:r w:rsidR="0055461C" w:rsidRPr="0063337E">
        <w:t>services</w:t>
      </w:r>
      <w:r w:rsidR="004F279F">
        <w:t>,</w:t>
      </w:r>
      <w:r w:rsidR="00900FDA" w:rsidRPr="0063337E">
        <w:t xml:space="preserve"> or deliverables</w:t>
      </w:r>
      <w:r w:rsidR="004E5BB5" w:rsidRPr="0063337E">
        <w:t xml:space="preserve">. </w:t>
      </w:r>
      <w:r w:rsidR="00900FDA" w:rsidRPr="0063337E">
        <w:t xml:space="preserve">Neither </w:t>
      </w:r>
      <w:r w:rsidR="004B7609" w:rsidRPr="0063337E">
        <w:t>party</w:t>
      </w:r>
      <w:r w:rsidR="00900FDA" w:rsidRPr="0063337E">
        <w:t xml:space="preserve"> makes any commitment regarding the number of Work Orders that </w:t>
      </w:r>
      <w:r w:rsidR="00F80415" w:rsidRPr="0063337E">
        <w:t xml:space="preserve">may </w:t>
      </w:r>
      <w:r w:rsidR="00900FDA" w:rsidRPr="0063337E">
        <w:t xml:space="preserve">be established or the quantity or value of </w:t>
      </w:r>
      <w:r w:rsidR="00F80415" w:rsidRPr="0063337E">
        <w:t>s</w:t>
      </w:r>
      <w:r w:rsidR="00900FDA" w:rsidRPr="0063337E">
        <w:t xml:space="preserve">ervices or </w:t>
      </w:r>
      <w:r w:rsidR="00F80415" w:rsidRPr="0063337E">
        <w:t>d</w:t>
      </w:r>
      <w:r w:rsidR="00900FDA" w:rsidRPr="0063337E">
        <w:t xml:space="preserve">eliverables that </w:t>
      </w:r>
      <w:r w:rsidR="00F80415" w:rsidRPr="0063337E">
        <w:t xml:space="preserve">may </w:t>
      </w:r>
      <w:r w:rsidR="00900FDA" w:rsidRPr="0063337E">
        <w:t>be requested, purchased, or provided under this Master Agreement.</w:t>
      </w:r>
      <w:r w:rsidR="003C6019" w:rsidRPr="0063337E">
        <w:rPr>
          <w:kern w:val="0"/>
        </w:rPr>
        <w:t xml:space="preserve"> </w:t>
      </w:r>
      <w:r w:rsidR="003C6019" w:rsidRPr="0063337E">
        <w:t>The Agreement will not be interpreted to grant to Supplier exclusive rights or to bind Lilly in any way to an exclusive relationship with Supplier.</w:t>
      </w:r>
    </w:p>
    <w:p w14:paraId="750C1F21" w14:textId="10302FA7" w:rsidR="008D7351" w:rsidRPr="0063337E" w:rsidRDefault="00AD6849" w:rsidP="00B868EB">
      <w:pPr>
        <w:pStyle w:val="Heading5"/>
      </w:pPr>
      <w:bookmarkStart w:id="19" w:name="_Ref158728424"/>
      <w:r w:rsidRPr="00494E51">
        <w:rPr>
          <w:u w:val="single"/>
        </w:rPr>
        <w:t>Affiliates</w:t>
      </w:r>
      <w:r>
        <w:t xml:space="preserve">. </w:t>
      </w:r>
      <w:r w:rsidR="008D7351" w:rsidRPr="0063337E">
        <w:t xml:space="preserve">The Services and Deliverables will be provided by Supplier to Lilly for Lilly’s own benefit and the benefit of Lilly’s Affiliates, including all license and use rights contained </w:t>
      </w:r>
      <w:r w:rsidR="00B11117" w:rsidRPr="00475ED4">
        <w:t>in this Master Agreement</w:t>
      </w:r>
      <w:r w:rsidR="008D7351" w:rsidRPr="0063337E">
        <w:t>.</w:t>
      </w:r>
      <w:r w:rsidR="008D7351" w:rsidRPr="007A0D85">
        <w:rPr>
          <w:b/>
          <w:bCs/>
        </w:rPr>
        <w:t xml:space="preserve"> </w:t>
      </w:r>
      <w:r w:rsidR="008D7351" w:rsidRPr="0063337E">
        <w:t xml:space="preserve"> Services and Deliverables may also be provided directly to a Lilly Affiliate upon execution of a Work Order executed by the Lilly Affiliate and Supplier that incorporates the terms of this Master Agreement. </w:t>
      </w:r>
      <w:r w:rsidR="008D7351" w:rsidRPr="00B868EB">
        <w:t>Any</w:t>
      </w:r>
      <w:r w:rsidR="008D7351" w:rsidRPr="0063337E">
        <w:t xml:space="preserve"> Work Orders entered into by Lilly’s Affiliate will be independent and separate from other Work Orders as entered into by Lilly or its other Affiliates and Supplier may not terminate this Master Agreement</w:t>
      </w:r>
      <w:r w:rsidR="000F4968">
        <w:t>,</w:t>
      </w:r>
      <w:r w:rsidR="008D7351" w:rsidRPr="0063337E">
        <w:t xml:space="preserve"> or any Work Order entered by Lilly due to a breach of obligations related to a Work Order entered into by Lilly’s Affiliate. In the event </w:t>
      </w:r>
      <w:r w:rsidR="00A8745D">
        <w:t xml:space="preserve">Lilly or </w:t>
      </w:r>
      <w:r w:rsidR="001E38A2">
        <w:t>a</w:t>
      </w:r>
      <w:r w:rsidR="008D7351" w:rsidRPr="0063337E">
        <w:t xml:space="preserve"> Lilly Affiliate requires the ability to augment or modify this Master Agreement to address specific local requirements as are appropriate to comply with local law or practice, Supplier and</w:t>
      </w:r>
      <w:r w:rsidR="000175A3">
        <w:t xml:space="preserve"> Lilly or</w:t>
      </w:r>
      <w:r w:rsidR="008D7351" w:rsidRPr="0063337E">
        <w:t xml:space="preserve"> </w:t>
      </w:r>
      <w:r w:rsidR="00B11117">
        <w:t xml:space="preserve">the </w:t>
      </w:r>
      <w:r w:rsidR="008D7351" w:rsidRPr="0063337E">
        <w:t xml:space="preserve">Lilly </w:t>
      </w:r>
      <w:r w:rsidR="00B11117">
        <w:t xml:space="preserve">Affiliate </w:t>
      </w:r>
      <w:r w:rsidR="008D7351" w:rsidRPr="0063337E">
        <w:t>may do so by including such additional terms in the applicable Work Order, or if they anticipate having multiple Work Orders, by creating a localization agreement entered into between Supplier and</w:t>
      </w:r>
      <w:r w:rsidR="000175A3">
        <w:t xml:space="preserve"> Lilly or</w:t>
      </w:r>
      <w:r w:rsidR="008D7351" w:rsidRPr="0063337E">
        <w:t xml:space="preserve"> the Lilly Affiliate.</w:t>
      </w:r>
      <w:bookmarkEnd w:id="19"/>
      <w:r w:rsidR="008D7351" w:rsidRPr="0063337E">
        <w:t xml:space="preserve">  </w:t>
      </w:r>
    </w:p>
    <w:p w14:paraId="1AF9C2F3" w14:textId="6B44CBCE" w:rsidR="00900FDA" w:rsidRPr="0063337E" w:rsidRDefault="00900FDA" w:rsidP="00B868EB">
      <w:pPr>
        <w:pStyle w:val="Heading3"/>
      </w:pPr>
      <w:bookmarkStart w:id="20" w:name="_Toc56330494"/>
      <w:bookmarkStart w:id="21" w:name="_Toc56332613"/>
      <w:bookmarkStart w:id="22" w:name="_Toc56407674"/>
      <w:bookmarkStart w:id="23" w:name="_Toc58142012"/>
      <w:bookmarkStart w:id="24" w:name="_Toc58142836"/>
      <w:bookmarkStart w:id="25" w:name="_Toc58143811"/>
      <w:bookmarkStart w:id="26" w:name="_Toc58143892"/>
      <w:bookmarkStart w:id="27" w:name="_Toc98505772"/>
      <w:bookmarkStart w:id="28" w:name="_Toc123040112"/>
      <w:bookmarkStart w:id="29" w:name="_Toc50452942"/>
      <w:bookmarkEnd w:id="18"/>
      <w:r w:rsidRPr="00B868EB">
        <w:t>Representations</w:t>
      </w:r>
      <w:r w:rsidRPr="0063337E">
        <w:t xml:space="preserve"> and Warranties</w:t>
      </w:r>
      <w:bookmarkEnd w:id="20"/>
      <w:bookmarkEnd w:id="21"/>
      <w:bookmarkEnd w:id="22"/>
      <w:bookmarkEnd w:id="23"/>
      <w:bookmarkEnd w:id="24"/>
      <w:bookmarkEnd w:id="25"/>
      <w:bookmarkEnd w:id="26"/>
      <w:bookmarkEnd w:id="27"/>
      <w:bookmarkEnd w:id="28"/>
    </w:p>
    <w:p w14:paraId="1AF9C2F4" w14:textId="40DB9C30" w:rsidR="00900FDA" w:rsidRPr="0063337E" w:rsidRDefault="00EE6DCB" w:rsidP="00B868EB">
      <w:pPr>
        <w:pStyle w:val="Heading5"/>
      </w:pPr>
      <w:bookmarkStart w:id="30" w:name="_Hlk123041678"/>
      <w:r w:rsidRPr="00DA75AC">
        <w:rPr>
          <w:u w:val="single"/>
        </w:rPr>
        <w:t>Mut</w:t>
      </w:r>
      <w:r w:rsidR="0063059B" w:rsidRPr="00DA75AC">
        <w:rPr>
          <w:u w:val="single"/>
        </w:rPr>
        <w:t xml:space="preserve">ual </w:t>
      </w:r>
      <w:r w:rsidR="0063059B">
        <w:rPr>
          <w:u w:val="single"/>
        </w:rPr>
        <w:t>Representations and Warranties</w:t>
      </w:r>
      <w:r w:rsidR="0063059B" w:rsidRPr="0063059B">
        <w:t xml:space="preserve">. </w:t>
      </w:r>
      <w:r w:rsidR="00B42A1E" w:rsidRPr="0063337E">
        <w:t xml:space="preserve">Each </w:t>
      </w:r>
      <w:r w:rsidR="004B7609" w:rsidRPr="0063337E">
        <w:t>party</w:t>
      </w:r>
      <w:r w:rsidR="00900FDA" w:rsidRPr="0063337E">
        <w:t xml:space="preserve"> represents and warrants that:</w:t>
      </w:r>
    </w:p>
    <w:bookmarkEnd w:id="30"/>
    <w:p w14:paraId="1AF9C2F5" w14:textId="305F9AC3" w:rsidR="00900FDA" w:rsidRPr="0063337E" w:rsidRDefault="00900FDA" w:rsidP="00B868EB">
      <w:pPr>
        <w:pStyle w:val="Heading7"/>
      </w:pPr>
      <w:r w:rsidRPr="0063337E">
        <w:t xml:space="preserve">Neither </w:t>
      </w:r>
      <w:r w:rsidR="006953C6" w:rsidRPr="0063337E">
        <w:t>it</w:t>
      </w:r>
      <w:r w:rsidR="00490567" w:rsidRPr="0063337E">
        <w:t>,</w:t>
      </w:r>
      <w:r w:rsidR="00815DFC" w:rsidRPr="0063337E">
        <w:t xml:space="preserve"> </w:t>
      </w:r>
      <w:r w:rsidRPr="0063337E">
        <w:t>nor any other Person</w:t>
      </w:r>
      <w:r w:rsidR="00D5537F" w:rsidRPr="0063337E">
        <w:t xml:space="preserve"> who </w:t>
      </w:r>
      <w:r w:rsidRPr="0063337E">
        <w:t>satisf</w:t>
      </w:r>
      <w:r w:rsidR="00CA2B79" w:rsidRPr="0063337E">
        <w:t>ies</w:t>
      </w:r>
      <w:r w:rsidRPr="0063337E">
        <w:t xml:space="preserve"> any</w:t>
      </w:r>
      <w:r w:rsidR="004C68FD" w:rsidRPr="0063337E">
        <w:t xml:space="preserve"> of </w:t>
      </w:r>
      <w:r w:rsidR="00490567" w:rsidRPr="0063337E">
        <w:t>its</w:t>
      </w:r>
      <w:r w:rsidRPr="0063337E">
        <w:t xml:space="preserve"> obligation</w:t>
      </w:r>
      <w:r w:rsidR="00490567" w:rsidRPr="0063337E">
        <w:t>s</w:t>
      </w:r>
      <w:r w:rsidRPr="0063337E">
        <w:t xml:space="preserve"> under the Agreement</w:t>
      </w:r>
      <w:r w:rsidR="00F80415" w:rsidRPr="0063337E">
        <w:t>,</w:t>
      </w:r>
      <w:r w:rsidR="0047394A">
        <w:t xml:space="preserve"> </w:t>
      </w:r>
      <w:r w:rsidRPr="0063337E">
        <w:t xml:space="preserve">is prohibited from </w:t>
      </w:r>
      <w:r w:rsidRPr="00B868EB">
        <w:t>doing</w:t>
      </w:r>
      <w:r w:rsidRPr="0063337E">
        <w:t xml:space="preserve"> so by any legal obligation or restriction, including any Applicable Law or contractual commitment</w:t>
      </w:r>
      <w:r w:rsidR="0048510D" w:rsidRPr="0063337E">
        <w:t xml:space="preserve"> </w:t>
      </w:r>
      <w:r w:rsidR="007E2012" w:rsidRPr="0063337E">
        <w:t>(including any covenant not to compete; contract to deal exclusively with another Person; or other legal or professional obligation or restriction)</w:t>
      </w:r>
      <w:r w:rsidRPr="0063337E">
        <w:t>.</w:t>
      </w:r>
    </w:p>
    <w:p w14:paraId="5DEEDD47" w14:textId="1AD3F9D6" w:rsidR="00783BCA" w:rsidRPr="0063337E" w:rsidRDefault="00CC3FD3" w:rsidP="00B868EB">
      <w:pPr>
        <w:pStyle w:val="Heading7"/>
      </w:pPr>
      <w:r w:rsidRPr="0063337E">
        <w:t>I</w:t>
      </w:r>
      <w:r w:rsidR="0036464B" w:rsidRPr="0063337E">
        <w:t>t</w:t>
      </w:r>
      <w:r w:rsidR="00A52C15" w:rsidRPr="0063337E">
        <w:t>s</w:t>
      </w:r>
      <w:r w:rsidR="00900FDA" w:rsidRPr="0063337E">
        <w:t xml:space="preserve"> performance under </w:t>
      </w:r>
      <w:r w:rsidR="00F80415" w:rsidRPr="0063337E">
        <w:t xml:space="preserve">the </w:t>
      </w:r>
      <w:r w:rsidR="00900FDA" w:rsidRPr="0063337E">
        <w:t xml:space="preserve">Agreement </w:t>
      </w:r>
      <w:r w:rsidR="0036464B" w:rsidRPr="0063337E">
        <w:t xml:space="preserve">will </w:t>
      </w:r>
      <w:r w:rsidR="00900FDA" w:rsidRPr="0063337E">
        <w:t>compl</w:t>
      </w:r>
      <w:r w:rsidR="0036464B" w:rsidRPr="0063337E">
        <w:t>y</w:t>
      </w:r>
      <w:r w:rsidR="00900FDA" w:rsidRPr="0063337E">
        <w:t xml:space="preserve"> </w:t>
      </w:r>
      <w:r w:rsidR="00E840F4" w:rsidRPr="0063337E">
        <w:t>with all Applicable Law</w:t>
      </w:r>
      <w:r w:rsidR="00900FDA" w:rsidRPr="0063337E">
        <w:t>.</w:t>
      </w:r>
    </w:p>
    <w:p w14:paraId="53AFE6BF" w14:textId="0FD83958" w:rsidR="003D604A" w:rsidRPr="0063337E" w:rsidRDefault="003D604A" w:rsidP="00B868EB">
      <w:pPr>
        <w:pStyle w:val="Heading7"/>
      </w:pPr>
      <w:r w:rsidRPr="0063337E">
        <w:t>It</w:t>
      </w:r>
      <w:r w:rsidR="00AD6849">
        <w:t>,</w:t>
      </w:r>
      <w:r w:rsidRPr="0063337E">
        <w:t xml:space="preserve"> and as </w:t>
      </w:r>
      <w:r w:rsidRPr="00B868EB">
        <w:t>applicable</w:t>
      </w:r>
      <w:r w:rsidR="00397E46">
        <w:t>,</w:t>
      </w:r>
      <w:r w:rsidRPr="0063337E">
        <w:t xml:space="preserve"> its </w:t>
      </w:r>
      <w:r w:rsidR="00490567" w:rsidRPr="0063337E">
        <w:t>Representatives</w:t>
      </w:r>
      <w:r w:rsidR="00812442">
        <w:t xml:space="preserve"> and Subcontractors</w:t>
      </w:r>
      <w:r w:rsidR="00AD6849">
        <w:t>,</w:t>
      </w:r>
      <w:r w:rsidRPr="0063337E">
        <w:t xml:space="preserve"> have in good standing all required licenses, permits, and authorizations to perform </w:t>
      </w:r>
      <w:r w:rsidR="0047394A">
        <w:t>their</w:t>
      </w:r>
      <w:r w:rsidR="0047394A" w:rsidRPr="0063337E">
        <w:t xml:space="preserve"> </w:t>
      </w:r>
      <w:r w:rsidRPr="0063337E">
        <w:t>obligations under th</w:t>
      </w:r>
      <w:r w:rsidR="0047394A">
        <w:t>e</w:t>
      </w:r>
      <w:r w:rsidRPr="0063337E">
        <w:t xml:space="preserve"> Agreement.</w:t>
      </w:r>
    </w:p>
    <w:p w14:paraId="7B1D334B" w14:textId="43C04C16" w:rsidR="007B7EE3" w:rsidRPr="0063337E" w:rsidRDefault="0063059B" w:rsidP="00B868EB">
      <w:pPr>
        <w:pStyle w:val="Heading5"/>
        <w:rPr>
          <w:caps/>
        </w:rPr>
      </w:pPr>
      <w:bookmarkStart w:id="31" w:name="_Toc56330495"/>
      <w:bookmarkStart w:id="32" w:name="_Toc56332614"/>
      <w:bookmarkStart w:id="33" w:name="_Toc56407675"/>
      <w:r w:rsidRPr="00462684">
        <w:rPr>
          <w:u w:val="single"/>
        </w:rPr>
        <w:t xml:space="preserve">Supplier’s </w:t>
      </w:r>
      <w:r w:rsidR="00462684" w:rsidRPr="00B868EB">
        <w:rPr>
          <w:u w:val="single"/>
        </w:rPr>
        <w:t>Representations</w:t>
      </w:r>
      <w:r w:rsidR="00462684" w:rsidRPr="00462684">
        <w:rPr>
          <w:u w:val="single"/>
        </w:rPr>
        <w:t xml:space="preserve"> and Warranties</w:t>
      </w:r>
      <w:r w:rsidR="00462684">
        <w:t xml:space="preserve">. </w:t>
      </w:r>
      <w:r w:rsidR="007422BE" w:rsidRPr="0063337E">
        <w:t>Supplier</w:t>
      </w:r>
      <w:r w:rsidR="009C526F" w:rsidRPr="0063337E">
        <w:t xml:space="preserve"> r</w:t>
      </w:r>
      <w:r w:rsidR="007422BE" w:rsidRPr="0063337E">
        <w:t xml:space="preserve">epresents and </w:t>
      </w:r>
      <w:r w:rsidR="009C526F" w:rsidRPr="0063337E">
        <w:t>w</w:t>
      </w:r>
      <w:r w:rsidR="007422BE" w:rsidRPr="0063337E">
        <w:t>arrants</w:t>
      </w:r>
      <w:r w:rsidR="000B242F" w:rsidRPr="0063337E">
        <w:t xml:space="preserve"> </w:t>
      </w:r>
      <w:r w:rsidR="009C526F" w:rsidRPr="0063337E">
        <w:t>that:</w:t>
      </w:r>
      <w:r w:rsidR="000B242F" w:rsidRPr="0063337E">
        <w:t xml:space="preserve"> </w:t>
      </w:r>
    </w:p>
    <w:p w14:paraId="3B0EA41A" w14:textId="0CB44F60" w:rsidR="00490567" w:rsidRPr="0063337E" w:rsidRDefault="00490567" w:rsidP="00B868EB">
      <w:pPr>
        <w:pStyle w:val="Heading7"/>
      </w:pPr>
      <w:r w:rsidRPr="0063337E">
        <w:t>The Services and Deliverables will comply with the Project Specifications</w:t>
      </w:r>
      <w:r w:rsidR="005A1FE6" w:rsidRPr="0063337E">
        <w:t xml:space="preserve"> and</w:t>
      </w:r>
      <w:r w:rsidR="000330D2">
        <w:rPr>
          <w:kern w:val="0"/>
        </w:rPr>
        <w:t xml:space="preserve"> </w:t>
      </w:r>
      <w:r w:rsidR="005A1FE6" w:rsidRPr="0063337E">
        <w:t>professional or good practice standards or codes applicable to the nature of the Services provided</w:t>
      </w:r>
      <w:r w:rsidR="00FA63EA" w:rsidRPr="00FA63EA">
        <w:rPr>
          <w:rFonts w:asciiTheme="minorHAnsi" w:eastAsiaTheme="minorHAnsi" w:hAnsiTheme="minorHAnsi" w:cstheme="minorBidi"/>
          <w:bCs/>
          <w:iCs/>
          <w:kern w:val="0"/>
        </w:rPr>
        <w:t xml:space="preserve"> </w:t>
      </w:r>
      <w:r w:rsidR="00FA63EA" w:rsidRPr="00FA63EA">
        <w:rPr>
          <w:bCs/>
          <w:iCs/>
        </w:rPr>
        <w:t xml:space="preserve">and will be accurate in all respects, </w:t>
      </w:r>
      <w:r w:rsidR="00FA63EA" w:rsidRPr="00FA63EA">
        <w:rPr>
          <w:bCs/>
          <w:iCs/>
        </w:rPr>
        <w:lastRenderedPageBreak/>
        <w:t>whether delivered by Supplier, its Representatives or Subcontractors, including Deliverables produced using Services Supportive Technology.</w:t>
      </w:r>
    </w:p>
    <w:p w14:paraId="36602C95" w14:textId="7E5FC4D2" w:rsidR="001D1B1F" w:rsidRPr="0063337E" w:rsidRDefault="001D1B1F" w:rsidP="00B868EB">
      <w:pPr>
        <w:pStyle w:val="Heading7"/>
      </w:pPr>
      <w:r w:rsidRPr="0063337E">
        <w:t>Services will be rendered with at least that degree of skill and competence reasonably expected of, and in accordance with any codes of conduct commonly recognized by, Persons who perform similar services</w:t>
      </w:r>
      <w:r w:rsidRPr="0063337E">
        <w:rPr>
          <w:color w:val="00B050"/>
        </w:rPr>
        <w:t xml:space="preserve"> </w:t>
      </w:r>
      <w:r w:rsidRPr="0063337E">
        <w:t>in the country in which the Services are performed.</w:t>
      </w:r>
    </w:p>
    <w:p w14:paraId="2417BE05" w14:textId="0711D14A" w:rsidR="001D1B1F" w:rsidRDefault="001D1B1F" w:rsidP="00B868EB">
      <w:pPr>
        <w:pStyle w:val="Heading7"/>
      </w:pPr>
      <w:r w:rsidRPr="0063337E">
        <w:t>Supplier has the right to make any grants of Intellectual Property Rights to the Work Product</w:t>
      </w:r>
      <w:r w:rsidR="00004397" w:rsidRPr="0063337E">
        <w:t>, Services</w:t>
      </w:r>
      <w:r w:rsidR="00161F62" w:rsidRPr="0063337E">
        <w:t>,</w:t>
      </w:r>
      <w:r w:rsidRPr="0063337E">
        <w:t xml:space="preserve"> </w:t>
      </w:r>
      <w:r w:rsidR="00161F62" w:rsidRPr="00B868EB">
        <w:t>and</w:t>
      </w:r>
      <w:r w:rsidR="00161F62" w:rsidRPr="0063337E">
        <w:t xml:space="preserve"> </w:t>
      </w:r>
      <w:r w:rsidRPr="0063337E">
        <w:t>Deliverables that it makes or is required to make under the Agreement</w:t>
      </w:r>
      <w:r w:rsidR="00C80FC9">
        <w:t>, including</w:t>
      </w:r>
      <w:r w:rsidR="00130D22">
        <w:t xml:space="preserve"> as applicable</w:t>
      </w:r>
      <w:r w:rsidR="00EF3313">
        <w:t>,</w:t>
      </w:r>
      <w:r w:rsidR="00130D22">
        <w:t xml:space="preserve"> </w:t>
      </w:r>
      <w:r w:rsidR="00EF3313">
        <w:t xml:space="preserve">the right </w:t>
      </w:r>
      <w:r w:rsidR="00130D22">
        <w:t xml:space="preserve">to </w:t>
      </w:r>
      <w:r w:rsidR="00A17724">
        <w:t xml:space="preserve">allow Lilly </w:t>
      </w:r>
      <w:r w:rsidR="004020B1">
        <w:t xml:space="preserve">to </w:t>
      </w:r>
      <w:r w:rsidR="00123CFD">
        <w:t>develop</w:t>
      </w:r>
      <w:r w:rsidR="00EF3313">
        <w:t>, make and market products,</w:t>
      </w:r>
      <w:r w:rsidR="00490567" w:rsidRPr="0063337E">
        <w:t xml:space="preserve"> and Lilly’s </w:t>
      </w:r>
      <w:r w:rsidR="009329D3" w:rsidRPr="0063337E">
        <w:t xml:space="preserve">receipt of the Services, or </w:t>
      </w:r>
      <w:r w:rsidR="00490567" w:rsidRPr="0063337E">
        <w:t>use of the Work Product o</w:t>
      </w:r>
      <w:r w:rsidR="00385F5B">
        <w:t>r</w:t>
      </w:r>
      <w:r w:rsidR="00490567" w:rsidRPr="0063337E">
        <w:t xml:space="preserve"> Deliverables will not infringe the Intellectual Property Rights of any other Person</w:t>
      </w:r>
      <w:r w:rsidRPr="0063337E">
        <w:t>.</w:t>
      </w:r>
    </w:p>
    <w:p w14:paraId="311663A1" w14:textId="0521E35A" w:rsidR="00310723" w:rsidRPr="00675D2C" w:rsidRDefault="00310723" w:rsidP="00310723">
      <w:pPr>
        <w:pStyle w:val="Heading7"/>
      </w:pPr>
      <w:r w:rsidRPr="00675D2C">
        <w:t xml:space="preserve">The SaaS Services shall conform to and will operate in accordance with all Documentation </w:t>
      </w:r>
      <w:r w:rsidR="007D3C26">
        <w:t xml:space="preserve">and information that describes the capabilities and functionality of the SaaS Services as set forth in any material </w:t>
      </w:r>
      <w:r w:rsidRPr="00675D2C">
        <w:t xml:space="preserve">provided by Supplier to Lilly . During the term of any Work Order, the SaaS Services shall provide the features, functionality, and performance in accordance with the Documentation as of the date of the Work Order, sample, model, or demonstration. The features, functionality and performance of the SaaS Services shall not be degraded. Supplier will not be responsible to the extent failures are caused by Lilly’s failure to use the SaaS Service in accordance with instructions included in the Documentation in any material manner.  </w:t>
      </w:r>
    </w:p>
    <w:p w14:paraId="42F8DC46" w14:textId="001B98F0" w:rsidR="00310723" w:rsidRPr="00675D2C" w:rsidRDefault="00310723" w:rsidP="00310723">
      <w:pPr>
        <w:pStyle w:val="Heading7"/>
      </w:pPr>
      <w:r w:rsidRPr="00675D2C">
        <w:t xml:space="preserve">If any component of the SaaS Services fails to comply with a warranty obligation in the Agreement, Supplier will repair or replace (the “Warranty Work”), without charge to Lilly, the non-conforming component of the SaaS Service. All such Warranty Work shall be performed by Supplier within thirty (30) days of receipt of notice from Lilly of such non-conformance unless otherwise agreed to by the parties. Should Supplier fail to repair or replace the non-conforming component of SaaS Services to the satisfaction of Lilly, Lilly may, at its sole option, with respect to SaaS Services, elect to discontinue the same and terminate the applicable Work Order and Supplier shall refund all fees paid by Lilly for such SaaS Services and any other Services whose functionality is materially reduced, in Lilly’s reasonable determination, by such non-conformance.  </w:t>
      </w:r>
    </w:p>
    <w:p w14:paraId="60273987" w14:textId="77777777" w:rsidR="00310723" w:rsidRPr="00675D2C" w:rsidRDefault="00310723" w:rsidP="00310723">
      <w:pPr>
        <w:pStyle w:val="Heading7"/>
      </w:pPr>
      <w:r w:rsidRPr="00675D2C">
        <w:t>All SaaS Services shall be accurately documented in accordance with the best practices of the software industry. The user documentation (including training materials) required to be provided by Supplier will accurately describe, in all material respects and in terms understandable by a typical end user, the functions and features of the SaaS Services and the procedures for exercising such functions and features.</w:t>
      </w:r>
    </w:p>
    <w:p w14:paraId="5BD6D08D" w14:textId="2C69582B" w:rsidR="00310723" w:rsidRPr="00675D2C" w:rsidRDefault="00310723" w:rsidP="00310723">
      <w:pPr>
        <w:pStyle w:val="Heading7"/>
      </w:pPr>
      <w:r w:rsidRPr="00675D2C">
        <w:t>Except to the extent authorized by Lilly in writing, as provided in the Agreement, or necessary to satisfy the Work Order, the SaaS Services</w:t>
      </w:r>
      <w:r w:rsidR="00245F2B">
        <w:t xml:space="preserve"> and any Deliverables</w:t>
      </w:r>
      <w:r w:rsidRPr="00675D2C">
        <w:t xml:space="preserve"> shall not contain any Illicit Code.</w:t>
      </w:r>
      <w:r w:rsidR="00245F2B" w:rsidRPr="00245F2B">
        <w:rPr>
          <w:rFonts w:cs="Times New Roman"/>
          <w:kern w:val="0"/>
          <w:sz w:val="24"/>
          <w:szCs w:val="24"/>
        </w:rPr>
        <w:t xml:space="preserve"> </w:t>
      </w:r>
      <w:r w:rsidR="00245F2B">
        <w:rPr>
          <w:rFonts w:cs="Times New Roman"/>
          <w:kern w:val="0"/>
          <w:sz w:val="24"/>
          <w:szCs w:val="24"/>
        </w:rPr>
        <w:t xml:space="preserve"> </w:t>
      </w:r>
      <w:r w:rsidR="00245F2B" w:rsidRPr="007E6D64">
        <w:rPr>
          <w:rFonts w:cs="Times New Roman"/>
          <w:kern w:val="0"/>
          <w:szCs w:val="22"/>
        </w:rPr>
        <w:t>Supplier will</w:t>
      </w:r>
      <w:r w:rsidR="00245F2B">
        <w:rPr>
          <w:rFonts w:cs="Times New Roman"/>
          <w:kern w:val="0"/>
          <w:sz w:val="24"/>
          <w:szCs w:val="24"/>
        </w:rPr>
        <w:t xml:space="preserve"> </w:t>
      </w:r>
      <w:r w:rsidR="00245F2B">
        <w:t>remain</w:t>
      </w:r>
      <w:r w:rsidR="00245F2B" w:rsidRPr="00245F2B">
        <w:t xml:space="preserve"> in conformance with the most current industry standards to prevent such Illicit Code from being introduced and to ensure there are no methods for gaining access to the </w:t>
      </w:r>
      <w:r w:rsidR="00245F2B">
        <w:t xml:space="preserve">SaaS Services and </w:t>
      </w:r>
      <w:r w:rsidR="00245F2B" w:rsidRPr="00245F2B">
        <w:t xml:space="preserve">Deliverables such as a backdoor, Master Access Key, ID Password, or trap door, or similar means. Supplier also agrees to consistently update its methods to remain in conformance with industry standards, and to make best efforts to mitigate, and promptly advise Lilly, if there is any known, imminent, or reasonable likelihood of </w:t>
      </w:r>
      <w:r w:rsidR="00245F2B">
        <w:t xml:space="preserve">any Illicit Code being present in the SaaS Services or Deliverables. </w:t>
      </w:r>
    </w:p>
    <w:p w14:paraId="5B0B8943" w14:textId="77777777" w:rsidR="00310723" w:rsidRPr="00675D2C" w:rsidRDefault="00310723" w:rsidP="00310723">
      <w:pPr>
        <w:pStyle w:val="Heading7"/>
      </w:pPr>
      <w:r w:rsidRPr="00675D2C">
        <w:t xml:space="preserve">To the extent the SaaS Services relate to process automation, control, or instrumentation, the SaaS Services shall comply with the applicable aspects of all written policies and procedures established by Lilly to assure the quality of its products, provided Lilly furnishes them to Supplier by giving Supplier access to them at a designated website or by other reasonable means. </w:t>
      </w:r>
    </w:p>
    <w:p w14:paraId="649DB996" w14:textId="77777777" w:rsidR="00310723" w:rsidRDefault="00310723" w:rsidP="00310723">
      <w:pPr>
        <w:pStyle w:val="Heading7"/>
      </w:pPr>
      <w:r w:rsidRPr="00675D2C">
        <w:t xml:space="preserve">Supplier shall not alter, bundle, or otherwise change the paradigm by which the SaaS Services are provided to Lilly or the prerequisites necessary for Lilly to use the SaaS Services in any manner adverse to Lilly as new versions, Updates, or Upgrades are provided with respect to the SaaS Services. In addition, Supplier shall provide Lilly with the same or greater functional capabilities as new versions, Updates, or Upgrades are provided.  </w:t>
      </w:r>
    </w:p>
    <w:p w14:paraId="1AF9C2FE" w14:textId="11EFF017" w:rsidR="00900FDA" w:rsidRPr="00B868EB" w:rsidRDefault="00462684" w:rsidP="00B868EB">
      <w:pPr>
        <w:pStyle w:val="Heading5"/>
        <w:rPr>
          <w:caps/>
        </w:rPr>
      </w:pPr>
      <w:r w:rsidRPr="00B868EB">
        <w:rPr>
          <w:caps/>
          <w:u w:val="single"/>
        </w:rPr>
        <w:lastRenderedPageBreak/>
        <w:t>DISCLAIMER O</w:t>
      </w:r>
      <w:r w:rsidR="00561FF0" w:rsidRPr="00B868EB">
        <w:rPr>
          <w:caps/>
          <w:u w:val="single"/>
        </w:rPr>
        <w:t>F</w:t>
      </w:r>
      <w:r w:rsidRPr="00B868EB">
        <w:rPr>
          <w:caps/>
          <w:u w:val="single"/>
        </w:rPr>
        <w:t xml:space="preserve"> WARRANTIES</w:t>
      </w:r>
      <w:r w:rsidR="00561FF0" w:rsidRPr="00B868EB">
        <w:rPr>
          <w:caps/>
        </w:rPr>
        <w:t xml:space="preserve">. </w:t>
      </w:r>
      <w:r w:rsidR="00900FDA" w:rsidRPr="00B868EB">
        <w:rPr>
          <w:caps/>
        </w:rPr>
        <w:t xml:space="preserve">Without limiting any other representations or warranties in the Agreement, </w:t>
      </w:r>
      <w:r w:rsidR="00595CE4" w:rsidRPr="00B868EB">
        <w:rPr>
          <w:caps/>
        </w:rPr>
        <w:t>each party</w:t>
      </w:r>
      <w:r w:rsidR="00900FDA" w:rsidRPr="00B868EB">
        <w:rPr>
          <w:caps/>
        </w:rPr>
        <w:t xml:space="preserve"> </w:t>
      </w:r>
      <w:r w:rsidR="004D63F3" w:rsidRPr="00B868EB">
        <w:rPr>
          <w:caps/>
        </w:rPr>
        <w:t xml:space="preserve">HEREBY </w:t>
      </w:r>
      <w:r w:rsidR="00900FDA" w:rsidRPr="00B868EB">
        <w:rPr>
          <w:caps/>
        </w:rPr>
        <w:t xml:space="preserve">disclaims any and all implied warranties </w:t>
      </w:r>
      <w:r w:rsidR="00242965" w:rsidRPr="00B868EB">
        <w:rPr>
          <w:caps/>
        </w:rPr>
        <w:t>OR WARRANTIES AT LAW INCLUDING WA</w:t>
      </w:r>
      <w:r w:rsidR="00B16F01" w:rsidRPr="00B868EB">
        <w:rPr>
          <w:caps/>
        </w:rPr>
        <w:t>RRANTIES OF</w:t>
      </w:r>
      <w:r w:rsidR="00900FDA" w:rsidRPr="00B868EB">
        <w:rPr>
          <w:caps/>
        </w:rPr>
        <w:t xml:space="preserve"> merchantability or fitness for a particular purpose.</w:t>
      </w:r>
    </w:p>
    <w:p w14:paraId="1AF9C2FF" w14:textId="228EE0A2" w:rsidR="001D1148" w:rsidRPr="0063337E" w:rsidRDefault="001D1148" w:rsidP="00B868EB">
      <w:pPr>
        <w:pStyle w:val="Heading3"/>
      </w:pPr>
      <w:bookmarkStart w:id="34" w:name="_Toc98505773"/>
      <w:bookmarkStart w:id="35" w:name="_Toc123040113"/>
      <w:bookmarkStart w:id="36" w:name="_Ref94667657"/>
      <w:bookmarkStart w:id="37" w:name="_Toc58142013"/>
      <w:bookmarkStart w:id="38" w:name="_Toc58142837"/>
      <w:bookmarkStart w:id="39" w:name="_Toc58143812"/>
      <w:bookmarkStart w:id="40" w:name="_Toc58143893"/>
      <w:r w:rsidRPr="00B868EB">
        <w:t>Compliance</w:t>
      </w:r>
      <w:r w:rsidRPr="0063337E">
        <w:t xml:space="preserve"> </w:t>
      </w:r>
      <w:bookmarkEnd w:id="34"/>
      <w:bookmarkEnd w:id="35"/>
    </w:p>
    <w:p w14:paraId="64540588" w14:textId="644F2F62" w:rsidR="00255141" w:rsidRPr="0063337E" w:rsidRDefault="00561FF0" w:rsidP="00B868EB">
      <w:pPr>
        <w:pStyle w:val="Heading5"/>
      </w:pPr>
      <w:r>
        <w:rPr>
          <w:u w:val="single"/>
        </w:rPr>
        <w:t>Applicable Law</w:t>
      </w:r>
      <w:r w:rsidRPr="00B04745">
        <w:t xml:space="preserve">. </w:t>
      </w:r>
      <w:r w:rsidR="001D1148" w:rsidRPr="0063337E">
        <w:t xml:space="preserve">In the performance of its obligations under </w:t>
      </w:r>
      <w:r w:rsidR="005A1FE6" w:rsidRPr="0063337E">
        <w:t xml:space="preserve">the </w:t>
      </w:r>
      <w:r w:rsidR="001D1148" w:rsidRPr="0063337E">
        <w:t>Agreement</w:t>
      </w:r>
      <w:r w:rsidR="005A1FE6" w:rsidRPr="0063337E">
        <w:t>,</w:t>
      </w:r>
      <w:r w:rsidR="001D1148" w:rsidRPr="0063337E">
        <w:t xml:space="preserve"> </w:t>
      </w:r>
      <w:r w:rsidR="00D24C82" w:rsidRPr="0063337E">
        <w:t xml:space="preserve">each </w:t>
      </w:r>
      <w:r w:rsidR="004B7609" w:rsidRPr="0063337E">
        <w:t>party</w:t>
      </w:r>
      <w:r w:rsidR="001D1148" w:rsidRPr="0063337E">
        <w:t xml:space="preserve"> </w:t>
      </w:r>
      <w:r w:rsidR="005A1FE6" w:rsidRPr="0063337E">
        <w:t>agrees</w:t>
      </w:r>
      <w:r w:rsidR="003C49FC" w:rsidRPr="0063337E">
        <w:t xml:space="preserve"> that it will</w:t>
      </w:r>
      <w:r w:rsidR="001D1148" w:rsidRPr="0063337E">
        <w:t xml:space="preserve"> comply with </w:t>
      </w:r>
      <w:r w:rsidR="00B62A20" w:rsidRPr="0063337E">
        <w:t xml:space="preserve">(and </w:t>
      </w:r>
      <w:r w:rsidR="00881CC9">
        <w:t>will</w:t>
      </w:r>
      <w:r w:rsidR="00B62A20" w:rsidRPr="0063337E">
        <w:t xml:space="preserve"> not </w:t>
      </w:r>
      <w:r w:rsidR="00B62A20" w:rsidRPr="00B868EB">
        <w:t>cause</w:t>
      </w:r>
      <w:r w:rsidR="00B62A20" w:rsidRPr="0063337E">
        <w:t xml:space="preserve"> the other party to </w:t>
      </w:r>
      <w:r w:rsidR="009962E5" w:rsidRPr="0063337E">
        <w:t xml:space="preserve">violate) </w:t>
      </w:r>
      <w:r w:rsidR="001D1148" w:rsidRPr="0063337E">
        <w:t>all Applicable Law</w:t>
      </w:r>
      <w:r w:rsidR="004E5BB5" w:rsidRPr="0063337E">
        <w:t xml:space="preserve">. </w:t>
      </w:r>
    </w:p>
    <w:p w14:paraId="1AF9C300" w14:textId="5B439C6E" w:rsidR="001D1148" w:rsidRPr="0063337E" w:rsidRDefault="00B04745" w:rsidP="00B868EB">
      <w:pPr>
        <w:pStyle w:val="Heading5"/>
      </w:pPr>
      <w:bookmarkStart w:id="41" w:name="_Ref158728444"/>
      <w:r>
        <w:rPr>
          <w:u w:val="single"/>
        </w:rPr>
        <w:t>Lilly Pol</w:t>
      </w:r>
      <w:r w:rsidR="00C16CB0">
        <w:rPr>
          <w:u w:val="single"/>
        </w:rPr>
        <w:t>icies and Standards</w:t>
      </w:r>
      <w:r w:rsidR="00C16CB0" w:rsidRPr="00F43D95">
        <w:t xml:space="preserve">. </w:t>
      </w:r>
      <w:r w:rsidR="005A1FE6" w:rsidRPr="0063337E">
        <w:t xml:space="preserve">Supplier </w:t>
      </w:r>
      <w:r w:rsidR="00255141" w:rsidRPr="0063337E">
        <w:t>will comply with the policies and standards</w:t>
      </w:r>
      <w:r w:rsidR="00244C61" w:rsidRPr="0063337E">
        <w:t xml:space="preserve"> set forth in this Section</w:t>
      </w:r>
      <w:r w:rsidR="004E5BB5" w:rsidRPr="0063337E">
        <w:t xml:space="preserve">. </w:t>
      </w:r>
      <w:r w:rsidR="005C20BB" w:rsidRPr="00E946D5">
        <w:t>To the exten</w:t>
      </w:r>
      <w:r w:rsidR="0094613C" w:rsidRPr="00E946D5">
        <w:t>t</w:t>
      </w:r>
      <w:r w:rsidR="005C20BB" w:rsidRPr="00E946D5">
        <w:t xml:space="preserve"> such policies </w:t>
      </w:r>
      <w:r w:rsidR="005C20BB" w:rsidRPr="00B868EB">
        <w:t>and</w:t>
      </w:r>
      <w:r w:rsidR="005C20BB" w:rsidRPr="00E946D5">
        <w:t xml:space="preserve"> standards </w:t>
      </w:r>
      <w:r w:rsidR="00154650" w:rsidRPr="00E946D5">
        <w:t>are set forth in hyper</w:t>
      </w:r>
      <w:r w:rsidR="006C1C45" w:rsidRPr="00E946D5">
        <w:t>-</w:t>
      </w:r>
      <w:r w:rsidR="00154650" w:rsidRPr="00E946D5">
        <w:t>links</w:t>
      </w:r>
      <w:r w:rsidR="00B52F00" w:rsidRPr="00E946D5">
        <w:t xml:space="preserve"> below</w:t>
      </w:r>
      <w:r w:rsidR="006C1C45" w:rsidRPr="00E946D5">
        <w:t xml:space="preserve">, Supplier will comply with the </w:t>
      </w:r>
      <w:r w:rsidR="008826C4" w:rsidRPr="00E946D5">
        <w:t xml:space="preserve">dated </w:t>
      </w:r>
      <w:r w:rsidR="006C1C45" w:rsidRPr="00E946D5">
        <w:t xml:space="preserve">version </w:t>
      </w:r>
      <w:r w:rsidR="00347FF4" w:rsidRPr="00E946D5">
        <w:t xml:space="preserve">of such policy or standard </w:t>
      </w:r>
      <w:r w:rsidR="006C1C45" w:rsidRPr="00E946D5">
        <w:t>contain</w:t>
      </w:r>
      <w:r w:rsidR="00347FF4" w:rsidRPr="00E946D5">
        <w:t>ed</w:t>
      </w:r>
      <w:r w:rsidR="006C1C45" w:rsidRPr="00E946D5">
        <w:t xml:space="preserve"> in the </w:t>
      </w:r>
      <w:r w:rsidR="00347FF4" w:rsidRPr="00E946D5">
        <w:t>hyper-</w:t>
      </w:r>
      <w:r w:rsidR="006C1C45" w:rsidRPr="00E946D5">
        <w:t xml:space="preserve">link as of the Effective Date of this </w:t>
      </w:r>
      <w:r w:rsidR="00347FF4" w:rsidRPr="00E946D5">
        <w:t xml:space="preserve">Master </w:t>
      </w:r>
      <w:r w:rsidR="006C1C45" w:rsidRPr="00E946D5">
        <w:t xml:space="preserve">Agreement </w:t>
      </w:r>
      <w:r w:rsidR="00643771" w:rsidRPr="00E946D5">
        <w:t xml:space="preserve">until the end of the Initial Term </w:t>
      </w:r>
      <w:r w:rsidR="006C1C45" w:rsidRPr="00E946D5">
        <w:t>and subsequently</w:t>
      </w:r>
      <w:r w:rsidR="004F00DF" w:rsidRPr="00E946D5">
        <w:t>,</w:t>
      </w:r>
      <w:r w:rsidR="006C1C45" w:rsidRPr="00E946D5">
        <w:t xml:space="preserve"> </w:t>
      </w:r>
      <w:r w:rsidR="00410BF6" w:rsidRPr="00E946D5">
        <w:t xml:space="preserve">Supplier will comply with </w:t>
      </w:r>
      <w:r w:rsidR="006C1C45" w:rsidRPr="00E946D5">
        <w:t xml:space="preserve">the </w:t>
      </w:r>
      <w:r w:rsidR="00AF001F" w:rsidRPr="00E946D5">
        <w:t xml:space="preserve">dated </w:t>
      </w:r>
      <w:r w:rsidR="006C1C45" w:rsidRPr="00E946D5">
        <w:t xml:space="preserve">version </w:t>
      </w:r>
      <w:r w:rsidR="00410BF6" w:rsidRPr="00E946D5">
        <w:t>of such policy o</w:t>
      </w:r>
      <w:r w:rsidR="00AF001F" w:rsidRPr="00E946D5">
        <w:t>r</w:t>
      </w:r>
      <w:r w:rsidR="00410BF6" w:rsidRPr="00E946D5">
        <w:t xml:space="preserve"> standard </w:t>
      </w:r>
      <w:r w:rsidR="006C1C45" w:rsidRPr="00E946D5">
        <w:t xml:space="preserve">contained in the </w:t>
      </w:r>
      <w:r w:rsidR="0094613C" w:rsidRPr="00E946D5">
        <w:t>hyper-</w:t>
      </w:r>
      <w:r w:rsidR="006C1C45" w:rsidRPr="00E946D5">
        <w:t>link</w:t>
      </w:r>
      <w:r w:rsidR="00FD2BD5" w:rsidRPr="00E946D5">
        <w:t xml:space="preserve"> during the applicable Renewal Term.</w:t>
      </w:r>
      <w:r w:rsidR="000D46DB" w:rsidRPr="0063337E">
        <w:t xml:space="preserve"> In the event any of the standards and policies referenced in this Section </w:t>
      </w:r>
      <w:r w:rsidR="000D46DB" w:rsidRPr="0063337E">
        <w:rPr>
          <w:highlight w:val="yellow"/>
        </w:rPr>
        <w:t>[</w:t>
      </w:r>
      <w:r w:rsidR="00CC2076">
        <w:rPr>
          <w:highlight w:val="yellow"/>
        </w:rPr>
        <w:fldChar w:fldCharType="begin"/>
      </w:r>
      <w:r w:rsidR="00CC2076">
        <w:rPr>
          <w:highlight w:val="yellow"/>
        </w:rPr>
        <w:instrText xml:space="preserve"> REF _Ref158728444 \r \h </w:instrText>
      </w:r>
      <w:r w:rsidR="00CC2076">
        <w:rPr>
          <w:highlight w:val="yellow"/>
        </w:rPr>
      </w:r>
      <w:r w:rsidR="00CC2076">
        <w:rPr>
          <w:highlight w:val="yellow"/>
        </w:rPr>
        <w:fldChar w:fldCharType="separate"/>
      </w:r>
      <w:r w:rsidR="00CC2076">
        <w:rPr>
          <w:highlight w:val="yellow"/>
        </w:rPr>
        <w:t>3.2</w:t>
      </w:r>
      <w:r w:rsidR="00CC2076">
        <w:rPr>
          <w:highlight w:val="yellow"/>
        </w:rPr>
        <w:fldChar w:fldCharType="end"/>
      </w:r>
      <w:r w:rsidR="000D46DB" w:rsidRPr="0063337E">
        <w:rPr>
          <w:highlight w:val="yellow"/>
        </w:rPr>
        <w:t>]</w:t>
      </w:r>
      <w:r w:rsidR="000D46DB" w:rsidRPr="0063337E">
        <w:t xml:space="preserve"> conflict with the terms of this Master Agreement, the terms of the</w:t>
      </w:r>
      <w:r w:rsidR="00AD6849">
        <w:t xml:space="preserve"> standards and</w:t>
      </w:r>
      <w:r w:rsidR="000D46DB" w:rsidRPr="0063337E">
        <w:t xml:space="preserve"> policies referenced in this Section </w:t>
      </w:r>
      <w:r w:rsidR="00D76D68">
        <w:t>[</w:t>
      </w:r>
      <w:r w:rsidR="00CC2076">
        <w:rPr>
          <w:highlight w:val="yellow"/>
        </w:rPr>
        <w:fldChar w:fldCharType="begin"/>
      </w:r>
      <w:r w:rsidR="00CC2076">
        <w:instrText xml:space="preserve"> REF _Ref158728444 \r \h </w:instrText>
      </w:r>
      <w:r w:rsidR="00CC2076">
        <w:rPr>
          <w:highlight w:val="yellow"/>
        </w:rPr>
      </w:r>
      <w:r w:rsidR="00CC2076">
        <w:rPr>
          <w:highlight w:val="yellow"/>
        </w:rPr>
        <w:fldChar w:fldCharType="separate"/>
      </w:r>
      <w:r w:rsidR="00CC2076">
        <w:t>3.2</w:t>
      </w:r>
      <w:r w:rsidR="00CC2076">
        <w:rPr>
          <w:highlight w:val="yellow"/>
        </w:rPr>
        <w:fldChar w:fldCharType="end"/>
      </w:r>
      <w:r w:rsidR="00E41F8F">
        <w:t>]</w:t>
      </w:r>
      <w:r w:rsidR="000D46DB" w:rsidRPr="0063337E">
        <w:t xml:space="preserve"> will control.</w:t>
      </w:r>
      <w:bookmarkEnd w:id="41"/>
    </w:p>
    <w:p w14:paraId="4847BC29" w14:textId="491FD25C" w:rsidR="001C5A3C" w:rsidRPr="00E946D5" w:rsidRDefault="00B65914" w:rsidP="00B868EB">
      <w:pPr>
        <w:pStyle w:val="Heading7"/>
      </w:pPr>
      <w:r>
        <w:rPr>
          <w:u w:val="single"/>
        </w:rPr>
        <w:t>Anti</w:t>
      </w:r>
      <w:r w:rsidR="00AE3D98">
        <w:rPr>
          <w:u w:val="single"/>
        </w:rPr>
        <w:t>-Bribery</w:t>
      </w:r>
      <w:r w:rsidR="00AE3D98" w:rsidRPr="00AE3D98">
        <w:t xml:space="preserve">. </w:t>
      </w:r>
      <w:r w:rsidR="00A83D37" w:rsidRPr="00E946D5">
        <w:t>The Anti-</w:t>
      </w:r>
      <w:r w:rsidR="00A83D37" w:rsidRPr="00B868EB">
        <w:t>Bribery</w:t>
      </w:r>
      <w:r w:rsidR="00A83D37" w:rsidRPr="00E946D5">
        <w:t xml:space="preserve"> Commitments for </w:t>
      </w:r>
      <w:r w:rsidR="00FB664F" w:rsidRPr="00E946D5">
        <w:t>Suppliers</w:t>
      </w:r>
      <w:r w:rsidR="00A83D37" w:rsidRPr="00E946D5">
        <w:t xml:space="preserve"> </w:t>
      </w:r>
      <w:r w:rsidR="005D6827" w:rsidRPr="00E946D5">
        <w:t>(“Anti-Bribery Commitments”)</w:t>
      </w:r>
      <w:r w:rsidR="00B62BAE">
        <w:t xml:space="preserve"> published</w:t>
      </w:r>
      <w:r w:rsidR="00A83D37" w:rsidRPr="00E946D5">
        <w:t xml:space="preserve"> at </w:t>
      </w:r>
      <w:hyperlink r:id="rId11" w:history="1">
        <w:r w:rsidR="003915C4" w:rsidRPr="00E946D5">
          <w:rPr>
            <w:rStyle w:val="Hyperlink"/>
            <w:rFonts w:cs="Times New Roman"/>
            <w:szCs w:val="22"/>
          </w:rPr>
          <w:t>https://www.lilly.com/suppliers/supplier-resources</w:t>
        </w:r>
      </w:hyperlink>
      <w:r w:rsidR="00F64D41" w:rsidRPr="00E946D5">
        <w:t>;</w:t>
      </w:r>
    </w:p>
    <w:p w14:paraId="21E477B3" w14:textId="5C337BF0" w:rsidR="00742362" w:rsidRDefault="00AE3D98" w:rsidP="003325C7">
      <w:pPr>
        <w:pStyle w:val="Heading7"/>
      </w:pPr>
      <w:bookmarkStart w:id="42" w:name="_Ref158728613"/>
      <w:r w:rsidRPr="6D43D2EF">
        <w:rPr>
          <w:u w:val="single"/>
        </w:rPr>
        <w:t>Supplier Privacy Standard</w:t>
      </w:r>
      <w:r>
        <w:t xml:space="preserve">. </w:t>
      </w:r>
      <w:r w:rsidR="001D1148">
        <w:t xml:space="preserve">Applicable provisions of </w:t>
      </w:r>
      <w:r w:rsidR="0017673A">
        <w:t xml:space="preserve">the Supplier </w:t>
      </w:r>
      <w:r w:rsidR="001D1148">
        <w:t>Privacy Standard</w:t>
      </w:r>
      <w:r w:rsidR="00D171EC">
        <w:t xml:space="preserve"> (“SPS”)</w:t>
      </w:r>
      <w:r w:rsidR="00680BE2">
        <w:t xml:space="preserve"> </w:t>
      </w:r>
      <w:r w:rsidR="0059671B">
        <w:t>published</w:t>
      </w:r>
      <w:r w:rsidR="00680BE2">
        <w:t xml:space="preserve"> at </w:t>
      </w:r>
      <w:hyperlink r:id="rId12">
        <w:r w:rsidR="00A57BA1" w:rsidRPr="6D43D2EF">
          <w:rPr>
            <w:rStyle w:val="Hyperlink"/>
            <w:rFonts w:cs="Times New Roman"/>
          </w:rPr>
          <w:t>https://www.lilly.com/suppliers/supplier-resources</w:t>
        </w:r>
      </w:hyperlink>
      <w:bookmarkEnd w:id="42"/>
      <w:r w:rsidR="00742362">
        <w:t xml:space="preserve">; </w:t>
      </w:r>
      <w:r w:rsidR="67A5CDBE">
        <w:t>and</w:t>
      </w:r>
    </w:p>
    <w:p w14:paraId="61420F00" w14:textId="3BF418DB" w:rsidR="00C6054E" w:rsidRPr="0063337E" w:rsidRDefault="00AE3D98" w:rsidP="00B868EB">
      <w:pPr>
        <w:pStyle w:val="Heading7"/>
      </w:pPr>
      <w:r w:rsidRPr="00DF4CAC">
        <w:rPr>
          <w:u w:val="single"/>
        </w:rPr>
        <w:t>Information Security Standard</w:t>
      </w:r>
      <w:r w:rsidR="00C657D0" w:rsidRPr="00C657D0">
        <w:t xml:space="preserve">. </w:t>
      </w:r>
      <w:r w:rsidR="00897D94" w:rsidRPr="0063337E">
        <w:t>T</w:t>
      </w:r>
      <w:r w:rsidR="00C6054E" w:rsidRPr="0063337E">
        <w:t>he Information Security Standard</w:t>
      </w:r>
      <w:r w:rsidR="00680BE2" w:rsidRPr="0063337E">
        <w:t xml:space="preserve"> </w:t>
      </w:r>
      <w:r w:rsidR="00D171EC" w:rsidRPr="0063337E">
        <w:t xml:space="preserve">(“ISS”) </w:t>
      </w:r>
      <w:r w:rsidR="00680BE2" w:rsidRPr="0063337E">
        <w:t>published at</w:t>
      </w:r>
      <w:r w:rsidR="00EA68D4">
        <w:rPr>
          <w:rStyle w:val="Hyperlink"/>
          <w:rFonts w:cs="Times New Roman"/>
          <w:szCs w:val="22"/>
        </w:rPr>
        <w:t xml:space="preserve"> </w:t>
      </w:r>
      <w:bookmarkStart w:id="43" w:name="_Hlk134957654"/>
      <w:r w:rsidR="00914A1B" w:rsidRPr="00914A1B">
        <w:fldChar w:fldCharType="begin"/>
      </w:r>
      <w:r w:rsidR="00914A1B" w:rsidRPr="00914A1B">
        <w:instrText>HYPERLINK "https://www.lilly.com/suppliers/supplier-resources"</w:instrText>
      </w:r>
      <w:r w:rsidR="00914A1B" w:rsidRPr="00914A1B">
        <w:fldChar w:fldCharType="separate"/>
      </w:r>
      <w:r w:rsidR="00914A1B" w:rsidRPr="00914A1B">
        <w:rPr>
          <w:rStyle w:val="Hyperlink"/>
          <w:rFonts w:cs="Times New Roman"/>
          <w:szCs w:val="22"/>
        </w:rPr>
        <w:t>https://www.lilly.com/suppliers/supplier-resources</w:t>
      </w:r>
      <w:r w:rsidR="00914A1B" w:rsidRPr="00914A1B">
        <w:fldChar w:fldCharType="end"/>
      </w:r>
      <w:bookmarkEnd w:id="43"/>
      <w:r w:rsidR="0087552C" w:rsidRPr="0063337E">
        <w:t>.</w:t>
      </w:r>
      <w:r w:rsidR="00C6054E" w:rsidRPr="007A0D85">
        <w:rPr>
          <w:b/>
          <w:bCs/>
          <w:color w:val="FF0000"/>
        </w:rPr>
        <w:t xml:space="preserve"> </w:t>
      </w:r>
    </w:p>
    <w:p w14:paraId="05187241" w14:textId="177B1288" w:rsidR="00773F15" w:rsidRPr="000F4968" w:rsidRDefault="00F2072A" w:rsidP="00B868EB">
      <w:pPr>
        <w:pStyle w:val="Heading5"/>
      </w:pPr>
      <w:bookmarkStart w:id="44" w:name="_Ref158728456"/>
      <w:r w:rsidRPr="00B868EB">
        <w:rPr>
          <w:u w:val="single"/>
        </w:rPr>
        <w:t xml:space="preserve">Covered Recipients and </w:t>
      </w:r>
      <w:r w:rsidR="00773F15" w:rsidRPr="00B868EB">
        <w:rPr>
          <w:u w:val="single"/>
        </w:rPr>
        <w:t>Open Payments Law</w:t>
      </w:r>
      <w:r w:rsidR="006F67A7" w:rsidRPr="000F4968">
        <w:t>.</w:t>
      </w:r>
      <w:bookmarkEnd w:id="44"/>
    </w:p>
    <w:p w14:paraId="50D33857" w14:textId="77777777" w:rsidR="00A07FD2" w:rsidRPr="00E946D5" w:rsidRDefault="00A07FD2" w:rsidP="00A07FD2">
      <w:pPr>
        <w:pStyle w:val="Heading7"/>
      </w:pPr>
      <w:r>
        <w:t>Supplier will not use any Covered Recipient</w:t>
      </w:r>
      <w:r w:rsidRPr="00E946D5">
        <w:t>,</w:t>
      </w:r>
      <w:r w:rsidRPr="00E946D5">
        <w:rPr>
          <w:iCs/>
          <w:kern w:val="0"/>
        </w:rPr>
        <w:t xml:space="preserve"> </w:t>
      </w:r>
      <w:r w:rsidRPr="00E946D5">
        <w:t xml:space="preserve">as that term is defined in 42 C.F.R. § 403.902, </w:t>
      </w:r>
      <w:r>
        <w:t>to perform Services, including Supplier’s Representatives or Subcontractors.</w:t>
      </w:r>
    </w:p>
    <w:p w14:paraId="5225397F" w14:textId="77777777" w:rsidR="00A07FD2" w:rsidRPr="00F223CA" w:rsidRDefault="00A07FD2" w:rsidP="00A07FD2">
      <w:pPr>
        <w:pStyle w:val="Heading7"/>
      </w:pPr>
      <w:r w:rsidRPr="00F223CA">
        <w:t xml:space="preserve">In the event Supplier </w:t>
      </w:r>
      <w:r>
        <w:t>is not a publicly traded company, Supplier represents that: (a) no Covered Recipient has any ownership interest in Supplier, and (b) Supplier will promptly notify Lilly in the event a Covered Recipient later acquires any ownership interest in Supplier.</w:t>
      </w:r>
    </w:p>
    <w:p w14:paraId="1AF9C30F" w14:textId="00571CD6" w:rsidR="004F305D" w:rsidRPr="00B868EB" w:rsidRDefault="003A397B" w:rsidP="00B868EB">
      <w:pPr>
        <w:pStyle w:val="Heading5"/>
        <w:rPr>
          <w:b/>
          <w:bCs/>
        </w:rPr>
      </w:pPr>
      <w:r w:rsidRPr="06E70220">
        <w:rPr>
          <w:b/>
          <w:bCs/>
          <w:u w:val="single"/>
        </w:rPr>
        <w:t>EEO</w:t>
      </w:r>
      <w:r w:rsidRPr="06E70220">
        <w:rPr>
          <w:b/>
          <w:bCs/>
        </w:rPr>
        <w:t xml:space="preserve">. </w:t>
      </w:r>
      <w:r w:rsidR="24A0A16E" w:rsidRPr="06E70220">
        <w:rPr>
          <w:b/>
          <w:bCs/>
        </w:rPr>
        <w:t xml:space="preserve">Lilly and Supplier will, if applicable, abide by the requirements of 41 CFR § 60-300.5(a) and 41 CFR § 60-741.5(a). These regulations prohibit discrimination against qualified individuals based on their status as protected veterans or individuals with disabilities and require that covered prime contractors and subcontractors take action to employ and advance in employment qualified individuals without regard to protected veteran status or disability. </w:t>
      </w:r>
      <w:r w:rsidR="24A0A16E">
        <w:t>If applicable, Lilly and Supplier shall also abide by the requirements 41 CFR § 61-300.10 regarding veterans’ employment reports, 29 CFR § 1602.7 regarding the annual EEO-1 Report, and 29 CFR Part 471, Appendix A to Subpart A, regarding posting a notice of employee labor rights. Further, Lilly and Supplier will abide by all applicable equal employment opportunity and non-discrimination laws, including prohibitions on discrimination on the basis of age, race, color, religion, gender identity, sex, gender expression, sexual orientation, genetic information, ancestry, national origin, protected veteran status, disability, or any other legally protected status.</w:t>
      </w:r>
    </w:p>
    <w:p w14:paraId="18239E15" w14:textId="392AD3B3" w:rsidR="004B34E1" w:rsidRPr="00E946D5" w:rsidRDefault="00A83EC6" w:rsidP="00B868EB">
      <w:pPr>
        <w:pStyle w:val="Heading5"/>
      </w:pPr>
      <w:r>
        <w:rPr>
          <w:u w:val="single"/>
        </w:rPr>
        <w:t>Intentionally Omitted.</w:t>
      </w:r>
    </w:p>
    <w:p w14:paraId="6CA1F135" w14:textId="6CB994AF" w:rsidR="004B34E1" w:rsidRPr="00E946D5" w:rsidRDefault="004B34E1" w:rsidP="00633FEC">
      <w:pPr>
        <w:pStyle w:val="Heading5"/>
      </w:pPr>
      <w:r w:rsidRPr="00B868EB">
        <w:rPr>
          <w:u w:val="single"/>
        </w:rPr>
        <w:t>I</w:t>
      </w:r>
      <w:r w:rsidR="00633FEC">
        <w:rPr>
          <w:u w:val="single"/>
        </w:rPr>
        <w:t>ntentionally Omitted.</w:t>
      </w:r>
    </w:p>
    <w:p w14:paraId="2B8E4CA1" w14:textId="01B6C71C" w:rsidR="00B64AC1" w:rsidRDefault="004B34E1" w:rsidP="00B868EB">
      <w:pPr>
        <w:pStyle w:val="Heading5"/>
      </w:pPr>
      <w:r w:rsidRPr="00B868EB">
        <w:rPr>
          <w:u w:val="single"/>
        </w:rPr>
        <w:t>Trade Sanctions</w:t>
      </w:r>
      <w:r w:rsidR="00CF6809" w:rsidRPr="00182F8D">
        <w:t xml:space="preserve">: </w:t>
      </w:r>
    </w:p>
    <w:p w14:paraId="237FDF87" w14:textId="53061027" w:rsidR="00CF6809" w:rsidRDefault="00B64AC1" w:rsidP="00B868EB">
      <w:pPr>
        <w:pStyle w:val="Heading7"/>
      </w:pPr>
      <w:r>
        <w:t>Supplier</w:t>
      </w:r>
      <w:r w:rsidRPr="00B64AC1">
        <w:t xml:space="preserve"> agrees to comply with all applicable trade sanctions and export control laws and regulations, including where applicable the U.S. trade sanctions administered by the U.S. Treasury Department's Office of Foreign Assets Control (31 C.F.R. Part 501 et seq.), the U.S. Export Administration Regulations (15 </w:t>
      </w:r>
      <w:r w:rsidRPr="00B64AC1">
        <w:lastRenderedPageBreak/>
        <w:t>C.F.R. Part 734 et seq.), and European Union trade sanctions and export laws (including without limitation Council Regulation (EC) No. 428/2009 (as amended))</w:t>
      </w:r>
      <w:r w:rsidR="00DE2EC8" w:rsidRPr="0063337E">
        <w:t xml:space="preserve">. </w:t>
      </w:r>
    </w:p>
    <w:p w14:paraId="3AD0FC0D" w14:textId="339D2C07" w:rsidR="00E81D85" w:rsidRPr="0063337E" w:rsidRDefault="00F279A9" w:rsidP="00B868EB">
      <w:pPr>
        <w:pStyle w:val="Heading7"/>
      </w:pPr>
      <w:r>
        <w:t>Supplier</w:t>
      </w:r>
      <w:r w:rsidRPr="00F279A9">
        <w:t xml:space="preserve"> represents and warrants that neither </w:t>
      </w:r>
      <w:r>
        <w:t>Supplier</w:t>
      </w:r>
      <w:r w:rsidRPr="00F279A9">
        <w:t xml:space="preserve">, its directors, executive officers, agents, shareholders nor any person having a controlling interest in </w:t>
      </w:r>
      <w:r w:rsidR="00777B01">
        <w:t>Supplier</w:t>
      </w:r>
      <w:r w:rsidRPr="00F279A9">
        <w:t xml:space="preserve"> are (i) a person targeted by trade or financial sanctions under the laws and regulations of the United Nations, the United States, the European Union and its Member States, the United Kingdom or any other jurisdiction that is applicable to the Services to be provided under th</w:t>
      </w:r>
      <w:r w:rsidR="00777B01">
        <w:t>e</w:t>
      </w:r>
      <w:r w:rsidRPr="00F279A9">
        <w:t xml:space="preserve"> Agreement, including but not limited to persons designated on the U.S. Department of the Treasury, Office of Foreign Assets Control’s List of Specially Designated Nationals and Other Blocked Persons and Consolidated Sanctions List, the U.S. State Department's Non-proliferation Sanctions Lists, the UN Financial Sanctions Lists, the EU's Consolidated List of Persons, Groups and Entities Subject to EU Financial Sanctions, and the UK HM Treasury Consolidated Lists of Financial Sanctions Targets; (ii) incorporated or headquartered in, or organized under the laws of, a territory subject to comprehensive U.S. sanctions (each, a "Sanctioned Territory") (currently, Cuba, Iran, Crimea, North Korea and Syria, but subject to change at any time) or (iii) directly or indirectly owned or controlled by such persons (together “Restricted Person”). </w:t>
      </w:r>
      <w:r w:rsidR="009C5EEF">
        <w:t>Supplier</w:t>
      </w:r>
      <w:r w:rsidRPr="00F279A9">
        <w:t xml:space="preserve"> further represents and warrants that </w:t>
      </w:r>
      <w:r w:rsidR="009C5EEF">
        <w:t>Supplier</w:t>
      </w:r>
      <w:r w:rsidRPr="00F279A9">
        <w:t xml:space="preserve"> </w:t>
      </w:r>
      <w:r w:rsidR="00156E4A">
        <w:t>will</w:t>
      </w:r>
      <w:r w:rsidR="00156E4A" w:rsidRPr="00F279A9">
        <w:t xml:space="preserve"> </w:t>
      </w:r>
      <w:r w:rsidRPr="00F279A9">
        <w:t xml:space="preserve">notify </w:t>
      </w:r>
      <w:r w:rsidR="009C5EEF">
        <w:t>Lilly</w:t>
      </w:r>
      <w:r w:rsidRPr="00F279A9">
        <w:t xml:space="preserve"> in writing immediately if </w:t>
      </w:r>
      <w:r w:rsidR="009C5EEF">
        <w:t>Supplier</w:t>
      </w:r>
      <w:r w:rsidRPr="00F279A9">
        <w:t xml:space="preserve"> or any of its directors, executive officers, agents, </w:t>
      </w:r>
      <w:r w:rsidR="005F023D" w:rsidRPr="00F279A9">
        <w:t>shareholders,</w:t>
      </w:r>
      <w:r w:rsidRPr="00F279A9">
        <w:t xml:space="preserve"> or any person having a controlling interest in </w:t>
      </w:r>
      <w:r w:rsidR="009C5EEF">
        <w:t>Supplier</w:t>
      </w:r>
      <w:r w:rsidRPr="00F279A9">
        <w:t xml:space="preserve"> becomes a Restricted Person or if </w:t>
      </w:r>
      <w:r w:rsidR="009C5EEF">
        <w:t>Supplier</w:t>
      </w:r>
      <w:r w:rsidRPr="00F279A9">
        <w:t xml:space="preserve"> becomes directly or indirectly owned or controlled by one or more Restricted Persons.</w:t>
      </w:r>
    </w:p>
    <w:p w14:paraId="263CA9E1" w14:textId="0C332E84" w:rsidR="00D209F2" w:rsidRDefault="009A6A4B" w:rsidP="00B868EB">
      <w:pPr>
        <w:pStyle w:val="Heading5"/>
      </w:pPr>
      <w:r w:rsidRPr="00E946D5">
        <w:rPr>
          <w:u w:val="single"/>
        </w:rPr>
        <w:t>Adverse Event Reporting</w:t>
      </w:r>
      <w:r w:rsidR="00B966D8" w:rsidRPr="00E946D5">
        <w:t xml:space="preserve">:  </w:t>
      </w:r>
      <w:r w:rsidR="00695A06" w:rsidRPr="00E946D5">
        <w:t xml:space="preserve">If during the course of performing Services under </w:t>
      </w:r>
      <w:r w:rsidR="003A397B" w:rsidRPr="00E946D5">
        <w:t xml:space="preserve">the </w:t>
      </w:r>
      <w:r w:rsidR="00695A06" w:rsidRPr="00E946D5">
        <w:t xml:space="preserve">Agreement, Supplier, Supplier's </w:t>
      </w:r>
      <w:r w:rsidR="00695A06" w:rsidRPr="00B868EB">
        <w:t>Representatives</w:t>
      </w:r>
      <w:r w:rsidR="00695A06" w:rsidRPr="00E946D5">
        <w:t xml:space="preserve">, or Supplier's Subcontractors become aware of an Adverse Event or Product Complaint, Supplier will report such information to Lilly within one </w:t>
      </w:r>
      <w:r w:rsidR="003A397B" w:rsidRPr="00E946D5">
        <w:t xml:space="preserve">(1) </w:t>
      </w:r>
      <w:r w:rsidR="00695A06" w:rsidRPr="00E946D5">
        <w:t xml:space="preserve">business day of awareness by calling The Lilly Answers Center at 1-800 </w:t>
      </w:r>
      <w:proofErr w:type="spellStart"/>
      <w:r w:rsidR="00695A06" w:rsidRPr="00E946D5">
        <w:t>LillyRx</w:t>
      </w:r>
      <w:proofErr w:type="spellEnd"/>
      <w:r w:rsidR="00695A06" w:rsidRPr="00E946D5">
        <w:t xml:space="preserve"> or the appropriate local Lilly </w:t>
      </w:r>
      <w:r w:rsidR="00743903" w:rsidRPr="00E946D5">
        <w:t>Affiliate</w:t>
      </w:r>
      <w:r w:rsidR="00AE030F">
        <w:t xml:space="preserve"> as listed on </w:t>
      </w:r>
      <w:hyperlink r:id="rId13" w:history="1">
        <w:r w:rsidR="00AE030F">
          <w:rPr>
            <w:rStyle w:val="Hyperlink"/>
          </w:rPr>
          <w:t>https://www.lilly.com/suppliers/supplier-resources</w:t>
        </w:r>
      </w:hyperlink>
      <w:r w:rsidR="002241B2" w:rsidRPr="00E946D5">
        <w:t>,</w:t>
      </w:r>
      <w:r w:rsidR="000F0E15" w:rsidRPr="00E946D5">
        <w:t xml:space="preserve"> unless </w:t>
      </w:r>
      <w:r w:rsidR="00CF18D4" w:rsidRPr="00E946D5">
        <w:t>the applicable Exhibit/Work Order/Business Operating procedure provides otherwise</w:t>
      </w:r>
      <w:r w:rsidR="00743903" w:rsidRPr="00E946D5">
        <w:t>.</w:t>
      </w:r>
      <w:r w:rsidR="00695A06" w:rsidRPr="00E946D5">
        <w:t xml:space="preserve"> This reporting obligation does not apply to information that Supplier's Representatives or Subcontractors receive directly from Lilly or from a clinical investigator conducting a clinical trial on Lilly’s behalf.</w:t>
      </w:r>
      <w:r w:rsidR="001A7DF2">
        <w:t xml:space="preserve"> </w:t>
      </w:r>
    </w:p>
    <w:p w14:paraId="4213AE5F" w14:textId="079BBAAF" w:rsidR="00A638BB" w:rsidRPr="0063337E" w:rsidRDefault="00A638BB" w:rsidP="00B868EB">
      <w:pPr>
        <w:pStyle w:val="Heading5"/>
      </w:pPr>
      <w:r w:rsidRPr="00B868EB">
        <w:rPr>
          <w:u w:val="single"/>
        </w:rPr>
        <w:t>Debarment</w:t>
      </w:r>
      <w:r w:rsidR="00314C60" w:rsidRPr="00B868EB">
        <w:rPr>
          <w:b/>
          <w:bCs/>
          <w:u w:val="single"/>
        </w:rPr>
        <w:t xml:space="preserve"> </w:t>
      </w:r>
      <w:r w:rsidRPr="00B868EB">
        <w:rPr>
          <w:u w:val="single"/>
        </w:rPr>
        <w:t>and Exclusion from Certain Health Care Programs</w:t>
      </w:r>
      <w:r w:rsidRPr="00B1564B">
        <w:t>.</w:t>
      </w:r>
      <w:r w:rsidR="003A397B" w:rsidRPr="0063337E">
        <w:t xml:space="preserve"> </w:t>
      </w:r>
    </w:p>
    <w:p w14:paraId="7D05D3EF" w14:textId="597100B1" w:rsidR="00A638BB" w:rsidRPr="0063337E" w:rsidRDefault="00A638BB" w:rsidP="00B868EB">
      <w:pPr>
        <w:pStyle w:val="Heading7"/>
      </w:pPr>
      <w:r w:rsidRPr="0063337E">
        <w:t>Supplier covenants that it has not been: (</w:t>
      </w:r>
      <w:r w:rsidR="003A397B" w:rsidRPr="0063337E">
        <w:t>i</w:t>
      </w:r>
      <w:r w:rsidRPr="0063337E">
        <w:t xml:space="preserve">) debarred by the United States Food and Drug </w:t>
      </w:r>
      <w:r w:rsidRPr="00B868EB">
        <w:t>Administration</w:t>
      </w:r>
      <w:r w:rsidRPr="0063337E">
        <w:t xml:space="preserve"> under any provision of the Generic Drug Enforcement Act; or (</w:t>
      </w:r>
      <w:r w:rsidR="003A397B" w:rsidRPr="0063337E">
        <w:t>ii</w:t>
      </w:r>
      <w:r w:rsidRPr="0063337E">
        <w:t xml:space="preserve">) excluded by the Office of the Inspector General of the United States Department of Health and Human Services, or by any other authority, from participating in any health care program (such as Medicare or Medicaid) funded by any Governmental Authority.  More information about the exclusion program is available at </w:t>
      </w:r>
      <w:hyperlink r:id="rId14" w:history="1">
        <w:r w:rsidR="00B237AB" w:rsidRPr="00483C88">
          <w:rPr>
            <w:rStyle w:val="Hyperlink"/>
            <w:rFonts w:cs="Times New Roman"/>
            <w:szCs w:val="22"/>
          </w:rPr>
          <w:t>https://oig.hhs.gov/exclusions/</w:t>
        </w:r>
      </w:hyperlink>
      <w:r w:rsidR="00B237AB">
        <w:t xml:space="preserve"> </w:t>
      </w:r>
      <w:r w:rsidR="00A115DD" w:rsidRPr="0063337E">
        <w:t xml:space="preserve">. </w:t>
      </w:r>
      <w:r w:rsidRPr="0063337E">
        <w:t xml:space="preserve">The searchable exclusion database is available at </w:t>
      </w:r>
      <w:hyperlink r:id="rId15" w:history="1">
        <w:r w:rsidR="00B237AB" w:rsidRPr="00483C88">
          <w:rPr>
            <w:rStyle w:val="Hyperlink"/>
            <w:rFonts w:cs="Times New Roman"/>
            <w:szCs w:val="22"/>
          </w:rPr>
          <w:t>https://exclusions.oig.hhs.gov/</w:t>
        </w:r>
      </w:hyperlink>
      <w:r w:rsidR="00B237AB">
        <w:t xml:space="preserve"> </w:t>
      </w:r>
      <w:r w:rsidRPr="0063337E">
        <w:t>.</w:t>
      </w:r>
    </w:p>
    <w:p w14:paraId="63A085A9" w14:textId="65DECB3D" w:rsidR="00A638BB" w:rsidRPr="0063337E" w:rsidRDefault="00A638BB" w:rsidP="00B868EB">
      <w:pPr>
        <w:pStyle w:val="Heading7"/>
      </w:pPr>
      <w:r>
        <w:t>Supplier covenants that no Person who has been debarred or excluded as described in this Section will furnish any of the Services or Deliverables or perform any of Supplier's obligations under the Agreement.</w:t>
      </w:r>
      <w:r w:rsidR="0099176B" w:rsidRPr="06E70220">
        <w:rPr>
          <w:color w:val="FF0000"/>
        </w:rPr>
        <w:t xml:space="preserve"> </w:t>
      </w:r>
      <w:r w:rsidR="0099176B">
        <w:t>Supplier will</w:t>
      </w:r>
      <w:r w:rsidR="00551CCA">
        <w:t>,</w:t>
      </w:r>
      <w:r w:rsidR="0099176B">
        <w:t xml:space="preserve"> as promptly as practicable</w:t>
      </w:r>
      <w:r w:rsidR="00551CCA">
        <w:t>,</w:t>
      </w:r>
      <w:r w:rsidR="0099176B">
        <w:t xml:space="preserve"> provide notice to Lilly in writing of any actions taken or pending that threaten or confirm a debarment or exclusion or action outlined above of any such Person. </w:t>
      </w:r>
    </w:p>
    <w:p w14:paraId="4B57D546" w14:textId="3548EDC7" w:rsidR="35ACCB95" w:rsidRDefault="35ACCB95" w:rsidP="06E70220">
      <w:pPr>
        <w:pStyle w:val="Heading5"/>
        <w:rPr>
          <w:szCs w:val="22"/>
          <w:u w:val="single"/>
        </w:rPr>
      </w:pPr>
      <w:r w:rsidRPr="06E70220">
        <w:rPr>
          <w:szCs w:val="22"/>
          <w:u w:val="single"/>
        </w:rPr>
        <w:t>Artificial Intelligence</w:t>
      </w:r>
    </w:p>
    <w:p w14:paraId="7A7EEEBC" w14:textId="00EAE6BA" w:rsidR="35ACCB95" w:rsidRDefault="35ACCB95" w:rsidP="06E70220">
      <w:pPr>
        <w:pStyle w:val="Heading7"/>
        <w:rPr>
          <w:szCs w:val="22"/>
        </w:rPr>
      </w:pPr>
      <w:r w:rsidRPr="06E70220">
        <w:rPr>
          <w:szCs w:val="22"/>
        </w:rPr>
        <w:t>“AI Laws” means any Applicable Law relating to AI Models and technology, including Regulation (EU) 2024/1689 of the European Parliament and of the Council, Executive Order 14110 on Safe, Secure and Trustworthy Artificial Intelligence, the Colorado AI Act, and any implementing, derivative or related legislation, rule, regulation, and regulatory guidance, as amended, extended, repealed and replaced, or re-enacted. “AI Inquiry” means an inquiry by a Governmental Authority, standards body, or similar entity relating to any AI Model.</w:t>
      </w:r>
    </w:p>
    <w:p w14:paraId="5EB7F941" w14:textId="6C11C384" w:rsidR="35ACCB95" w:rsidRDefault="35ACCB95" w:rsidP="06E70220">
      <w:pPr>
        <w:pStyle w:val="Heading7"/>
        <w:rPr>
          <w:szCs w:val="22"/>
        </w:rPr>
      </w:pPr>
      <w:r w:rsidRPr="06E70220">
        <w:rPr>
          <w:szCs w:val="22"/>
        </w:rPr>
        <w:t xml:space="preserve">Supplier will not use, deploy, or provide any AI Model without Lilly’s prior written consent. Each AI Model will be described in a Work Order, and such description will include a summary of the AI Model’s purpose and functions and a detailed description of: (a) the use of any Lilly Property to train, test, develop, or as input into the AI Model; (b) the type of Lilly Property to be used as input into the AI Model; (c) the specific </w:t>
      </w:r>
      <w:r w:rsidRPr="06E70220">
        <w:rPr>
          <w:szCs w:val="22"/>
        </w:rPr>
        <w:lastRenderedPageBreak/>
        <w:t>AI Model. Notwithstanding the foregoing, the requirements of Section 3.10.2 will not apply if (i) such AI Model will not process Lilly Property; (ii) the output of such AI Model will not be provided as or incorporated into a Work Product or Deliverable; and (iii) such AI Model is not developed or deployed with the intended purpose of making predictions, recommendations, decisions, or other outputs that could or actually have a legal or similarly significant effect on the access of an individual to housing, employment, credit, education, healthcare, or insurance in a manner that poses a significant risk to rights afforded under Applicable Laws.</w:t>
      </w:r>
    </w:p>
    <w:p w14:paraId="0A9308E3" w14:textId="3AD8B961" w:rsidR="35ACCB95" w:rsidRDefault="35ACCB95" w:rsidP="06E70220">
      <w:pPr>
        <w:pStyle w:val="Heading7"/>
        <w:rPr>
          <w:szCs w:val="22"/>
        </w:rPr>
      </w:pPr>
      <w:r w:rsidRPr="06E70220">
        <w:rPr>
          <w:szCs w:val="22"/>
        </w:rPr>
        <w:t>Supplier will, at its expense, implement and maintain appropriate technical, administrative and operational safeguards to prevent access to the AI Model and the Lilly Property contained therein by Persons other than Lilly or its Affiliates or not authorized by Lilly, which safeguards are no less restrictive than industry standards and the safeguards required for the protection of Confidential Information of Lilly set forth in this Agreement, including, at minimum, the technical, administrative, and operational safeguards set forth in the ISS and the SPS. Supplier will ensure any AI Model used or developed complies with AI Laws and any Lilly policies and procedures related to the ethical or responsible use of artificial intelligence technology as provided by Lilly from time to time. Supplier will implement and maintain an artificial intelligence policy, including policies addressing development, testing, deployment, and use of the artificial intelligence, including those related to data protection, privacy, security, transparency, accountability, fairness, non-discrimination, and human dignity, and all documentation needed to demonstrate compliance with AI Laws. Supplier will make that policy available to Lilly on Lilly’s request along with descriptions of the controls in place for the artificial intelligence technology, and will provide any other information reasonably requested by Lilly. Supplier will cooperate with Lilly, upon request, to assist Lilly in responding to an AI Inquiry, including providing Lilly with all necessary information regarding any AI Model used or developed by Supplier.</w:t>
      </w:r>
    </w:p>
    <w:p w14:paraId="31142E47" w14:textId="3DB85EE4" w:rsidR="35ACCB95" w:rsidRDefault="35ACCB95" w:rsidP="06E70220">
      <w:pPr>
        <w:pStyle w:val="Heading7"/>
        <w:rPr>
          <w:szCs w:val="22"/>
        </w:rPr>
      </w:pPr>
      <w:r w:rsidRPr="06E70220">
        <w:rPr>
          <w:szCs w:val="22"/>
        </w:rPr>
        <w:t>No Lilly Property may be used by Supplier or an AI Model to customize, train, or improve, directly or indirectly, any artificial intelligence model or product, including any AI Model, (collectively, “AI Training”) without Lilly’s express prior written consent. If Lilly provides such consent, the parties will first enter into a separate written agreement that addresses the terms governing the AI Training.</w:t>
      </w:r>
    </w:p>
    <w:p w14:paraId="7DFFE13C" w14:textId="0D905914" w:rsidR="35ACCB95" w:rsidRDefault="35ACCB95" w:rsidP="06E70220">
      <w:pPr>
        <w:pStyle w:val="Heading7"/>
        <w:rPr>
          <w:szCs w:val="22"/>
        </w:rPr>
      </w:pPr>
      <w:r w:rsidRPr="06E70220">
        <w:rPr>
          <w:szCs w:val="22"/>
        </w:rPr>
        <w:t>Lilly may reasonably request, and Supplier will reasonably cooperate to provide results of any testing, evaluation, validation and verification of the AI Model as necessary to demonstrate compliance with AI Law and Lilly policies. Lilly has the right to share Information regarding the AI Model, its use, or any third party artificial intelligence provider with any Governmental Authority to the extent requested by such Governmental Authority. Supplier will cooperate with any audits, inspections, assessments, or other steps to be performed by Lilly or a Governmental Authority to confirm that Supplier provides the AI Model consistent with this Agreement and any Applicable Law.</w:t>
      </w:r>
    </w:p>
    <w:p w14:paraId="295AB5C6" w14:textId="7CB616A5" w:rsidR="35ACCB95" w:rsidRDefault="35ACCB95" w:rsidP="06E70220">
      <w:pPr>
        <w:pStyle w:val="Heading7"/>
        <w:rPr>
          <w:szCs w:val="22"/>
        </w:rPr>
      </w:pPr>
      <w:r w:rsidRPr="06E70220">
        <w:rPr>
          <w:szCs w:val="22"/>
        </w:rPr>
        <w:t>With respect to any AI Model, Supplier represents and warrants that:</w:t>
      </w:r>
    </w:p>
    <w:p w14:paraId="37ED6775" w14:textId="3A72D39B" w:rsidR="35ACCB95" w:rsidRDefault="35ACCB95" w:rsidP="06E70220">
      <w:pPr>
        <w:pStyle w:val="Heading8"/>
        <w:rPr>
          <w:szCs w:val="22"/>
        </w:rPr>
      </w:pPr>
      <w:r w:rsidRPr="06E70220">
        <w:rPr>
          <w:szCs w:val="22"/>
        </w:rPr>
        <w:t>When using an AI Model in performing the Services, Supplier will independently review and verify all AI Model output for accuracy, completeness, and compliance with Applicable Laws, and shall not rely on the AI Model output without such review and verification.</w:t>
      </w:r>
    </w:p>
    <w:p w14:paraId="30653B24" w14:textId="65DB2E4E" w:rsidR="35ACCB95" w:rsidRDefault="35ACCB95" w:rsidP="06E70220">
      <w:pPr>
        <w:pStyle w:val="Heading8"/>
        <w:rPr>
          <w:szCs w:val="22"/>
        </w:rPr>
      </w:pPr>
      <w:r w:rsidRPr="06E70220">
        <w:rPr>
          <w:szCs w:val="22"/>
        </w:rPr>
        <w:t>Neither Supplier nor any of its Representatives, have any right or ability to implement human oversight or monitoring of Lilly’s use of the AI Model or any AI Model which has been trained, customized, developed, fine-tuned, or improved with Lilly Property, or to the Lilly Property, other than as necessary for the sole benefit of Lilly.</w:t>
      </w:r>
    </w:p>
    <w:p w14:paraId="7C179338" w14:textId="61C59A65" w:rsidR="35ACCB95" w:rsidRDefault="35ACCB95" w:rsidP="06E70220">
      <w:pPr>
        <w:pStyle w:val="Heading8"/>
        <w:rPr>
          <w:szCs w:val="22"/>
        </w:rPr>
      </w:pPr>
      <w:r w:rsidRPr="06E70220">
        <w:rPr>
          <w:szCs w:val="22"/>
        </w:rPr>
        <w:t xml:space="preserve">Supplier conducts periodic (but not less than annual) testing, evaluations, verifications, and validations of the AI Model and output to ensure that the AI Model and output: (i) operates within its intended service levels (if any) and parameters while minimizing results that may be deemed illegal, infringing, obscene, defamatory, false, misleading, inaccurate, or be deemed to involve unreliable content, or materials, or may lead to or cause bias or discrimination, or that may otherwise impact the accuracy of any output or the health, safety, or fundamental rights </w:t>
      </w:r>
      <w:r w:rsidRPr="06E70220">
        <w:rPr>
          <w:szCs w:val="22"/>
        </w:rPr>
        <w:lastRenderedPageBreak/>
        <w:t>of natural persons, (ii) complies with AI Laws, and (iii) complies with Lilly’s security requirements. Supplier will report to Lilly on such testing and evaluations, including, upon detection, any degradation, instability, harmful output, or unusual behavior of the AI Model.</w:t>
      </w:r>
    </w:p>
    <w:p w14:paraId="70403BF1" w14:textId="391898E7" w:rsidR="35ACCB95" w:rsidRDefault="35ACCB95" w:rsidP="06E70220">
      <w:pPr>
        <w:pStyle w:val="Heading8"/>
        <w:rPr>
          <w:szCs w:val="22"/>
        </w:rPr>
      </w:pPr>
      <w:r w:rsidRPr="06E70220">
        <w:rPr>
          <w:szCs w:val="22"/>
        </w:rPr>
        <w:t>Supplier has, and will continue to have, all necessary rights, licenses, and consents, including under contract and Applicable Law, to permit the collection and use of any training data used in connection with development, testing, and use of the AI Model.</w:t>
      </w:r>
    </w:p>
    <w:p w14:paraId="313266BA" w14:textId="189FDB8E" w:rsidR="35ACCB95" w:rsidRDefault="35ACCB95" w:rsidP="06E70220">
      <w:pPr>
        <w:pStyle w:val="Heading8"/>
        <w:rPr>
          <w:szCs w:val="22"/>
        </w:rPr>
      </w:pPr>
      <w:r w:rsidRPr="06E70220">
        <w:rPr>
          <w:szCs w:val="22"/>
        </w:rPr>
        <w:t>The AI Model, Output, and training content do not, nor result from any activity(</w:t>
      </w:r>
      <w:proofErr w:type="spellStart"/>
      <w:r w:rsidRPr="06E70220">
        <w:rPr>
          <w:szCs w:val="22"/>
        </w:rPr>
        <w:t>ies</w:t>
      </w:r>
      <w:proofErr w:type="spellEnd"/>
      <w:r w:rsidRPr="06E70220">
        <w:rPr>
          <w:szCs w:val="22"/>
        </w:rPr>
        <w:t>) that, (i) infringe, misappropriate, or otherwise violate Intellectual Property Rights or any contractual rights of any Person or entity, or (ii) violate Applicable Law.</w:t>
      </w:r>
    </w:p>
    <w:p w14:paraId="74E1A4A6" w14:textId="277D413E" w:rsidR="35ACCB95" w:rsidRDefault="35ACCB95" w:rsidP="06E70220">
      <w:pPr>
        <w:pStyle w:val="Heading7"/>
        <w:rPr>
          <w:szCs w:val="22"/>
        </w:rPr>
      </w:pPr>
      <w:r w:rsidRPr="06E70220">
        <w:rPr>
          <w:szCs w:val="22"/>
        </w:rPr>
        <w:t>To the extent Supplier uses an AI Model from any third party artificial intelligence provider, such third party artificial intelligence provider will be considered a Supplier Subcontractor and Supplier will (a) ensure that the terms and conditions with respect to such AI Model are consistent with, do not conflict with, and do not cause Supplier to violate, any part of the Agreement or the applicable Work Order; (b) only use the version of such technology made available for use by commercial enterprise customers and that use of such version otherwise complies with provisions of the Agreement; (c) prohibit such third party artificial intelligence provider from using any output generated or created in connection with the AI Model; and (d) ensure that all rights required to be assigned or vested in Lilly are so assigned and vested by the third party artificial intelligence provider.</w:t>
      </w:r>
    </w:p>
    <w:p w14:paraId="60CEEF60" w14:textId="4EF90A97" w:rsidR="35ACCB95" w:rsidRDefault="35ACCB95" w:rsidP="06E70220">
      <w:pPr>
        <w:pStyle w:val="Heading7"/>
        <w:rPr>
          <w:szCs w:val="22"/>
        </w:rPr>
      </w:pPr>
      <w:r w:rsidRPr="06E70220">
        <w:rPr>
          <w:szCs w:val="22"/>
        </w:rPr>
        <w:t>Upon cessation of Lilly’s need for use of the AI Model (which Supplier will first receive confirmation from Lilly in writing that Lilly’s use has so ceased) or earlier upon Lilly’s request, Supplier will (and will ensure that any third party artificial intelligence provider) permanently delete any AI Model which has been trained, customized, developed, fine-tuned, or improved with Lilly Property and any Lilly Property used or otherwise processed in connection with the AI Model, to the extent such trained AI Model is hosted in Supplier or its third party artificial intelligence provider’s environment, and will provide written certification of the deletion. To the extent such trained AI Model is hosted in Lilly’s environment, upon expiration or termination of this Agreement, Supplier agrees that Lilly may delete and remove such trained model.</w:t>
      </w:r>
    </w:p>
    <w:p w14:paraId="1AF9C310" w14:textId="77777777" w:rsidR="004F305D" w:rsidRPr="0063337E" w:rsidRDefault="004F305D" w:rsidP="00B868EB">
      <w:pPr>
        <w:pStyle w:val="Heading3"/>
      </w:pPr>
      <w:bookmarkStart w:id="45" w:name="_Toc98505774"/>
      <w:bookmarkStart w:id="46" w:name="_Toc123040114"/>
      <w:r w:rsidRPr="0063337E">
        <w:t xml:space="preserve">Invoices and </w:t>
      </w:r>
      <w:r w:rsidRPr="00B868EB">
        <w:t>Payment</w:t>
      </w:r>
      <w:bookmarkEnd w:id="45"/>
      <w:bookmarkEnd w:id="46"/>
    </w:p>
    <w:p w14:paraId="1AF9C313" w14:textId="151DC689" w:rsidR="000E1040" w:rsidRPr="0063337E" w:rsidRDefault="000E1040" w:rsidP="00B868EB">
      <w:pPr>
        <w:pStyle w:val="Heading5"/>
      </w:pPr>
      <w:r w:rsidRPr="0063337E">
        <w:rPr>
          <w:u w:val="single"/>
        </w:rPr>
        <w:t>Schedule</w:t>
      </w:r>
      <w:r w:rsidR="00C05AA0" w:rsidRPr="0063337E">
        <w:t xml:space="preserve">. </w:t>
      </w:r>
      <w:r w:rsidRPr="0063337E">
        <w:t xml:space="preserve">Supplier will </w:t>
      </w:r>
      <w:r w:rsidRPr="00B868EB">
        <w:t>submit</w:t>
      </w:r>
      <w:r w:rsidRPr="0063337E">
        <w:t xml:space="preserve"> invoices </w:t>
      </w:r>
      <w:r w:rsidR="0009712F" w:rsidRPr="0063337E">
        <w:t xml:space="preserve">per </w:t>
      </w:r>
      <w:r w:rsidRPr="0063337E">
        <w:t>the schedule</w:t>
      </w:r>
      <w:r w:rsidR="00F26F04" w:rsidRPr="0063337E">
        <w:t xml:space="preserve"> set forth in the Work Order</w:t>
      </w:r>
      <w:r w:rsidR="00C05AA0" w:rsidRPr="0063337E">
        <w:t xml:space="preserve">. </w:t>
      </w:r>
      <w:r w:rsidR="00F26F04" w:rsidRPr="0063337E">
        <w:t xml:space="preserve">If the Work Order does not specify the </w:t>
      </w:r>
      <w:r w:rsidR="0009712F" w:rsidRPr="0063337E">
        <w:t xml:space="preserve">invoice </w:t>
      </w:r>
      <w:r w:rsidR="00F26F04" w:rsidRPr="0063337E">
        <w:t>schedule, Supplier will submit invoices on a monthly basis for fees and expenses incurred</w:t>
      </w:r>
      <w:r w:rsidR="00A651DA">
        <w:t xml:space="preserve"> </w:t>
      </w:r>
      <w:r w:rsidR="00F26F04" w:rsidRPr="0063337E">
        <w:t>in the prior month</w:t>
      </w:r>
      <w:r w:rsidRPr="0063337E">
        <w:t>.</w:t>
      </w:r>
    </w:p>
    <w:p w14:paraId="1AF9C314" w14:textId="1F804544" w:rsidR="000E1040" w:rsidRPr="0063337E" w:rsidRDefault="000E1040" w:rsidP="00B868EB">
      <w:pPr>
        <w:pStyle w:val="Heading5"/>
      </w:pPr>
      <w:r w:rsidRPr="0063337E">
        <w:rPr>
          <w:u w:val="single"/>
        </w:rPr>
        <w:t>Form and Supplemental Information</w:t>
      </w:r>
      <w:r w:rsidR="00C05AA0" w:rsidRPr="0063337E">
        <w:t xml:space="preserve">. </w:t>
      </w:r>
      <w:r w:rsidRPr="00B868EB">
        <w:t>Each</w:t>
      </w:r>
      <w:r w:rsidRPr="0063337E">
        <w:t xml:space="preserve"> invoice must be submitted via Lilly’s web invoicing system and must comply with Lilly's standard forms and procedures published on the internet at </w:t>
      </w:r>
      <w:hyperlink r:id="rId16">
        <w:r w:rsidR="009C1E0F" w:rsidRPr="0063337E">
          <w:rPr>
            <w:rStyle w:val="Hyperlink"/>
            <w:szCs w:val="22"/>
          </w:rPr>
          <w:t>https://www.lilly.com/suppliers/new-and-existing-suppliers/accounts-payable/invoicing-requirements</w:t>
        </w:r>
      </w:hyperlink>
      <w:r w:rsidRPr="0063337E">
        <w:t xml:space="preserve">.  Each invoice </w:t>
      </w:r>
      <w:r w:rsidR="0009712F" w:rsidRPr="0063337E">
        <w:t xml:space="preserve">must </w:t>
      </w:r>
      <w:r w:rsidRPr="0063337E">
        <w:t>be accompanied by any information required by the Agreement or that Lilly may reasonably request.</w:t>
      </w:r>
    </w:p>
    <w:p w14:paraId="1AF9C316" w14:textId="2177439A" w:rsidR="000E1040" w:rsidRPr="0063337E" w:rsidRDefault="000E1040" w:rsidP="00B868EB">
      <w:pPr>
        <w:pStyle w:val="Heading5"/>
      </w:pPr>
      <w:r w:rsidRPr="0063337E">
        <w:rPr>
          <w:u w:val="single"/>
        </w:rPr>
        <w:t>Currency</w:t>
      </w:r>
      <w:r w:rsidR="00C05AA0" w:rsidRPr="0063337E">
        <w:t xml:space="preserve">. </w:t>
      </w:r>
      <w:r w:rsidRPr="0063337E">
        <w:t xml:space="preserve">Invoices must be </w:t>
      </w:r>
      <w:r w:rsidRPr="00B868EB">
        <w:t>presented</w:t>
      </w:r>
      <w:r w:rsidRPr="0063337E">
        <w:t xml:space="preserve"> in the same currency as the corresponding purchase </w:t>
      </w:r>
      <w:r w:rsidR="00612ED0" w:rsidRPr="0063337E">
        <w:t>order and</w:t>
      </w:r>
      <w:r w:rsidRPr="0063337E">
        <w:t xml:space="preserve"> payment will be made in the currency of the corresponding </w:t>
      </w:r>
      <w:r w:rsidR="00135723" w:rsidRPr="0063337E">
        <w:t>p</w:t>
      </w:r>
      <w:r w:rsidRPr="0063337E">
        <w:t xml:space="preserve">urchase </w:t>
      </w:r>
      <w:r w:rsidR="00135723" w:rsidRPr="0063337E">
        <w:t>o</w:t>
      </w:r>
      <w:r w:rsidRPr="0063337E">
        <w:t>rder.</w:t>
      </w:r>
    </w:p>
    <w:p w14:paraId="780BB157" w14:textId="174B3094" w:rsidR="004B34E1" w:rsidRPr="0063337E" w:rsidRDefault="000E1040" w:rsidP="00B868EB">
      <w:pPr>
        <w:pStyle w:val="Heading5"/>
      </w:pPr>
      <w:r w:rsidRPr="0063337E">
        <w:rPr>
          <w:u w:val="single"/>
        </w:rPr>
        <w:t>Payment Terms</w:t>
      </w:r>
      <w:r w:rsidR="00C05AA0" w:rsidRPr="0063337E">
        <w:t xml:space="preserve">. </w:t>
      </w:r>
      <w:r w:rsidRPr="0063337E">
        <w:t xml:space="preserve">Lilly </w:t>
      </w:r>
      <w:r w:rsidR="003623C1" w:rsidRPr="0063337E">
        <w:t xml:space="preserve">will </w:t>
      </w:r>
      <w:r w:rsidRPr="0063337E">
        <w:t>issue payments on a weekly basis</w:t>
      </w:r>
      <w:r w:rsidR="00F15E0B" w:rsidRPr="0063337E">
        <w:t xml:space="preserve">, based on </w:t>
      </w:r>
      <w:r w:rsidR="00A836DB" w:rsidRPr="0063337E">
        <w:t>net sixty (60) day payment terms</w:t>
      </w:r>
      <w:r w:rsidR="00C05AA0" w:rsidRPr="0063337E">
        <w:t>.</w:t>
      </w:r>
      <w:r w:rsidR="00C05AA0" w:rsidRPr="00AC47B5">
        <w:t xml:space="preserve"> </w:t>
      </w:r>
      <w:r w:rsidRPr="0063337E">
        <w:t xml:space="preserve">All invoices </w:t>
      </w:r>
      <w:r w:rsidR="00784D36" w:rsidRPr="0063337E">
        <w:t xml:space="preserve">that </w:t>
      </w:r>
      <w:r w:rsidRPr="0063337E">
        <w:t xml:space="preserve">have reached their payment term maturity will be accumulated and paid in the next weekly payment after Lilly's </w:t>
      </w:r>
      <w:r w:rsidRPr="00B868EB">
        <w:t>Accounts</w:t>
      </w:r>
      <w:r w:rsidRPr="0063337E">
        <w:t xml:space="preserve"> Payable Department receives an invoice that complies with the requirements of </w:t>
      </w:r>
      <w:r w:rsidR="0009712F" w:rsidRPr="0063337E">
        <w:t xml:space="preserve">the </w:t>
      </w:r>
      <w:r w:rsidRPr="0063337E">
        <w:t>Agreement</w:t>
      </w:r>
      <w:r w:rsidR="00C05AA0" w:rsidRPr="0063337E">
        <w:t xml:space="preserve">. </w:t>
      </w:r>
      <w:r w:rsidR="00EF6D8F">
        <w:t xml:space="preserve">All invoices </w:t>
      </w:r>
      <w:r w:rsidR="00D0417B">
        <w:t xml:space="preserve">from Supplier must be </w:t>
      </w:r>
      <w:r w:rsidR="00BE42CE">
        <w:t xml:space="preserve">received within one hundred </w:t>
      </w:r>
      <w:r w:rsidR="001D57C9">
        <w:t>eighty (180) days after the date the Services were rendered</w:t>
      </w:r>
      <w:r w:rsidR="007059FD">
        <w:t>,</w:t>
      </w:r>
      <w:r w:rsidR="001D57C9">
        <w:t xml:space="preserve"> or the Products were provided</w:t>
      </w:r>
      <w:r w:rsidR="005F023D">
        <w:t xml:space="preserve">. </w:t>
      </w:r>
      <w:r w:rsidRPr="0063337E">
        <w:t>Lilly may withhold payment of any amount that it reasonably dispute</w:t>
      </w:r>
      <w:r w:rsidR="00F26F04" w:rsidRPr="0063337E">
        <w:t>s</w:t>
      </w:r>
      <w:r w:rsidRPr="0063337E">
        <w:t xml:space="preserve"> in good faith until such dispute is resolved</w:t>
      </w:r>
      <w:r w:rsidR="00C05AA0" w:rsidRPr="0063337E">
        <w:t xml:space="preserve">. </w:t>
      </w:r>
      <w:r w:rsidRPr="0063337E">
        <w:t xml:space="preserve">Supplier may </w:t>
      </w:r>
      <w:r w:rsidR="00777B26" w:rsidRPr="0063337E">
        <w:t xml:space="preserve">have the option to </w:t>
      </w:r>
      <w:r w:rsidR="00924D7D" w:rsidRPr="0063337E">
        <w:t xml:space="preserve">select a discount </w:t>
      </w:r>
      <w:r w:rsidR="00777B26" w:rsidRPr="0063337E">
        <w:t>in exchange f</w:t>
      </w:r>
      <w:r w:rsidR="00924D7D" w:rsidRPr="0063337E">
        <w:t xml:space="preserve">or shorter payment terms </w:t>
      </w:r>
      <w:r w:rsidRPr="0063337E">
        <w:t xml:space="preserve">on individual invoices </w:t>
      </w:r>
      <w:r w:rsidR="00D538C0">
        <w:t xml:space="preserve">through </w:t>
      </w:r>
      <w:r w:rsidR="001D59F4">
        <w:t>Lilly’s web invoicing system</w:t>
      </w:r>
      <w:r w:rsidR="00D538C0">
        <w:t xml:space="preserve"> once the invoice</w:t>
      </w:r>
      <w:r w:rsidR="00025E6B">
        <w:t xml:space="preserve"> has been approved for payment by Lilly. </w:t>
      </w:r>
      <w:r w:rsidR="00070FC5">
        <w:t xml:space="preserve">The </w:t>
      </w:r>
      <w:r w:rsidRPr="0063337E">
        <w:t xml:space="preserve">discounted invoices will be paid </w:t>
      </w:r>
      <w:r w:rsidR="009C3C5D" w:rsidRPr="0063337E">
        <w:t>in accordance with</w:t>
      </w:r>
      <w:r w:rsidR="00777B26" w:rsidRPr="0063337E">
        <w:t xml:space="preserve"> Supplier</w:t>
      </w:r>
      <w:r w:rsidR="009C3C5D" w:rsidRPr="0063337E">
        <w:t>’s selection</w:t>
      </w:r>
      <w:r w:rsidR="00C05AA0" w:rsidRPr="0063337E">
        <w:t xml:space="preserve">. </w:t>
      </w:r>
    </w:p>
    <w:p w14:paraId="1AF9C317" w14:textId="046D5C36" w:rsidR="000E1040" w:rsidRPr="0063337E" w:rsidRDefault="002E1516" w:rsidP="00B868EB">
      <w:pPr>
        <w:pStyle w:val="Heading5"/>
      </w:pPr>
      <w:r>
        <w:rPr>
          <w:u w:val="single"/>
        </w:rPr>
        <w:lastRenderedPageBreak/>
        <w:t xml:space="preserve">Electronic </w:t>
      </w:r>
      <w:r w:rsidR="000D4A8D">
        <w:rPr>
          <w:u w:val="single"/>
        </w:rPr>
        <w:t xml:space="preserve">Payment </w:t>
      </w:r>
      <w:r w:rsidR="000D4A8D" w:rsidRPr="002C62C4">
        <w:rPr>
          <w:u w:val="single"/>
        </w:rPr>
        <w:t>Information</w:t>
      </w:r>
      <w:r w:rsidR="00A115DD">
        <w:t xml:space="preserve">. </w:t>
      </w:r>
      <w:r w:rsidR="000E1040" w:rsidRPr="000D4A8D">
        <w:t>Supplier</w:t>
      </w:r>
      <w:r w:rsidR="000E1040" w:rsidRPr="0063337E">
        <w:t xml:space="preserve"> must provide</w:t>
      </w:r>
      <w:r w:rsidR="001D52B8" w:rsidRPr="0063337E">
        <w:t xml:space="preserve"> up to date</w:t>
      </w:r>
      <w:r w:rsidR="000E1040" w:rsidRPr="0063337E">
        <w:t xml:space="preserve"> banking instructions to allow payments to be made electronically</w:t>
      </w:r>
      <w:r w:rsidR="00C05AA0" w:rsidRPr="0063337E">
        <w:t xml:space="preserve">. </w:t>
      </w:r>
      <w:r w:rsidR="00CF211D" w:rsidRPr="0063337E">
        <w:t>I</w:t>
      </w:r>
      <w:r w:rsidR="004B34E1" w:rsidRPr="0063337E">
        <w:t>f there is a change</w:t>
      </w:r>
      <w:r w:rsidR="00CF211D" w:rsidRPr="0063337E">
        <w:t>,</w:t>
      </w:r>
      <w:r w:rsidR="004B34E1" w:rsidRPr="0063337E">
        <w:t xml:space="preserve"> Supplier will submit the required information </w:t>
      </w:r>
      <w:r w:rsidR="002678F1" w:rsidRPr="0063337E">
        <w:t>to Lilly</w:t>
      </w:r>
      <w:r w:rsidR="0009712F" w:rsidRPr="0063337E">
        <w:t>’s</w:t>
      </w:r>
      <w:r w:rsidR="004B34E1" w:rsidRPr="0063337E">
        <w:t xml:space="preserve"> </w:t>
      </w:r>
      <w:r w:rsidR="00BB36EF" w:rsidRPr="0063337E">
        <w:t xml:space="preserve">Supplier Setup and Change Requirements page at </w:t>
      </w:r>
      <w:hyperlink r:id="rId17" w:history="1">
        <w:r w:rsidR="00985D92" w:rsidRPr="00C55B0C">
          <w:rPr>
            <w:rStyle w:val="Hyperlink"/>
            <w:szCs w:val="22"/>
          </w:rPr>
          <w:t>https://www.lilly.com/suppliers/new-and-existing-suppliers/accounts-payable/supplier-setup-and-change-requirements</w:t>
        </w:r>
      </w:hyperlink>
      <w:r w:rsidR="00BB36EF" w:rsidRPr="0063337E">
        <w:rPr>
          <w:color w:val="FF0000"/>
        </w:rPr>
        <w:t xml:space="preserve"> </w:t>
      </w:r>
      <w:r w:rsidR="001D59F4">
        <w:t>by</w:t>
      </w:r>
      <w:r w:rsidR="001D59F4" w:rsidRPr="0063337E">
        <w:t xml:space="preserve"> </w:t>
      </w:r>
      <w:r w:rsidR="00BB36EF" w:rsidRPr="0063337E">
        <w:t>expand</w:t>
      </w:r>
      <w:r w:rsidR="004B34E1" w:rsidRPr="0063337E">
        <w:t>ing</w:t>
      </w:r>
      <w:r w:rsidR="00BB36EF" w:rsidRPr="0063337E">
        <w:t xml:space="preserve"> the “Required Documents” section to obtain the appropriate form and submission details.</w:t>
      </w:r>
    </w:p>
    <w:p w14:paraId="1AF9C319" w14:textId="5CAF95D7" w:rsidR="00AB39E7" w:rsidRPr="001F1200" w:rsidRDefault="00CA5EA8" w:rsidP="00B868EB">
      <w:pPr>
        <w:pStyle w:val="Heading5"/>
      </w:pPr>
      <w:r w:rsidRPr="0063337E">
        <w:rPr>
          <w:u w:val="single"/>
        </w:rPr>
        <w:t>Compensation</w:t>
      </w:r>
      <w:r w:rsidR="00C05AA0" w:rsidRPr="0063337E">
        <w:t xml:space="preserve">. </w:t>
      </w:r>
      <w:r w:rsidRPr="0063337E">
        <w:t>The Compensation is Supplier's entire recompense</w:t>
      </w:r>
      <w:r w:rsidR="0079402E">
        <w:t xml:space="preserve"> </w:t>
      </w:r>
      <w:r w:rsidRPr="0063337E">
        <w:t xml:space="preserve">for performance of Supplier's obligations under </w:t>
      </w:r>
      <w:r w:rsidR="0009712F" w:rsidRPr="0063337E">
        <w:t xml:space="preserve">the </w:t>
      </w:r>
      <w:r w:rsidRPr="00B868EB">
        <w:t>Agreement</w:t>
      </w:r>
      <w:r w:rsidRPr="0063337E">
        <w:t xml:space="preserve">, with no other amounts owed to Supplier by Lilly for labor, materials, expenses, time of staff, overhead, profit, </w:t>
      </w:r>
      <w:r w:rsidR="00E22FE7" w:rsidRPr="0063337E">
        <w:t>Taxes</w:t>
      </w:r>
      <w:r w:rsidRPr="0063337E">
        <w:t>, insurance, or other costs of furnishing or use by Lilly or its Affiliates of the Services or Deliverables</w:t>
      </w:r>
      <w:r w:rsidR="005F023D" w:rsidRPr="0063337E">
        <w:t>.</w:t>
      </w:r>
      <w:r w:rsidR="005F023D">
        <w:t xml:space="preserve"> </w:t>
      </w:r>
      <w:r w:rsidR="00F5535D">
        <w:t xml:space="preserve">Supplier will comply with </w:t>
      </w:r>
      <w:r w:rsidR="000401B9">
        <w:t>Lilly’s</w:t>
      </w:r>
      <w:r w:rsidR="00F5535D">
        <w:t xml:space="preserve"> </w:t>
      </w:r>
      <w:r w:rsidR="00F5535D" w:rsidRPr="00F5535D">
        <w:t>requirements related to Compensation,</w:t>
      </w:r>
      <w:r w:rsidR="009B4F5A">
        <w:t xml:space="preserve"> as described in the applicable </w:t>
      </w:r>
      <w:r w:rsidR="002138FB">
        <w:t>W</w:t>
      </w:r>
      <w:r w:rsidR="009B4F5A">
        <w:t xml:space="preserve">ork </w:t>
      </w:r>
      <w:r w:rsidR="002138FB">
        <w:t>O</w:t>
      </w:r>
      <w:r w:rsidR="009B4F5A">
        <w:t>rder and</w:t>
      </w:r>
      <w:r w:rsidR="00F5535D" w:rsidRPr="00F5535D">
        <w:t xml:space="preserve"> </w:t>
      </w:r>
      <w:r w:rsidR="005A546E">
        <w:t xml:space="preserve">the </w:t>
      </w:r>
      <w:r w:rsidR="00F5535D" w:rsidRPr="00F5535D">
        <w:t>expense reimbursement requirements</w:t>
      </w:r>
      <w:r w:rsidR="001B4186">
        <w:t xml:space="preserve"> set forth at </w:t>
      </w:r>
      <w:hyperlink r:id="rId18" w:history="1">
        <w:r w:rsidR="009B4F5A" w:rsidRPr="00914A1B">
          <w:rPr>
            <w:rStyle w:val="Hyperlink"/>
            <w:szCs w:val="22"/>
          </w:rPr>
          <w:t>https://www.lilly.com/suppliers/supplier-resources</w:t>
        </w:r>
      </w:hyperlink>
      <w:r w:rsidR="009B4F5A">
        <w:rPr>
          <w:color w:val="0000FF"/>
          <w:u w:val="single"/>
        </w:rPr>
        <w:t xml:space="preserve">. </w:t>
      </w:r>
    </w:p>
    <w:p w14:paraId="6E0978E8" w14:textId="73C79E92" w:rsidR="00064233" w:rsidRDefault="00064233" w:rsidP="000036EE">
      <w:pPr>
        <w:pStyle w:val="Heading5"/>
      </w:pPr>
      <w:r w:rsidRPr="000036EE">
        <w:rPr>
          <w:u w:val="single"/>
        </w:rPr>
        <w:t>Price Increases</w:t>
      </w:r>
      <w:r w:rsidRPr="00675D2C">
        <w:t>.</w:t>
      </w:r>
    </w:p>
    <w:p w14:paraId="7C70481A" w14:textId="77777777" w:rsidR="00064233" w:rsidRDefault="00064233" w:rsidP="000036EE">
      <w:pPr>
        <w:pStyle w:val="Heading5"/>
        <w:numPr>
          <w:ilvl w:val="0"/>
          <w:numId w:val="0"/>
        </w:numPr>
        <w:spacing w:after="0"/>
        <w:ind w:left="720"/>
      </w:pPr>
      <w:r w:rsidRPr="00675D2C">
        <w:t xml:space="preserve">Fees shall remain constant for a period of five (5) years.  Thereafter, any increase in fees will be as set forth in the Work Order and will be limited to no more than the lesser of three percent (3%) or the annual percentage increase in the United States Department of Labor Consumer Price Index, All Urban Consumers, U.S. City Average, all items, with an index base period of (1982-1984 = 100) (the “CPI”) for the preceding twelve (12) months.  </w:t>
      </w:r>
    </w:p>
    <w:p w14:paraId="1AF9C31A" w14:textId="383E053F" w:rsidR="005642B6" w:rsidRPr="00E946D5" w:rsidRDefault="005642B6" w:rsidP="00B868EB">
      <w:pPr>
        <w:pStyle w:val="Heading3"/>
      </w:pPr>
      <w:bookmarkStart w:id="47" w:name="_Toc98505775"/>
      <w:bookmarkStart w:id="48" w:name="_Toc123040115"/>
      <w:bookmarkStart w:id="49" w:name="_Ref107795311"/>
      <w:r w:rsidRPr="00E946D5">
        <w:t xml:space="preserve">Delivery </w:t>
      </w:r>
      <w:r w:rsidRPr="00B868EB">
        <w:t>Terms</w:t>
      </w:r>
      <w:bookmarkEnd w:id="47"/>
      <w:bookmarkEnd w:id="48"/>
    </w:p>
    <w:p w14:paraId="1AF9C31B" w14:textId="4F8C5842" w:rsidR="00AB39E7" w:rsidRPr="00E946D5" w:rsidRDefault="00062A59" w:rsidP="00B868EB">
      <w:pPr>
        <w:pStyle w:val="Heading5"/>
      </w:pPr>
      <w:r w:rsidRPr="00E946D5">
        <w:rPr>
          <w:u w:val="single"/>
        </w:rPr>
        <w:t>Shipments by Supplier</w:t>
      </w:r>
      <w:r w:rsidR="00A115DD" w:rsidRPr="00E946D5">
        <w:t xml:space="preserve">. </w:t>
      </w:r>
      <w:r w:rsidR="0019109E" w:rsidRPr="00E946D5">
        <w:t>A</w:t>
      </w:r>
      <w:r w:rsidR="005642B6" w:rsidRPr="00E946D5">
        <w:t>ny Work Product, Deliverables</w:t>
      </w:r>
      <w:r w:rsidR="0019109E" w:rsidRPr="00E946D5">
        <w:t>,</w:t>
      </w:r>
      <w:r w:rsidR="005642B6" w:rsidRPr="00E946D5">
        <w:t xml:space="preserve"> </w:t>
      </w:r>
      <w:r w:rsidR="0009712F" w:rsidRPr="00E946D5">
        <w:t xml:space="preserve">and </w:t>
      </w:r>
      <w:r w:rsidR="005642B6" w:rsidRPr="00E946D5">
        <w:t xml:space="preserve">other materials shipped </w:t>
      </w:r>
      <w:r w:rsidR="0019109E" w:rsidRPr="00E946D5">
        <w:t xml:space="preserve">by Supplier or Supplier’s designee to Lilly or Lilly’s designee </w:t>
      </w:r>
      <w:r w:rsidR="005642B6" w:rsidRPr="00E946D5">
        <w:t xml:space="preserve">in conjunction with </w:t>
      </w:r>
      <w:r w:rsidR="0019109E" w:rsidRPr="00E946D5">
        <w:t>Supplier’s</w:t>
      </w:r>
      <w:r w:rsidR="005642B6" w:rsidRPr="00E946D5">
        <w:t xml:space="preserve"> performance of </w:t>
      </w:r>
      <w:r w:rsidR="0019109E" w:rsidRPr="00E946D5">
        <w:t>i</w:t>
      </w:r>
      <w:r w:rsidR="005642B6" w:rsidRPr="00E946D5">
        <w:t>t</w:t>
      </w:r>
      <w:r w:rsidR="0019109E" w:rsidRPr="00E946D5">
        <w:t>s</w:t>
      </w:r>
      <w:r w:rsidR="005642B6" w:rsidRPr="00E946D5">
        <w:t xml:space="preserve"> obligations under </w:t>
      </w:r>
      <w:r w:rsidR="0009712F" w:rsidRPr="00E946D5">
        <w:t xml:space="preserve">the </w:t>
      </w:r>
      <w:r w:rsidR="005642B6" w:rsidRPr="00E946D5">
        <w:t xml:space="preserve">Agreement, </w:t>
      </w:r>
      <w:r w:rsidR="0009712F" w:rsidRPr="00E946D5">
        <w:t xml:space="preserve">will </w:t>
      </w:r>
      <w:r w:rsidR="005642B6" w:rsidRPr="00E946D5">
        <w:t xml:space="preserve">be delivered FCA </w:t>
      </w:r>
      <w:r w:rsidR="0019109E" w:rsidRPr="00E946D5">
        <w:t>Supplier’s or Supplier’s designee’s facility</w:t>
      </w:r>
      <w:r w:rsidR="005642B6" w:rsidRPr="00E946D5">
        <w:t xml:space="preserve"> (Incoterms 20</w:t>
      </w:r>
      <w:r w:rsidR="008440F7" w:rsidRPr="00E946D5">
        <w:t>20</w:t>
      </w:r>
      <w:r w:rsidR="005642B6" w:rsidRPr="00E946D5">
        <w:t xml:space="preserve">). </w:t>
      </w:r>
    </w:p>
    <w:p w14:paraId="77F30B23" w14:textId="77777777" w:rsidR="003A43A8" w:rsidRPr="00B868EB" w:rsidRDefault="00062A59" w:rsidP="00B868EB">
      <w:pPr>
        <w:pStyle w:val="Heading5"/>
        <w:rPr>
          <w:bCs/>
          <w:iCs/>
        </w:rPr>
      </w:pPr>
      <w:r w:rsidRPr="00E946D5">
        <w:rPr>
          <w:u w:val="single"/>
        </w:rPr>
        <w:t>Shipments by Lilly or Lilly Designee</w:t>
      </w:r>
      <w:r w:rsidR="00A115DD" w:rsidRPr="00E946D5">
        <w:t xml:space="preserve">. </w:t>
      </w:r>
      <w:r w:rsidR="0019109E" w:rsidRPr="00E946D5">
        <w:t xml:space="preserve">If any shipments of active pharmaceutical ingredients, active materials, raw materials, or other goods or materials from Lilly or Lilly’s designee to Supplier or Supplier’s designee is necessary under </w:t>
      </w:r>
      <w:r w:rsidR="008B571F" w:rsidRPr="00E946D5">
        <w:t xml:space="preserve">the </w:t>
      </w:r>
      <w:r w:rsidR="0019109E" w:rsidRPr="00E946D5">
        <w:t xml:space="preserve">Agreement, </w:t>
      </w:r>
      <w:r w:rsidR="008B571F" w:rsidRPr="00E946D5">
        <w:t xml:space="preserve">such </w:t>
      </w:r>
      <w:r w:rsidR="0019109E" w:rsidRPr="00E946D5">
        <w:t xml:space="preserve">shipment </w:t>
      </w:r>
      <w:r w:rsidR="008B571F" w:rsidRPr="00E946D5">
        <w:t xml:space="preserve">will </w:t>
      </w:r>
      <w:r w:rsidR="0019109E" w:rsidRPr="00E946D5">
        <w:t>be delivered DAP Supplier’s or Supplier’s designee’s facility (Incoterms 20</w:t>
      </w:r>
      <w:r w:rsidR="008440F7" w:rsidRPr="00E946D5">
        <w:t>20</w:t>
      </w:r>
      <w:r w:rsidR="0019109E" w:rsidRPr="00E946D5">
        <w:t>)</w:t>
      </w:r>
      <w:r w:rsidR="00B868EB">
        <w:t>.</w:t>
      </w:r>
    </w:p>
    <w:p w14:paraId="77062F3A" w14:textId="5D1EE4C0" w:rsidR="00B868EB" w:rsidRPr="00B868EB" w:rsidRDefault="00B868EB" w:rsidP="00B868EB">
      <w:pPr>
        <w:pStyle w:val="Heading3"/>
      </w:pPr>
      <w:r>
        <w:t>Taxes</w:t>
      </w:r>
    </w:p>
    <w:p w14:paraId="1AF9C31D" w14:textId="4EF09EFA" w:rsidR="00B868EB" w:rsidRPr="00E946D5" w:rsidRDefault="00B868EB" w:rsidP="00B868EB">
      <w:pPr>
        <w:pStyle w:val="Heading4"/>
        <w:numPr>
          <w:ilvl w:val="0"/>
          <w:numId w:val="0"/>
        </w:numPr>
        <w:ind w:left="720"/>
        <w:sectPr w:rsidR="00B868EB" w:rsidRPr="00E946D5" w:rsidSect="00B868EB">
          <w:headerReference w:type="even" r:id="rId19"/>
          <w:headerReference w:type="default" r:id="rId20"/>
          <w:footerReference w:type="even" r:id="rId21"/>
          <w:footerReference w:type="default" r:id="rId22"/>
          <w:headerReference w:type="first" r:id="rId23"/>
          <w:footerReference w:type="first" r:id="rId24"/>
          <w:endnotePr>
            <w:numFmt w:val="decimal"/>
          </w:endnotePr>
          <w:type w:val="continuous"/>
          <w:pgSz w:w="12240" w:h="15840" w:code="1"/>
          <w:pgMar w:top="720" w:right="720" w:bottom="720" w:left="720" w:header="720" w:footer="720" w:gutter="0"/>
          <w:cols w:space="720"/>
          <w:docGrid w:linePitch="360"/>
        </w:sectPr>
      </w:pPr>
    </w:p>
    <w:bookmarkEnd w:id="36"/>
    <w:bookmarkEnd w:id="49"/>
    <w:p w14:paraId="703B856F" w14:textId="77777777" w:rsidR="00B5486B" w:rsidRDefault="00B5486B" w:rsidP="00B5486B">
      <w:pPr>
        <w:pStyle w:val="Heading5"/>
      </w:pPr>
      <w:r w:rsidRPr="001051C7">
        <w:rPr>
          <w:u w:val="single"/>
        </w:rPr>
        <w:t>General</w:t>
      </w:r>
      <w:r>
        <w:t xml:space="preserve">. </w:t>
      </w:r>
      <w:r w:rsidRPr="001051C7">
        <w:t>Each party will be responsible for its own Taxes, including those on its property (owned or leased), income and any others incurred in connection with its business and with performing its obligations under the Agreement and the filing of all appropriate Tax returns and payment of applicable Taxes owed and arising from or related to the Agreement. Notwithstanding, Lilly shall be authorized to withhold from payments made by Lilly under this Agreement such withholding Taxes that are required under Applicable Law, pay such Taxes to the appropriate Governmental Authority, and remit the balance due to the Supplier net of such Taxes. For purposes of clarification and not limitation, Supplier is responsible for (i) those Taxes which under Applicable Law are properly borne by Supplier, (ii) all Import/Export Taxes, subject to any applicable provisions of the Import/Export or Delivery Terms sections of this Agreement, (iii) any Taxes that are related to intra-corporate transfers or intermediate supplies of the Work Product, Deliverables, Services and any other related goods, materials or services between Supplier and its Affiliates or between Supplier’s Affiliates and related entities, and (iv) any Taxes assessed from Supplier’s relocating or rerouting the delivery or performance of its obligations under the Agreement for Supplier’s convenience to, from or through a location other than Supplier’s location used to deliver or perform its obligations as of the Effective Date of the Agreement.</w:t>
      </w:r>
    </w:p>
    <w:p w14:paraId="367AD914" w14:textId="77777777" w:rsidR="00B5486B" w:rsidRDefault="00B5486B" w:rsidP="00B5486B">
      <w:pPr>
        <w:pStyle w:val="Heading5"/>
      </w:pPr>
      <w:r w:rsidRPr="001051C7">
        <w:t xml:space="preserve">To the extent such Taxes are properly collectible from Lilly under Applicable Law and not otherwise limited under the Agreement, Supplier will invoice Lilly for such Taxes Supplier is responsible to collect from Lilly under Applicable Law. If any Governmental Authority refunds any Taxes to Supplier which Lilly or its Affiliates originally paid to Supplier or Supplier otherwise becomes aware that any such Tax was incorrectly and/or erroneously collected from Lilly or its Affiliates, or Supplier otherwise receives an economic benefit (such as an audit offset) as the result of incorrectly and/or erroneously receiving such collected Taxes from Lilly, then Supplier shall promptly remit to Lilly the amount of refund or Taxes erroneously or incorrectly collected. To the extent VAT </w:t>
      </w:r>
      <w:r w:rsidRPr="001051C7">
        <w:lastRenderedPageBreak/>
        <w:t>(or similar Taxes) are applicable, Supplier will (i) make all reasonable efforts to recover such Taxes incurred by it in performing its obligations under this Agreement, (ii) provide remedial steps or pay to Lilly for such Taxes that are passed on to Lilly by Supplier for recovery that are found to be unrecoverable due to incorrect treatment by Supplier, (iii) provide all necessary documentation to assist Lilly in any attempt made by Lilly to recover any VAT (or similar taxes), where such Taxes were not originally charged to Lilly by Supplier, and (iv) otherwise pay for any unrecoverable VAT (or similar Taxes). </w:t>
      </w:r>
    </w:p>
    <w:p w14:paraId="21E6A185" w14:textId="77777777" w:rsidR="00B5486B" w:rsidRDefault="00B5486B" w:rsidP="00B5486B">
      <w:pPr>
        <w:pStyle w:val="Heading5"/>
      </w:pPr>
      <w:r w:rsidRPr="001051C7">
        <w:t>Each party will fully cooperate with the other party to enable each party to more accurately determine its own Tax liability and to minimize such liability to the extent legally permissible and administratively reasonable, including without limitation, providing and making available appropriate organization of invoice formats and supporting documents (for maximum reclamation of Taxes paid by Lilly), any applicable certificates (exemption or resale), information regarding out of state or country sales or use of equipment, materials or services, and any other information or document as reasonably appropriate, applicable or requested by the other party to support the provisions of this Section in relation to the other party’s Tax liabilities. Notwithstanding anything to the contrary in this Agreement, Lilly may disclose this Agreement to any Tax Governmental Authority without providing notice to Supplier and without Supplier’s consent. </w:t>
      </w:r>
    </w:p>
    <w:p w14:paraId="27CF2935" w14:textId="77777777" w:rsidR="00B5486B" w:rsidRDefault="00B5486B" w:rsidP="00B5486B">
      <w:pPr>
        <w:pStyle w:val="Heading5"/>
      </w:pPr>
      <w:r w:rsidRPr="001051C7">
        <w:t>Notwithstanding anything to the contrary above, the Parties agree that Lilly has the beneficial right to claim any research and development Tax credits resulting from this Agreement. Supplier shall use all reasonable efforts in assisting Lilly to make such claims. </w:t>
      </w:r>
    </w:p>
    <w:p w14:paraId="318D37DC" w14:textId="259840D7" w:rsidR="00C24BC6" w:rsidRPr="0063337E" w:rsidRDefault="007C05A1" w:rsidP="00B868EB">
      <w:pPr>
        <w:pStyle w:val="Heading3"/>
      </w:pPr>
      <w:r w:rsidRPr="0063337E">
        <w:t xml:space="preserve">  </w:t>
      </w:r>
      <w:r w:rsidR="0035454D" w:rsidRPr="0063337E">
        <w:t>Personnel</w:t>
      </w:r>
      <w:r w:rsidR="003E2E96" w:rsidRPr="0063337E">
        <w:t xml:space="preserve"> and </w:t>
      </w:r>
      <w:r w:rsidR="003E2E96" w:rsidRPr="00B868EB">
        <w:t>Facilities</w:t>
      </w:r>
    </w:p>
    <w:p w14:paraId="2AD2A2BF" w14:textId="36CC4502" w:rsidR="0035454D" w:rsidRPr="0063337E" w:rsidRDefault="0035454D" w:rsidP="00B868EB">
      <w:pPr>
        <w:pStyle w:val="Heading5"/>
      </w:pPr>
      <w:r w:rsidRPr="00CB529F">
        <w:rPr>
          <w:u w:val="single"/>
        </w:rPr>
        <w:t>General Training</w:t>
      </w:r>
      <w:r w:rsidR="00A115DD" w:rsidRPr="0063337E">
        <w:t xml:space="preserve">. </w:t>
      </w:r>
      <w:r w:rsidRPr="0063337E">
        <w:t xml:space="preserve">Supplier </w:t>
      </w:r>
      <w:r w:rsidR="00881CC9" w:rsidRPr="00B868EB">
        <w:t>will</w:t>
      </w:r>
      <w:r w:rsidRPr="0063337E">
        <w:t xml:space="preserve"> ensure that its personnel receive appropriate training necessary for performance of the Services and compliance with the other obligations of the Agreement, including: </w:t>
      </w:r>
      <w:r w:rsidR="001D59F4">
        <w:t xml:space="preserve">(i) </w:t>
      </w:r>
      <w:r w:rsidRPr="0063337E">
        <w:t>any training required by Applicable Law or necessary for Supplier to maintain an appropriate knowledge of Applicable Law</w:t>
      </w:r>
      <w:r w:rsidR="00AD68E3" w:rsidRPr="0063337E">
        <w:t>;</w:t>
      </w:r>
      <w:r w:rsidRPr="0063337E">
        <w:t xml:space="preserve"> (ii) </w:t>
      </w:r>
      <w:r w:rsidR="001D59F4">
        <w:t xml:space="preserve">as </w:t>
      </w:r>
      <w:r w:rsidRPr="0063337E">
        <w:t>set forth in an applicable Work Order</w:t>
      </w:r>
      <w:r w:rsidR="00187611">
        <w:t>;</w:t>
      </w:r>
      <w:r w:rsidRPr="0063337E">
        <w:t xml:space="preserve"> or (iii) reasonably requested by Lilly.  Supplier </w:t>
      </w:r>
      <w:r w:rsidR="00881CC9">
        <w:t>will</w:t>
      </w:r>
      <w:r w:rsidRPr="0063337E">
        <w:t xml:space="preserve"> maintain accurate and current Records of all training activities and retain such Records in accordance with the terms of </w:t>
      </w:r>
      <w:r w:rsidR="00AD68E3" w:rsidRPr="0063337E">
        <w:t xml:space="preserve">the </w:t>
      </w:r>
      <w:r w:rsidRPr="0063337E">
        <w:t>Agreement.</w:t>
      </w:r>
    </w:p>
    <w:p w14:paraId="11B78F3E" w14:textId="0125ABE6" w:rsidR="0008764C" w:rsidRPr="00E946D5" w:rsidRDefault="001F4AA6" w:rsidP="00B868EB">
      <w:pPr>
        <w:pStyle w:val="Heading5"/>
      </w:pPr>
      <w:r w:rsidRPr="00E946D5">
        <w:rPr>
          <w:u w:val="single"/>
        </w:rPr>
        <w:t>A</w:t>
      </w:r>
      <w:r w:rsidR="0035454D" w:rsidRPr="00E946D5">
        <w:rPr>
          <w:u w:val="single"/>
        </w:rPr>
        <w:t>nti-Corruption Training</w:t>
      </w:r>
      <w:r w:rsidR="00AD68E3" w:rsidRPr="00E946D5">
        <w:t>.</w:t>
      </w:r>
      <w:r w:rsidR="0035454D" w:rsidRPr="00E946D5">
        <w:t xml:space="preserve"> </w:t>
      </w:r>
      <w:r w:rsidR="0008764C" w:rsidRPr="00E946D5">
        <w:t>Supplier agrees to provide</w:t>
      </w:r>
      <w:r w:rsidR="00B925E7" w:rsidRPr="00E946D5">
        <w:t xml:space="preserve"> </w:t>
      </w:r>
      <w:r w:rsidR="00FB664F" w:rsidRPr="00E946D5">
        <w:t>annual</w:t>
      </w:r>
      <w:r w:rsidR="00B925E7" w:rsidRPr="00E946D5">
        <w:t xml:space="preserve"> anti-corruption compliance</w:t>
      </w:r>
      <w:r w:rsidR="00FB664F" w:rsidRPr="00E946D5">
        <w:t xml:space="preserve"> training to </w:t>
      </w:r>
      <w:r w:rsidR="0008764C" w:rsidRPr="00E946D5">
        <w:t xml:space="preserve">all Supplier personnel providing Services under </w:t>
      </w:r>
      <w:r w:rsidR="00AD68E3" w:rsidRPr="00E946D5">
        <w:t xml:space="preserve">the </w:t>
      </w:r>
      <w:r w:rsidR="0008764C" w:rsidRPr="00E946D5">
        <w:t>Agreement</w:t>
      </w:r>
      <w:r w:rsidR="00B85CA0" w:rsidRPr="00E946D5">
        <w:t xml:space="preserve"> </w:t>
      </w:r>
      <w:r w:rsidR="00B85CA0" w:rsidRPr="00B868EB">
        <w:t>and</w:t>
      </w:r>
      <w:r w:rsidR="00B85CA0" w:rsidRPr="00E946D5">
        <w:t xml:space="preserve"> </w:t>
      </w:r>
      <w:r w:rsidR="00881CC9" w:rsidRPr="00E946D5">
        <w:t>will</w:t>
      </w:r>
      <w:r w:rsidR="00B85CA0" w:rsidRPr="00E946D5">
        <w:t xml:space="preserve"> provide </w:t>
      </w:r>
      <w:r w:rsidR="00C17266" w:rsidRPr="00E946D5">
        <w:t>Lilly with evidence thereof upon request by Lilly</w:t>
      </w:r>
      <w:r w:rsidR="00715438" w:rsidRPr="00E946D5">
        <w:t xml:space="preserve"> or Lilly’s designated Representative</w:t>
      </w:r>
      <w:r w:rsidR="00FF5986" w:rsidRPr="00E946D5">
        <w:t xml:space="preserve">. </w:t>
      </w:r>
      <w:r w:rsidR="0035454D" w:rsidRPr="00E946D5">
        <w:t>Supplier must</w:t>
      </w:r>
      <w:r w:rsidR="0008764C" w:rsidRPr="00E946D5">
        <w:t xml:space="preserve"> utiliz</w:t>
      </w:r>
      <w:r w:rsidR="007672AF" w:rsidRPr="00E946D5">
        <w:t>e</w:t>
      </w:r>
      <w:r w:rsidR="0008764C" w:rsidRPr="00E946D5">
        <w:t xml:space="preserve"> the </w:t>
      </w:r>
      <w:r w:rsidR="0025233C" w:rsidRPr="00E946D5">
        <w:t>Anti-Bribery Business Partner Training</w:t>
      </w:r>
      <w:r w:rsidR="0008764C" w:rsidRPr="00E946D5">
        <w:t xml:space="preserve"> at </w:t>
      </w:r>
      <w:hyperlink r:id="rId25" w:history="1">
        <w:r w:rsidR="00A829CA" w:rsidRPr="00E946D5">
          <w:rPr>
            <w:rStyle w:val="Hyperlink"/>
            <w:szCs w:val="22"/>
          </w:rPr>
          <w:t>https://www.lilly.com/suppliers/supplier-resources</w:t>
        </w:r>
      </w:hyperlink>
      <w:r w:rsidR="00A829CA" w:rsidRPr="00E946D5">
        <w:rPr>
          <w:rStyle w:val="Hyperlink"/>
          <w:szCs w:val="22"/>
        </w:rPr>
        <w:t xml:space="preserve"> </w:t>
      </w:r>
      <w:r w:rsidR="0008764C" w:rsidRPr="00E946D5">
        <w:t xml:space="preserve">or </w:t>
      </w:r>
      <w:r w:rsidR="0035454D" w:rsidRPr="00E946D5">
        <w:t>provide</w:t>
      </w:r>
      <w:r w:rsidR="0008764C" w:rsidRPr="00E946D5">
        <w:t xml:space="preserve"> </w:t>
      </w:r>
      <w:r w:rsidR="0035454D" w:rsidRPr="00E946D5">
        <w:t xml:space="preserve">substantially </w:t>
      </w:r>
      <w:r w:rsidR="0008764C" w:rsidRPr="00E946D5">
        <w:t xml:space="preserve">comparable anti-corruption training.  Supplier agrees to provide relevant documents to Lilly, or an independent party nominated by Lilly, to show compliance with this requirement </w:t>
      </w:r>
      <w:r w:rsidR="00FB664F" w:rsidRPr="00E946D5">
        <w:t xml:space="preserve">within </w:t>
      </w:r>
      <w:r w:rsidR="00AD68E3" w:rsidRPr="00E946D5">
        <w:t>ninety (</w:t>
      </w:r>
      <w:r w:rsidR="00FB664F" w:rsidRPr="00E946D5">
        <w:t>90</w:t>
      </w:r>
      <w:r w:rsidR="00AD68E3" w:rsidRPr="00E946D5">
        <w:t>)</w:t>
      </w:r>
      <w:r w:rsidR="00FB664F" w:rsidRPr="00E946D5">
        <w:t xml:space="preserve"> days of the </w:t>
      </w:r>
      <w:r w:rsidR="00AD68E3" w:rsidRPr="00E946D5">
        <w:t xml:space="preserve">Master </w:t>
      </w:r>
      <w:r w:rsidR="00FB664F" w:rsidRPr="00E946D5">
        <w:t xml:space="preserve">Agreement’s execution and annually thereafter </w:t>
      </w:r>
      <w:r w:rsidR="0035454D" w:rsidRPr="00E946D5">
        <w:t>during the Term</w:t>
      </w:r>
      <w:r w:rsidR="00FF5986" w:rsidRPr="00E946D5">
        <w:t xml:space="preserve">. </w:t>
      </w:r>
      <w:r w:rsidR="00FB664F" w:rsidRPr="00E946D5">
        <w:t xml:space="preserve">Such documentation evidencing compliance with the training requirement should, at a minimum, contain the following information: </w:t>
      </w:r>
      <w:r w:rsidR="008F5AB0" w:rsidRPr="00E946D5">
        <w:t>(</w:t>
      </w:r>
      <w:r w:rsidR="00FB664F" w:rsidRPr="00E946D5">
        <w:t xml:space="preserve">a) number of employees trained; </w:t>
      </w:r>
      <w:r w:rsidR="008F5AB0" w:rsidRPr="00E946D5">
        <w:t>(</w:t>
      </w:r>
      <w:r w:rsidR="00FB664F" w:rsidRPr="00E946D5">
        <w:t xml:space="preserve">b) positions of those trained employees; </w:t>
      </w:r>
      <w:r w:rsidR="008F5AB0" w:rsidRPr="00E946D5">
        <w:t>(</w:t>
      </w:r>
      <w:r w:rsidR="00FB664F" w:rsidRPr="00E946D5">
        <w:t xml:space="preserve">c) whether Supplier conducted training using the Lilly-provided anti-corruption training module or their own comparable anti-corruption training; and </w:t>
      </w:r>
      <w:r w:rsidR="008F5AB0" w:rsidRPr="00E946D5">
        <w:t>(</w:t>
      </w:r>
      <w:r w:rsidR="00FB664F" w:rsidRPr="00E946D5">
        <w:t>d) the date(s) training was completed.</w:t>
      </w:r>
      <w:r w:rsidR="0008764C" w:rsidRPr="00E946D5">
        <w:rPr>
          <w:color w:val="FF0000"/>
        </w:rPr>
        <w:t xml:space="preserve"> </w:t>
      </w:r>
      <w:r w:rsidR="0008764C" w:rsidRPr="00E946D5">
        <w:t xml:space="preserve">  </w:t>
      </w:r>
    </w:p>
    <w:p w14:paraId="4A42F4F3" w14:textId="0A35B127" w:rsidR="002E36B3" w:rsidRPr="00A52C0C" w:rsidRDefault="00CE6A18" w:rsidP="00B868EB">
      <w:pPr>
        <w:pStyle w:val="Heading5"/>
      </w:pPr>
      <w:bookmarkStart w:id="53" w:name="_Toc50452944"/>
      <w:bookmarkStart w:id="54" w:name="_Toc56330496"/>
      <w:bookmarkStart w:id="55" w:name="_Toc56332615"/>
      <w:bookmarkStart w:id="56" w:name="_Toc56407676"/>
      <w:bookmarkStart w:id="57" w:name="_Ref58067948"/>
      <w:bookmarkStart w:id="58" w:name="_Toc58142014"/>
      <w:bookmarkStart w:id="59" w:name="_Toc58142838"/>
      <w:bookmarkStart w:id="60" w:name="_Toc58143813"/>
      <w:bookmarkStart w:id="61" w:name="_Toc58143894"/>
      <w:bookmarkStart w:id="62" w:name="_Ref72821440"/>
      <w:bookmarkStart w:id="63" w:name="_Toc98505784"/>
      <w:bookmarkStart w:id="64" w:name="_Toc123040125"/>
      <w:bookmarkStart w:id="65" w:name="_Toc50452946"/>
      <w:bookmarkStart w:id="66" w:name="_Toc56330497"/>
      <w:bookmarkStart w:id="67" w:name="_Toc56332616"/>
      <w:bookmarkStart w:id="68" w:name="_Toc56407677"/>
      <w:bookmarkStart w:id="69" w:name="_Ref58125250"/>
      <w:bookmarkStart w:id="70" w:name="_Toc58142015"/>
      <w:bookmarkStart w:id="71" w:name="_Toc58142839"/>
      <w:bookmarkStart w:id="72" w:name="_Toc58143814"/>
      <w:bookmarkStart w:id="73" w:name="_Toc58143895"/>
      <w:bookmarkEnd w:id="29"/>
      <w:bookmarkEnd w:id="31"/>
      <w:bookmarkEnd w:id="32"/>
      <w:bookmarkEnd w:id="33"/>
      <w:bookmarkEnd w:id="37"/>
      <w:bookmarkEnd w:id="38"/>
      <w:bookmarkEnd w:id="39"/>
      <w:bookmarkEnd w:id="40"/>
      <w:r w:rsidRPr="00B868EB">
        <w:rPr>
          <w:u w:val="single"/>
        </w:rPr>
        <w:t xml:space="preserve">Access to and </w:t>
      </w:r>
      <w:r w:rsidR="00900FDA" w:rsidRPr="00B868EB">
        <w:rPr>
          <w:u w:val="single"/>
        </w:rPr>
        <w:t>Safety and Security</w:t>
      </w:r>
      <w:bookmarkEnd w:id="53"/>
      <w:r w:rsidR="00900FDA" w:rsidRPr="00B868EB">
        <w:rPr>
          <w:u w:val="single"/>
        </w:rPr>
        <w:t xml:space="preserve"> </w:t>
      </w:r>
      <w:r w:rsidRPr="00B868EB">
        <w:rPr>
          <w:u w:val="single"/>
        </w:rPr>
        <w:t xml:space="preserve">related to </w:t>
      </w:r>
      <w:r w:rsidR="00900FDA" w:rsidRPr="00B868EB">
        <w:rPr>
          <w:u w:val="single"/>
        </w:rPr>
        <w:t>Lilly's Facilities</w:t>
      </w:r>
      <w:bookmarkEnd w:id="54"/>
      <w:bookmarkEnd w:id="55"/>
      <w:bookmarkEnd w:id="56"/>
      <w:bookmarkEnd w:id="57"/>
      <w:bookmarkEnd w:id="58"/>
      <w:bookmarkEnd w:id="59"/>
      <w:bookmarkEnd w:id="60"/>
      <w:bookmarkEnd w:id="61"/>
      <w:bookmarkEnd w:id="62"/>
      <w:bookmarkEnd w:id="63"/>
      <w:r w:rsidR="00C24BC6" w:rsidRPr="00B868EB">
        <w:rPr>
          <w:color w:val="00B050"/>
          <w:u w:val="single"/>
        </w:rPr>
        <w:t xml:space="preserve"> </w:t>
      </w:r>
      <w:r w:rsidRPr="00B868EB">
        <w:rPr>
          <w:u w:val="single"/>
        </w:rPr>
        <w:t>and Information Systems</w:t>
      </w:r>
      <w:r w:rsidR="00B641FB" w:rsidRPr="00A52C0C">
        <w:t>.</w:t>
      </w:r>
      <w:r w:rsidR="003E2E96" w:rsidRPr="00A52C0C">
        <w:t xml:space="preserve"> </w:t>
      </w:r>
    </w:p>
    <w:p w14:paraId="20AE0981" w14:textId="203C6566" w:rsidR="002E36B3" w:rsidRPr="00A52C0C" w:rsidRDefault="003E2E96" w:rsidP="00B868EB">
      <w:pPr>
        <w:pStyle w:val="Heading7"/>
      </w:pPr>
      <w:r w:rsidRPr="00A52C0C">
        <w:t>While at a Lilly facility, Supplier’s Representatives and Subcontractor will comply with all policies and procedures of Lilly</w:t>
      </w:r>
      <w:r w:rsidR="00A115DD" w:rsidRPr="00A52C0C">
        <w:t xml:space="preserve">. </w:t>
      </w:r>
    </w:p>
    <w:bookmarkEnd w:id="64"/>
    <w:p w14:paraId="6584E49B" w14:textId="7A3E5179" w:rsidR="009A354C" w:rsidRPr="00E946D5" w:rsidRDefault="009A354C" w:rsidP="00B868EB">
      <w:pPr>
        <w:pStyle w:val="Heading7"/>
      </w:pPr>
      <w:r w:rsidRPr="00E946D5">
        <w:t>At Lilly’s discretion, Supplier</w:t>
      </w:r>
      <w:r w:rsidR="002C62C4" w:rsidRPr="00E946D5">
        <w:t>’s</w:t>
      </w:r>
      <w:r w:rsidRPr="00E946D5">
        <w:t xml:space="preserve"> Representatives</w:t>
      </w:r>
      <w:r w:rsidR="002E36B3" w:rsidRPr="00E946D5">
        <w:t xml:space="preserve"> </w:t>
      </w:r>
      <w:r w:rsidR="00B641FB" w:rsidRPr="00E946D5">
        <w:t>and</w:t>
      </w:r>
      <w:r w:rsidR="002E36B3" w:rsidRPr="00E946D5">
        <w:t xml:space="preserve"> Subcontractors</w:t>
      </w:r>
      <w:r w:rsidRPr="00E946D5">
        <w:t xml:space="preserve"> may be granted physical</w:t>
      </w:r>
      <w:r w:rsidR="004337A7" w:rsidRPr="00E946D5">
        <w:t>, unescorted</w:t>
      </w:r>
      <w:r w:rsidRPr="00E946D5">
        <w:t xml:space="preserve"> access to Lilly</w:t>
      </w:r>
      <w:r w:rsidR="00B641FB" w:rsidRPr="00E946D5">
        <w:t>’s</w:t>
      </w:r>
      <w:r w:rsidRPr="00E946D5">
        <w:t xml:space="preserve"> facilities</w:t>
      </w:r>
      <w:r w:rsidR="00B641FB" w:rsidRPr="00E946D5">
        <w:t>,</w:t>
      </w:r>
      <w:r w:rsidRPr="00E946D5">
        <w:t xml:space="preserve"> system access to Lilly computers and information technology applications</w:t>
      </w:r>
      <w:r w:rsidR="00B641FB" w:rsidRPr="00E946D5">
        <w:t>, or both</w:t>
      </w:r>
      <w:r w:rsidR="00091240" w:rsidRPr="00E946D5">
        <w:t xml:space="preserve">. </w:t>
      </w:r>
      <w:r w:rsidRPr="00E946D5">
        <w:t>As a condition to obtaining such access, Supplier will comply with, and will cause its Representatives, Affiliates, and Subcontractors to comply with, all policies and procedures that Lilly establishes</w:t>
      </w:r>
      <w:r w:rsidR="002E36B3" w:rsidRPr="00E946D5">
        <w:t xml:space="preserve"> (including background checks and drug screens). Lilly may approve or decline such access, or revoke approval of such access, at any time and in its sole discretion</w:t>
      </w:r>
      <w:r w:rsidRPr="00E946D5">
        <w:t>.</w:t>
      </w:r>
    </w:p>
    <w:p w14:paraId="6BA9BCD6" w14:textId="77777777" w:rsidR="000211B4" w:rsidRDefault="002E36B3" w:rsidP="00B868EB">
      <w:pPr>
        <w:pStyle w:val="Heading5"/>
      </w:pPr>
      <w:bookmarkStart w:id="74" w:name="_Toc98505785"/>
      <w:bookmarkStart w:id="75" w:name="_Toc123040126"/>
      <w:r w:rsidRPr="00E946D5">
        <w:rPr>
          <w:u w:val="single"/>
        </w:rPr>
        <w:t>Subcontractors</w:t>
      </w:r>
      <w:r w:rsidR="00B641FB" w:rsidRPr="00E946D5">
        <w:t>.</w:t>
      </w:r>
      <w:r w:rsidRPr="00E946D5">
        <w:t xml:space="preserve"> </w:t>
      </w:r>
    </w:p>
    <w:p w14:paraId="207F968B" w14:textId="1DA20515" w:rsidR="002E36B3" w:rsidRDefault="00123AA2" w:rsidP="000211B4">
      <w:pPr>
        <w:pStyle w:val="Heading7"/>
      </w:pPr>
      <w:r w:rsidRPr="00E946D5">
        <w:t>With Lilly’s prior written consent,</w:t>
      </w:r>
      <w:r w:rsidRPr="00E946D5">
        <w:rPr>
          <w:b/>
          <w:bCs/>
        </w:rPr>
        <w:t xml:space="preserve"> </w:t>
      </w:r>
      <w:r w:rsidRPr="00E946D5">
        <w:t>Supplier</w:t>
      </w:r>
      <w:r w:rsidRPr="0063337E">
        <w:t xml:space="preserve"> may engage one or more Subcontractors to perform its obligations under the Agreement; </w:t>
      </w:r>
      <w:r w:rsidRPr="00B868EB">
        <w:t>however</w:t>
      </w:r>
      <w:r w:rsidRPr="0063337E">
        <w:t xml:space="preserve">, Supplier will remain fully responsible to Lilly for the </w:t>
      </w:r>
      <w:r w:rsidRPr="0063337E">
        <w:lastRenderedPageBreak/>
        <w:t xml:space="preserve">performance of all obligations delegated to the Subcontractor and for the Subcontractors compliance with the terms of the Agreement. </w:t>
      </w:r>
      <w:r w:rsidR="00D7529B" w:rsidRPr="00D7529B">
        <w:rPr>
          <w:bCs/>
          <w:iCs/>
        </w:rPr>
        <w:t xml:space="preserve">Supplier </w:t>
      </w:r>
      <w:r w:rsidR="00156E4A">
        <w:rPr>
          <w:bCs/>
          <w:iCs/>
        </w:rPr>
        <w:t>will</w:t>
      </w:r>
      <w:r w:rsidR="00D7529B" w:rsidRPr="00D7529B">
        <w:rPr>
          <w:bCs/>
          <w:iCs/>
        </w:rPr>
        <w:t xml:space="preserve"> ensure it has a written agreement with each Subcontractor that supports Supplier’s performance of its obligations in accordance with th</w:t>
      </w:r>
      <w:r w:rsidR="00156E4A">
        <w:rPr>
          <w:bCs/>
          <w:iCs/>
        </w:rPr>
        <w:t>e</w:t>
      </w:r>
      <w:r w:rsidR="00D7529B" w:rsidRPr="00D7529B">
        <w:rPr>
          <w:bCs/>
          <w:iCs/>
        </w:rPr>
        <w:t xml:space="preserve"> Agreement, including obligations to protect Confidential Information and to grant ownership and licenses of proprietary rights to the same extent as is required of Supplier by th</w:t>
      </w:r>
      <w:r w:rsidR="00072CA6">
        <w:rPr>
          <w:bCs/>
          <w:iCs/>
        </w:rPr>
        <w:t>e</w:t>
      </w:r>
      <w:r w:rsidR="00D7529B" w:rsidRPr="00D7529B">
        <w:rPr>
          <w:bCs/>
          <w:iCs/>
        </w:rPr>
        <w:t xml:space="preserve"> Agreement.</w:t>
      </w:r>
      <w:r w:rsidR="00D7529B">
        <w:rPr>
          <w:bCs/>
          <w:iCs/>
        </w:rPr>
        <w:t xml:space="preserve"> </w:t>
      </w:r>
      <w:r w:rsidRPr="0063337E">
        <w:t xml:space="preserve">Prior to the commencement of performance of any of Supplier’s obligations by a Subcontractor, Supplier </w:t>
      </w:r>
      <w:r w:rsidR="00881CC9">
        <w:t>will</w:t>
      </w:r>
      <w:r w:rsidRPr="0063337E">
        <w:t xml:space="preserve"> communicate all necessary terms and obligations to such Subcontractor so that the Subcontractor may appropriately carry out its obligations under the terms of </w:t>
      </w:r>
      <w:r w:rsidR="00FE1BAD" w:rsidRPr="0063337E">
        <w:t xml:space="preserve">the </w:t>
      </w:r>
      <w:r w:rsidRPr="0063337E">
        <w:t>Agreement.</w:t>
      </w:r>
    </w:p>
    <w:p w14:paraId="12E38D0A" w14:textId="6218FDA5" w:rsidR="000211B4" w:rsidRPr="00675D2C" w:rsidRDefault="000211B4" w:rsidP="000211B4">
      <w:pPr>
        <w:pStyle w:val="Heading7"/>
      </w:pPr>
      <w:r w:rsidRPr="00675D2C">
        <w:t xml:space="preserve">The Subcontractor requirements </w:t>
      </w:r>
      <w:r w:rsidR="005B7855">
        <w:t>above</w:t>
      </w:r>
      <w:r w:rsidRPr="00675D2C">
        <w:t xml:space="preserve"> shall also apply to any third parties Supplier may desire to utilize to host the SaaS Services (a “Third Party Host”). Supplier shall ensure that Lilly has the right to inspect the security and privacy policies and procedures of each Third-Party Host. Supplier shall ensure that any contract with a Third Party Host remains in effect at all times unless the hosting of the SaaS Service is to be transitioned to another Third Party Host, in which case Supplier shall provide at least sixty (60) days’ written notice to Lilly of such transition and Supplier shall use its </w:t>
      </w:r>
      <w:r w:rsidR="00AB6A89">
        <w:t>c</w:t>
      </w:r>
      <w:r w:rsidR="00AB6A89" w:rsidRPr="00675D2C">
        <w:t xml:space="preserve">ommercially </w:t>
      </w:r>
      <w:r w:rsidR="00AB6A89">
        <w:t>r</w:t>
      </w:r>
      <w:r w:rsidR="00AB6A89" w:rsidRPr="00675D2C">
        <w:t xml:space="preserve">easonable </w:t>
      </w:r>
      <w:r w:rsidR="00AB6A89">
        <w:t>e</w:t>
      </w:r>
      <w:r w:rsidR="00AB6A89" w:rsidRPr="00675D2C">
        <w:t xml:space="preserve">fforts </w:t>
      </w:r>
      <w:r w:rsidRPr="00675D2C">
        <w:t>to avoid any interruption to the SaaS Service while transitioning the Third Party Hosts.  Unless otherwise agreed upon in writing, the Third-Party Host’s operations, and facilities (as they relate to hosting the Lilly Information) shall at all times remain within the continental United States. For the avoidance of doubt, the foregoing sentence shall not prohibit the Third-Party Host from maintaining facilities or operations outside of the United States, but no operation related to the SaaS Service to be provided to Lilly shall be conducted outside of the United States</w:t>
      </w:r>
      <w:r>
        <w:t>.</w:t>
      </w:r>
      <w:r w:rsidRPr="00675D2C">
        <w:t xml:space="preserve"> </w:t>
      </w:r>
    </w:p>
    <w:p w14:paraId="1AF9C348" w14:textId="4D01959B" w:rsidR="00900FDA" w:rsidRPr="00E946D5" w:rsidRDefault="00900FDA" w:rsidP="005F32CF">
      <w:pPr>
        <w:pStyle w:val="Heading3"/>
      </w:pPr>
      <w:r>
        <w:t>Supplier Development</w:t>
      </w:r>
      <w:bookmarkStart w:id="76" w:name="_Ref58050946"/>
      <w:bookmarkEnd w:id="65"/>
      <w:bookmarkEnd w:id="66"/>
      <w:bookmarkEnd w:id="67"/>
      <w:r w:rsidR="00F74E1F">
        <w:t>,</w:t>
      </w:r>
      <w:bookmarkEnd w:id="68"/>
      <w:bookmarkEnd w:id="69"/>
      <w:bookmarkEnd w:id="70"/>
      <w:bookmarkEnd w:id="71"/>
      <w:bookmarkEnd w:id="72"/>
      <w:bookmarkEnd w:id="73"/>
      <w:bookmarkEnd w:id="76"/>
      <w:r w:rsidR="00C44DC4" w:rsidRPr="06E70220">
        <w:rPr>
          <w:color w:val="00B050"/>
        </w:rPr>
        <w:t xml:space="preserve"> </w:t>
      </w:r>
      <w:r w:rsidR="008F4B38">
        <w:t xml:space="preserve">Code of Conduct </w:t>
      </w:r>
      <w:r w:rsidR="00F74E1F">
        <w:t xml:space="preserve">and </w:t>
      </w:r>
      <w:bookmarkEnd w:id="74"/>
      <w:bookmarkEnd w:id="75"/>
      <w:r w:rsidR="00AE479A">
        <w:t>Accessibility</w:t>
      </w:r>
    </w:p>
    <w:p w14:paraId="1AF9C349" w14:textId="20A9069C" w:rsidR="00900FDA" w:rsidRPr="00E946D5" w:rsidRDefault="00A74938" w:rsidP="005F32CF">
      <w:pPr>
        <w:pStyle w:val="Heading5"/>
      </w:pPr>
      <w:r w:rsidRPr="6D43D2EF">
        <w:rPr>
          <w:u w:val="single"/>
        </w:rPr>
        <w:t>Supplier D</w:t>
      </w:r>
      <w:r w:rsidR="608A6A72" w:rsidRPr="6D43D2EF">
        <w:rPr>
          <w:u w:val="single"/>
        </w:rPr>
        <w:t>evelopment</w:t>
      </w:r>
      <w:r w:rsidR="00A115DD">
        <w:t xml:space="preserve">. </w:t>
      </w:r>
      <w:r w:rsidR="00895B93">
        <w:t>Supplier agrees to target purchasing annually</w:t>
      </w:r>
      <w:r w:rsidR="00E03428">
        <w:t xml:space="preserve"> </w:t>
      </w:r>
      <w:r w:rsidR="00FE1BAD">
        <w:t>ten percent (</w:t>
      </w:r>
      <w:r w:rsidR="00895B93">
        <w:t>10%</w:t>
      </w:r>
      <w:r w:rsidR="00FE1BAD">
        <w:t>)</w:t>
      </w:r>
      <w:r w:rsidR="00895B93">
        <w:t xml:space="preserve"> of its goods and services utilized in furnishing the Services and Deliverables</w:t>
      </w:r>
      <w:r w:rsidR="00895B93" w:rsidRPr="6D43D2EF">
        <w:rPr>
          <w:b/>
          <w:bCs/>
        </w:rPr>
        <w:t xml:space="preserve"> </w:t>
      </w:r>
      <w:r w:rsidR="00895B93">
        <w:t xml:space="preserve">from businesses that fall within one or more of the categories listed </w:t>
      </w:r>
      <w:r w:rsidR="009D2377">
        <w:t>as part of</w:t>
      </w:r>
      <w:r w:rsidR="00895B93">
        <w:t xml:space="preserve"> the Small/Di</w:t>
      </w:r>
      <w:r w:rsidR="2AF80CCE">
        <w:t>sadvantaged</w:t>
      </w:r>
      <w:r w:rsidR="00895B93">
        <w:t xml:space="preserve"> Business Enterprises</w:t>
      </w:r>
      <w:r w:rsidR="00E42705">
        <w:t xml:space="preserve"> set forth at </w:t>
      </w:r>
      <w:hyperlink r:id="rId26">
        <w:r w:rsidR="0013492D" w:rsidRPr="6D43D2EF">
          <w:rPr>
            <w:rStyle w:val="Hyperlink"/>
          </w:rPr>
          <w:t>https://www.lilly.com/suppliers/supplier-resources</w:t>
        </w:r>
      </w:hyperlink>
      <w:r w:rsidR="0013492D" w:rsidRPr="6D43D2EF">
        <w:rPr>
          <w:rStyle w:val="Hyperlink"/>
        </w:rPr>
        <w:t>.</w:t>
      </w:r>
      <w:r w:rsidR="0013492D" w:rsidRPr="6D43D2EF">
        <w:rPr>
          <w:rStyle w:val="Hyperlink"/>
          <w:u w:val="none"/>
        </w:rPr>
        <w:t xml:space="preserve"> </w:t>
      </w:r>
      <w:r w:rsidR="00895B93">
        <w:t xml:space="preserve"> Supplier will </w:t>
      </w:r>
      <w:r w:rsidR="6149A6DB">
        <w:t xml:space="preserve">make good faith efforts to </w:t>
      </w:r>
      <w:r w:rsidR="00895B93">
        <w:t>report to Lilly the amount</w:t>
      </w:r>
      <w:r w:rsidR="00D95434">
        <w:t>, if any,</w:t>
      </w:r>
      <w:r w:rsidR="00895B93">
        <w:t xml:space="preserve"> (in United States dollars) of </w:t>
      </w:r>
      <w:r w:rsidR="00430285">
        <w:t xml:space="preserve">any </w:t>
      </w:r>
      <w:r w:rsidR="00895B93">
        <w:t xml:space="preserve">such purchases for the calendar quarter that just ended, itemized among such categories, in accordance with a procedure posted on the internet at </w:t>
      </w:r>
      <w:hyperlink r:id="rId27">
        <w:r w:rsidR="00895B93" w:rsidRPr="6D43D2EF">
          <w:rPr>
            <w:rStyle w:val="Hyperlink"/>
          </w:rPr>
          <w:t>https://www.lilly.com/suppliers/supplier-diversity</w:t>
        </w:r>
      </w:hyperlink>
      <w:r w:rsidR="00777A05">
        <w:t>.</w:t>
      </w:r>
    </w:p>
    <w:p w14:paraId="1AF9C34A" w14:textId="0672224A" w:rsidR="00203957" w:rsidRPr="00E946D5" w:rsidRDefault="0071694E" w:rsidP="005F32CF">
      <w:pPr>
        <w:pStyle w:val="Heading5"/>
      </w:pPr>
      <w:r>
        <w:rPr>
          <w:u w:val="single"/>
        </w:rPr>
        <w:t>Code of Conduct</w:t>
      </w:r>
      <w:r w:rsidR="00A115DD" w:rsidRPr="003577B3">
        <w:t xml:space="preserve">. </w:t>
      </w:r>
      <w:r w:rsidR="001F06BF" w:rsidRPr="0063337E">
        <w:t>Supplier agrees to follow Lilly</w:t>
      </w:r>
      <w:r w:rsidR="00566632" w:rsidRPr="0063337E">
        <w:t>'</w:t>
      </w:r>
      <w:r w:rsidR="001F06BF" w:rsidRPr="0063337E">
        <w:t>s Supplier Code of Conduct</w:t>
      </w:r>
      <w:r w:rsidR="00B9741C" w:rsidRPr="0063337E">
        <w:t xml:space="preserve"> </w:t>
      </w:r>
      <w:r w:rsidR="00785602" w:rsidRPr="00785602">
        <w:rPr>
          <w:rStyle w:val="cf01"/>
          <w:rFonts w:ascii="Times New Roman" w:hAnsi="Times New Roman" w:cs="Times New Roman"/>
          <w:sz w:val="22"/>
          <w:szCs w:val="22"/>
        </w:rPr>
        <w:t>based on the Pharmaceutical Supply Chain Initiative (PSCI), (</w:t>
      </w:r>
      <w:hyperlink r:id="rId28" w:history="1">
        <w:r w:rsidR="00785602" w:rsidRPr="002A20F9">
          <w:rPr>
            <w:rStyle w:val="cf11"/>
            <w:rFonts w:ascii="Times New Roman" w:hAnsi="Times New Roman" w:cs="Times New Roman"/>
            <w:i w:val="0"/>
            <w:sz w:val="22"/>
            <w:szCs w:val="22"/>
          </w:rPr>
          <w:t>https://pscinitiative.org/home</w:t>
        </w:r>
      </w:hyperlink>
      <w:r w:rsidR="00785602" w:rsidRPr="00785602">
        <w:rPr>
          <w:rStyle w:val="cf01"/>
          <w:rFonts w:ascii="Times New Roman" w:hAnsi="Times New Roman" w:cs="Times New Roman"/>
          <w:sz w:val="22"/>
          <w:szCs w:val="22"/>
        </w:rPr>
        <w:t xml:space="preserve">) </w:t>
      </w:r>
      <w:r w:rsidR="00B9741C" w:rsidRPr="0063337E">
        <w:t>as</w:t>
      </w:r>
      <w:r w:rsidR="001F06BF" w:rsidRPr="0063337E">
        <w:t xml:space="preserve"> set forth on the internet at</w:t>
      </w:r>
      <w:r w:rsidR="009B40A3" w:rsidRPr="0063337E">
        <w:t xml:space="preserve"> </w:t>
      </w:r>
      <w:hyperlink r:id="rId29" w:history="1">
        <w:r w:rsidR="00803D0C" w:rsidRPr="00E946D5">
          <w:rPr>
            <w:rStyle w:val="Hyperlink"/>
            <w:szCs w:val="22"/>
          </w:rPr>
          <w:t>https://www.lilly.com/suppliers/supplier-resources</w:t>
        </w:r>
      </w:hyperlink>
      <w:r w:rsidR="00803D0C" w:rsidRPr="00E946D5">
        <w:t xml:space="preserve"> </w:t>
      </w:r>
      <w:r w:rsidR="0002635E" w:rsidRPr="00E946D5">
        <w:t>(or Supplier’s substantively equivalent code of conduct).</w:t>
      </w:r>
      <w:r w:rsidR="00203957" w:rsidRPr="00E946D5">
        <w:rPr>
          <w:color w:val="00B050"/>
        </w:rPr>
        <w:t xml:space="preserve"> </w:t>
      </w:r>
    </w:p>
    <w:p w14:paraId="020AD0F1" w14:textId="1974A141" w:rsidR="00AE479A" w:rsidRPr="00E946D5" w:rsidRDefault="00072CA6" w:rsidP="005F32CF">
      <w:pPr>
        <w:pStyle w:val="Heading5"/>
      </w:pPr>
      <w:r w:rsidRPr="00E946D5">
        <w:rPr>
          <w:u w:val="single"/>
        </w:rPr>
        <w:t>Accessibility</w:t>
      </w:r>
      <w:r w:rsidRPr="00E946D5">
        <w:t xml:space="preserve">. </w:t>
      </w:r>
      <w:r w:rsidR="007F1710" w:rsidRPr="00E946D5">
        <w:t>Lilly require</w:t>
      </w:r>
      <w:r w:rsidR="00706D53" w:rsidRPr="00E946D5">
        <w:t>s</w:t>
      </w:r>
      <w:r w:rsidR="007F1710" w:rsidRPr="00E946D5">
        <w:t xml:space="preserve"> </w:t>
      </w:r>
      <w:r w:rsidR="00706D53" w:rsidRPr="00E946D5">
        <w:t>S</w:t>
      </w:r>
      <w:r w:rsidR="007F1710" w:rsidRPr="00E946D5">
        <w:t>upplier to comply with</w:t>
      </w:r>
      <w:r w:rsidRPr="00E946D5">
        <w:t xml:space="preserve"> Applicable Law and</w:t>
      </w:r>
      <w:r w:rsidR="007F1710" w:rsidRPr="00E946D5">
        <w:t xml:space="preserve"> any standards, best practice</w:t>
      </w:r>
      <w:r w:rsidR="00A56EDA">
        <w:t xml:space="preserve">, or </w:t>
      </w:r>
      <w:r w:rsidR="007F1710" w:rsidRPr="00E946D5">
        <w:t xml:space="preserve"> guidance concerning </w:t>
      </w:r>
      <w:r w:rsidR="00C519B0" w:rsidRPr="00E946D5">
        <w:t>the</w:t>
      </w:r>
      <w:r w:rsidR="007F1710" w:rsidRPr="00E946D5">
        <w:t xml:space="preserve"> use</w:t>
      </w:r>
      <w:r w:rsidR="00C519B0" w:rsidRPr="00E946D5">
        <w:t xml:space="preserve"> of </w:t>
      </w:r>
      <w:r w:rsidR="000900E8" w:rsidRPr="00E946D5">
        <w:t>accessible products and technologies</w:t>
      </w:r>
      <w:r w:rsidR="00A56EDA">
        <w:t xml:space="preserve"> (collectively, “Accessibility Requirements”)</w:t>
      </w:r>
      <w:r w:rsidR="007F1710" w:rsidRPr="00E946D5">
        <w:t>, including but not limited to World Wide Web Consortium (W3C) Web Accessibility Content Guidelines (WCAG) v2.1 Level AA (</w:t>
      </w:r>
      <w:hyperlink r:id="rId30" w:history="1">
        <w:r w:rsidR="00706D53" w:rsidRPr="00E946D5">
          <w:rPr>
            <w:rStyle w:val="Hyperlink"/>
            <w:szCs w:val="22"/>
          </w:rPr>
          <w:t>https://www.w3.org/TR/WCAG21/</w:t>
        </w:r>
      </w:hyperlink>
      <w:r w:rsidR="00706D53" w:rsidRPr="00E946D5">
        <w:t xml:space="preserve"> </w:t>
      </w:r>
      <w:r w:rsidR="007F1710" w:rsidRPr="00E946D5">
        <w:t>)</w:t>
      </w:r>
      <w:r w:rsidR="00706D53" w:rsidRPr="00E946D5">
        <w:t xml:space="preserve"> </w:t>
      </w:r>
      <w:r w:rsidR="007F1710" w:rsidRPr="00E946D5">
        <w:t xml:space="preserve">or most current version at time of delivery and throughout the </w:t>
      </w:r>
      <w:r w:rsidR="00181C1F" w:rsidRPr="00E946D5">
        <w:t>T</w:t>
      </w:r>
      <w:r w:rsidR="007F1710" w:rsidRPr="00E946D5">
        <w:t>erm of th</w:t>
      </w:r>
      <w:r w:rsidR="00181C1F" w:rsidRPr="00E946D5">
        <w:t>is Master Agreement</w:t>
      </w:r>
      <w:r w:rsidR="007F1710" w:rsidRPr="00E946D5">
        <w:t xml:space="preserve"> and apply </w:t>
      </w:r>
      <w:r w:rsidR="00953287" w:rsidRPr="00E946D5">
        <w:t xml:space="preserve">such </w:t>
      </w:r>
      <w:r w:rsidR="00A56EDA">
        <w:t>Accessibility Requirements</w:t>
      </w:r>
      <w:r w:rsidR="001D37C9" w:rsidRPr="00E946D5">
        <w:t xml:space="preserve"> </w:t>
      </w:r>
      <w:r w:rsidR="007F1710" w:rsidRPr="00E946D5">
        <w:t xml:space="preserve">to product versions, updates, and new releases.  It is the responsibility of </w:t>
      </w:r>
      <w:r w:rsidR="001D37C9" w:rsidRPr="00E946D5">
        <w:t>S</w:t>
      </w:r>
      <w:r w:rsidR="007F1710" w:rsidRPr="00E946D5">
        <w:t>upplier to correct accessibility defects revealed after product delivery.</w:t>
      </w:r>
    </w:p>
    <w:p w14:paraId="1AF9C35E" w14:textId="5A59FB1D" w:rsidR="00900FDA" w:rsidRPr="0063337E" w:rsidRDefault="005B7855" w:rsidP="005F32CF">
      <w:pPr>
        <w:pStyle w:val="Heading3"/>
        <w:rPr>
          <w:color w:val="E36C0A"/>
        </w:rPr>
      </w:pPr>
      <w:bookmarkStart w:id="77" w:name="_Ref72828850"/>
      <w:bookmarkStart w:id="78" w:name="_Toc98505790"/>
      <w:bookmarkStart w:id="79" w:name="_Toc123040131"/>
      <w:r>
        <w:t xml:space="preserve">Intellectual </w:t>
      </w:r>
      <w:r w:rsidR="0045611F" w:rsidRPr="005F32CF">
        <w:t>Property</w:t>
      </w:r>
      <w:bookmarkEnd w:id="77"/>
      <w:bookmarkEnd w:id="78"/>
      <w:bookmarkEnd w:id="79"/>
      <w:r>
        <w:t>; Use Rights</w:t>
      </w:r>
    </w:p>
    <w:p w14:paraId="69D8595F" w14:textId="3837643C" w:rsidR="0045611F" w:rsidRPr="0063337E" w:rsidRDefault="0045611F" w:rsidP="005F32CF">
      <w:pPr>
        <w:pStyle w:val="Heading5"/>
      </w:pPr>
      <w:bookmarkStart w:id="80" w:name="_Ref79461877"/>
      <w:bookmarkStart w:id="81" w:name="_Ref73182964"/>
      <w:bookmarkStart w:id="82" w:name="_Ref166388346"/>
      <w:bookmarkStart w:id="83" w:name="_Ref72828209"/>
      <w:r w:rsidRPr="005F32CF">
        <w:rPr>
          <w:u w:val="single"/>
        </w:rPr>
        <w:t>Intellectual Property Rights</w:t>
      </w:r>
      <w:r w:rsidR="00FE1BAD" w:rsidRPr="0063337E">
        <w:t>.</w:t>
      </w:r>
    </w:p>
    <w:p w14:paraId="6B012A64" w14:textId="03C458A6" w:rsidR="0045611F" w:rsidRPr="0063337E" w:rsidRDefault="0045611F" w:rsidP="005F32CF">
      <w:pPr>
        <w:pStyle w:val="Heading7"/>
      </w:pPr>
      <w:r w:rsidRPr="0063337E">
        <w:t>Lilly owns all right, title</w:t>
      </w:r>
      <w:r w:rsidR="00FE1BAD" w:rsidRPr="0063337E">
        <w:t>,</w:t>
      </w:r>
      <w:r w:rsidRPr="0063337E">
        <w:t xml:space="preserve"> and interest in the Lilly Property</w:t>
      </w:r>
      <w:r w:rsidR="00FF5986" w:rsidRPr="0063337E">
        <w:t xml:space="preserve">. </w:t>
      </w:r>
      <w:r w:rsidRPr="0063337E">
        <w:t xml:space="preserve">Supplier does not have and will not acquire any right, </w:t>
      </w:r>
      <w:r w:rsidR="00FF5986" w:rsidRPr="0063337E">
        <w:t>title,</w:t>
      </w:r>
      <w:r w:rsidRPr="0063337E">
        <w:t xml:space="preserve"> or interest in or to any of the Lilly Property</w:t>
      </w:r>
      <w:r w:rsidR="0055461C" w:rsidRPr="0063337E">
        <w:t xml:space="preserve">. </w:t>
      </w:r>
      <w:r w:rsidR="00A00F79" w:rsidRPr="0063337E">
        <w:t xml:space="preserve">Lilly hereby grants Supplier a </w:t>
      </w:r>
      <w:r w:rsidR="00C24FEB" w:rsidRPr="0063337E">
        <w:t xml:space="preserve">limited, </w:t>
      </w:r>
      <w:r w:rsidR="00A00F79" w:rsidRPr="0063337E">
        <w:t xml:space="preserve">royalty-free, non-exclusive, revocable license for the Term to use </w:t>
      </w:r>
      <w:r w:rsidR="00FE1BAD" w:rsidRPr="0063337E">
        <w:t xml:space="preserve">the </w:t>
      </w:r>
      <w:r w:rsidR="00A00F79" w:rsidRPr="0063337E">
        <w:t xml:space="preserve">Lilly Property solely in connection with providing the Services and performance of its </w:t>
      </w:r>
      <w:r w:rsidR="00A00F79" w:rsidRPr="005F32CF">
        <w:t>obligations</w:t>
      </w:r>
      <w:r w:rsidR="00A00F79" w:rsidRPr="0063337E">
        <w:t xml:space="preserve"> as set forth in </w:t>
      </w:r>
      <w:r w:rsidR="00FE1BAD" w:rsidRPr="0063337E">
        <w:t xml:space="preserve">the </w:t>
      </w:r>
      <w:r w:rsidR="00A00F79" w:rsidRPr="0063337E">
        <w:t>Agreement, and not for any other purpose.</w:t>
      </w:r>
    </w:p>
    <w:p w14:paraId="51D79074" w14:textId="389B8480" w:rsidR="00927F0D" w:rsidRPr="0063337E" w:rsidRDefault="00FA17B2" w:rsidP="005F32CF">
      <w:pPr>
        <w:pStyle w:val="Heading7"/>
      </w:pPr>
      <w:r w:rsidRPr="0063337E">
        <w:t>Except as specified in this Section</w:t>
      </w:r>
      <w:r w:rsidR="00FE1BAD" w:rsidRPr="0063337E">
        <w:t xml:space="preserve"> 9.1</w:t>
      </w:r>
      <w:r w:rsidRPr="0063337E">
        <w:t>,</w:t>
      </w:r>
      <w:r w:rsidRPr="0063337E">
        <w:rPr>
          <w:color w:val="00B050"/>
        </w:rPr>
        <w:t xml:space="preserve"> </w:t>
      </w:r>
      <w:r w:rsidR="00900FDA" w:rsidRPr="0063337E">
        <w:t xml:space="preserve">Supplier hereby assigns to Lilly all right, title, and interest (including </w:t>
      </w:r>
      <w:r w:rsidR="00FE1BAD" w:rsidRPr="0063337E">
        <w:t xml:space="preserve">all </w:t>
      </w:r>
      <w:r w:rsidR="00900FDA" w:rsidRPr="0063337E">
        <w:t>Intellectual Property Rights)</w:t>
      </w:r>
      <w:r w:rsidR="00FE1BAD" w:rsidRPr="0063337E">
        <w:t xml:space="preserve"> in and</w:t>
      </w:r>
      <w:r w:rsidR="00900FDA" w:rsidRPr="0063337E">
        <w:t xml:space="preserve"> to the Work Product and Deliverables</w:t>
      </w:r>
      <w:r w:rsidR="00B827BE">
        <w:t>,</w:t>
      </w:r>
      <w:r w:rsidR="00EB520F" w:rsidRPr="0063337E">
        <w:t xml:space="preserve"> including all source code thereto to the extent such Work Product and </w:t>
      </w:r>
      <w:r w:rsidR="00EB520F" w:rsidRPr="005F32CF">
        <w:t>Deliverables</w:t>
      </w:r>
      <w:r w:rsidR="00EB520F" w:rsidRPr="0063337E">
        <w:t xml:space="preserve"> are software</w:t>
      </w:r>
      <w:r w:rsidR="00FF5986" w:rsidRPr="0063337E">
        <w:t xml:space="preserve">. </w:t>
      </w:r>
      <w:r w:rsidR="00900FDA" w:rsidRPr="0063337E">
        <w:t xml:space="preserve">Supplier will take any action or execute any document necessary to perfect, record, establish, or otherwise give effect to Lilly's ownership </w:t>
      </w:r>
      <w:r w:rsidR="00900FDA" w:rsidRPr="0063337E">
        <w:lastRenderedPageBreak/>
        <w:t xml:space="preserve">of </w:t>
      </w:r>
      <w:r w:rsidR="00FE1BAD" w:rsidRPr="0063337E">
        <w:t xml:space="preserve">the Lilly Property </w:t>
      </w:r>
      <w:r w:rsidR="00900FDA" w:rsidRPr="0063337E">
        <w:t>and will do so without further consideration, other than reimbursement of reasonable out-of-pocket expenses incurred by Supplier at Lilly's request</w:t>
      </w:r>
      <w:bookmarkEnd w:id="80"/>
      <w:bookmarkEnd w:id="81"/>
      <w:r w:rsidR="00FF5986" w:rsidRPr="0063337E">
        <w:t xml:space="preserve">. </w:t>
      </w:r>
      <w:r w:rsidR="00900FDA" w:rsidRPr="0063337E">
        <w:t>Any Work Product</w:t>
      </w:r>
      <w:r w:rsidR="0045611F" w:rsidRPr="0063337E">
        <w:t xml:space="preserve"> </w:t>
      </w:r>
      <w:r w:rsidR="00FE1BAD" w:rsidRPr="0063337E">
        <w:t>and</w:t>
      </w:r>
      <w:r w:rsidR="0045611F" w:rsidRPr="0063337E">
        <w:t xml:space="preserve"> Deliverables</w:t>
      </w:r>
      <w:r w:rsidR="00900FDA" w:rsidRPr="0063337E">
        <w:t xml:space="preserve"> that </w:t>
      </w:r>
      <w:r w:rsidR="00C6347C" w:rsidRPr="0063337E">
        <w:t xml:space="preserve">are </w:t>
      </w:r>
      <w:r w:rsidR="00900FDA" w:rsidRPr="0063337E">
        <w:t>"work</w:t>
      </w:r>
      <w:r w:rsidR="0045611F" w:rsidRPr="0063337E">
        <w:t>s</w:t>
      </w:r>
      <w:r w:rsidR="00900FDA" w:rsidRPr="0063337E">
        <w:t xml:space="preserve"> made for hire" (within the meaning of United States copyright law) will be treated as such.</w:t>
      </w:r>
      <w:bookmarkStart w:id="84" w:name="_Ref79469753"/>
      <w:bookmarkEnd w:id="82"/>
    </w:p>
    <w:p w14:paraId="1AF9C360" w14:textId="1B776DD9" w:rsidR="00900FDA" w:rsidRPr="0063337E" w:rsidRDefault="00900FDA" w:rsidP="005F32CF">
      <w:pPr>
        <w:pStyle w:val="Heading7"/>
      </w:pPr>
      <w:r w:rsidRPr="0063337E">
        <w:t>Notwithstanding</w:t>
      </w:r>
      <w:r w:rsidR="00B3402B" w:rsidRPr="0063337E">
        <w:t xml:space="preserve"> the preceding Subsection</w:t>
      </w:r>
      <w:r w:rsidR="004C0900" w:rsidRPr="0063337E">
        <w:t xml:space="preserve"> 9.1.2</w:t>
      </w:r>
      <w:r w:rsidR="00B3402B" w:rsidRPr="0063337E">
        <w:t xml:space="preserve">, </w:t>
      </w:r>
      <w:r w:rsidRPr="0063337E">
        <w:t xml:space="preserve">Supplier retains all Intellectual Property Rights (other than the following license) to any portion of </w:t>
      </w:r>
      <w:r w:rsidR="00A00F79" w:rsidRPr="0063337E">
        <w:t>the Supplier Background Intellectual Property</w:t>
      </w:r>
      <w:r w:rsidR="00102BFC" w:rsidRPr="0063337E">
        <w:t xml:space="preserve"> </w:t>
      </w:r>
      <w:r w:rsidRPr="0063337E">
        <w:t xml:space="preserve">that is incorporated into any Work Product </w:t>
      </w:r>
      <w:r w:rsidR="004C0900" w:rsidRPr="0063337E">
        <w:t>and</w:t>
      </w:r>
      <w:r w:rsidRPr="0063337E">
        <w:t xml:space="preserve"> Deliverables</w:t>
      </w:r>
      <w:r w:rsidR="00613FEF">
        <w:t xml:space="preserve"> </w:t>
      </w:r>
      <w:r w:rsidR="00613FEF" w:rsidRPr="00613FEF">
        <w:t xml:space="preserve">but only if the </w:t>
      </w:r>
      <w:r w:rsidR="00613FEF">
        <w:t>Work Order</w:t>
      </w:r>
      <w:r w:rsidR="00613FEF" w:rsidRPr="00613FEF">
        <w:t xml:space="preserve"> identif</w:t>
      </w:r>
      <w:r w:rsidR="00613FEF">
        <w:t>ies</w:t>
      </w:r>
      <w:r w:rsidR="00613FEF" w:rsidRPr="00613FEF">
        <w:t xml:space="preserve">: (1) the specific portion of </w:t>
      </w:r>
      <w:r w:rsidR="00613FEF">
        <w:t>Supplier Background Intellectual Property</w:t>
      </w:r>
      <w:r w:rsidR="00613FEF" w:rsidRPr="00613FEF">
        <w:t xml:space="preserve"> so </w:t>
      </w:r>
      <w:r w:rsidR="00613FEF" w:rsidRPr="005F32CF">
        <w:t>incorporated</w:t>
      </w:r>
      <w:r w:rsidR="00613FEF" w:rsidRPr="00613FEF">
        <w:t xml:space="preserve">; and (2) the particular Work Product or Deliverable containing such portion of </w:t>
      </w:r>
      <w:r w:rsidR="00613FEF">
        <w:t>Supplier Background Intellectual Property</w:t>
      </w:r>
      <w:r w:rsidR="00FF5986" w:rsidRPr="0063337E">
        <w:t>.</w:t>
      </w:r>
      <w:r w:rsidR="00FF5986" w:rsidRPr="0063337E">
        <w:rPr>
          <w:b/>
          <w:bCs/>
          <w:color w:val="00B050"/>
        </w:rPr>
        <w:t xml:space="preserve"> </w:t>
      </w:r>
      <w:r w:rsidRPr="0063337E">
        <w:t>Supplier grants</w:t>
      </w:r>
      <w:r w:rsidR="00FE23D1" w:rsidRPr="0063337E">
        <w:t xml:space="preserve"> to Lilly and its Affiliates a </w:t>
      </w:r>
      <w:r w:rsidR="003326B5" w:rsidRPr="0063337E">
        <w:t xml:space="preserve">perpetual, </w:t>
      </w:r>
      <w:r w:rsidRPr="0063337E">
        <w:t xml:space="preserve">non-exclusive, world-wide, </w:t>
      </w:r>
      <w:r w:rsidR="00CE3CDF" w:rsidRPr="0063337E">
        <w:t xml:space="preserve">irrevocable, </w:t>
      </w:r>
      <w:r w:rsidRPr="0063337E">
        <w:t xml:space="preserve">royalty-free license to such </w:t>
      </w:r>
      <w:r w:rsidR="00A00F79" w:rsidRPr="0063337E">
        <w:t>Background Intellectual Property</w:t>
      </w:r>
      <w:r w:rsidR="00102BFC" w:rsidRPr="0063337E">
        <w:t xml:space="preserve"> </w:t>
      </w:r>
      <w:r w:rsidRPr="0063337E">
        <w:t>sufficient to allow full lawful use of the Work Product and Deliverables that incorporate it</w:t>
      </w:r>
      <w:bookmarkStart w:id="85" w:name="_Ref73255039"/>
      <w:bookmarkEnd w:id="83"/>
      <w:r w:rsidR="00160A39" w:rsidRPr="0063337E">
        <w:t xml:space="preserve"> as well as any modifications thereto</w:t>
      </w:r>
      <w:r w:rsidRPr="0063337E">
        <w:t xml:space="preserve">, including the use of the Work Product and Deliverables </w:t>
      </w:r>
      <w:r w:rsidR="00160A39" w:rsidRPr="0063337E">
        <w:t xml:space="preserve">and any modification thereto, </w:t>
      </w:r>
      <w:r w:rsidRPr="0063337E">
        <w:t>by Lilly's agents and independent contractors to furnish services to Lilly or its Affiliates.</w:t>
      </w:r>
      <w:bookmarkEnd w:id="84"/>
    </w:p>
    <w:p w14:paraId="33C96A82" w14:textId="6D8C20F2" w:rsidR="00A00F79" w:rsidRPr="00CB529F" w:rsidRDefault="00A00F79" w:rsidP="005F32CF">
      <w:pPr>
        <w:pStyle w:val="Heading5"/>
      </w:pPr>
      <w:bookmarkStart w:id="86" w:name="_Ref164697220"/>
      <w:bookmarkStart w:id="87" w:name="_Ref257192378"/>
      <w:r w:rsidRPr="005F32CF">
        <w:rPr>
          <w:u w:val="single"/>
        </w:rPr>
        <w:t>Use and Protection of Lilly Property</w:t>
      </w:r>
      <w:r w:rsidR="004C0900" w:rsidRPr="0063337E">
        <w:t>.</w:t>
      </w:r>
    </w:p>
    <w:bookmarkEnd w:id="86"/>
    <w:bookmarkEnd w:id="87"/>
    <w:p w14:paraId="54CC8825" w14:textId="2473917D" w:rsidR="00A00F79" w:rsidRPr="0063337E" w:rsidRDefault="0045611F" w:rsidP="005F32CF">
      <w:pPr>
        <w:pStyle w:val="Heading7"/>
      </w:pPr>
      <w:r w:rsidRPr="0063337E">
        <w:t xml:space="preserve">Supplier will </w:t>
      </w:r>
      <w:r w:rsidR="004C0900" w:rsidRPr="0063337E">
        <w:t xml:space="preserve">protect </w:t>
      </w:r>
      <w:r w:rsidRPr="0063337E">
        <w:t xml:space="preserve">Lilly Property against damage, destruction, loss, unauthorized use, or unauthorized disclosure in accordance </w:t>
      </w:r>
      <w:r w:rsidRPr="005F32CF">
        <w:t>with</w:t>
      </w:r>
      <w:r w:rsidRPr="0063337E">
        <w:t xml:space="preserve"> the terms of the Agreement</w:t>
      </w:r>
      <w:r w:rsidR="004C0900" w:rsidRPr="0063337E">
        <w:t>.</w:t>
      </w:r>
      <w:r w:rsidRPr="0063337E">
        <w:t xml:space="preserve"> </w:t>
      </w:r>
      <w:r w:rsidR="00853294">
        <w:t>Without</w:t>
      </w:r>
      <w:r w:rsidR="007101D9">
        <w:t xml:space="preserve"> limitation of the foregoing, </w:t>
      </w:r>
      <w:r w:rsidR="004C0900" w:rsidRPr="0063337E">
        <w:t xml:space="preserve">Supplier will use appropriate care to protect Lilly Property, </w:t>
      </w:r>
      <w:r w:rsidRPr="0063337E">
        <w:t>but in no event will Supplier exercise a lower degree of care in safeguarding Lilly Property than Supplier uses in safeguarding its own property of a similar nature.</w:t>
      </w:r>
      <w:r w:rsidR="00A00F79" w:rsidRPr="0063337E">
        <w:rPr>
          <w:kern w:val="0"/>
        </w:rPr>
        <w:t xml:space="preserve"> </w:t>
      </w:r>
      <w:r w:rsidR="004F7DD2" w:rsidRPr="0063337E">
        <w:t xml:space="preserve">Supplier will not encumber, including not possess or assert any lien or other right against Lilly </w:t>
      </w:r>
      <w:r w:rsidR="0084740B" w:rsidRPr="0063337E">
        <w:t>P</w:t>
      </w:r>
      <w:r w:rsidR="004F7DD2" w:rsidRPr="0063337E">
        <w:t>roperty</w:t>
      </w:r>
      <w:r w:rsidR="00A00F79" w:rsidRPr="0063337E">
        <w:t>. Supplier will promptly notify Lilly of any loss or damage to Lilly Property in its possession, custody, or control in accordance with the requirements set forth in the Agreement.</w:t>
      </w:r>
    </w:p>
    <w:p w14:paraId="06F043D8" w14:textId="33BC1E58" w:rsidR="004F7DD2" w:rsidRPr="0063337E" w:rsidRDefault="004F7DD2" w:rsidP="005F32CF">
      <w:pPr>
        <w:pStyle w:val="Heading7"/>
      </w:pPr>
      <w:bookmarkStart w:id="88" w:name="_Ref146963482"/>
      <w:bookmarkStart w:id="89" w:name="_Ref73159228"/>
      <w:bookmarkStart w:id="90" w:name="_Ref74724569"/>
      <w:bookmarkStart w:id="91" w:name="_Ref147292890"/>
      <w:bookmarkStart w:id="92" w:name="_Toc50452954"/>
      <w:bookmarkStart w:id="93" w:name="_Toc56330501"/>
      <w:bookmarkStart w:id="94" w:name="_Toc56332620"/>
      <w:bookmarkStart w:id="95" w:name="_Toc56407681"/>
      <w:bookmarkStart w:id="96" w:name="_Ref58069629"/>
      <w:bookmarkStart w:id="97" w:name="_Ref58069675"/>
      <w:bookmarkStart w:id="98" w:name="_Ref58069831"/>
      <w:bookmarkStart w:id="99" w:name="_Toc58142019"/>
      <w:bookmarkStart w:id="100" w:name="_Toc58142843"/>
      <w:bookmarkStart w:id="101" w:name="_Toc58143818"/>
      <w:bookmarkStart w:id="102" w:name="_Toc58143899"/>
      <w:bookmarkStart w:id="103" w:name="_Ref58069373"/>
      <w:bookmarkStart w:id="104" w:name="_Ref73253790"/>
      <w:bookmarkStart w:id="105" w:name="_Toc50452972"/>
      <w:bookmarkStart w:id="106" w:name="_Toc56330512"/>
      <w:bookmarkStart w:id="107" w:name="_Toc56332631"/>
      <w:bookmarkStart w:id="108" w:name="_Toc56407692"/>
      <w:bookmarkStart w:id="109" w:name="_Ref58069462"/>
      <w:bookmarkStart w:id="110" w:name="_Toc58142030"/>
      <w:bookmarkStart w:id="111" w:name="_Toc58142854"/>
      <w:bookmarkStart w:id="112" w:name="_Toc58143829"/>
      <w:bookmarkStart w:id="113" w:name="_Toc58143910"/>
      <w:bookmarkEnd w:id="85"/>
      <w:r w:rsidRPr="0063337E">
        <w:t xml:space="preserve">Supplier will </w:t>
      </w:r>
      <w:r w:rsidR="004C0900" w:rsidRPr="0063337E">
        <w:t xml:space="preserve">not </w:t>
      </w:r>
      <w:r w:rsidRPr="0063337E">
        <w:t>dispose</w:t>
      </w:r>
      <w:r w:rsidR="004C0900" w:rsidRPr="0063337E">
        <w:t xml:space="preserve"> or </w:t>
      </w:r>
      <w:r w:rsidRPr="0063337E">
        <w:t xml:space="preserve">transfer possession of </w:t>
      </w:r>
      <w:r w:rsidR="004C0900" w:rsidRPr="0063337E">
        <w:t xml:space="preserve">Lilly Property </w:t>
      </w:r>
      <w:r w:rsidRPr="0063337E">
        <w:t>to any</w:t>
      </w:r>
      <w:r w:rsidR="00E25DAC" w:rsidRPr="0063337E">
        <w:t xml:space="preserve"> other Person</w:t>
      </w:r>
      <w:r w:rsidRPr="0063337E">
        <w:t xml:space="preserve"> except in accordance with th</w:t>
      </w:r>
      <w:r w:rsidR="00E25DAC" w:rsidRPr="0063337E">
        <w:t>e</w:t>
      </w:r>
      <w:r w:rsidRPr="0063337E">
        <w:t xml:space="preserve"> Agreement</w:t>
      </w:r>
      <w:r w:rsidR="00FF5986" w:rsidRPr="0063337E">
        <w:t xml:space="preserve">. </w:t>
      </w:r>
      <w:r w:rsidRPr="0063337E">
        <w:t xml:space="preserve">Supplier will follow Lilly's </w:t>
      </w:r>
      <w:r w:rsidRPr="005F32CF">
        <w:t>written</w:t>
      </w:r>
      <w:r w:rsidRPr="0063337E">
        <w:t xml:space="preserve"> instructions for disposition of any of Lilly </w:t>
      </w:r>
      <w:r w:rsidR="0084740B" w:rsidRPr="0063337E">
        <w:t xml:space="preserve">Property </w:t>
      </w:r>
      <w:r w:rsidRPr="0063337E">
        <w:t xml:space="preserve">in Supplier's possession at any time during the </w:t>
      </w:r>
      <w:r w:rsidR="0013642A" w:rsidRPr="0063337E">
        <w:t xml:space="preserve">Term </w:t>
      </w:r>
      <w:r w:rsidRPr="0063337E">
        <w:t>or upon</w:t>
      </w:r>
      <w:r w:rsidR="007A4A0A" w:rsidRPr="0063337E">
        <w:t xml:space="preserve"> or following</w:t>
      </w:r>
      <w:r w:rsidRPr="0063337E">
        <w:t xml:space="preserve"> expiration or other termination of this </w:t>
      </w:r>
      <w:r w:rsidR="004C0900" w:rsidRPr="0063337E">
        <w:t xml:space="preserve">Master </w:t>
      </w:r>
      <w:r w:rsidRPr="0063337E">
        <w:t>Agreement</w:t>
      </w:r>
      <w:r w:rsidR="00FF5986" w:rsidRPr="0063337E">
        <w:t xml:space="preserve">. </w:t>
      </w:r>
      <w:r w:rsidRPr="0063337E">
        <w:t xml:space="preserve">Such disposition may include destruction, delivery to Lilly, or delivery to a third party designated by Lilly or to another destination of Lilly's </w:t>
      </w:r>
      <w:r w:rsidR="004C0900" w:rsidRPr="0063337E">
        <w:t>election</w:t>
      </w:r>
      <w:r w:rsidR="0055461C" w:rsidRPr="0063337E">
        <w:t xml:space="preserve">. </w:t>
      </w:r>
    </w:p>
    <w:p w14:paraId="7DEC89AB" w14:textId="58993862" w:rsidR="004F7DD2" w:rsidRDefault="00261CD9" w:rsidP="005F32CF">
      <w:pPr>
        <w:pStyle w:val="Heading7"/>
      </w:pPr>
      <w:r w:rsidRPr="0063337E">
        <w:t>I</w:t>
      </w:r>
      <w:r w:rsidR="004F7DD2" w:rsidRPr="0063337E">
        <w:t xml:space="preserve">f Lilly does not furnish written </w:t>
      </w:r>
      <w:r w:rsidR="004F7DD2" w:rsidRPr="005F32CF">
        <w:t>instructions</w:t>
      </w:r>
      <w:r w:rsidR="004F7DD2" w:rsidRPr="0063337E">
        <w:t xml:space="preserve"> for the disposition of </w:t>
      </w:r>
      <w:r w:rsidR="0056197F" w:rsidRPr="0063337E">
        <w:t>Lilly Property</w:t>
      </w:r>
      <w:r w:rsidR="004F7DD2" w:rsidRPr="0063337E">
        <w:t xml:space="preserve"> within a reasonable period of time after expiration or termination of the </w:t>
      </w:r>
      <w:r w:rsidR="00017A2E">
        <w:t xml:space="preserve">Master </w:t>
      </w:r>
      <w:r w:rsidR="004F7DD2" w:rsidRPr="0063337E">
        <w:t xml:space="preserve">Agreement, Supplier will deliver to Lilly all Lilly </w:t>
      </w:r>
      <w:r w:rsidR="0056197F" w:rsidRPr="0063337E">
        <w:t>P</w:t>
      </w:r>
      <w:r w:rsidR="004F7DD2" w:rsidRPr="0063337E">
        <w:t xml:space="preserve">roperty in its possession and will destroy any residual Electronic Records that are Lilly </w:t>
      </w:r>
      <w:r w:rsidR="0056197F" w:rsidRPr="0063337E">
        <w:t>P</w:t>
      </w:r>
      <w:r w:rsidR="004F7DD2" w:rsidRPr="0063337E">
        <w:t>roperty, subject to any document retention requirements set forth in th</w:t>
      </w:r>
      <w:r w:rsidR="00E24BC3" w:rsidRPr="0063337E">
        <w:t>e</w:t>
      </w:r>
      <w:r w:rsidR="004F7DD2" w:rsidRPr="0063337E">
        <w:t xml:space="preserve"> Agreement.</w:t>
      </w:r>
    </w:p>
    <w:p w14:paraId="1C1266E3" w14:textId="7598CC77" w:rsidR="005C704A" w:rsidRDefault="005C704A" w:rsidP="005C704A">
      <w:pPr>
        <w:pStyle w:val="Heading5"/>
      </w:pPr>
      <w:r w:rsidRPr="00A7765F">
        <w:rPr>
          <w:u w:val="single"/>
        </w:rPr>
        <w:t>License</w:t>
      </w:r>
      <w:r w:rsidR="00A7765F">
        <w:t>.</w:t>
      </w:r>
    </w:p>
    <w:p w14:paraId="6061F4A2" w14:textId="77777777" w:rsidR="00A7765F" w:rsidRPr="00675D2C" w:rsidRDefault="00A7765F" w:rsidP="00A7765F">
      <w:pPr>
        <w:pStyle w:val="Heading7"/>
      </w:pPr>
      <w:r w:rsidRPr="00675D2C">
        <w:t>Supplier hereby grants to Lilly, and Lilly hereby accepts, a non-exclusive, irrevocable (except for termination due to Lilly’s material breach of the Agreement), world-wide, fully paid up, royalty-free license to Supplier’s software, technology, and intellectual property as is necessary for Lilly to access and use the SaaS Service as provided hereunder.</w:t>
      </w:r>
    </w:p>
    <w:p w14:paraId="28F2E789" w14:textId="77777777" w:rsidR="00A7765F" w:rsidRPr="00675D2C" w:rsidRDefault="00A7765F" w:rsidP="00A7765F">
      <w:pPr>
        <w:pStyle w:val="Heading7"/>
      </w:pPr>
      <w:r w:rsidRPr="00675D2C">
        <w:t>Supplier retains all right, title, and interest in the software utilized to provide the SaaS Services and, in all copies, improvements, enhancements, modifications, and derivative works of such software including, without limitation, all rights to patent, copyright, trade secret, and trademark, except and to the extent such improvements, enhancements, modifications, or derivative works use, reference, or incorporate Lilly Property.  Subject to the foregoing, no title to or ownership of any such software, or rights in patents, copyright, trade secret, or other proprietary right in such software is conveyed or transferred to Lilly by virtue of the Agreement, and the Agreement shall not be construed as a sale of any rights in such software or any copies or portions thereof.</w:t>
      </w:r>
    </w:p>
    <w:p w14:paraId="09A92FD7" w14:textId="77777777" w:rsidR="00A7765F" w:rsidRDefault="00A7765F" w:rsidP="00A7765F">
      <w:pPr>
        <w:pStyle w:val="Heading7"/>
      </w:pPr>
      <w:r w:rsidRPr="00675D2C">
        <w:t xml:space="preserve">Unless clearly indicated otherwise in the applicable Work Order, Lilly and its employees, agents, contractors, assignees, and Other Suppliers shall have the right (a) to unlimited use of the SaaS Services, (b) to operate and use the SaaS Services at any time and for any period of time at the convenience of Lilly within the scope of the applicable Work Order, and (c) to use the SaaS Services for such purposes and </w:t>
      </w:r>
      <w:r w:rsidRPr="00675D2C">
        <w:lastRenderedPageBreak/>
        <w:t>functions as may be necessary or convenient, including processing third party data to the extent related to Lilly’s business, and any such use shall not be restricted to any particular purpose or function. All limitations on Lilly’s use of the SaaS Services shall be specifically stated in an applicable Work Order or shall be of no effect.</w:t>
      </w:r>
    </w:p>
    <w:p w14:paraId="615E573F" w14:textId="77777777" w:rsidR="00424406" w:rsidRDefault="00424406" w:rsidP="0038643B">
      <w:pPr>
        <w:pStyle w:val="Heading5"/>
      </w:pPr>
      <w:r w:rsidRPr="0038643B">
        <w:rPr>
          <w:u w:val="single"/>
        </w:rPr>
        <w:t>No Incorporation</w:t>
      </w:r>
      <w:r w:rsidRPr="00675D2C">
        <w:t xml:space="preserve">. </w:t>
      </w:r>
    </w:p>
    <w:p w14:paraId="7B4603FE" w14:textId="77777777" w:rsidR="00424406" w:rsidRDefault="00424406" w:rsidP="0038643B">
      <w:pPr>
        <w:pStyle w:val="Heading5"/>
        <w:numPr>
          <w:ilvl w:val="0"/>
          <w:numId w:val="0"/>
        </w:numPr>
        <w:ind w:left="720"/>
      </w:pPr>
      <w:r w:rsidRPr="00675D2C">
        <w:t>Supplier agrees that it shall not use or incorporate Lilly Property (and all tangible and intangible embodiments or derivative works thereof) into any of Supplier’s products or services.</w:t>
      </w:r>
    </w:p>
    <w:p w14:paraId="33A5317E" w14:textId="1ACCAA69" w:rsidR="005A591E" w:rsidRPr="009721FA" w:rsidRDefault="005A591E" w:rsidP="005A591E">
      <w:pPr>
        <w:pStyle w:val="Heading3"/>
      </w:pPr>
      <w:r w:rsidRPr="009721FA">
        <w:t>Trial Period</w:t>
      </w:r>
    </w:p>
    <w:p w14:paraId="6B5FEECB" w14:textId="781F147F" w:rsidR="005A591E" w:rsidRPr="009721FA" w:rsidRDefault="005A591E" w:rsidP="005A591E">
      <w:pPr>
        <w:pStyle w:val="Heading5"/>
      </w:pPr>
      <w:r w:rsidRPr="009721FA">
        <w:t>The SaaS Services shall be subject to a trial period by Lilly and in Lilly’s sole discretion to verify that the SaaS Services satisfy the acceptance criteria and specifications of the Agreement and related Work Orders and all requirements of the SaaS Services, including, without limitation, that the SaaS Services meet the Specifications, perform the designated functions, do not exceed the facilities usage or run time limits and standards provided by Lilly or as set forth in Supplier’s published specifications for the SaaS Services, and are capable of running on a repetitive basis on a variety of Lilly’s actual data without failure (the “Acceptance Criteria”).  If Lilly determines that the SaaS Services (or any component thereof) do not conform to the Acceptance Criteria (“Non-Conforming Services”) and provides notice of such failure within the Trial Period, Lilly may request appropriate modifications. At Supplier’s sole option, shall either (a) promptly correct, modify, or improve the Non-Conforming Services at Supplier’s sole expense so that the Non-Conforming Services conform to the Acceptance Criteria (a “Repair”); or (b) refund a pro-rata portion of the monies paid by Lilly for the Services attributable to or affected by the Non-Conforming Services.  In the event Supplier engages in a Repair, Lilly shall have the right to a new trial period in accordance with the procedures set forth above; provided, however, if the SaaS Services are not accepted by Lilly within one hundred eighty (180) days  from when the SaaS Services were first made fully accessible to Lilly, Lilly shall have the right and option to, in the aggregate, (i) terminate the affected Work Order(s), (ii) seek reimbursement from Supplier for all amounts previously paid for by Lilly for the Non-Conforming Services and all other products and services provided by Supplier that are adversely affected by the Non-Conforming Services, and (iii) pursue all remedies available under the Agreement and at law and equity.</w:t>
      </w:r>
    </w:p>
    <w:p w14:paraId="3A99C883" w14:textId="77777777" w:rsidR="00F67911" w:rsidRPr="00675D2C" w:rsidRDefault="00F67911" w:rsidP="00F67911">
      <w:pPr>
        <w:pStyle w:val="Heading3"/>
      </w:pPr>
      <w:r w:rsidRPr="00675D2C">
        <w:t>Lilly Information.</w:t>
      </w:r>
    </w:p>
    <w:p w14:paraId="38AE0DDA" w14:textId="77777777" w:rsidR="00F67911" w:rsidRPr="00675D2C" w:rsidRDefault="00F67911" w:rsidP="00F67911">
      <w:pPr>
        <w:pStyle w:val="Heading5"/>
      </w:pPr>
      <w:r w:rsidRPr="00675D2C">
        <w:t>Supplier will not delete or destroy any Lilly Information or media on which Lilly Information resides without prior authorization from Lilly. In the event any Lilly Information is lost or destroyed due to any act or omission of Supplier, including any breach of the security procedures described in the Agreement, Supplier shall be responsible for the prompt regeneration or replacement of such Lilly Information. Supplier shall prioritize this effort so that the loss of Lilly Information will not have an adverse effect upon Lilly’s business. Lilly agrees to cooperate with Supplier to provide any available information, files or raw data needed for the regeneration of the Lilly Information. If Supplier fails to regenerate the lost or destroyed Lilly Information within the time reasonably set by Lilly, then Lilly may obtain data reconstruction services from a third party, and Supplier shall cooperate with such third party as requested by Lilly. In addition to any other damages incurred by Lilly, Supplier will be responsible for the actual costs incurred by Lilly for the reconstruction of Lilly Information by a third party. In the event it is determined that Lilly Information has been lost or destroyed as a result of the willful conduct of Supplier or its employees, contractors or agents, Lilly may terminate the Agreement for cause and pursue any civil and criminal actions available to it.</w:t>
      </w:r>
    </w:p>
    <w:p w14:paraId="085629E2" w14:textId="621694F8" w:rsidR="00F67911" w:rsidRPr="00675D2C" w:rsidRDefault="00F67911" w:rsidP="00F67911">
      <w:pPr>
        <w:pStyle w:val="Heading5"/>
      </w:pPr>
      <w:r w:rsidRPr="00A20135">
        <w:rPr>
          <w:b/>
          <w:bCs/>
          <w:i/>
          <w:iCs/>
          <w:highlight w:val="red"/>
        </w:rPr>
        <w:t>[DO NOT INCLUDE 12.2 ON FIRST DRAFT - INSERT ALTERNATIVE LANGUAGE IF SUPPLIER REQUIRES USE OF THEIR SECURITY STANDARD IN LIEU OF ISS].</w:t>
      </w:r>
      <w:r w:rsidRPr="00A20135">
        <w:t xml:space="preserve"> </w:t>
      </w:r>
      <w:r w:rsidRPr="00675D2C">
        <w:t xml:space="preserve">Supplier will have in place, policies and procedures for informing Supplier personnel, Supplier contractors and Supplier subcontractor personnel of restrictions regarding access to and use of Lilly Information substantially similar to what is described in the Information Security Standard applicable as of the Effective Date published at https://www.lilly.com/suppliers/supplier-resources, and for monitoring compliance with such restrictions. Supplier and its personnel, officers, employees, agents, representatives, subcontractors and subcontractor personnel shall not </w:t>
      </w:r>
      <w:r w:rsidRPr="00675D2C">
        <w:lastRenderedPageBreak/>
        <w:t>access any Lilly Information or Lilly databases or systems that are not necessary for the person’s responsibilities with respect to provision of the SaaS Services. Notwithstanding anything else to</w:t>
      </w:r>
      <w:r w:rsidR="00AB6A89">
        <w:t xml:space="preserve"> the contrary in</w:t>
      </w:r>
      <w:r w:rsidRPr="00675D2C">
        <w:t xml:space="preserve"> </w:t>
      </w:r>
      <w:r w:rsidR="00AB6A89">
        <w:t>the Agreement</w:t>
      </w:r>
      <w:r w:rsidRPr="00675D2C">
        <w:t xml:space="preserve"> any such access shall be considered a material breach of the Agreement and Lilly may terminate the Agreement for cause and pursue any and all civil and criminal actions available to it.</w:t>
      </w:r>
    </w:p>
    <w:p w14:paraId="6C9173BA" w14:textId="77777777" w:rsidR="00F67911" w:rsidRPr="00675D2C" w:rsidRDefault="00F67911" w:rsidP="00F67911">
      <w:pPr>
        <w:pStyle w:val="Heading5"/>
      </w:pPr>
      <w:r w:rsidRPr="00675D2C">
        <w:t>Lilly shall have unrestricted access to, and the right to review and retain the entirety of, all Lilly Information in the possession or under the control of Supplier or its Representatives or Subcontractors. At no time shall any of such files or other materials or information be stored or held by Supplier in a form or manner not reasonably accessible to Lilly. Except as specifically set forth in the Agreement, Supplier shall have no implied right to access any data files, directories of files, or other Lilly Confidential Information and shall access and/or use such files and Lilly Confidential Information only as and to the extent necessary to perform the SaaS Services. Upon the request of Lilly, Supplier shall confirm that, to the best of its knowledge, all files and other information provided to Lilly or its designee are complete and that no material element, amount, or other fraction of such files containing Lilly Information or other information that constitutes Lilly Information to which Lilly may request access or review has been deleted, withheld, disguised, or encoded in a manner inconsistent with the purpose and intent of providing full and complete access to Lilly Information to Lilly or its designee as contemplated by the Agreement.</w:t>
      </w:r>
    </w:p>
    <w:p w14:paraId="2311A25B" w14:textId="77777777" w:rsidR="00F67911" w:rsidRPr="00675D2C" w:rsidRDefault="00F67911" w:rsidP="00F67911">
      <w:pPr>
        <w:pStyle w:val="Heading5"/>
      </w:pPr>
      <w:r w:rsidRPr="00675D2C">
        <w:t xml:space="preserve">As a part of the SaaS Services, Supplier shall, at Supplier’s expense, maintain a backup of Lilly Information for an orderly and timely recovery of such data in the event that the SaaS Services may be interrupted. Supplier shall maintain a contemporaneous backup of Lilly Information that can be recovered within two (2) hours at any point in time. Supplier shall also store a backup of Lilly Information in an off-site facility no less than three (3) times a month, with each backup to be approximately ten (10) days after the previous backup (an “Incremental Backup”). On-site backups of all servers shall also be performed by Supplier on a daily basis and kept in a secure location. </w:t>
      </w:r>
    </w:p>
    <w:p w14:paraId="768E333B" w14:textId="77777777" w:rsidR="00F67911" w:rsidRDefault="00F67911" w:rsidP="00F67911">
      <w:pPr>
        <w:pStyle w:val="Heading5"/>
      </w:pPr>
      <w:r w:rsidRPr="00675D2C">
        <w:t xml:space="preserve">Upon Lilly’s request during the Term and for a period of ninety (90) days after the effective date of any termination or expiration of the Agreement or a Work Order for any reason, Supplier shall provide Lilly with a full and complete copy of all Lilly Information stored on the SaaS Services in a format mutually agreed upon by the parties, or, if the parties cannot agree, in the format that the Lilly Information was originally uploaded to the SaaS Service by Lilly, but in no event in a commercially unreasonable format.  Upon any termination or expiration, Supplier will provide Lilly with the same post-termination data retrieval and transition assistance that Supplier generally makes available to its other customers, but in no event less than reasonable assistance. Prior to expiration of the ninety (90) day period following the effective date of termination or expiration of the Agreement or the applicable Work Order and subject to the other requirements of the Agreement, in no event shall Supplier (or any of its Subcontractors) refuse the return of Lilly Information to Lilly or otherwise deny or prohibit Lilly’s ability to retrieve Lilly Information, regardless of the cause of termination and regardless of any dispute that may then exist between Supplier, Lilly, or any other party.  In addition, upon any dissolution of Supplier, any bankruptcy or similar proceeding taken by or against Supplier, or in any situation wherein Supplier ceases to do business in its regular course, neither Supplier (nor any of its Subcontractors) shall refuse the return of Lilly Information to Lilly or otherwise deny or prohibit Lilly’s ability to retrieve Lilly Information. In addition, at any time prior to the expiration of the ninety (90) day period following the effective date of termination or expiration of the Agreement or the applicable Work Order, Lilly may retrieve the Lilly Information at any time and for any reason and neither Supplier (nor shall any of its subcontractors) shall refuse the return of such Lilly Information to Lilly or otherwise deny or prohibit Lilly’s ability to retrieve Lilly Information. </w:t>
      </w:r>
    </w:p>
    <w:p w14:paraId="0AA62344" w14:textId="637A78F1" w:rsidR="0088383E" w:rsidRPr="00675D2C" w:rsidRDefault="00947591" w:rsidP="0088383E">
      <w:pPr>
        <w:pStyle w:val="Heading3"/>
      </w:pPr>
      <w:r>
        <w:t xml:space="preserve">Access; </w:t>
      </w:r>
      <w:r w:rsidR="0088383E" w:rsidRPr="00675D2C">
        <w:t xml:space="preserve">Support and Availability. </w:t>
      </w:r>
    </w:p>
    <w:p w14:paraId="06708427" w14:textId="1F096473" w:rsidR="00947591" w:rsidRPr="00AB5129" w:rsidRDefault="00947591" w:rsidP="0088383E">
      <w:pPr>
        <w:pStyle w:val="Heading5"/>
      </w:pPr>
      <w:r w:rsidRPr="00947591">
        <w:rPr>
          <w:u w:val="single"/>
        </w:rPr>
        <w:t>Passwords</w:t>
      </w:r>
      <w:r w:rsidRPr="00AB5129">
        <w:t>.</w:t>
      </w:r>
      <w:r w:rsidRPr="00947591">
        <w:rPr>
          <w:kern w:val="0"/>
          <w:sz w:val="24"/>
          <w:szCs w:val="24"/>
        </w:rPr>
        <w:t xml:space="preserve"> </w:t>
      </w:r>
      <w:r w:rsidRPr="00AB5129">
        <w:t>Supplier shall issue to Lilly, or shall authorize a Lilly administrator to issue, a password for each Authorized User of the SaaS Services to allow such Authorized Users to access the SaaS Services in accordance with the Work Order. Lilly and its Authorized Users are responsible for maintaining the confidentiality of all passwords and for ensuring that each password is used only by the Authorized User</w:t>
      </w:r>
      <w:r>
        <w:t>.</w:t>
      </w:r>
    </w:p>
    <w:p w14:paraId="53DC44D0" w14:textId="77777777" w:rsidR="00947591" w:rsidRDefault="00947591" w:rsidP="0088383E">
      <w:pPr>
        <w:pStyle w:val="Heading5"/>
      </w:pPr>
      <w:r w:rsidRPr="00AB5129">
        <w:rPr>
          <w:u w:val="single"/>
        </w:rPr>
        <w:t>Support and Availability</w:t>
      </w:r>
      <w:r>
        <w:t xml:space="preserve">. </w:t>
      </w:r>
    </w:p>
    <w:p w14:paraId="22A3A034" w14:textId="4ACDCA72" w:rsidR="0088383E" w:rsidRPr="00675D2C" w:rsidRDefault="0088383E" w:rsidP="00AB5129">
      <w:pPr>
        <w:pStyle w:val="Heading7"/>
      </w:pPr>
      <w:r w:rsidRPr="00947591">
        <w:lastRenderedPageBreak/>
        <w:t>Supplier</w:t>
      </w:r>
      <w:r w:rsidRPr="00675D2C">
        <w:t xml:space="preserve"> shall support the SaaS Services in accordance with the terms and conditions set forth in Exhibit </w:t>
      </w:r>
      <w:r w:rsidRPr="00BE7441">
        <w:rPr>
          <w:highlight w:val="yellow"/>
        </w:rPr>
        <w:t>[C]</w:t>
      </w:r>
      <w:r w:rsidRPr="00BE7441">
        <w:t>,</w:t>
      </w:r>
      <w:r w:rsidRPr="00675D2C">
        <w:t xml:space="preserve"> Support (“Support”). Supplier may supplement the terms as described in Exhibit </w:t>
      </w:r>
      <w:r w:rsidRPr="00BE7441">
        <w:rPr>
          <w:highlight w:val="yellow"/>
        </w:rPr>
        <w:t>[C]</w:t>
      </w:r>
      <w:r w:rsidRPr="00BE7441">
        <w:t>,</w:t>
      </w:r>
      <w:r w:rsidRPr="00675D2C">
        <w:t xml:space="preserve"> provided the supplemental terms do not (a) result in a degradation of the overall security of the Services, (b) expand the scope of or remove any restrictions on Supplier’s processing of Service Data as described in the Agreement, (c) have a material adverse impact on Lilly’s rights under Exhibit </w:t>
      </w:r>
      <w:r w:rsidRPr="00BE7441">
        <w:rPr>
          <w:highlight w:val="yellow"/>
        </w:rPr>
        <w:t>[C]</w:t>
      </w:r>
      <w:r w:rsidRPr="00BE7441">
        <w:t>,</w:t>
      </w:r>
      <w:r w:rsidRPr="00675D2C">
        <w:t xml:space="preserve"> or (d) impose additional obligations or restrictions on Lilly and its rights to use the Services. In the event of a conflict or inconsistency between the terms and conditions of the Master Agreement and the supplemental terms to Exhibit </w:t>
      </w:r>
      <w:r w:rsidRPr="00BE7441">
        <w:rPr>
          <w:highlight w:val="yellow"/>
        </w:rPr>
        <w:t>[C]</w:t>
      </w:r>
      <w:r w:rsidRPr="00BE7441">
        <w:t>,</w:t>
      </w:r>
      <w:r w:rsidRPr="00675D2C">
        <w:t xml:space="preserve"> the terms and conditions of the Master Agreement will control. Supplier shall be required to provide Updates and Upgrades for as long as the applicable Work Order is in effect and as they become available, at no additional cost.</w:t>
      </w:r>
    </w:p>
    <w:p w14:paraId="7A459CB7" w14:textId="77777777" w:rsidR="0088383E" w:rsidRPr="00675D2C" w:rsidRDefault="0088383E" w:rsidP="00AB5129">
      <w:pPr>
        <w:pStyle w:val="Heading7"/>
      </w:pPr>
      <w:r w:rsidRPr="00675D2C">
        <w:t xml:space="preserve">Supplier shall host the SaaS Services and make the SaaS Services available to Lilly via the Internet at a web address to be provided to Lilly in writing in accordance with the terms hereof. Supplier shall use its best efforts to ensure that the SaaS Services are available to Lilly 24 hours per day, 7 days per week, excluding any Scheduled Downtime or Force Majeure events.  </w:t>
      </w:r>
    </w:p>
    <w:p w14:paraId="5B9A10AA" w14:textId="77777777" w:rsidR="0088383E" w:rsidRPr="00675D2C" w:rsidRDefault="0088383E" w:rsidP="00AB5129">
      <w:pPr>
        <w:pStyle w:val="Heading7"/>
      </w:pPr>
      <w:r w:rsidRPr="00675D2C">
        <w:t xml:space="preserve">Supplier shall notify Lilly of any Scheduled Downtime in writing at least ten (10) </w:t>
      </w:r>
      <w:r>
        <w:t>b</w:t>
      </w:r>
      <w:r w:rsidRPr="00675D2C">
        <w:t xml:space="preserve">usiness </w:t>
      </w:r>
      <w:r>
        <w:t>d</w:t>
      </w:r>
      <w:r w:rsidRPr="00675D2C">
        <w:t>ays in advance of such Scheduled Downtime. Such notice shall include an estimate of how long the Scheduled Downtime should last. All Scheduled Downtime will occur between 1:00 am and 6:00 am EST (the “Downtime Window”) and shall not exceed a total of five (5) hours per month.</w:t>
      </w:r>
    </w:p>
    <w:p w14:paraId="407E3116" w14:textId="77777777" w:rsidR="0088383E" w:rsidRPr="00675D2C" w:rsidRDefault="0088383E" w:rsidP="00AB5129">
      <w:pPr>
        <w:pStyle w:val="Heading7"/>
      </w:pPr>
      <w:r w:rsidRPr="00675D2C">
        <w:t>If Supplier does not satisfy the Uptime levels set forth in the Work Order, Supplier shall credit Lilly the amount set forth in the Work Order on Lilly’s next invoice, or, if no invoice is reasonably expected within the foreseeable future, provide Lilly with a refund of the amount set forth below within thirty (30) days.</w:t>
      </w:r>
    </w:p>
    <w:p w14:paraId="2B546527" w14:textId="6AA9F00B" w:rsidR="00947591" w:rsidRPr="00675D2C" w:rsidRDefault="0088383E" w:rsidP="00AB5129">
      <w:pPr>
        <w:pStyle w:val="Heading7"/>
      </w:pPr>
      <w:r w:rsidRPr="00675D2C">
        <w:t xml:space="preserve">If Uptime falls below 98.00% </w:t>
      </w:r>
      <w:r w:rsidRPr="00E424EF">
        <w:rPr>
          <w:highlight w:val="yellow"/>
        </w:rPr>
        <w:t>for any three (3) months of any twelve (12) month rolling period</w:t>
      </w:r>
      <w:r w:rsidRPr="00675D2C">
        <w:t>, Supplier shall be considered in material breach of the Agreement, and Lilly may exercise its termination rights in light of such material breach.</w:t>
      </w:r>
    </w:p>
    <w:p w14:paraId="5DBF4724" w14:textId="2FEB84EB" w:rsidR="00372EEC" w:rsidRPr="00675D2C" w:rsidRDefault="00947591" w:rsidP="00947591">
      <w:pPr>
        <w:pStyle w:val="Heading5"/>
      </w:pPr>
      <w:r w:rsidRPr="00947591">
        <w:rPr>
          <w:u w:val="single"/>
        </w:rPr>
        <w:t>Reports</w:t>
      </w:r>
      <w:r>
        <w:t xml:space="preserve">. </w:t>
      </w:r>
      <w:r w:rsidR="00372EEC" w:rsidRPr="00947591">
        <w:t>Unless</w:t>
      </w:r>
      <w:r w:rsidR="00372EEC" w:rsidRPr="00675D2C">
        <w:t xml:space="preserve"> otherwise agreed to by the parties in a Work Order, Supplier will provide a monthly performance report, which will be delivered to Lilly within ten (10) calendar days after the end of each month (commencing after the first month of each Work Order), (a) describing Supplier’s performance of the SaaS Services under all Work Orders in the preceding month, (b) providing a status on all development and enhancement of the SaaS Services, including any Maintenance, and (c) reporting the Uptime levels for the prior month (collectively, the “Monthly Performance Report”).  Supplier shall also prepare and deliver to Lilly such other reports as the parties specify in each Work Order (the “Service Reports”). At no charge to Lilly, Supplier shall correct any errors to and shall modify Monthly Performance Reports and/or Service Reports or provide additional copies of such reports as reasonably requested by Lilly.</w:t>
      </w:r>
    </w:p>
    <w:p w14:paraId="1AF9C37F" w14:textId="651A632E" w:rsidR="00900FDA" w:rsidRPr="0063337E" w:rsidRDefault="005D37F6" w:rsidP="005F32CF">
      <w:pPr>
        <w:pStyle w:val="Heading3"/>
        <w:rPr>
          <w:color w:val="E36C0A"/>
        </w:rPr>
      </w:pPr>
      <w:r w:rsidRPr="0063337E">
        <w:t xml:space="preserve">  </w:t>
      </w:r>
      <w:bookmarkStart w:id="114" w:name="_Ref147293532"/>
      <w:bookmarkStart w:id="115" w:name="_Ref166388403"/>
      <w:bookmarkEnd w:id="88"/>
      <w:bookmarkEnd w:id="89"/>
      <w:r w:rsidRPr="0063337E">
        <w:t xml:space="preserve">  </w:t>
      </w:r>
      <w:bookmarkStart w:id="116" w:name="_Ref157335645"/>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14"/>
      <w:bookmarkEnd w:id="115"/>
      <w:r w:rsidRPr="0063337E">
        <w:t xml:space="preserve">  </w:t>
      </w:r>
      <w:bookmarkStart w:id="117" w:name="_Toc98505792"/>
      <w:bookmarkStart w:id="118" w:name="_Toc123040133"/>
      <w:r w:rsidR="00900FDA" w:rsidRPr="005F32CF">
        <w:t>Confidential</w:t>
      </w:r>
      <w:r w:rsidR="00900FDA" w:rsidRPr="0063337E">
        <w:t xml:space="preserve"> Information</w:t>
      </w:r>
      <w:bookmarkEnd w:id="116"/>
      <w:bookmarkEnd w:id="117"/>
      <w:bookmarkEnd w:id="118"/>
    </w:p>
    <w:p w14:paraId="76FE2404" w14:textId="31581C8E" w:rsidR="004E0879" w:rsidRPr="0063337E" w:rsidRDefault="00B827BE" w:rsidP="005F32CF">
      <w:pPr>
        <w:pStyle w:val="Heading5"/>
      </w:pPr>
      <w:bookmarkStart w:id="119" w:name="_Ref71106953"/>
      <w:r w:rsidRPr="00FF1130">
        <w:rPr>
          <w:u w:val="single"/>
        </w:rPr>
        <w:t>Ownership</w:t>
      </w:r>
      <w:r>
        <w:t xml:space="preserve">. </w:t>
      </w:r>
      <w:r w:rsidR="004E0879" w:rsidRPr="0063337E">
        <w:t xml:space="preserve">Confidential Information is and </w:t>
      </w:r>
      <w:r w:rsidR="008D6AC0" w:rsidRPr="0063337E">
        <w:t xml:space="preserve">will </w:t>
      </w:r>
      <w:r w:rsidR="004E0879" w:rsidRPr="0063337E">
        <w:t xml:space="preserve">remain the exclusive property of </w:t>
      </w:r>
      <w:r w:rsidR="00F65D5F" w:rsidRPr="0063337E">
        <w:t>the Disclosing Party</w:t>
      </w:r>
      <w:r w:rsidR="004E0879" w:rsidRPr="0063337E">
        <w:t>.</w:t>
      </w:r>
    </w:p>
    <w:p w14:paraId="1AF9C380" w14:textId="38E3617E" w:rsidR="00900FDA" w:rsidRPr="0063337E" w:rsidRDefault="00B827BE" w:rsidP="005F32CF">
      <w:pPr>
        <w:pStyle w:val="Heading5"/>
      </w:pPr>
      <w:r w:rsidRPr="00FF1130">
        <w:rPr>
          <w:u w:val="single"/>
        </w:rPr>
        <w:t>Use and Security of Confidential Information</w:t>
      </w:r>
      <w:r w:rsidR="00091240">
        <w:t xml:space="preserve">. </w:t>
      </w:r>
      <w:r w:rsidR="008D6AC0" w:rsidRPr="0063337E">
        <w:t>Each party has</w:t>
      </w:r>
      <w:r w:rsidR="003A33A5" w:rsidRPr="0063337E">
        <w:t xml:space="preserve"> already or </w:t>
      </w:r>
      <w:r w:rsidR="00900FDA" w:rsidRPr="0063337E">
        <w:t xml:space="preserve">may acquire or have access to </w:t>
      </w:r>
      <w:r w:rsidR="00F65D5F" w:rsidRPr="0063337E">
        <w:t xml:space="preserve">the other party’s </w:t>
      </w:r>
      <w:r w:rsidR="00900FDA" w:rsidRPr="0063337E">
        <w:t>Confidential Information</w:t>
      </w:r>
      <w:r w:rsidR="00FF5986" w:rsidRPr="0063337E">
        <w:t xml:space="preserve">. </w:t>
      </w:r>
      <w:r w:rsidR="003D4449" w:rsidRPr="0063337E">
        <w:t xml:space="preserve">The Receiving </w:t>
      </w:r>
      <w:r w:rsidR="003D4449" w:rsidRPr="005F32CF">
        <w:t>Party</w:t>
      </w:r>
      <w:r w:rsidR="003D4449" w:rsidRPr="0063337E">
        <w:t xml:space="preserve"> will keep the Confidential Information strictly confidential and not use, reproduce, </w:t>
      </w:r>
      <w:r w:rsidR="00FF5986" w:rsidRPr="0063337E">
        <w:t>disclose,</w:t>
      </w:r>
      <w:r w:rsidR="003D4449" w:rsidRPr="0063337E">
        <w:t xml:space="preserve"> or allow access to, transfer</w:t>
      </w:r>
      <w:r w:rsidR="008D6AC0" w:rsidRPr="0063337E">
        <w:t>,</w:t>
      </w:r>
      <w:r w:rsidR="003D4449" w:rsidRPr="0063337E">
        <w:t xml:space="preserve"> or make available any of the Confidential Information for any purpose other than as expressly permitted under Section [</w:t>
      </w:r>
      <w:r w:rsidR="00CC2076">
        <w:rPr>
          <w:highlight w:val="yellow"/>
        </w:rPr>
        <w:fldChar w:fldCharType="begin"/>
      </w:r>
      <w:r w:rsidR="00CC2076">
        <w:instrText xml:space="preserve"> REF _Ref71106982 \r \h </w:instrText>
      </w:r>
      <w:r w:rsidR="00CC2076">
        <w:rPr>
          <w:highlight w:val="yellow"/>
        </w:rPr>
      </w:r>
      <w:r w:rsidR="00CC2076">
        <w:rPr>
          <w:highlight w:val="yellow"/>
        </w:rPr>
        <w:fldChar w:fldCharType="separate"/>
      </w:r>
      <w:r w:rsidR="00CC2076">
        <w:t>10.3</w:t>
      </w:r>
      <w:r w:rsidR="00CC2076">
        <w:rPr>
          <w:highlight w:val="yellow"/>
        </w:rPr>
        <w:fldChar w:fldCharType="end"/>
      </w:r>
      <w:r w:rsidR="003D4449" w:rsidRPr="0063337E">
        <w:t>] below or as otherwise agreed to by the Disclosing Party in writing in advance.</w:t>
      </w:r>
      <w:r w:rsidR="00271562">
        <w:t xml:space="preserve"> </w:t>
      </w:r>
      <w:r w:rsidR="008D6AC0" w:rsidRPr="0063337E">
        <w:t>T</w:t>
      </w:r>
      <w:r w:rsidR="003D4449" w:rsidRPr="0063337E">
        <w:t xml:space="preserve">his provision applies to all Confidential Information of the Disclosing Party, including such </w:t>
      </w:r>
      <w:r w:rsidR="00FF2848">
        <w:t xml:space="preserve">Confidential </w:t>
      </w:r>
      <w:r w:rsidR="008D6AC0" w:rsidRPr="0063337E">
        <w:t>I</w:t>
      </w:r>
      <w:r w:rsidR="003D4449" w:rsidRPr="0063337E">
        <w:t>nformation that is pseudonymized or aggregated or both</w:t>
      </w:r>
      <w:r w:rsidR="00FF5986" w:rsidRPr="0063337E">
        <w:t xml:space="preserve">. </w:t>
      </w:r>
      <w:r w:rsidR="003D4449" w:rsidRPr="0063337E">
        <w:t>The Receiving Party will protect and maintain the confidentiality and security of all Confidential Information in accordance with industry standards.</w:t>
      </w:r>
    </w:p>
    <w:p w14:paraId="1AF9C384" w14:textId="4EA65C42" w:rsidR="00900FDA" w:rsidRPr="0063337E" w:rsidRDefault="00B827BE" w:rsidP="005F32CF">
      <w:pPr>
        <w:pStyle w:val="Heading5"/>
      </w:pPr>
      <w:bookmarkStart w:id="120" w:name="_Ref71106982"/>
      <w:bookmarkStart w:id="121" w:name="_Hlk134096594"/>
      <w:bookmarkEnd w:id="119"/>
      <w:r w:rsidRPr="00405AE6">
        <w:rPr>
          <w:u w:val="single"/>
        </w:rPr>
        <w:t>Disclosure of Confidential Information</w:t>
      </w:r>
      <w:r>
        <w:t xml:space="preserve">. </w:t>
      </w:r>
      <w:r w:rsidR="003D4449" w:rsidRPr="0063337E">
        <w:t xml:space="preserve">The </w:t>
      </w:r>
      <w:r w:rsidR="003D4449" w:rsidRPr="005F32CF">
        <w:t>Receiving</w:t>
      </w:r>
      <w:r w:rsidR="003D4449" w:rsidRPr="0063337E">
        <w:t xml:space="preserve"> Party</w:t>
      </w:r>
      <w:r w:rsidR="00900FDA" w:rsidRPr="0063337E">
        <w:t xml:space="preserve"> may </w:t>
      </w:r>
      <w:r w:rsidR="00CC5348" w:rsidRPr="0063337E">
        <w:t>disclose</w:t>
      </w:r>
      <w:r w:rsidR="003D4449" w:rsidRPr="0063337E">
        <w:t xml:space="preserve"> </w:t>
      </w:r>
      <w:r w:rsidR="004A7861" w:rsidRPr="0063337E">
        <w:t xml:space="preserve">the </w:t>
      </w:r>
      <w:r w:rsidR="003D4449" w:rsidRPr="0063337E">
        <w:t>Disclosing Party’s</w:t>
      </w:r>
      <w:r w:rsidR="00900FDA" w:rsidRPr="0063337E">
        <w:t xml:space="preserve"> Confidential Information:</w:t>
      </w:r>
      <w:bookmarkEnd w:id="120"/>
    </w:p>
    <w:p w14:paraId="1AF9C385" w14:textId="3886547F" w:rsidR="00900FDA" w:rsidRPr="0063337E" w:rsidRDefault="00900FDA" w:rsidP="005F32CF">
      <w:pPr>
        <w:pStyle w:val="Heading7"/>
      </w:pPr>
      <w:bookmarkStart w:id="122" w:name="_Ref71350654"/>
      <w:bookmarkEnd w:id="121"/>
      <w:r w:rsidRPr="0063337E">
        <w:lastRenderedPageBreak/>
        <w:t xml:space="preserve">To its Representatives and to its Affiliates, Subcontractors, and their respective Representatives who need to know </w:t>
      </w:r>
      <w:r w:rsidR="00FF4F63" w:rsidRPr="0063337E">
        <w:t xml:space="preserve">the </w:t>
      </w:r>
      <w:r w:rsidR="003D4449" w:rsidRPr="0063337E">
        <w:t>Disclosing Party’s</w:t>
      </w:r>
      <w:r w:rsidR="00A36DAD" w:rsidRPr="0063337E">
        <w:t xml:space="preserve"> Confidential I</w:t>
      </w:r>
      <w:r w:rsidRPr="0063337E">
        <w:t xml:space="preserve">nformation </w:t>
      </w:r>
      <w:r w:rsidR="00ED1AE4">
        <w:t xml:space="preserve">solely </w:t>
      </w:r>
      <w:r w:rsidRPr="0063337E">
        <w:t xml:space="preserve">for the purpose of </w:t>
      </w:r>
      <w:r w:rsidR="00ED1AE4">
        <w:t xml:space="preserve">Receiving Party performing its obligations under </w:t>
      </w:r>
      <w:r w:rsidR="003D4449" w:rsidRPr="0063337E">
        <w:t xml:space="preserve">the </w:t>
      </w:r>
      <w:r w:rsidRPr="0063337E">
        <w:t xml:space="preserve">Agreement and who </w:t>
      </w:r>
      <w:r w:rsidR="008D6AC0" w:rsidRPr="0063337E">
        <w:t xml:space="preserve">are bound by </w:t>
      </w:r>
      <w:r w:rsidRPr="0063337E">
        <w:t>contractual obligations that prohibit any</w:t>
      </w:r>
      <w:r w:rsidRPr="00F36958">
        <w:t xml:space="preserve"> </w:t>
      </w:r>
      <w:r w:rsidRPr="0063337E">
        <w:t xml:space="preserve">disclosure and use of </w:t>
      </w:r>
      <w:r w:rsidR="00FF4F63" w:rsidRPr="0063337E">
        <w:t xml:space="preserve">the </w:t>
      </w:r>
      <w:r w:rsidR="003D4449" w:rsidRPr="0063337E">
        <w:t>Disclosing Party’s</w:t>
      </w:r>
      <w:r w:rsidRPr="0063337E">
        <w:t xml:space="preserve"> Confidential Information </w:t>
      </w:r>
      <w:bookmarkEnd w:id="122"/>
      <w:r w:rsidR="003D4449" w:rsidRPr="0063337E">
        <w:t>at least as stringent as those contained in the Agreement</w:t>
      </w:r>
      <w:r w:rsidRPr="0063337E">
        <w:t xml:space="preserve">. </w:t>
      </w:r>
    </w:p>
    <w:p w14:paraId="1AF9C386" w14:textId="1A6A018D" w:rsidR="00900FDA" w:rsidRPr="0063337E" w:rsidRDefault="00900FDA" w:rsidP="005F32CF">
      <w:pPr>
        <w:pStyle w:val="Heading7"/>
      </w:pPr>
      <w:r>
        <w:t xml:space="preserve">To the extent compelled by Applicable Law, </w:t>
      </w:r>
      <w:r w:rsidR="003D4449">
        <w:t xml:space="preserve">provided that the </w:t>
      </w:r>
      <w:r w:rsidR="44F21242">
        <w:t>Receiving</w:t>
      </w:r>
      <w:r w:rsidR="003D4449">
        <w:t xml:space="preserve"> Party</w:t>
      </w:r>
      <w:r>
        <w:t xml:space="preserve"> give</w:t>
      </w:r>
      <w:r w:rsidR="008D6AC0">
        <w:t>s</w:t>
      </w:r>
      <w:r>
        <w:t xml:space="preserve"> </w:t>
      </w:r>
      <w:r w:rsidR="008A5D4F">
        <w:t xml:space="preserve">the </w:t>
      </w:r>
      <w:r w:rsidR="4DA48EF4">
        <w:t>Disclos</w:t>
      </w:r>
      <w:r w:rsidR="003D4449">
        <w:t>ing Party</w:t>
      </w:r>
      <w:r>
        <w:t xml:space="preserve"> reasonable advance notice of the disclosure</w:t>
      </w:r>
      <w:r w:rsidR="003D4449">
        <w:t xml:space="preserve"> and use</w:t>
      </w:r>
      <w:r w:rsidR="008D6AC0">
        <w:t>s</w:t>
      </w:r>
      <w:r w:rsidR="003D4449">
        <w:t xml:space="preserve"> commercially reasonable efforts to provide the Disclosing Party with an opportunity to take action, if it desires, to challenge or contest such disclosure or seek a protective order</w:t>
      </w:r>
      <w:r>
        <w:t>.</w:t>
      </w:r>
    </w:p>
    <w:p w14:paraId="1AF9C387" w14:textId="09706047" w:rsidR="00900FDA" w:rsidRDefault="00900FDA" w:rsidP="005F32CF">
      <w:pPr>
        <w:pStyle w:val="Heading7"/>
      </w:pPr>
      <w:r w:rsidRPr="0063337E">
        <w:t xml:space="preserve">In communications to its attorneys or accountants who have a professional obligation to maintain </w:t>
      </w:r>
      <w:r w:rsidR="00A36DAD" w:rsidRPr="0063337E">
        <w:t xml:space="preserve">Confidential </w:t>
      </w:r>
      <w:r w:rsidR="00A36DAD" w:rsidRPr="005F32CF">
        <w:t>I</w:t>
      </w:r>
      <w:r w:rsidRPr="005F32CF">
        <w:t>nformation</w:t>
      </w:r>
      <w:r w:rsidRPr="0063337E">
        <w:t xml:space="preserve"> in confidence.</w:t>
      </w:r>
    </w:p>
    <w:p w14:paraId="36F29F6D" w14:textId="77777777" w:rsidR="005F32CF" w:rsidRDefault="00FF1130" w:rsidP="005F32CF">
      <w:pPr>
        <w:pStyle w:val="Heading5"/>
      </w:pPr>
      <w:r w:rsidRPr="00FF1130">
        <w:rPr>
          <w:u w:val="single"/>
        </w:rPr>
        <w:t>Unauthorized Access</w:t>
      </w:r>
      <w:r w:rsidR="00284073" w:rsidRPr="00FF1130">
        <w:t xml:space="preserve">. </w:t>
      </w:r>
      <w:r w:rsidRPr="00FF1130">
        <w:t>The Receiving Party is responsible to the Disclosing Party for any unauthorized use of, access to, disclosure, loss, or breach in the security of, or inability to account for the Disclosing Party’s Confidential Information</w:t>
      </w:r>
      <w:r w:rsidR="00284073" w:rsidRPr="00FF1130">
        <w:t xml:space="preserve">. </w:t>
      </w:r>
      <w:bookmarkStart w:id="123" w:name="_Ref71106933"/>
      <w:bookmarkStart w:id="124" w:name="_Ref69612893"/>
      <w:bookmarkStart w:id="125" w:name="_Ref71355203"/>
      <w:bookmarkStart w:id="126" w:name="_Ref73844579"/>
      <w:bookmarkStart w:id="127" w:name="_Ref157335703"/>
    </w:p>
    <w:p w14:paraId="45F2784B" w14:textId="4599C3A0" w:rsidR="00F408E5" w:rsidRPr="005F32CF" w:rsidRDefault="00F408E5" w:rsidP="005F32CF">
      <w:pPr>
        <w:ind w:left="720"/>
        <w:jc w:val="both"/>
        <w:rPr>
          <w:sz w:val="22"/>
          <w:szCs w:val="22"/>
        </w:rPr>
      </w:pPr>
      <w:r w:rsidRPr="005F32CF">
        <w:rPr>
          <w:sz w:val="22"/>
          <w:szCs w:val="22"/>
        </w:rPr>
        <w:t xml:space="preserve">If there is any unauthorized access to, </w:t>
      </w:r>
      <w:r w:rsidR="004518C4" w:rsidRPr="005F32CF">
        <w:rPr>
          <w:sz w:val="22"/>
          <w:szCs w:val="22"/>
        </w:rPr>
        <w:t xml:space="preserve">use, </w:t>
      </w:r>
      <w:r w:rsidRPr="005F32CF">
        <w:rPr>
          <w:sz w:val="22"/>
          <w:szCs w:val="22"/>
        </w:rPr>
        <w:t xml:space="preserve">disclosure, loss, or breach in the security of, or inability to account for, any of </w:t>
      </w:r>
      <w:r w:rsidR="006A002C" w:rsidRPr="005F32CF">
        <w:rPr>
          <w:sz w:val="22"/>
          <w:szCs w:val="22"/>
        </w:rPr>
        <w:t>the Disclosing Party</w:t>
      </w:r>
      <w:r w:rsidRPr="005F32CF">
        <w:rPr>
          <w:sz w:val="22"/>
          <w:szCs w:val="22"/>
        </w:rPr>
        <w:t xml:space="preserve">’s Confidential Information, </w:t>
      </w:r>
      <w:r w:rsidR="002830C1" w:rsidRPr="005F32CF">
        <w:rPr>
          <w:sz w:val="22"/>
          <w:szCs w:val="22"/>
        </w:rPr>
        <w:t>Receiving Party</w:t>
      </w:r>
      <w:r w:rsidRPr="005F32CF">
        <w:rPr>
          <w:sz w:val="22"/>
          <w:szCs w:val="22"/>
        </w:rPr>
        <w:t xml:space="preserve"> will: (i) immediately (but in any case not later than twenty-four (24) hours after becoming aware of such occurrence) notify </w:t>
      </w:r>
      <w:r w:rsidR="002830C1" w:rsidRPr="005F32CF">
        <w:rPr>
          <w:sz w:val="22"/>
          <w:szCs w:val="22"/>
        </w:rPr>
        <w:t>the Disclosing Party</w:t>
      </w:r>
      <w:r w:rsidRPr="005F32CF">
        <w:rPr>
          <w:sz w:val="22"/>
          <w:szCs w:val="22"/>
        </w:rPr>
        <w:t xml:space="preserve">; (ii) take measures to determine the scope of the disclosure, loss, or breach; (iii) take actions as may be necessary or reasonably requested by </w:t>
      </w:r>
      <w:r w:rsidR="00ED15AB" w:rsidRPr="005F32CF">
        <w:rPr>
          <w:sz w:val="22"/>
          <w:szCs w:val="22"/>
        </w:rPr>
        <w:t>Disclosing Party</w:t>
      </w:r>
      <w:r w:rsidRPr="005F32CF">
        <w:rPr>
          <w:sz w:val="22"/>
          <w:szCs w:val="22"/>
        </w:rPr>
        <w:t xml:space="preserve"> to minimize the disclosure, loss, or breach and the effect of the disclosure; (iv) conduct a post-incident review to determine if any changes are necessary to its information security policies and procedures; (v) restore or enhance the security of the Confidential Information to avoid further disclosure, loss, or breach; and (vi) assist and support </w:t>
      </w:r>
      <w:r w:rsidR="00E579FB" w:rsidRPr="005F32CF">
        <w:rPr>
          <w:sz w:val="22"/>
          <w:szCs w:val="22"/>
        </w:rPr>
        <w:t>the Disclosing Party</w:t>
      </w:r>
      <w:r w:rsidRPr="005F32CF">
        <w:rPr>
          <w:sz w:val="22"/>
          <w:szCs w:val="22"/>
        </w:rPr>
        <w:t xml:space="preserve"> in the event of an investigation by a data protection regulator or similar authority.  </w:t>
      </w:r>
      <w:r w:rsidR="00064EB1" w:rsidRPr="005F32CF">
        <w:rPr>
          <w:sz w:val="22"/>
          <w:szCs w:val="22"/>
        </w:rPr>
        <w:t xml:space="preserve">The </w:t>
      </w:r>
      <w:r w:rsidR="00050D64" w:rsidRPr="005F32CF">
        <w:rPr>
          <w:sz w:val="22"/>
          <w:szCs w:val="22"/>
        </w:rPr>
        <w:t>Receiving Party</w:t>
      </w:r>
      <w:r w:rsidRPr="005F32CF">
        <w:rPr>
          <w:sz w:val="22"/>
          <w:szCs w:val="22"/>
        </w:rPr>
        <w:t xml:space="preserve"> </w:t>
      </w:r>
      <w:r w:rsidR="00881CC9" w:rsidRPr="005F32CF">
        <w:rPr>
          <w:sz w:val="22"/>
          <w:szCs w:val="22"/>
        </w:rPr>
        <w:t>will</w:t>
      </w:r>
      <w:r w:rsidRPr="005F32CF">
        <w:rPr>
          <w:sz w:val="22"/>
          <w:szCs w:val="22"/>
        </w:rPr>
        <w:t xml:space="preserve"> reimburse </w:t>
      </w:r>
      <w:r w:rsidR="00050D64" w:rsidRPr="005F32CF">
        <w:rPr>
          <w:sz w:val="22"/>
          <w:szCs w:val="22"/>
        </w:rPr>
        <w:t>the Disclosing Party</w:t>
      </w:r>
      <w:r w:rsidRPr="005F32CF">
        <w:rPr>
          <w:sz w:val="22"/>
          <w:szCs w:val="22"/>
        </w:rPr>
        <w:t xml:space="preserve"> for all costs incurred in responding to</w:t>
      </w:r>
      <w:r w:rsidR="008D6AC0" w:rsidRPr="005F32CF">
        <w:rPr>
          <w:sz w:val="22"/>
          <w:szCs w:val="22"/>
        </w:rPr>
        <w:t>,</w:t>
      </w:r>
      <w:r w:rsidRPr="005F32CF">
        <w:rPr>
          <w:sz w:val="22"/>
          <w:szCs w:val="22"/>
        </w:rPr>
        <w:t xml:space="preserve"> and mitigating damages caused by</w:t>
      </w:r>
      <w:r w:rsidR="008D6AC0" w:rsidRPr="005F32CF">
        <w:rPr>
          <w:sz w:val="22"/>
          <w:szCs w:val="22"/>
        </w:rPr>
        <w:t>,</w:t>
      </w:r>
      <w:r w:rsidRPr="005F32CF">
        <w:rPr>
          <w:sz w:val="22"/>
          <w:szCs w:val="22"/>
        </w:rPr>
        <w:t xml:space="preserve"> any unauthorized access to, disclosure, loss, or breach of, or inability to account for, any of </w:t>
      </w:r>
      <w:r w:rsidR="00050D64" w:rsidRPr="005F32CF">
        <w:rPr>
          <w:sz w:val="22"/>
          <w:szCs w:val="22"/>
        </w:rPr>
        <w:t>the Disclosing Party</w:t>
      </w:r>
      <w:r w:rsidRPr="005F32CF">
        <w:rPr>
          <w:sz w:val="22"/>
          <w:szCs w:val="22"/>
        </w:rPr>
        <w:t>’s Confidential Information.</w:t>
      </w:r>
    </w:p>
    <w:p w14:paraId="196156ED" w14:textId="1674FD2B" w:rsidR="004E0879" w:rsidRPr="0063337E" w:rsidRDefault="00B827BE" w:rsidP="005F32CF">
      <w:pPr>
        <w:pStyle w:val="Heading5"/>
      </w:pPr>
      <w:r w:rsidRPr="00405AE6">
        <w:rPr>
          <w:u w:val="single"/>
        </w:rPr>
        <w:t>Return or Destruction</w:t>
      </w:r>
      <w:r>
        <w:t xml:space="preserve">. </w:t>
      </w:r>
      <w:r w:rsidR="003D4449" w:rsidRPr="0063337E">
        <w:t>The Receiving Party</w:t>
      </w:r>
      <w:r w:rsidR="004E0879" w:rsidRPr="0063337E">
        <w:t xml:space="preserve"> will follow </w:t>
      </w:r>
      <w:r w:rsidR="002F7AB3" w:rsidRPr="0063337E">
        <w:t xml:space="preserve">the </w:t>
      </w:r>
      <w:r w:rsidR="003D4449" w:rsidRPr="0063337E">
        <w:t>Disclosing Party’s</w:t>
      </w:r>
      <w:r w:rsidR="004E0879" w:rsidRPr="0063337E">
        <w:t xml:space="preserve"> written instructions for disposition of Confidential Information in </w:t>
      </w:r>
      <w:r w:rsidR="008D6AC0" w:rsidRPr="0063337E">
        <w:t xml:space="preserve">the Receiving Party’s </w:t>
      </w:r>
      <w:r w:rsidR="004E0879" w:rsidRPr="0063337E">
        <w:t xml:space="preserve">possession at any time during the </w:t>
      </w:r>
      <w:r w:rsidR="009D090F">
        <w:t>T</w:t>
      </w:r>
      <w:r w:rsidR="004E0879" w:rsidRPr="0063337E">
        <w:t xml:space="preserve">erm of </w:t>
      </w:r>
      <w:r w:rsidR="003D4449" w:rsidRPr="0063337E">
        <w:t xml:space="preserve">the </w:t>
      </w:r>
      <w:r w:rsidR="004E0879" w:rsidRPr="0063337E">
        <w:t xml:space="preserve">Agreement or upon expiration or other termination </w:t>
      </w:r>
      <w:r w:rsidR="0014572C" w:rsidRPr="0063337E">
        <w:t xml:space="preserve">of </w:t>
      </w:r>
      <w:r w:rsidR="003D4449" w:rsidRPr="0063337E">
        <w:t xml:space="preserve">the </w:t>
      </w:r>
      <w:r w:rsidR="0014572C" w:rsidRPr="0063337E">
        <w:t>Agreement</w:t>
      </w:r>
      <w:r w:rsidR="00FF5986" w:rsidRPr="0063337E">
        <w:t xml:space="preserve">. </w:t>
      </w:r>
      <w:r w:rsidR="0014572C" w:rsidRPr="0063337E">
        <w:t xml:space="preserve">Such disposition may include </w:t>
      </w:r>
      <w:r w:rsidR="00A83D37" w:rsidRPr="0063337E">
        <w:t>destruction</w:t>
      </w:r>
      <w:r w:rsidR="0014572C" w:rsidRPr="0063337E">
        <w:t xml:space="preserve">, delivery to </w:t>
      </w:r>
      <w:r w:rsidR="00297747" w:rsidRPr="0063337E">
        <w:t xml:space="preserve">the </w:t>
      </w:r>
      <w:r w:rsidR="008D6AC0" w:rsidRPr="0063337E">
        <w:t>Disclosing P</w:t>
      </w:r>
      <w:r w:rsidR="00297747" w:rsidRPr="0063337E">
        <w:t>arty</w:t>
      </w:r>
      <w:r w:rsidR="0014572C" w:rsidRPr="0063337E">
        <w:t xml:space="preserve">, or delivery to a third party designated by </w:t>
      </w:r>
      <w:r w:rsidR="00297747" w:rsidRPr="0063337E">
        <w:t xml:space="preserve">the </w:t>
      </w:r>
      <w:r w:rsidR="00B71453" w:rsidRPr="0063337E">
        <w:t>Disclosing Party</w:t>
      </w:r>
      <w:r w:rsidR="0014572C" w:rsidRPr="0063337E">
        <w:t xml:space="preserve"> or to another destination of </w:t>
      </w:r>
      <w:r w:rsidR="000E45CB" w:rsidRPr="0063337E">
        <w:t xml:space="preserve">the </w:t>
      </w:r>
      <w:r w:rsidR="00B71453" w:rsidRPr="0063337E">
        <w:t>Disclosing Party’s</w:t>
      </w:r>
      <w:r w:rsidR="0014572C" w:rsidRPr="0063337E">
        <w:t xml:space="preserve"> choosing</w:t>
      </w:r>
      <w:r w:rsidR="00FF5986" w:rsidRPr="0063337E">
        <w:t xml:space="preserve">. </w:t>
      </w:r>
      <w:r w:rsidR="0014572C" w:rsidRPr="0063337E">
        <w:t xml:space="preserve">For </w:t>
      </w:r>
      <w:r w:rsidR="00EE4DF9" w:rsidRPr="0063337E">
        <w:t>Electronic</w:t>
      </w:r>
      <w:r w:rsidR="0023776F" w:rsidRPr="0063337E">
        <w:t xml:space="preserve"> Records</w:t>
      </w:r>
      <w:r w:rsidR="0014572C" w:rsidRPr="0063337E">
        <w:t xml:space="preserve">, “delivery” includes an electronic transmission of the </w:t>
      </w:r>
      <w:r w:rsidR="00EE4DF9" w:rsidRPr="0063337E">
        <w:t>Record,</w:t>
      </w:r>
      <w:r w:rsidR="0014572C" w:rsidRPr="0063337E">
        <w:t xml:space="preserve"> or the delivery of the Record stored on an appropriate physical medium; and “destroy” or “destruction” includes the destruction of </w:t>
      </w:r>
      <w:r w:rsidR="00A83D37" w:rsidRPr="0063337E">
        <w:t>the</w:t>
      </w:r>
      <w:r w:rsidR="0014572C" w:rsidRPr="0063337E">
        <w:t xml:space="preserve"> physical medium on which a record is </w:t>
      </w:r>
      <w:r w:rsidR="0014572C" w:rsidRPr="005F32CF">
        <w:t>stored</w:t>
      </w:r>
      <w:r w:rsidR="0014572C" w:rsidRPr="0063337E">
        <w:t xml:space="preserve"> or the complete and permanent </w:t>
      </w:r>
      <w:r w:rsidR="00A83D37" w:rsidRPr="0063337E">
        <w:t>removal</w:t>
      </w:r>
      <w:r w:rsidR="0014572C" w:rsidRPr="0063337E">
        <w:t xml:space="preserve"> of a Record including all copies of Confidential Information </w:t>
      </w:r>
      <w:r w:rsidR="00A83D37" w:rsidRPr="0063337E">
        <w:t>from</w:t>
      </w:r>
      <w:r w:rsidR="0014572C" w:rsidRPr="0063337E">
        <w:t xml:space="preserve"> its storage medium,</w:t>
      </w:r>
      <w:r w:rsidR="0014572C" w:rsidRPr="0063337E">
        <w:rPr>
          <w:color w:val="00B050"/>
        </w:rPr>
        <w:t xml:space="preserve"> </w:t>
      </w:r>
      <w:r w:rsidR="0014572C" w:rsidRPr="0063337E">
        <w:t xml:space="preserve">and certification of the same. </w:t>
      </w:r>
    </w:p>
    <w:p w14:paraId="1AF9C38C" w14:textId="6E4DD869" w:rsidR="00900FDA" w:rsidRPr="0063337E" w:rsidRDefault="00B827BE" w:rsidP="005F32CF">
      <w:pPr>
        <w:pStyle w:val="Heading5"/>
      </w:pPr>
      <w:r w:rsidRPr="00405AE6">
        <w:rPr>
          <w:u w:val="single"/>
        </w:rPr>
        <w:t>Retention</w:t>
      </w:r>
      <w:r>
        <w:t xml:space="preserve">. </w:t>
      </w:r>
      <w:r w:rsidR="0014572C" w:rsidRPr="0063337E">
        <w:t xml:space="preserve">Despite anything to the contrary in </w:t>
      </w:r>
      <w:r w:rsidR="008D6AC0" w:rsidRPr="0063337E">
        <w:t xml:space="preserve">the </w:t>
      </w:r>
      <w:r w:rsidR="0014572C" w:rsidRPr="0063337E">
        <w:t xml:space="preserve">Agreement, </w:t>
      </w:r>
      <w:r w:rsidR="00B71453" w:rsidRPr="0063337E">
        <w:t>the Receiving Party</w:t>
      </w:r>
      <w:r w:rsidR="0014572C" w:rsidRPr="0063337E">
        <w:t xml:space="preserve"> may make and retain one (1) Record of </w:t>
      </w:r>
      <w:r w:rsidR="00184CC9" w:rsidRPr="0063337E">
        <w:t xml:space="preserve">the </w:t>
      </w:r>
      <w:r w:rsidR="00B71453" w:rsidRPr="0063337E">
        <w:t>Disclosing Party’s</w:t>
      </w:r>
      <w:r w:rsidR="0014572C" w:rsidRPr="0063337E">
        <w:t xml:space="preserve"> Confidential </w:t>
      </w:r>
      <w:r w:rsidR="0014572C" w:rsidRPr="005F32CF">
        <w:t>Information</w:t>
      </w:r>
      <w:r w:rsidR="0014572C" w:rsidRPr="0063337E">
        <w:t xml:space="preserve"> solely for use in its legal archives</w:t>
      </w:r>
      <w:bookmarkStart w:id="128" w:name="_Ref80437731"/>
      <w:bookmarkStart w:id="129" w:name="_Ref80438120"/>
      <w:bookmarkEnd w:id="104"/>
      <w:bookmarkEnd w:id="123"/>
      <w:bookmarkEnd w:id="124"/>
      <w:bookmarkEnd w:id="125"/>
      <w:bookmarkEnd w:id="126"/>
      <w:bookmarkEnd w:id="127"/>
      <w:r w:rsidR="0055461C" w:rsidRPr="0063337E">
        <w:t xml:space="preserve">. </w:t>
      </w:r>
    </w:p>
    <w:p w14:paraId="1AF9C397" w14:textId="7850285B" w:rsidR="00900FDA" w:rsidRPr="00FC1EF0" w:rsidRDefault="00CD44A6" w:rsidP="005F32CF">
      <w:pPr>
        <w:pStyle w:val="Heading3"/>
      </w:pPr>
      <w:bookmarkStart w:id="130" w:name="_Ref158728552"/>
      <w:bookmarkEnd w:id="128"/>
      <w:bookmarkEnd w:id="129"/>
      <w:r w:rsidRPr="00FC1EF0">
        <w:t xml:space="preserve">Oversight, </w:t>
      </w:r>
      <w:bookmarkStart w:id="131" w:name="_Toc50452974"/>
      <w:bookmarkStart w:id="132" w:name="_Toc56330513"/>
      <w:bookmarkStart w:id="133" w:name="_Toc56332632"/>
      <w:bookmarkStart w:id="134" w:name="_Toc56407693"/>
      <w:bookmarkStart w:id="135" w:name="_Toc58142031"/>
      <w:bookmarkStart w:id="136" w:name="_Toc58142855"/>
      <w:bookmarkStart w:id="137" w:name="_Toc58143830"/>
      <w:bookmarkStart w:id="138" w:name="_Toc58143911"/>
      <w:bookmarkStart w:id="139" w:name="_Ref166036608"/>
      <w:bookmarkStart w:id="140" w:name="_Ref164746417"/>
      <w:bookmarkStart w:id="141" w:name="_Toc98505794"/>
      <w:bookmarkStart w:id="142" w:name="_Toc123040135"/>
      <w:bookmarkEnd w:id="105"/>
      <w:bookmarkEnd w:id="106"/>
      <w:bookmarkEnd w:id="107"/>
      <w:bookmarkEnd w:id="108"/>
      <w:bookmarkEnd w:id="109"/>
      <w:bookmarkEnd w:id="110"/>
      <w:bookmarkEnd w:id="111"/>
      <w:bookmarkEnd w:id="112"/>
      <w:bookmarkEnd w:id="113"/>
      <w:r w:rsidR="00900FDA" w:rsidRPr="00FC1EF0">
        <w:t>Records</w:t>
      </w:r>
      <w:r w:rsidRPr="00FC1EF0">
        <w:t>,</w:t>
      </w:r>
      <w:r w:rsidR="00900FDA" w:rsidRPr="00FC1EF0">
        <w:t xml:space="preserve"> and Audit</w:t>
      </w:r>
      <w:bookmarkEnd w:id="131"/>
      <w:r w:rsidR="00900FDA" w:rsidRPr="00FC1EF0">
        <w:t>s</w:t>
      </w:r>
      <w:bookmarkEnd w:id="130"/>
      <w:bookmarkEnd w:id="132"/>
      <w:bookmarkEnd w:id="133"/>
      <w:bookmarkEnd w:id="134"/>
      <w:bookmarkEnd w:id="135"/>
      <w:bookmarkEnd w:id="136"/>
      <w:bookmarkEnd w:id="137"/>
      <w:bookmarkEnd w:id="138"/>
      <w:bookmarkEnd w:id="139"/>
      <w:bookmarkEnd w:id="140"/>
      <w:r w:rsidR="00AE452F" w:rsidRPr="00FC1EF0">
        <w:rPr>
          <w:color w:val="00B050"/>
        </w:rPr>
        <w:t xml:space="preserve"> </w:t>
      </w:r>
      <w:bookmarkEnd w:id="141"/>
      <w:bookmarkEnd w:id="142"/>
    </w:p>
    <w:p w14:paraId="0B09E97A" w14:textId="30986D90" w:rsidR="00CD44A6" w:rsidRPr="00FC1EF0" w:rsidRDefault="005278F8" w:rsidP="005F32CF">
      <w:pPr>
        <w:pStyle w:val="Heading5"/>
      </w:pPr>
      <w:bookmarkStart w:id="143" w:name="_Ref58150355"/>
      <w:r w:rsidRPr="00FC1EF0">
        <w:rPr>
          <w:u w:val="single"/>
        </w:rPr>
        <w:t xml:space="preserve">Notice of </w:t>
      </w:r>
      <w:r w:rsidR="00FE29AD" w:rsidRPr="00FC1EF0">
        <w:rPr>
          <w:u w:val="single"/>
        </w:rPr>
        <w:t>Certain Changes</w:t>
      </w:r>
      <w:r w:rsidR="00F0345D" w:rsidRPr="00FC1EF0">
        <w:rPr>
          <w:u w:val="single"/>
        </w:rPr>
        <w:t xml:space="preserve"> and Events</w:t>
      </w:r>
      <w:r w:rsidR="00FE29AD" w:rsidRPr="00FC1EF0">
        <w:t>.</w:t>
      </w:r>
      <w:r w:rsidRPr="00FC1EF0">
        <w:t xml:space="preserve"> </w:t>
      </w:r>
      <w:r w:rsidR="00CD44A6" w:rsidRPr="00FC1EF0">
        <w:t xml:space="preserve">Supplier will give prompt written notice to Lilly before making any changes that could impact Supplier's performance of its obligations under </w:t>
      </w:r>
      <w:r w:rsidR="008D6AC0" w:rsidRPr="00FC1EF0">
        <w:t xml:space="preserve">the </w:t>
      </w:r>
      <w:r w:rsidR="00CD44A6" w:rsidRPr="00FC1EF0">
        <w:t xml:space="preserve">Agreement. Supplier </w:t>
      </w:r>
      <w:r w:rsidR="00881CC9" w:rsidRPr="00FC1EF0">
        <w:t>will</w:t>
      </w:r>
      <w:r w:rsidR="00CD44A6" w:rsidRPr="00FC1EF0">
        <w:t xml:space="preserve"> give written notice to </w:t>
      </w:r>
      <w:r w:rsidR="00EC7A30" w:rsidRPr="00FC1EF0">
        <w:t>Lilly</w:t>
      </w:r>
      <w:r w:rsidR="00CD44A6" w:rsidRPr="00FC1EF0">
        <w:t xml:space="preserve"> as soon as possible if it becomes aware of any fact, circumstance</w:t>
      </w:r>
      <w:r w:rsidR="008D6AC0" w:rsidRPr="00FC1EF0">
        <w:t>,</w:t>
      </w:r>
      <w:r w:rsidR="00CD44A6" w:rsidRPr="00FC1EF0">
        <w:t xml:space="preserve"> or other event that adversely affects, or is likely to adversely affect, Lilly, Supplier, or Supplier's performance of the Services or provision of Deliverables, including: (</w:t>
      </w:r>
      <w:r w:rsidR="008D6AC0" w:rsidRPr="00FC1EF0">
        <w:t>i</w:t>
      </w:r>
      <w:r w:rsidR="00CD44A6" w:rsidRPr="00FC1EF0">
        <w:t>) any Claim adverse to Supplier, its Affiliates</w:t>
      </w:r>
      <w:r w:rsidR="008D6AC0" w:rsidRPr="00FC1EF0">
        <w:t>,</w:t>
      </w:r>
      <w:r w:rsidR="00CD44A6" w:rsidRPr="00FC1EF0">
        <w:t xml:space="preserve"> or any </w:t>
      </w:r>
      <w:r w:rsidR="0023117C" w:rsidRPr="00FC1EF0">
        <w:t>Representative</w:t>
      </w:r>
      <w:r w:rsidR="008D6AC0" w:rsidRPr="00FC1EF0">
        <w:t>s</w:t>
      </w:r>
      <w:r w:rsidR="0023117C" w:rsidRPr="00FC1EF0">
        <w:t xml:space="preserve"> or </w:t>
      </w:r>
      <w:r w:rsidR="00CD44A6" w:rsidRPr="00FC1EF0">
        <w:t>Subcontractors, including any Claim that Supplier</w:t>
      </w:r>
      <w:r w:rsidR="00E20B1E" w:rsidRPr="00FC1EF0">
        <w:t>, its Affiliates, or any Representatives or Subcontractors are</w:t>
      </w:r>
      <w:r w:rsidR="00CD44A6" w:rsidRPr="00FC1EF0">
        <w:t xml:space="preserve"> not in compliance with Applicable Law;</w:t>
      </w:r>
      <w:r w:rsidR="00F408E5" w:rsidRPr="00FC1EF0">
        <w:t xml:space="preserve"> and</w:t>
      </w:r>
      <w:r w:rsidR="00CD44A6" w:rsidRPr="00FC1EF0">
        <w:t xml:space="preserve"> (</w:t>
      </w:r>
      <w:r w:rsidR="008D6AC0" w:rsidRPr="00FC1EF0">
        <w:t>ii</w:t>
      </w:r>
      <w:r w:rsidR="00CD44A6" w:rsidRPr="00FC1EF0">
        <w:t xml:space="preserve">) </w:t>
      </w:r>
      <w:r w:rsidR="008D6AC0" w:rsidRPr="00FC1EF0">
        <w:t xml:space="preserve">any </w:t>
      </w:r>
      <w:r w:rsidR="00CD44A6" w:rsidRPr="00FC1EF0">
        <w:t>breach of Supplier's material obligations under th</w:t>
      </w:r>
      <w:r w:rsidR="007F7E5F" w:rsidRPr="00FC1EF0">
        <w:t>e</w:t>
      </w:r>
      <w:r w:rsidR="00CD44A6" w:rsidRPr="00FC1EF0">
        <w:t xml:space="preserve"> Agreement not otherwise addressed.  </w:t>
      </w:r>
    </w:p>
    <w:p w14:paraId="1AF9C398" w14:textId="32FA41C9" w:rsidR="00900FDA" w:rsidRPr="0063337E" w:rsidRDefault="00900FDA" w:rsidP="005F32CF">
      <w:pPr>
        <w:pStyle w:val="Heading5"/>
      </w:pPr>
      <w:r w:rsidRPr="00CB529F">
        <w:rPr>
          <w:u w:val="single"/>
        </w:rPr>
        <w:t>Records That Must Be Created and Maintained</w:t>
      </w:r>
      <w:r w:rsidR="00FF5986" w:rsidRPr="0063337E">
        <w:t xml:space="preserve">. </w:t>
      </w:r>
      <w:r w:rsidRPr="0063337E">
        <w:t>At its own expense, Supplier will create and</w:t>
      </w:r>
      <w:r w:rsidR="009F1C1D" w:rsidRPr="0063337E">
        <w:t xml:space="preserve"> </w:t>
      </w:r>
      <w:r w:rsidRPr="0063337E">
        <w:t xml:space="preserve">maintain all Records: (i) required by </w:t>
      </w:r>
      <w:r w:rsidR="008D6AC0" w:rsidRPr="0063337E">
        <w:t xml:space="preserve">the </w:t>
      </w:r>
      <w:r w:rsidRPr="0063337E">
        <w:t>Agreement and Applicable Law</w:t>
      </w:r>
      <w:r w:rsidR="00CD44A6" w:rsidRPr="0063337E">
        <w:t>; (ii)</w:t>
      </w:r>
      <w:r w:rsidRPr="0063337E">
        <w:t xml:space="preserve"> that relate to </w:t>
      </w:r>
      <w:r w:rsidR="008D6AC0" w:rsidRPr="0063337E">
        <w:t xml:space="preserve">the </w:t>
      </w:r>
      <w:r w:rsidRPr="0063337E">
        <w:t xml:space="preserve">Agreement and to Supplier's performance under </w:t>
      </w:r>
      <w:r w:rsidR="00625B63">
        <w:t xml:space="preserve">and compliance with </w:t>
      </w:r>
      <w:r w:rsidR="008D6AC0" w:rsidRPr="0063337E">
        <w:t xml:space="preserve">the </w:t>
      </w:r>
      <w:r w:rsidRPr="0063337E">
        <w:t>Agreement; (</w:t>
      </w:r>
      <w:r w:rsidRPr="005F32CF">
        <w:t>i</w:t>
      </w:r>
      <w:r w:rsidR="00CD44A6" w:rsidRPr="005F32CF">
        <w:t>i</w:t>
      </w:r>
      <w:r w:rsidRPr="005F32CF">
        <w:t>i</w:t>
      </w:r>
      <w:r w:rsidRPr="0063337E">
        <w:t xml:space="preserve">) </w:t>
      </w:r>
      <w:r w:rsidR="00CD44A6" w:rsidRPr="0063337E">
        <w:t xml:space="preserve">required to enable Lilly and Governmental Authorities to exercise </w:t>
      </w:r>
      <w:r w:rsidR="00CD44A6" w:rsidRPr="0063337E">
        <w:lastRenderedPageBreak/>
        <w:t xml:space="preserve">their respective rights under </w:t>
      </w:r>
      <w:r w:rsidR="008D6AC0" w:rsidRPr="0063337E">
        <w:t xml:space="preserve">the </w:t>
      </w:r>
      <w:r w:rsidR="00CD44A6" w:rsidRPr="0063337E">
        <w:t>Agreement or for Lilly to comply with the requirements of any Governmental Authority having jurisdiction over Lilly</w:t>
      </w:r>
      <w:r w:rsidR="006C6F11">
        <w:t xml:space="preserve">; </w:t>
      </w:r>
      <w:r w:rsidR="00E637F9">
        <w:t>and (iv) as may be set forth in the applicable Work Order</w:t>
      </w:r>
      <w:r w:rsidR="00CD44A6" w:rsidRPr="0063337E">
        <w:t xml:space="preserve"> (“Agreement Records”). </w:t>
      </w:r>
      <w:bookmarkStart w:id="144" w:name="_Ref58150367"/>
      <w:bookmarkEnd w:id="143"/>
    </w:p>
    <w:p w14:paraId="1AF9C399" w14:textId="18362DE5" w:rsidR="00900FDA" w:rsidRPr="0063337E" w:rsidRDefault="00900FDA" w:rsidP="005F32CF">
      <w:pPr>
        <w:pStyle w:val="Heading5"/>
      </w:pPr>
      <w:bookmarkStart w:id="145" w:name="_Ref95615288"/>
      <w:r w:rsidRPr="00CB529F">
        <w:rPr>
          <w:u w:val="single"/>
        </w:rPr>
        <w:t>Record Retention Periods</w:t>
      </w:r>
      <w:r w:rsidR="00FF5986" w:rsidRPr="0063337E">
        <w:t>.</w:t>
      </w:r>
      <w:r w:rsidR="001A6FD2" w:rsidRPr="0063337E">
        <w:t xml:space="preserve"> </w:t>
      </w:r>
      <w:r w:rsidRPr="0063337E">
        <w:t xml:space="preserve">Supplier will maintain </w:t>
      </w:r>
      <w:r w:rsidR="00CD44A6" w:rsidRPr="0063337E">
        <w:t>Agreement</w:t>
      </w:r>
      <w:r w:rsidRPr="0063337E">
        <w:t xml:space="preserve"> Records for the longest of: (i) any period prescribed by Applicable Law or stated expressly in t</w:t>
      </w:r>
      <w:r w:rsidR="00F408E5" w:rsidRPr="0063337E">
        <w:t>he</w:t>
      </w:r>
      <w:r w:rsidRPr="0063337E">
        <w:t xml:space="preserve"> Agreement;</w:t>
      </w:r>
      <w:r w:rsidR="00F408E5" w:rsidRPr="0063337E">
        <w:t xml:space="preserve"> or</w:t>
      </w:r>
      <w:r w:rsidRPr="0063337E">
        <w:t xml:space="preserve"> </w:t>
      </w:r>
      <w:r w:rsidR="00F408E5" w:rsidRPr="0063337E">
        <w:t>(</w:t>
      </w:r>
      <w:r w:rsidRPr="0063337E">
        <w:t xml:space="preserve">ii) </w:t>
      </w:r>
      <w:r w:rsidR="00967813" w:rsidRPr="0063337E">
        <w:t>five</w:t>
      </w:r>
      <w:r w:rsidRPr="0063337E">
        <w:t xml:space="preserve"> (</w:t>
      </w:r>
      <w:r w:rsidR="00967813" w:rsidRPr="0063337E">
        <w:t>5</w:t>
      </w:r>
      <w:r w:rsidRPr="0063337E">
        <w:t>) years</w:t>
      </w:r>
      <w:r w:rsidRPr="00DA3D96">
        <w:rPr>
          <w:sz w:val="20"/>
          <w:szCs w:val="20"/>
        </w:rPr>
        <w:t xml:space="preserve"> </w:t>
      </w:r>
      <w:r w:rsidRPr="0063337E">
        <w:t xml:space="preserve">after the </w:t>
      </w:r>
      <w:r w:rsidR="009429FE" w:rsidRPr="0063337E">
        <w:t xml:space="preserve">Term </w:t>
      </w:r>
      <w:r w:rsidRPr="0063337E">
        <w:t xml:space="preserve">of this </w:t>
      </w:r>
      <w:r w:rsidR="00017A2E">
        <w:t xml:space="preserve">Master </w:t>
      </w:r>
      <w:r w:rsidRPr="0063337E">
        <w:t>Agreement</w:t>
      </w:r>
      <w:r w:rsidR="00A54E11">
        <w:t xml:space="preserve"> expires</w:t>
      </w:r>
      <w:r w:rsidRPr="0063337E">
        <w:t>.</w:t>
      </w:r>
      <w:bookmarkStart w:id="146" w:name="_Ref58150515"/>
      <w:bookmarkEnd w:id="144"/>
      <w:bookmarkEnd w:id="145"/>
      <w:r w:rsidR="00F408E5" w:rsidRPr="0063337E">
        <w:rPr>
          <w:kern w:val="0"/>
        </w:rPr>
        <w:t xml:space="preserve"> </w:t>
      </w:r>
      <w:r w:rsidR="00F408E5" w:rsidRPr="0063337E">
        <w:t>After the period set out above, and unless prohibited from doing so by Applicable Law, Supplier may destroy or otherwise dispose of the Agreement Records in accordance with the requirements set out in th</w:t>
      </w:r>
      <w:r w:rsidR="008F47B7" w:rsidRPr="0063337E">
        <w:t>e</w:t>
      </w:r>
      <w:r w:rsidR="00F408E5" w:rsidRPr="0063337E">
        <w:t xml:space="preserve"> Agreement; provided, however, that Supplier must</w:t>
      </w:r>
      <w:r w:rsidR="00A54E11">
        <w:t>:</w:t>
      </w:r>
      <w:r w:rsidR="00F408E5" w:rsidRPr="0063337E">
        <w:t xml:space="preserve"> </w:t>
      </w:r>
      <w:r w:rsidR="00A54E11">
        <w:t>(</w:t>
      </w:r>
      <w:r w:rsidR="00E20B1E">
        <w:t>a</w:t>
      </w:r>
      <w:r w:rsidR="00A54E11">
        <w:t xml:space="preserve">) </w:t>
      </w:r>
      <w:r w:rsidR="00F408E5" w:rsidRPr="005F32CF">
        <w:t>notify</w:t>
      </w:r>
      <w:r w:rsidR="00F408E5" w:rsidRPr="0063337E">
        <w:t xml:space="preserve"> Lilly of any intended destruction or disposal at least ninety (90) days prior to commencing the destruction or disposal and, </w:t>
      </w:r>
      <w:r w:rsidR="00A54E11">
        <w:t>(</w:t>
      </w:r>
      <w:r w:rsidR="00E20B1E">
        <w:t>b</w:t>
      </w:r>
      <w:r w:rsidR="00A54E11">
        <w:t xml:space="preserve">) </w:t>
      </w:r>
      <w:r w:rsidR="00F408E5" w:rsidRPr="0063337E">
        <w:t xml:space="preserve">if Lilly indicates in writing that it wishes to have such Agreement Records delivered to Lilly rather than destroyed, Supplier will deliver such Agreement Records to Lilly in a format reasonably acceptable to Lilly. </w:t>
      </w:r>
    </w:p>
    <w:p w14:paraId="1AF9C39B" w14:textId="1F7087F6" w:rsidR="00900FDA" w:rsidRPr="0063337E" w:rsidRDefault="00F408E5" w:rsidP="005F32CF">
      <w:pPr>
        <w:pStyle w:val="Heading5"/>
      </w:pPr>
      <w:bookmarkStart w:id="147" w:name="_Ref58150530"/>
      <w:bookmarkStart w:id="148" w:name="_Ref95615488"/>
      <w:bookmarkEnd w:id="146"/>
      <w:r w:rsidRPr="00CB529F">
        <w:rPr>
          <w:u w:val="single"/>
        </w:rPr>
        <w:t>Audit</w:t>
      </w:r>
      <w:r w:rsidR="00900FDA" w:rsidRPr="0063337E">
        <w:t>.</w:t>
      </w:r>
      <w:r w:rsidR="00804C91" w:rsidRPr="0063337E">
        <w:t xml:space="preserve">  </w:t>
      </w:r>
      <w:r w:rsidR="00900FDA" w:rsidRPr="0063337E">
        <w:t>At reasonable times</w:t>
      </w:r>
      <w:r w:rsidR="00724017" w:rsidRPr="0063337E">
        <w:t xml:space="preserve">, </w:t>
      </w:r>
      <w:r w:rsidR="00900FDA" w:rsidRPr="0063337E">
        <w:t>with reasonable advance notice</w:t>
      </w:r>
      <w:r w:rsidR="004E683B" w:rsidRPr="0063337E">
        <w:t>,</w:t>
      </w:r>
      <w:r w:rsidR="00724017" w:rsidRPr="0063337E">
        <w:t xml:space="preserve"> and subject to compliance with all applicable confidentiality provisions</w:t>
      </w:r>
      <w:r w:rsidR="00BB1794">
        <w:t xml:space="preserve"> in the Agreement</w:t>
      </w:r>
      <w:r w:rsidR="00900FDA" w:rsidRPr="0063337E">
        <w:t>,</w:t>
      </w:r>
      <w:r w:rsidR="00900FDA" w:rsidRPr="0063337E">
        <w:rPr>
          <w:color w:val="E36C0A"/>
        </w:rPr>
        <w:t xml:space="preserve"> </w:t>
      </w:r>
      <w:r w:rsidR="00900FDA" w:rsidRPr="0063337E">
        <w:t>Lilly may enter and</w:t>
      </w:r>
      <w:r w:rsidR="00E368AC" w:rsidRPr="0063337E">
        <w:t xml:space="preserve"> conduct an audit </w:t>
      </w:r>
      <w:r w:rsidR="008A413C" w:rsidRPr="0063337E">
        <w:t xml:space="preserve">of applicable </w:t>
      </w:r>
      <w:r w:rsidRPr="0063337E">
        <w:t xml:space="preserve">Agreement </w:t>
      </w:r>
      <w:r w:rsidR="000E2A1D" w:rsidRPr="0063337E">
        <w:t xml:space="preserve">Records </w:t>
      </w:r>
      <w:r w:rsidR="00E368AC" w:rsidRPr="0063337E">
        <w:t>at</w:t>
      </w:r>
      <w:r w:rsidR="00900FDA" w:rsidRPr="0063337E">
        <w:t xml:space="preserve"> any premises where </w:t>
      </w:r>
      <w:r w:rsidRPr="0063337E">
        <w:t xml:space="preserve">Agreement </w:t>
      </w:r>
      <w:r w:rsidR="00900FDA" w:rsidRPr="0063337E">
        <w:t xml:space="preserve">Records are </w:t>
      </w:r>
      <w:r w:rsidR="00EE4DF9" w:rsidRPr="0063337E">
        <w:t>maintained</w:t>
      </w:r>
      <w:r w:rsidR="004E683B" w:rsidRPr="0063337E">
        <w:t>,</w:t>
      </w:r>
      <w:r w:rsidR="00900FDA" w:rsidRPr="0063337E">
        <w:t xml:space="preserve"> as Lilly deems </w:t>
      </w:r>
      <w:r w:rsidR="000E2A1D" w:rsidRPr="0063337E">
        <w:t xml:space="preserve">reasonably </w:t>
      </w:r>
      <w:r w:rsidR="00900FDA" w:rsidRPr="0063337E">
        <w:t xml:space="preserve">necessary to </w:t>
      </w:r>
      <w:r w:rsidRPr="0063337E">
        <w:t>evaluate Supplier’s performance under the Agreement</w:t>
      </w:r>
      <w:r w:rsidR="00FF5986" w:rsidRPr="0063337E">
        <w:t xml:space="preserve">. </w:t>
      </w:r>
      <w:r w:rsidR="00900FDA" w:rsidRPr="0063337E">
        <w:t>Supplier will cooperate with Lilly</w:t>
      </w:r>
      <w:r w:rsidR="007F63F2" w:rsidRPr="0063337E">
        <w:t xml:space="preserve"> to facilitate the evaluation and </w:t>
      </w:r>
      <w:r w:rsidR="00EE4DF9" w:rsidRPr="0063337E">
        <w:t>inspection and</w:t>
      </w:r>
      <w:r w:rsidR="00900FDA" w:rsidRPr="0063337E">
        <w:t xml:space="preserve"> provide reasonable assistance to Lilly</w:t>
      </w:r>
      <w:r w:rsidR="00A52C76" w:rsidRPr="0063337E">
        <w:t xml:space="preserve"> </w:t>
      </w:r>
      <w:r w:rsidR="00A52C76" w:rsidRPr="005F32CF">
        <w:t>with</w:t>
      </w:r>
      <w:r w:rsidR="00A52C76" w:rsidRPr="0063337E">
        <w:t xml:space="preserve"> respect to the </w:t>
      </w:r>
      <w:r w:rsidRPr="0063337E">
        <w:t>audit</w:t>
      </w:r>
      <w:r w:rsidR="00FF5986" w:rsidRPr="0063337E">
        <w:t xml:space="preserve">. </w:t>
      </w:r>
      <w:r w:rsidR="00BC512F" w:rsidRPr="0063337E">
        <w:t xml:space="preserve">Lilly will reasonably cooperate with Supplier to </w:t>
      </w:r>
      <w:r w:rsidR="00900FDA" w:rsidRPr="0063337E">
        <w:t>mitigate disruption to Supplier's operations</w:t>
      </w:r>
      <w:bookmarkStart w:id="149" w:name="_Ref58150545"/>
      <w:bookmarkEnd w:id="147"/>
      <w:bookmarkEnd w:id="148"/>
      <w:r w:rsidR="00FF5986" w:rsidRPr="0063337E">
        <w:t xml:space="preserve">. </w:t>
      </w:r>
      <w:r w:rsidRPr="0063337E">
        <w:t xml:space="preserve">Due diligence assessments, questionnaires, and ongoing monitoring activities do not constitute an audit and Supplier will reasonably cooperate with Lilly in allowing such activities and will promptly complete any assessments </w:t>
      </w:r>
      <w:r w:rsidR="004E683B" w:rsidRPr="0063337E">
        <w:t>and</w:t>
      </w:r>
      <w:r w:rsidRPr="0063337E">
        <w:t xml:space="preserve"> questionnaires </w:t>
      </w:r>
      <w:r w:rsidR="00067222" w:rsidRPr="0063337E">
        <w:t xml:space="preserve">reasonably </w:t>
      </w:r>
      <w:r w:rsidRPr="0063337E">
        <w:t>request</w:t>
      </w:r>
      <w:r w:rsidR="007F50F8" w:rsidRPr="0063337E">
        <w:t>ed</w:t>
      </w:r>
      <w:r w:rsidRPr="0063337E">
        <w:t xml:space="preserve"> by Lilly</w:t>
      </w:r>
      <w:r w:rsidR="00FF5986" w:rsidRPr="0063337E">
        <w:t xml:space="preserve">. </w:t>
      </w:r>
      <w:r w:rsidRPr="0063337E">
        <w:t xml:space="preserve">If an audit conducted under </w:t>
      </w:r>
      <w:r w:rsidR="004E683B" w:rsidRPr="0063337E">
        <w:t xml:space="preserve">the </w:t>
      </w:r>
      <w:r w:rsidRPr="0063337E">
        <w:t>Agreement reveals any error, deficiency, or other failure to perform on the part of Supplier, Supplier will as soon as reasonably possible (</w:t>
      </w:r>
      <w:r w:rsidR="00572BD5" w:rsidRPr="00572BD5">
        <w:t>but in no event later than thirty (30) days from the receipt of written documentation of the observation (e.g., written observation report)</w:t>
      </w:r>
      <w:r w:rsidRPr="0063337E">
        <w:t>) deliver to Lilly a corrective action plan to remediate the audit issues.</w:t>
      </w:r>
    </w:p>
    <w:p w14:paraId="1AF9C39C" w14:textId="237C59E8" w:rsidR="00900FDA" w:rsidRPr="0063337E" w:rsidRDefault="00900FDA" w:rsidP="005F32CF">
      <w:pPr>
        <w:pStyle w:val="Heading5"/>
      </w:pPr>
      <w:bookmarkStart w:id="150" w:name="_Ref95615567"/>
      <w:r w:rsidRPr="00CB529F">
        <w:rPr>
          <w:u w:val="single"/>
        </w:rPr>
        <w:t>Lilly Employees and Designees</w:t>
      </w:r>
      <w:r w:rsidR="00FF5986" w:rsidRPr="0063337E">
        <w:t xml:space="preserve">. </w:t>
      </w:r>
      <w:r w:rsidRPr="0063337E">
        <w:t>Lilly, its employees, or designees</w:t>
      </w:r>
      <w:r w:rsidR="008E357D" w:rsidRPr="008E357D">
        <w:rPr>
          <w:kern w:val="0"/>
          <w:sz w:val="24"/>
        </w:rPr>
        <w:t xml:space="preserve"> </w:t>
      </w:r>
      <w:r w:rsidR="008E357D" w:rsidRPr="008E357D">
        <w:t xml:space="preserve">and representatives of Government Authorities having jurisdiction over </w:t>
      </w:r>
      <w:r w:rsidR="00E03439" w:rsidRPr="008E357D">
        <w:t>Lilly,</w:t>
      </w:r>
      <w:r w:rsidR="008E357D" w:rsidRPr="008E357D">
        <w:t xml:space="preserve"> or its activities </w:t>
      </w:r>
      <w:r w:rsidR="008E357D" w:rsidRPr="005F32CF">
        <w:t>related</w:t>
      </w:r>
      <w:r w:rsidR="008E357D" w:rsidRPr="008E357D">
        <w:t xml:space="preserve"> to the Agreement</w:t>
      </w:r>
      <w:r w:rsidRPr="0063337E">
        <w:t xml:space="preserve"> may exercise Lilly's rights of entrance</w:t>
      </w:r>
      <w:r w:rsidR="004F27B2" w:rsidRPr="0063337E">
        <w:t xml:space="preserve">, </w:t>
      </w:r>
      <w:r w:rsidR="00FF5986" w:rsidRPr="0063337E">
        <w:t>audit,</w:t>
      </w:r>
      <w:r w:rsidRPr="0063337E">
        <w:t xml:space="preserve"> and inspection under this </w:t>
      </w:r>
      <w:r w:rsidR="004E683B" w:rsidRPr="00615C0B">
        <w:rPr>
          <w:highlight w:val="yellow"/>
        </w:rPr>
        <w:t>[</w:t>
      </w:r>
      <w:r w:rsidR="00CC2076">
        <w:rPr>
          <w:highlight w:val="yellow"/>
        </w:rPr>
        <w:fldChar w:fldCharType="begin"/>
      </w:r>
      <w:r w:rsidR="00CC2076">
        <w:rPr>
          <w:highlight w:val="yellow"/>
        </w:rPr>
        <w:instrText xml:space="preserve"> REF _Ref158728552 \r \h </w:instrText>
      </w:r>
      <w:r w:rsidR="00CC2076">
        <w:rPr>
          <w:highlight w:val="yellow"/>
        </w:rPr>
      </w:r>
      <w:r w:rsidR="00CC2076">
        <w:rPr>
          <w:highlight w:val="yellow"/>
        </w:rPr>
        <w:fldChar w:fldCharType="separate"/>
      </w:r>
      <w:r w:rsidR="00CC2076">
        <w:rPr>
          <w:highlight w:val="yellow"/>
        </w:rPr>
        <w:t>Section 11</w:t>
      </w:r>
      <w:r w:rsidR="00CC2076">
        <w:rPr>
          <w:highlight w:val="yellow"/>
        </w:rPr>
        <w:fldChar w:fldCharType="end"/>
      </w:r>
      <w:r w:rsidR="004E683B" w:rsidRPr="00615C0B">
        <w:rPr>
          <w:highlight w:val="yellow"/>
        </w:rPr>
        <w:t>]</w:t>
      </w:r>
      <w:r w:rsidR="0055461C" w:rsidRPr="0063337E">
        <w:t xml:space="preserve">. </w:t>
      </w:r>
      <w:r w:rsidR="00615C0B">
        <w:t xml:space="preserve">Lilly’s </w:t>
      </w:r>
      <w:r w:rsidR="00EF5C5C" w:rsidRPr="0063337E">
        <w:t xml:space="preserve">Employees and designees </w:t>
      </w:r>
      <w:r w:rsidR="004E683B" w:rsidRPr="0063337E">
        <w:t xml:space="preserve">will </w:t>
      </w:r>
      <w:r w:rsidR="00EF5C5C" w:rsidRPr="0063337E">
        <w:t xml:space="preserve">be held to the same standards of confidentiality </w:t>
      </w:r>
      <w:r w:rsidR="004F27B2" w:rsidRPr="0063337E">
        <w:t>a</w:t>
      </w:r>
      <w:r w:rsidR="00FB1761" w:rsidRPr="0063337E">
        <w:t xml:space="preserve">s Lilly </w:t>
      </w:r>
      <w:r w:rsidR="004E683B" w:rsidRPr="0063337E">
        <w:t xml:space="preserve">under the </w:t>
      </w:r>
      <w:r w:rsidR="00EF5C5C" w:rsidRPr="0063337E">
        <w:t>Agreement through the</w:t>
      </w:r>
      <w:r w:rsidR="00EF5C5C" w:rsidRPr="0063337E">
        <w:rPr>
          <w:color w:val="943634" w:themeColor="accent2" w:themeShade="BF"/>
        </w:rPr>
        <w:t xml:space="preserve"> </w:t>
      </w:r>
      <w:r w:rsidR="00EF5C5C" w:rsidRPr="0063337E">
        <w:t>independent contractual obligations he/she has with Lilly.</w:t>
      </w:r>
      <w:r w:rsidR="00EF5C5C" w:rsidRPr="0063337E">
        <w:rPr>
          <w:b/>
          <w:bCs/>
          <w:color w:val="00B050"/>
        </w:rPr>
        <w:t xml:space="preserve"> </w:t>
      </w:r>
      <w:bookmarkEnd w:id="149"/>
      <w:bookmarkEnd w:id="150"/>
    </w:p>
    <w:p w14:paraId="1AF9C3A1" w14:textId="3BEF7D93" w:rsidR="00900FDA" w:rsidRPr="0063337E" w:rsidRDefault="00DC7FC6" w:rsidP="005F32CF">
      <w:pPr>
        <w:pStyle w:val="Heading3"/>
      </w:pPr>
      <w:bookmarkStart w:id="151" w:name="_Toc50452976"/>
      <w:bookmarkStart w:id="152" w:name="_Toc56330514"/>
      <w:bookmarkStart w:id="153" w:name="_Toc56332633"/>
      <w:bookmarkStart w:id="154" w:name="_Toc56407694"/>
      <w:bookmarkStart w:id="155" w:name="_Toc58142032"/>
      <w:bookmarkStart w:id="156" w:name="_Toc58142856"/>
      <w:bookmarkStart w:id="157" w:name="_Toc58143831"/>
      <w:bookmarkStart w:id="158" w:name="_Toc58143912"/>
      <w:r w:rsidRPr="0063337E">
        <w:t xml:space="preserve">  </w:t>
      </w:r>
      <w:bookmarkStart w:id="159" w:name="_Toc98505795"/>
      <w:bookmarkStart w:id="160" w:name="_Toc123040136"/>
      <w:r w:rsidR="00900FDA" w:rsidRPr="0063337E">
        <w:t xml:space="preserve">Publicity </w:t>
      </w:r>
      <w:bookmarkEnd w:id="151"/>
      <w:bookmarkEnd w:id="152"/>
      <w:bookmarkEnd w:id="153"/>
      <w:bookmarkEnd w:id="154"/>
      <w:r w:rsidR="00900FDA" w:rsidRPr="0063337E">
        <w:t>and Use of Lilly Name or Trademarks</w:t>
      </w:r>
      <w:bookmarkEnd w:id="155"/>
      <w:bookmarkEnd w:id="156"/>
      <w:bookmarkEnd w:id="157"/>
      <w:bookmarkEnd w:id="158"/>
      <w:bookmarkEnd w:id="159"/>
      <w:bookmarkEnd w:id="160"/>
    </w:p>
    <w:p w14:paraId="1AF9C3A3" w14:textId="6B591789" w:rsidR="00900FDA" w:rsidRPr="0063337E" w:rsidRDefault="00E20B1E" w:rsidP="005F32CF">
      <w:pPr>
        <w:pStyle w:val="Heading5"/>
      </w:pPr>
      <w:r w:rsidRPr="00807DB8">
        <w:rPr>
          <w:u w:val="single"/>
        </w:rPr>
        <w:t>Publicity and Use of Lilly name or Trademarks</w:t>
      </w:r>
      <w:r>
        <w:t xml:space="preserve">. </w:t>
      </w:r>
      <w:r w:rsidR="00900FDA" w:rsidRPr="0063337E">
        <w:t xml:space="preserve">Supplier will not use the name of Lilly, any Lilly </w:t>
      </w:r>
      <w:r w:rsidR="003B4CAE" w:rsidRPr="0063337E">
        <w:t xml:space="preserve">Affiliate or </w:t>
      </w:r>
      <w:r w:rsidR="00900FDA" w:rsidRPr="0063337E">
        <w:t>employee</w:t>
      </w:r>
      <w:r w:rsidR="004E683B" w:rsidRPr="0063337E">
        <w:t>,</w:t>
      </w:r>
      <w:r w:rsidR="00900FDA" w:rsidRPr="0063337E">
        <w:t xml:space="preserve"> or any Lilly product or service in any press release, advertising or materials, annual </w:t>
      </w:r>
      <w:r w:rsidR="00FF5986" w:rsidRPr="0063337E">
        <w:t>reports,</w:t>
      </w:r>
      <w:r w:rsidR="00900FDA" w:rsidRPr="0063337E">
        <w:t xml:space="preserve"> or any other public disclosure, except with Lilly's prior written authorization or as required by Applicable Law</w:t>
      </w:r>
      <w:r w:rsidR="0055461C" w:rsidRPr="0063337E">
        <w:t xml:space="preserve">. </w:t>
      </w:r>
      <w:r w:rsidR="00900FDA" w:rsidRPr="0063337E">
        <w:t>To the extent allowed by Applicable Law, Supplier will provide copies of any proposed disclosure for prior review and comment by Lilly's external corporate communications department no less than ten (10) days prior to disclosure</w:t>
      </w:r>
      <w:r w:rsidR="00FF5986" w:rsidRPr="0063337E">
        <w:t xml:space="preserve">. </w:t>
      </w:r>
      <w:r w:rsidR="00900FDA" w:rsidRPr="0063337E">
        <w:t>Under no circumstances will Supplier use the Lilly logo or other trademark in any such materials or disclosures</w:t>
      </w:r>
      <w:r w:rsidR="00FF5986" w:rsidRPr="0063337E">
        <w:t xml:space="preserve">. </w:t>
      </w:r>
      <w:r w:rsidR="00150B42" w:rsidRPr="0063337E">
        <w:t xml:space="preserve">Supplier will not issue, publish, display, or share any presentation, publication, </w:t>
      </w:r>
      <w:r w:rsidR="00B70C07" w:rsidRPr="0063337E">
        <w:t>paper,</w:t>
      </w:r>
      <w:r w:rsidR="00150B42" w:rsidRPr="0063337E">
        <w:t xml:space="preserve"> or article related to the Services being performed under the Agreement.</w:t>
      </w:r>
    </w:p>
    <w:p w14:paraId="4466BCBD" w14:textId="4991139A" w:rsidR="00150B42" w:rsidRPr="0063337E" w:rsidRDefault="00E20B1E" w:rsidP="005F32CF">
      <w:pPr>
        <w:pStyle w:val="Heading5"/>
      </w:pPr>
      <w:r w:rsidRPr="00807DB8">
        <w:rPr>
          <w:u w:val="single"/>
        </w:rPr>
        <w:t>No Representation</w:t>
      </w:r>
      <w:r>
        <w:t xml:space="preserve">. </w:t>
      </w:r>
      <w:r w:rsidR="00150B42" w:rsidRPr="0063337E">
        <w:t>In no event will Supplier: (</w:t>
      </w:r>
      <w:r w:rsidR="00326909" w:rsidRPr="0063337E">
        <w:t>i</w:t>
      </w:r>
      <w:r w:rsidR="00150B42" w:rsidRPr="0063337E">
        <w:t xml:space="preserve">) represent, directly or indirectly, that any product or service provided by Supplier has been approved, </w:t>
      </w:r>
      <w:r w:rsidR="00150B42" w:rsidRPr="005F32CF">
        <w:t>recommended</w:t>
      </w:r>
      <w:r w:rsidR="00150B42" w:rsidRPr="0063337E">
        <w:t xml:space="preserve">, </w:t>
      </w:r>
      <w:r w:rsidR="00B70C07" w:rsidRPr="0063337E">
        <w:t>certified,</w:t>
      </w:r>
      <w:r w:rsidR="00150B42" w:rsidRPr="0063337E">
        <w:t xml:space="preserve"> or endorsed by Lilly; or (</w:t>
      </w:r>
      <w:r w:rsidR="00326909" w:rsidRPr="0063337E">
        <w:t>ii</w:t>
      </w:r>
      <w:r w:rsidR="00150B42" w:rsidRPr="0063337E">
        <w:t>) use Lilly's name, logo, or other trademarks on any business cards, letterhead, or similar materials.</w:t>
      </w:r>
      <w:r w:rsidR="00150B42" w:rsidRPr="0063337E" w:rsidDel="00150B42">
        <w:rPr>
          <w:highlight w:val="cyan"/>
        </w:rPr>
        <w:t xml:space="preserve"> </w:t>
      </w:r>
    </w:p>
    <w:p w14:paraId="1AF9C3A8" w14:textId="036A0BB6" w:rsidR="00900FDA" w:rsidRPr="0063337E" w:rsidRDefault="00E20B1E" w:rsidP="005F32CF">
      <w:pPr>
        <w:pStyle w:val="Heading5"/>
      </w:pPr>
      <w:r w:rsidRPr="00807DB8">
        <w:rPr>
          <w:u w:val="single"/>
        </w:rPr>
        <w:t>Revocation of Rights</w:t>
      </w:r>
      <w:r>
        <w:t xml:space="preserve">. </w:t>
      </w:r>
      <w:r w:rsidR="00900FDA" w:rsidRPr="0063337E">
        <w:t xml:space="preserve">Lilly may, in its </w:t>
      </w:r>
      <w:r w:rsidR="00900FDA" w:rsidRPr="005F32CF">
        <w:t>sole</w:t>
      </w:r>
      <w:r w:rsidR="00900FDA" w:rsidRPr="0063337E">
        <w:t xml:space="preserve"> discretion, revoke any authorization or consent given under this Section.</w:t>
      </w:r>
    </w:p>
    <w:p w14:paraId="1AF9C3AA" w14:textId="5D71EAB8" w:rsidR="00900FDA" w:rsidRPr="0063337E" w:rsidRDefault="00DC7FC6" w:rsidP="005F32CF">
      <w:pPr>
        <w:pStyle w:val="Heading3"/>
      </w:pPr>
      <w:bookmarkStart w:id="161" w:name="_Toc50452984"/>
      <w:bookmarkStart w:id="162" w:name="_Toc56330516"/>
      <w:bookmarkStart w:id="163" w:name="_Toc56332635"/>
      <w:bookmarkStart w:id="164" w:name="_Toc56407696"/>
      <w:bookmarkStart w:id="165" w:name="_Ref58069115"/>
      <w:bookmarkStart w:id="166" w:name="_Toc58142034"/>
      <w:bookmarkStart w:id="167" w:name="_Toc58142858"/>
      <w:bookmarkStart w:id="168" w:name="_Toc58143833"/>
      <w:bookmarkStart w:id="169" w:name="_Toc58143914"/>
      <w:bookmarkStart w:id="170" w:name="_Ref251310681"/>
      <w:r w:rsidRPr="0063337E">
        <w:t xml:space="preserve">  </w:t>
      </w:r>
      <w:r w:rsidR="008324D1" w:rsidRPr="0063337E">
        <w:rPr>
          <w:highlight w:val="lightGray"/>
        </w:rPr>
        <w:fldChar w:fldCharType="begin"/>
      </w:r>
      <w:r w:rsidR="00BC4788" w:rsidRPr="0063337E">
        <w:rPr>
          <w:highlight w:val="lightGray"/>
        </w:rPr>
        <w:instrText xml:space="preserve">  </w:instrText>
      </w:r>
      <w:r w:rsidR="008324D1" w:rsidRPr="0063337E">
        <w:rPr>
          <w:highlight w:val="lightGray"/>
        </w:rPr>
        <w:fldChar w:fldCharType="end"/>
      </w:r>
      <w:bookmarkStart w:id="171" w:name="_Toc98505796"/>
      <w:bookmarkStart w:id="172" w:name="_Toc123040137"/>
      <w:bookmarkStart w:id="173" w:name="_Ref158728489"/>
      <w:bookmarkStart w:id="174" w:name="_Ref158728503"/>
      <w:r w:rsidR="00D9507E" w:rsidRPr="0063337E">
        <w:t>Termination, B</w:t>
      </w:r>
      <w:r w:rsidR="00900FDA" w:rsidRPr="0063337E">
        <w:t>reach</w:t>
      </w:r>
      <w:r w:rsidR="00F4326D" w:rsidRPr="0063337E">
        <w:t>,</w:t>
      </w:r>
      <w:r w:rsidR="00900FDA" w:rsidRPr="0063337E">
        <w:t xml:space="preserve"> and </w:t>
      </w:r>
      <w:r w:rsidR="00900FDA" w:rsidRPr="005F32CF">
        <w:t>Remedies</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1AF9C3AE" w14:textId="0BA9AEC5" w:rsidR="00900FDA" w:rsidRPr="0063337E" w:rsidRDefault="00AB1DE8" w:rsidP="005F32CF">
      <w:pPr>
        <w:pStyle w:val="Heading5"/>
      </w:pPr>
      <w:bookmarkStart w:id="175" w:name="_Ref58069211"/>
      <w:bookmarkStart w:id="176" w:name="_Ref169076689"/>
      <w:r w:rsidRPr="0063337E">
        <w:rPr>
          <w:u w:val="single"/>
        </w:rPr>
        <w:t>Termination for Breach</w:t>
      </w:r>
      <w:r w:rsidR="00B70C07" w:rsidRPr="0063337E">
        <w:t xml:space="preserve">. </w:t>
      </w:r>
      <w:r w:rsidR="00F4326D" w:rsidRPr="00A12541">
        <w:t xml:space="preserve">A </w:t>
      </w:r>
      <w:r w:rsidR="00D41023" w:rsidRPr="00A12541">
        <w:t>p</w:t>
      </w:r>
      <w:r w:rsidR="00D10E2A" w:rsidRPr="00A12541">
        <w:t>arty</w:t>
      </w:r>
      <w:r w:rsidR="00900FDA" w:rsidRPr="00A12541">
        <w:t xml:space="preserve"> may terminate</w:t>
      </w:r>
      <w:r w:rsidR="00900FDA" w:rsidRPr="00A12541">
        <w:rPr>
          <w:b/>
          <w:bCs/>
          <w:color w:val="00B050"/>
        </w:rPr>
        <w:t xml:space="preserve"> </w:t>
      </w:r>
      <w:r w:rsidR="00B43A1E" w:rsidRPr="00A12541">
        <w:t xml:space="preserve">the </w:t>
      </w:r>
      <w:r w:rsidR="00900FDA" w:rsidRPr="00A12541">
        <w:t xml:space="preserve">Agreement </w:t>
      </w:r>
      <w:r w:rsidR="00400AB8" w:rsidRPr="00A12541">
        <w:t xml:space="preserve">or any </w:t>
      </w:r>
      <w:r w:rsidR="00B43A1E" w:rsidRPr="00A12541">
        <w:t>individual</w:t>
      </w:r>
      <w:r w:rsidR="00F4326D" w:rsidRPr="00A12541">
        <w:t xml:space="preserve"> </w:t>
      </w:r>
      <w:r w:rsidR="00400AB8" w:rsidRPr="00A12541">
        <w:t>Work Order</w:t>
      </w:r>
      <w:r w:rsidR="00900FDA" w:rsidRPr="00A12541">
        <w:t xml:space="preserve"> </w:t>
      </w:r>
      <w:r w:rsidR="00F11722" w:rsidRPr="00A12541">
        <w:t xml:space="preserve">upon </w:t>
      </w:r>
      <w:r w:rsidR="00900FDA" w:rsidRPr="00A12541">
        <w:t xml:space="preserve">written notice to the </w:t>
      </w:r>
      <w:r w:rsidR="00F4326D" w:rsidRPr="00A12541">
        <w:t xml:space="preserve">other </w:t>
      </w:r>
      <w:r w:rsidR="00F11722" w:rsidRPr="00A12541">
        <w:t xml:space="preserve">party if the </w:t>
      </w:r>
      <w:r w:rsidR="00F4326D" w:rsidRPr="00A12541">
        <w:t xml:space="preserve">other </w:t>
      </w:r>
      <w:r w:rsidR="00F11722" w:rsidRPr="005F32CF">
        <w:t>party</w:t>
      </w:r>
      <w:r w:rsidR="00F11722" w:rsidRPr="00A12541">
        <w:t xml:space="preserve"> defaults in the performance of any of its material obligations under </w:t>
      </w:r>
      <w:r w:rsidR="00F4326D" w:rsidRPr="00A12541">
        <w:t xml:space="preserve">the </w:t>
      </w:r>
      <w:r w:rsidR="00F11722" w:rsidRPr="00A12541">
        <w:t xml:space="preserve">Agreement </w:t>
      </w:r>
      <w:r w:rsidR="00B759FF">
        <w:t xml:space="preserve">or Work Order as applicable </w:t>
      </w:r>
      <w:r w:rsidR="00F11722" w:rsidRPr="00A12541">
        <w:t xml:space="preserve">and fails to cure (to the extent such default is capable of being cured) the default within </w:t>
      </w:r>
      <w:r w:rsidR="00E4048A" w:rsidRPr="00A12541">
        <w:t>thirty (</w:t>
      </w:r>
      <w:r w:rsidR="00FC60B9" w:rsidRPr="00A12541">
        <w:t>30</w:t>
      </w:r>
      <w:r w:rsidR="00E4048A" w:rsidRPr="00A12541">
        <w:t>)</w:t>
      </w:r>
      <w:r w:rsidR="00F11722" w:rsidRPr="00A12541">
        <w:t xml:space="preserve"> days of receiving written notice of the default</w:t>
      </w:r>
      <w:r w:rsidR="00900FDA" w:rsidRPr="00A12541">
        <w:t>.</w:t>
      </w:r>
      <w:r w:rsidR="00900FDA" w:rsidRPr="0063337E">
        <w:t xml:space="preserve">  </w:t>
      </w:r>
      <w:bookmarkStart w:id="177" w:name="_Ref58148215"/>
      <w:bookmarkStart w:id="178" w:name="_Ref73856468"/>
      <w:bookmarkEnd w:id="175"/>
      <w:bookmarkEnd w:id="176"/>
    </w:p>
    <w:p w14:paraId="1AF9C3B0" w14:textId="54950693" w:rsidR="00682388" w:rsidRPr="0063337E" w:rsidRDefault="00682388" w:rsidP="005F32CF">
      <w:pPr>
        <w:pStyle w:val="Heading5"/>
      </w:pPr>
      <w:r w:rsidRPr="0063337E">
        <w:rPr>
          <w:u w:val="single"/>
        </w:rPr>
        <w:lastRenderedPageBreak/>
        <w:t>Termination for Insolvency</w:t>
      </w:r>
      <w:r w:rsidR="00B70C07" w:rsidRPr="0063337E">
        <w:t xml:space="preserve">. </w:t>
      </w:r>
      <w:r w:rsidR="00F4326D" w:rsidRPr="0063337E">
        <w:t xml:space="preserve">A </w:t>
      </w:r>
      <w:r w:rsidR="00B43A1E" w:rsidRPr="0063337E">
        <w:t xml:space="preserve">party may immediately terminate the Agreement upon written notice if the other party ceases conducting business in the normal course, </w:t>
      </w:r>
      <w:r w:rsidR="00B43A1E" w:rsidRPr="005F32CF">
        <w:t>admits</w:t>
      </w:r>
      <w:r w:rsidR="00B43A1E" w:rsidRPr="0063337E">
        <w:t xml:space="preserve"> its insolvency, makes an assignment for the benefit of creditors, or becomes the subject of any judicial or administrative proceedings in bankruptcy, </w:t>
      </w:r>
      <w:r w:rsidR="00B70C07" w:rsidRPr="0063337E">
        <w:t>receivership,</w:t>
      </w:r>
      <w:r w:rsidR="00B43A1E" w:rsidRPr="0063337E">
        <w:t xml:space="preserve"> or reorganization</w:t>
      </w:r>
      <w:r w:rsidRPr="0063337E">
        <w:t>.</w:t>
      </w:r>
    </w:p>
    <w:p w14:paraId="5084321D" w14:textId="37A08C7E" w:rsidR="00B43A1E" w:rsidRPr="00552F25" w:rsidRDefault="00892967" w:rsidP="005F32CF">
      <w:pPr>
        <w:pStyle w:val="Heading5"/>
      </w:pPr>
      <w:r>
        <w:rPr>
          <w:u w:val="single"/>
        </w:rPr>
        <w:t>Terminatio</w:t>
      </w:r>
      <w:r w:rsidR="00CC56F5">
        <w:rPr>
          <w:u w:val="single"/>
        </w:rPr>
        <w:t xml:space="preserve">n </w:t>
      </w:r>
      <w:r w:rsidR="001A10A1">
        <w:rPr>
          <w:u w:val="single"/>
        </w:rPr>
        <w:t>Based on</w:t>
      </w:r>
      <w:r w:rsidR="00CC56F5">
        <w:rPr>
          <w:u w:val="single"/>
        </w:rPr>
        <w:t xml:space="preserve"> Government Direction or </w:t>
      </w:r>
      <w:r w:rsidR="001A10A1">
        <w:rPr>
          <w:u w:val="single"/>
        </w:rPr>
        <w:t xml:space="preserve">Change in </w:t>
      </w:r>
      <w:r w:rsidR="001A10A1" w:rsidRPr="001A10A1">
        <w:rPr>
          <w:u w:val="single"/>
        </w:rPr>
        <w:t>Law</w:t>
      </w:r>
      <w:r w:rsidR="00A115DD">
        <w:t xml:space="preserve">. </w:t>
      </w:r>
      <w:r w:rsidR="00B43A1E" w:rsidRPr="001A10A1">
        <w:t>Lilly</w:t>
      </w:r>
      <w:r w:rsidR="00B43A1E" w:rsidRPr="00892967">
        <w:t xml:space="preserve"> may terminate the Agreement or any Work Order upon written notice to Supplier if</w:t>
      </w:r>
      <w:r w:rsidR="00861AFD" w:rsidRPr="00892967">
        <w:t>:</w:t>
      </w:r>
      <w:r w:rsidR="00B43A1E" w:rsidRPr="00892967">
        <w:t xml:space="preserve"> (i) any Governmental Authority directs Lilly to terminate the Agreement or any Work Order</w:t>
      </w:r>
      <w:r w:rsidR="00861AFD" w:rsidRPr="00892967">
        <w:t xml:space="preserve"> or</w:t>
      </w:r>
      <w:r w:rsidR="00B43A1E" w:rsidRPr="00892967">
        <w:t xml:space="preserve"> discontinue its activities related to any particular Service; or (ii) there is a material change to Applicable Law that would negatively impact the original </w:t>
      </w:r>
      <w:r w:rsidR="00B43A1E" w:rsidRPr="00552F25">
        <w:t>objective of the Services contemplated by th</w:t>
      </w:r>
      <w:r w:rsidR="00335445" w:rsidRPr="00552F25">
        <w:t xml:space="preserve">e </w:t>
      </w:r>
      <w:r w:rsidR="00B43A1E" w:rsidRPr="00552F25">
        <w:t xml:space="preserve">Agreement or any </w:t>
      </w:r>
      <w:r w:rsidR="00335445" w:rsidRPr="00552F25">
        <w:t xml:space="preserve">Work Order. </w:t>
      </w:r>
    </w:p>
    <w:p w14:paraId="66A51236" w14:textId="004B777A" w:rsidR="001D651C" w:rsidRPr="00552F25" w:rsidRDefault="001D651C" w:rsidP="005F32CF">
      <w:pPr>
        <w:pStyle w:val="Heading5"/>
      </w:pPr>
      <w:r w:rsidRPr="00552F25">
        <w:rPr>
          <w:u w:val="single"/>
        </w:rPr>
        <w:t>Lilly’s Right to Terminate for No-Cause</w:t>
      </w:r>
      <w:r w:rsidR="00B70C07" w:rsidRPr="00552F25">
        <w:t xml:space="preserve">. </w:t>
      </w:r>
      <w:r w:rsidRPr="00552F25">
        <w:t xml:space="preserve">Lilly may terminate </w:t>
      </w:r>
      <w:r w:rsidR="00861AFD" w:rsidRPr="00552F25">
        <w:t xml:space="preserve">the </w:t>
      </w:r>
      <w:r w:rsidRPr="00552F25">
        <w:t>Agreement or any Work Order (in whole or in part) for any reason</w:t>
      </w:r>
      <w:r w:rsidR="00861AFD" w:rsidRPr="00552F25">
        <w:t>,</w:t>
      </w:r>
      <w:r w:rsidRPr="00552F25">
        <w:t xml:space="preserve"> including convenience</w:t>
      </w:r>
      <w:r w:rsidR="00861AFD" w:rsidRPr="00552F25">
        <w:t>,</w:t>
      </w:r>
      <w:r w:rsidRPr="00552F25">
        <w:t xml:space="preserve"> by written </w:t>
      </w:r>
      <w:r w:rsidRPr="005F32CF">
        <w:t>notice</w:t>
      </w:r>
      <w:r w:rsidRPr="00552F25">
        <w:t xml:space="preserve"> to Supplier</w:t>
      </w:r>
      <w:r w:rsidR="00B70C07" w:rsidRPr="00552F25">
        <w:t xml:space="preserve">. </w:t>
      </w:r>
      <w:r w:rsidRPr="00552F25">
        <w:t xml:space="preserve">Termination will be effective </w:t>
      </w:r>
      <w:r w:rsidRPr="005F32CF">
        <w:rPr>
          <w:highlight w:val="yellow"/>
        </w:rPr>
        <w:t>______ (</w:t>
      </w:r>
      <w:r w:rsidR="000A6F4E" w:rsidRPr="005F32CF">
        <w:rPr>
          <w:highlight w:val="yellow"/>
        </w:rPr>
        <w:t>_)</w:t>
      </w:r>
      <w:r w:rsidR="000A6F4E" w:rsidRPr="00552F25">
        <w:t xml:space="preserve"> days</w:t>
      </w:r>
      <w:r w:rsidRPr="00552F25">
        <w:t xml:space="preserve"> after Supplier receives the notice or on a later date if the notice so specifies.</w:t>
      </w:r>
      <w:r w:rsidR="00DC7BE6" w:rsidRPr="001A30FE">
        <w:rPr>
          <w:bCs/>
          <w:color w:val="00B050"/>
        </w:rPr>
        <w:t xml:space="preserve"> </w:t>
      </w:r>
      <w:r w:rsidR="00DC7BE6" w:rsidRPr="00552F25">
        <w:rPr>
          <w:color w:val="000000" w:themeColor="text1"/>
        </w:rPr>
        <w:t>In the event of such termination, Lilly's obligation to compensate Supplier is reduced to the portion of the Compensation corresponding to Services and Deliverables properly furnished prior to termination.</w:t>
      </w:r>
    </w:p>
    <w:p w14:paraId="1AF9C3B1" w14:textId="24D20EEF" w:rsidR="00BD0718" w:rsidRPr="0063337E" w:rsidRDefault="00F11722" w:rsidP="005F32CF">
      <w:pPr>
        <w:pStyle w:val="Heading5"/>
      </w:pPr>
      <w:r w:rsidRPr="06E70220">
        <w:rPr>
          <w:u w:val="single"/>
        </w:rPr>
        <w:t>Effect of Termination</w:t>
      </w:r>
      <w:r w:rsidR="00B70C07">
        <w:t xml:space="preserve">. </w:t>
      </w:r>
      <w:r w:rsidR="00BD0718">
        <w:t xml:space="preserve">Upon expiration or termination of </w:t>
      </w:r>
      <w:r w:rsidR="00861AFD">
        <w:t xml:space="preserve">the </w:t>
      </w:r>
      <w:r w:rsidR="00BD0718">
        <w:t>Agreement</w:t>
      </w:r>
      <w:r w:rsidR="00861AFD">
        <w:t xml:space="preserve"> or any Wor</w:t>
      </w:r>
      <w:r w:rsidR="21A9B60F">
        <w:t>k</w:t>
      </w:r>
      <w:r w:rsidR="00861AFD">
        <w:t xml:space="preserve"> Order</w:t>
      </w:r>
      <w:r w:rsidR="00BD0718">
        <w:t>:</w:t>
      </w:r>
    </w:p>
    <w:p w14:paraId="1AF9C3B3" w14:textId="7ACC3301" w:rsidR="00BD0718" w:rsidRPr="0063337E" w:rsidRDefault="00BD0718" w:rsidP="005F32CF">
      <w:pPr>
        <w:pStyle w:val="Heading7"/>
      </w:pPr>
      <w:r w:rsidRPr="0063337E">
        <w:t>Supplier will cooperate in transferring Supplier’s obligations and any work in progress</w:t>
      </w:r>
      <w:r w:rsidR="007A5D54" w:rsidRPr="0063337E">
        <w:t>,</w:t>
      </w:r>
      <w:r w:rsidRPr="0063337E">
        <w:t xml:space="preserve"> </w:t>
      </w:r>
      <w:r w:rsidR="00A13B89" w:rsidRPr="0063337E">
        <w:t>including</w:t>
      </w:r>
      <w:r w:rsidR="00A13B89" w:rsidRPr="0063337E">
        <w:rPr>
          <w:kern w:val="0"/>
        </w:rPr>
        <w:t xml:space="preserve"> </w:t>
      </w:r>
      <w:r w:rsidR="00A13B89" w:rsidRPr="0063337E">
        <w:t>a full inventory of all work in progress, together with all Work Product, data documentation, and all other information that Supplier generated as part of providing Services to Lilly</w:t>
      </w:r>
      <w:r w:rsidR="0080669F" w:rsidRPr="0063337E">
        <w:t>,</w:t>
      </w:r>
      <w:r w:rsidR="00A13B89" w:rsidRPr="0063337E">
        <w:t xml:space="preserve"> </w:t>
      </w:r>
      <w:r w:rsidRPr="0063337E">
        <w:t>to Lilly or to another supplier</w:t>
      </w:r>
      <w:r w:rsidR="00A13B89" w:rsidRPr="0063337E">
        <w:t xml:space="preserve"> or third-party designated by Lilly</w:t>
      </w:r>
      <w:r w:rsidRPr="0063337E">
        <w:t xml:space="preserve"> and Lilly agrees to pay Supplier reasonable costs of such transfer</w:t>
      </w:r>
      <w:r w:rsidR="00861AFD" w:rsidRPr="0063337E">
        <w:t>; and</w:t>
      </w:r>
      <w:r w:rsidRPr="0063337E">
        <w:t xml:space="preserve"> </w:t>
      </w:r>
    </w:p>
    <w:p w14:paraId="1AF9C3B4" w14:textId="1D3E6BD2" w:rsidR="00BD0718" w:rsidRPr="0063337E" w:rsidRDefault="00564B87" w:rsidP="005F32CF">
      <w:pPr>
        <w:pStyle w:val="Heading7"/>
      </w:pPr>
      <w:r w:rsidRPr="0063337E">
        <w:t xml:space="preserve">Supplier </w:t>
      </w:r>
      <w:r w:rsidR="00881CC9">
        <w:t>will</w:t>
      </w:r>
      <w:r w:rsidRPr="0063337E">
        <w:t xml:space="preserve"> </w:t>
      </w:r>
      <w:r w:rsidR="00861AFD" w:rsidRPr="0063337E">
        <w:t xml:space="preserve">upon Lilly’s written request, </w:t>
      </w:r>
      <w:r w:rsidRPr="0063337E">
        <w:t xml:space="preserve">continue to perform the Services for up to six (6) months after the expiration or termination of the </w:t>
      </w:r>
      <w:r w:rsidRPr="005F32CF">
        <w:t>Agreement</w:t>
      </w:r>
      <w:r w:rsidRPr="0063337E">
        <w:t xml:space="preserve"> or any Work Order to allow Lilly’s business operations to continue without material interruption or adverse effect and to facilitate the orderly transfer of responsibility for the Services then being provided by Supplier to Lilly or its designee. </w:t>
      </w:r>
      <w:r w:rsidR="00BD0718" w:rsidRPr="0063337E">
        <w:t xml:space="preserve">    </w:t>
      </w:r>
    </w:p>
    <w:p w14:paraId="1AF9C3B8" w14:textId="670C6C8E" w:rsidR="00900FDA" w:rsidRPr="0063337E" w:rsidRDefault="00F11722" w:rsidP="005F32CF">
      <w:pPr>
        <w:pStyle w:val="Heading5"/>
      </w:pPr>
      <w:bookmarkStart w:id="179" w:name="_Ref171999526"/>
      <w:bookmarkEnd w:id="177"/>
      <w:bookmarkEnd w:id="178"/>
      <w:r w:rsidRPr="0063337E">
        <w:rPr>
          <w:u w:val="single"/>
        </w:rPr>
        <w:t>Remedies and Injunctive Relief</w:t>
      </w:r>
      <w:r w:rsidR="00B70C07" w:rsidRPr="0063337E">
        <w:t xml:space="preserve">. </w:t>
      </w:r>
      <w:r w:rsidR="00B774AD" w:rsidRPr="0063337E">
        <w:t xml:space="preserve">The naming of a specific remedy does not preclude any other remedy unless the Agreement clearly states that the specified remedy is the sole remedy.  </w:t>
      </w:r>
      <w:r w:rsidR="00245529" w:rsidRPr="0063337E">
        <w:t xml:space="preserve">Each </w:t>
      </w:r>
      <w:r w:rsidR="0080669F" w:rsidRPr="0063337E">
        <w:t>p</w:t>
      </w:r>
      <w:r w:rsidR="00D10E2A" w:rsidRPr="0063337E">
        <w:t>arty</w:t>
      </w:r>
      <w:r w:rsidR="00245529" w:rsidRPr="0063337E">
        <w:t xml:space="preserve"> </w:t>
      </w:r>
      <w:r w:rsidR="00900FDA" w:rsidRPr="0063337E">
        <w:t xml:space="preserve">acknowledges that monetary damages </w:t>
      </w:r>
      <w:r w:rsidR="00245529" w:rsidRPr="0063337E">
        <w:t>may be</w:t>
      </w:r>
      <w:r w:rsidR="00900FDA" w:rsidRPr="0063337E">
        <w:t xml:space="preserve"> inadequate to protect</w:t>
      </w:r>
      <w:r w:rsidR="00245529" w:rsidRPr="0063337E">
        <w:t xml:space="preserve"> the other </w:t>
      </w:r>
      <w:r w:rsidR="0080669F" w:rsidRPr="0063337E">
        <w:t>p</w:t>
      </w:r>
      <w:r w:rsidR="00D10E2A" w:rsidRPr="0063337E">
        <w:t>arty</w:t>
      </w:r>
      <w:r w:rsidR="00245529" w:rsidRPr="0063337E">
        <w:t xml:space="preserve"> </w:t>
      </w:r>
      <w:r w:rsidR="00900FDA" w:rsidRPr="0063337E">
        <w:t xml:space="preserve">from a breach or threatened breach of </w:t>
      </w:r>
      <w:r w:rsidR="00245529" w:rsidRPr="0063337E">
        <w:t>the</w:t>
      </w:r>
      <w:r w:rsidR="00900FDA" w:rsidRPr="0063337E">
        <w:t xml:space="preserve"> duty to protect </w:t>
      </w:r>
      <w:r w:rsidR="00245529" w:rsidRPr="0063337E">
        <w:t xml:space="preserve">the other </w:t>
      </w:r>
      <w:r w:rsidR="004B7609" w:rsidRPr="0063337E">
        <w:t>party</w:t>
      </w:r>
      <w:r w:rsidR="00900FDA" w:rsidRPr="0063337E">
        <w:t xml:space="preserve">'s Confidential Information and </w:t>
      </w:r>
      <w:r w:rsidR="00900FDA" w:rsidRPr="005F32CF">
        <w:t>that</w:t>
      </w:r>
      <w:r w:rsidR="00900FDA" w:rsidRPr="0063337E">
        <w:t xml:space="preserve"> any such breach </w:t>
      </w:r>
      <w:r w:rsidR="00245529" w:rsidRPr="0063337E">
        <w:t>may</w:t>
      </w:r>
      <w:r w:rsidR="00900FDA" w:rsidRPr="0063337E">
        <w:t xml:space="preserve"> cause irreparable harm to</w:t>
      </w:r>
      <w:r w:rsidR="00245529" w:rsidRPr="0063337E">
        <w:t xml:space="preserve"> the other </w:t>
      </w:r>
      <w:r w:rsidR="004B7609" w:rsidRPr="0063337E">
        <w:t>party</w:t>
      </w:r>
      <w:r w:rsidR="00B70C07" w:rsidRPr="0063337E">
        <w:t xml:space="preserve">. </w:t>
      </w:r>
      <w:r w:rsidR="00900FDA" w:rsidRPr="0063337E">
        <w:t xml:space="preserve">Accordingly, </w:t>
      </w:r>
      <w:r w:rsidR="00245529" w:rsidRPr="0063337E">
        <w:t xml:space="preserve">the aggrieved </w:t>
      </w:r>
      <w:r w:rsidR="004B7609" w:rsidRPr="0063337E">
        <w:t>party</w:t>
      </w:r>
      <w:r w:rsidR="00245529" w:rsidRPr="0063337E">
        <w:t xml:space="preserve"> </w:t>
      </w:r>
      <w:r w:rsidR="00900FDA" w:rsidRPr="0063337E">
        <w:t>may seek an injunction restraining any breach or threatened breach without having to prove the inadequacy of monetary damages or irreparable harm.</w:t>
      </w:r>
      <w:bookmarkEnd w:id="179"/>
    </w:p>
    <w:p w14:paraId="1AF9C3B9" w14:textId="40BFA645" w:rsidR="00900FDA" w:rsidRPr="0063337E" w:rsidRDefault="00C13DE0" w:rsidP="005F32CF">
      <w:pPr>
        <w:pStyle w:val="Heading3"/>
      </w:pPr>
      <w:bookmarkStart w:id="180" w:name="_Toc50452988"/>
      <w:bookmarkStart w:id="181" w:name="_Toc56330518"/>
      <w:bookmarkStart w:id="182" w:name="_Toc56332637"/>
      <w:bookmarkStart w:id="183" w:name="_Toc56407698"/>
      <w:bookmarkStart w:id="184" w:name="_Ref58068300"/>
      <w:bookmarkStart w:id="185" w:name="_Toc58142036"/>
      <w:bookmarkStart w:id="186" w:name="_Toc58142860"/>
      <w:bookmarkStart w:id="187" w:name="_Toc58143835"/>
      <w:bookmarkStart w:id="188" w:name="_Toc58143916"/>
      <w:bookmarkStart w:id="189" w:name="_Ref269130463"/>
      <w:r w:rsidRPr="0063337E">
        <w:t xml:space="preserve">  </w:t>
      </w:r>
      <w:bookmarkStart w:id="190" w:name="_Toc98505797"/>
      <w:bookmarkStart w:id="191" w:name="_Toc123040138"/>
      <w:bookmarkStart w:id="192" w:name="_Ref158728569"/>
      <w:r w:rsidR="00900FDA" w:rsidRPr="005F32CF">
        <w:t>Indemnification</w:t>
      </w:r>
      <w:bookmarkEnd w:id="180"/>
      <w:bookmarkEnd w:id="181"/>
      <w:bookmarkEnd w:id="182"/>
      <w:bookmarkEnd w:id="183"/>
      <w:bookmarkEnd w:id="184"/>
      <w:bookmarkEnd w:id="185"/>
      <w:bookmarkEnd w:id="186"/>
      <w:bookmarkEnd w:id="187"/>
      <w:bookmarkEnd w:id="188"/>
      <w:bookmarkEnd w:id="189"/>
      <w:bookmarkEnd w:id="190"/>
      <w:bookmarkEnd w:id="191"/>
      <w:bookmarkEnd w:id="192"/>
    </w:p>
    <w:p w14:paraId="1AF9C3BA" w14:textId="68045847" w:rsidR="00900FDA" w:rsidRPr="0063337E" w:rsidRDefault="00F11722" w:rsidP="005F32CF">
      <w:pPr>
        <w:pStyle w:val="Heading5"/>
      </w:pPr>
      <w:bookmarkStart w:id="193" w:name="_Ref73855055"/>
      <w:bookmarkStart w:id="194" w:name="_Ref58150694"/>
      <w:r w:rsidRPr="06E70220">
        <w:rPr>
          <w:u w:val="single"/>
        </w:rPr>
        <w:t>Indemnification</w:t>
      </w:r>
      <w:r w:rsidR="00B70C07">
        <w:t xml:space="preserve">. </w:t>
      </w:r>
      <w:r w:rsidR="002D4FCD">
        <w:t>Each party (</w:t>
      </w:r>
      <w:r w:rsidR="00360969">
        <w:t xml:space="preserve">as an </w:t>
      </w:r>
      <w:r w:rsidR="002D4FCD">
        <w:t>“I</w:t>
      </w:r>
      <w:r w:rsidR="00050D86">
        <w:t>ndemnitor”)</w:t>
      </w:r>
      <w:r w:rsidR="00900FDA">
        <w:t xml:space="preserve"> will indemnify</w:t>
      </w:r>
      <w:r w:rsidR="00E77DD8">
        <w:t>,</w:t>
      </w:r>
      <w:r w:rsidR="00900FDA">
        <w:t xml:space="preserve"> defend</w:t>
      </w:r>
      <w:r w:rsidR="00E77DD8">
        <w:t>, and hold</w:t>
      </w:r>
      <w:r w:rsidR="00900FDA">
        <w:t xml:space="preserve"> </w:t>
      </w:r>
      <w:r w:rsidR="002D4FCD">
        <w:t xml:space="preserve">the other </w:t>
      </w:r>
      <w:r w:rsidR="00050D86">
        <w:t>party</w:t>
      </w:r>
      <w:r w:rsidR="00900FDA">
        <w:t xml:space="preserve"> and its Affiliates</w:t>
      </w:r>
      <w:r w:rsidR="00E77DD8">
        <w:t xml:space="preserve"> </w:t>
      </w:r>
      <w:r w:rsidR="005B14C8">
        <w:t>(</w:t>
      </w:r>
      <w:r w:rsidR="007E2724">
        <w:t xml:space="preserve">each </w:t>
      </w:r>
      <w:r w:rsidR="00360969">
        <w:t xml:space="preserve">as </w:t>
      </w:r>
      <w:r w:rsidR="007E2724">
        <w:t xml:space="preserve">an </w:t>
      </w:r>
      <w:r w:rsidR="005B14C8">
        <w:t xml:space="preserve">“Indemnitee”) </w:t>
      </w:r>
      <w:r w:rsidR="00E77DD8">
        <w:t>harmless</w:t>
      </w:r>
      <w:r w:rsidR="00900FDA">
        <w:t xml:space="preserve"> against </w:t>
      </w:r>
      <w:r w:rsidR="007F7E5F">
        <w:t xml:space="preserve">any and all </w:t>
      </w:r>
      <w:r w:rsidR="00A53F69">
        <w:t>third-party</w:t>
      </w:r>
      <w:r w:rsidR="007F7E5F">
        <w:t xml:space="preserve"> Claims</w:t>
      </w:r>
      <w:r w:rsidR="00EB4A30">
        <w:t xml:space="preserve"> and</w:t>
      </w:r>
      <w:r w:rsidR="007F7E5F">
        <w:t xml:space="preserve"> </w:t>
      </w:r>
      <w:r w:rsidR="00900FDA">
        <w:t>any and all Losses</w:t>
      </w:r>
      <w:r w:rsidR="00192F04">
        <w:t xml:space="preserve"> </w:t>
      </w:r>
      <w:r w:rsidR="00D85BF2">
        <w:t xml:space="preserve">suffered or incurred by an Indemnitee in connection with </w:t>
      </w:r>
      <w:r w:rsidR="00900FDA">
        <w:t>third-party Claims</w:t>
      </w:r>
      <w:r w:rsidR="00D85BF2">
        <w:t>,</w:t>
      </w:r>
      <w:r w:rsidR="00900FDA">
        <w:t xml:space="preserve"> to the extent </w:t>
      </w:r>
      <w:r w:rsidR="00D85BF2">
        <w:t xml:space="preserve">arising </w:t>
      </w:r>
      <w:r w:rsidR="00900FDA">
        <w:t>from:</w:t>
      </w:r>
      <w:bookmarkEnd w:id="193"/>
      <w:bookmarkEnd w:id="194"/>
    </w:p>
    <w:p w14:paraId="1452FC49" w14:textId="50FE4150" w:rsidR="52AE2767" w:rsidRDefault="52AE2767" w:rsidP="06E70220">
      <w:pPr>
        <w:pStyle w:val="Heading7"/>
      </w:pPr>
      <w:r>
        <w:t>Any breach of Indemnitor’s obligations, representations, or warranties under the Agreement;</w:t>
      </w:r>
    </w:p>
    <w:p w14:paraId="1AF9C3BC" w14:textId="31C7011F" w:rsidR="00900FDA" w:rsidRPr="0063337E" w:rsidRDefault="00900FDA" w:rsidP="005F32CF">
      <w:pPr>
        <w:pStyle w:val="Heading7"/>
      </w:pPr>
      <w:r w:rsidRPr="0063337E">
        <w:t xml:space="preserve">Any Fault of </w:t>
      </w:r>
      <w:r w:rsidR="00D64505" w:rsidRPr="0063337E">
        <w:t>Indemnitor</w:t>
      </w:r>
      <w:r w:rsidRPr="0063337E">
        <w:t xml:space="preserve"> or its </w:t>
      </w:r>
      <w:r w:rsidRPr="005F32CF">
        <w:t>Affiliates</w:t>
      </w:r>
      <w:r w:rsidR="00605418" w:rsidRPr="0063337E">
        <w:t>;</w:t>
      </w:r>
    </w:p>
    <w:p w14:paraId="1AF9C3BD" w14:textId="48FB9FA1" w:rsidR="00900FDA" w:rsidRPr="0063337E" w:rsidRDefault="00900FDA" w:rsidP="005F32CF">
      <w:pPr>
        <w:pStyle w:val="Heading7"/>
      </w:pPr>
      <w:r w:rsidRPr="0063337E">
        <w:t xml:space="preserve">Any Fault </w:t>
      </w:r>
      <w:r w:rsidR="00D85BF2" w:rsidRPr="0063337E">
        <w:t xml:space="preserve">related </w:t>
      </w:r>
      <w:r w:rsidRPr="0063337E">
        <w:t xml:space="preserve">to </w:t>
      </w:r>
      <w:r w:rsidR="00D85BF2" w:rsidRPr="0063337E">
        <w:t xml:space="preserve">the </w:t>
      </w:r>
      <w:r w:rsidRPr="0063337E">
        <w:t xml:space="preserve">Agreement </w:t>
      </w:r>
      <w:r w:rsidRPr="005F32CF">
        <w:t>on</w:t>
      </w:r>
      <w:r w:rsidRPr="0063337E">
        <w:t xml:space="preserve"> the part of </w:t>
      </w:r>
      <w:r w:rsidR="00515D17" w:rsidRPr="0063337E">
        <w:t>Indemnitor’s</w:t>
      </w:r>
      <w:r w:rsidRPr="0063337E">
        <w:t xml:space="preserve"> Representatives, or its Affiliates' Representatives, or its Subcontractors, or its Subcontractor's Representatives</w:t>
      </w:r>
      <w:r w:rsidR="00515D17" w:rsidRPr="0063337E">
        <w:t>, as applicable</w:t>
      </w:r>
      <w:r w:rsidR="00E77DD8" w:rsidRPr="0063337E">
        <w:t>; and</w:t>
      </w:r>
      <w:bookmarkStart w:id="195" w:name="_Ref73855678"/>
    </w:p>
    <w:p w14:paraId="1AF9C3BE" w14:textId="5D8AB90B" w:rsidR="00900FDA" w:rsidRPr="0063337E" w:rsidRDefault="00900FDA" w:rsidP="005F32CF">
      <w:pPr>
        <w:pStyle w:val="Heading7"/>
      </w:pPr>
      <w:bookmarkStart w:id="196" w:name="_Ref169073706"/>
      <w:r w:rsidRPr="0063337E">
        <w:t xml:space="preserve">Any Claim that </w:t>
      </w:r>
      <w:r w:rsidR="00564B87" w:rsidRPr="0063337E">
        <w:t xml:space="preserve">the </w:t>
      </w:r>
      <w:r w:rsidR="00564B87" w:rsidRPr="005F32CF">
        <w:t>Indemnitor’s</w:t>
      </w:r>
      <w:r w:rsidR="00564B87" w:rsidRPr="0063337E">
        <w:t xml:space="preserve"> Indemnified Materials </w:t>
      </w:r>
      <w:r w:rsidRPr="0063337E">
        <w:t>infringe</w:t>
      </w:r>
      <w:r w:rsidR="00B50E19">
        <w:t xml:space="preserve"> or misappropriate</w:t>
      </w:r>
      <w:r w:rsidRPr="0063337E">
        <w:t xml:space="preserve"> the Intellectual Property Rights of another Person.</w:t>
      </w:r>
      <w:bookmarkEnd w:id="195"/>
      <w:bookmarkEnd w:id="196"/>
      <w:r w:rsidR="009429FE" w:rsidRPr="0063337E">
        <w:rPr>
          <w:rFonts w:eastAsiaTheme="minorHAnsi"/>
          <w:kern w:val="0"/>
        </w:rPr>
        <w:t xml:space="preserve"> </w:t>
      </w:r>
    </w:p>
    <w:p w14:paraId="4A1CCD00" w14:textId="41BFD09F" w:rsidR="0045611F" w:rsidRPr="0063337E" w:rsidRDefault="004B74F5" w:rsidP="005F32CF">
      <w:pPr>
        <w:pStyle w:val="Heading5"/>
      </w:pPr>
      <w:r w:rsidRPr="00807DB8">
        <w:rPr>
          <w:u w:val="single"/>
        </w:rPr>
        <w:t>Additional Remedies</w:t>
      </w:r>
      <w:r w:rsidR="00A115DD">
        <w:t xml:space="preserve">. </w:t>
      </w:r>
      <w:r w:rsidR="0045611F" w:rsidRPr="0063337E">
        <w:t xml:space="preserve">If, as a result of any Claim of infringement </w:t>
      </w:r>
      <w:r w:rsidR="00CA2BDC">
        <w:t xml:space="preserve">or misappropriation </w:t>
      </w:r>
      <w:r w:rsidR="0045611F" w:rsidRPr="0063337E">
        <w:t>related to the Service</w:t>
      </w:r>
      <w:r w:rsidR="00D85BF2" w:rsidRPr="0063337E">
        <w:t>s</w:t>
      </w:r>
      <w:r w:rsidR="0045611F" w:rsidRPr="0063337E">
        <w:t>, Work Product</w:t>
      </w:r>
      <w:r w:rsidR="00D85BF2" w:rsidRPr="0063337E">
        <w:t>,</w:t>
      </w:r>
      <w:r w:rsidR="0045611F" w:rsidRPr="0063337E">
        <w:t xml:space="preserve"> or Deliverables, Supplier or Lilly is enjoined from using any component of the Services, Work Product, or Deliverables or if Supplier believes that a component of the Services, Work Product, </w:t>
      </w:r>
      <w:r w:rsidR="0045611F" w:rsidRPr="0045611F">
        <w:t>or</w:t>
      </w:r>
      <w:r w:rsidR="0045611F" w:rsidRPr="0063337E">
        <w:t xml:space="preserve"> Deliverables is likely to become the subject of a Claim of </w:t>
      </w:r>
      <w:r w:rsidR="0045611F" w:rsidRPr="005F32CF">
        <w:t>infringement</w:t>
      </w:r>
      <w:r w:rsidR="0045611F" w:rsidRPr="0063337E">
        <w:t xml:space="preserve">, Supplier will, at its option and its expense: (a) procure for Lilly the right to continue using the Services, Work Product, </w:t>
      </w:r>
      <w:r w:rsidR="0045611F" w:rsidRPr="0045611F">
        <w:t>or</w:t>
      </w:r>
      <w:r w:rsidR="0045611F" w:rsidRPr="0063337E">
        <w:t xml:space="preserve"> Deliverables; or (b) modify the Services, Work Product, </w:t>
      </w:r>
      <w:r w:rsidR="0045611F" w:rsidRPr="0045611F">
        <w:t>or</w:t>
      </w:r>
      <w:r w:rsidR="0045611F" w:rsidRPr="0063337E">
        <w:t xml:space="preserve"> Deliverables so that they become non-infringing (which modification or replacement </w:t>
      </w:r>
      <w:r w:rsidR="00881CC9">
        <w:t>will</w:t>
      </w:r>
      <w:r w:rsidR="0045611F" w:rsidRPr="0063337E">
        <w:t xml:space="preserve"> not adversely affect the </w:t>
      </w:r>
      <w:r w:rsidR="0045611F" w:rsidRPr="0063337E">
        <w:lastRenderedPageBreak/>
        <w:t xml:space="preserve">applicable specifications for, or the use or operation by Lilly of, the Services, Work Products, </w:t>
      </w:r>
      <w:r w:rsidR="0045611F" w:rsidRPr="0045611F">
        <w:t>or</w:t>
      </w:r>
      <w:r w:rsidR="0045611F" w:rsidRPr="0063337E">
        <w:t xml:space="preserve"> Deliverables</w:t>
      </w:r>
      <w:r w:rsidR="00715867">
        <w:t xml:space="preserve">. </w:t>
      </w:r>
      <w:r w:rsidR="0045611F" w:rsidRPr="0063337E">
        <w:t xml:space="preserve"> </w:t>
      </w:r>
      <w:r w:rsidR="00FC6EC8" w:rsidRPr="0063337E">
        <w:t>I</w:t>
      </w:r>
      <w:r w:rsidR="0045611F" w:rsidRPr="0063337E">
        <w:t xml:space="preserve">f the options stated </w:t>
      </w:r>
      <w:r w:rsidR="00FC6EC8" w:rsidRPr="0063337E">
        <w:t xml:space="preserve">in </w:t>
      </w:r>
      <w:r w:rsidR="003D36B8" w:rsidRPr="0063337E">
        <w:t>(a</w:t>
      </w:r>
      <w:r w:rsidR="00FC6EC8" w:rsidRPr="0063337E">
        <w:t xml:space="preserve">) and (b) above </w:t>
      </w:r>
      <w:r w:rsidR="0045611F" w:rsidRPr="0063337E">
        <w:t xml:space="preserve">are not practicable, </w:t>
      </w:r>
      <w:r w:rsidR="00FC6EC8" w:rsidRPr="0063337E">
        <w:t>Supplier will</w:t>
      </w:r>
      <w:r w:rsidR="00670CCD">
        <w:t>, at Lilly</w:t>
      </w:r>
      <w:r w:rsidR="007E57FA">
        <w:t>’s option,</w:t>
      </w:r>
      <w:r w:rsidR="00FC6EC8" w:rsidRPr="0063337E">
        <w:t xml:space="preserve"> </w:t>
      </w:r>
      <w:r w:rsidR="0045611F" w:rsidRPr="0063337E">
        <w:t xml:space="preserve">refund to Lilly any and all Compensation paid to Supplier by Lilly for the Services, Work Products, </w:t>
      </w:r>
      <w:r w:rsidR="0045611F" w:rsidRPr="0045611F">
        <w:t>or</w:t>
      </w:r>
      <w:r w:rsidR="0045611F" w:rsidRPr="0063337E">
        <w:t xml:space="preserve"> Deliverables</w:t>
      </w:r>
      <w:r w:rsidR="007F7E5F">
        <w:t xml:space="preserve"> that are enjoined or subject to the infringement</w:t>
      </w:r>
      <w:r w:rsidR="00636086">
        <w:t xml:space="preserve"> or misappropriation</w:t>
      </w:r>
      <w:r w:rsidR="007F7E5F">
        <w:t xml:space="preserve"> Claim</w:t>
      </w:r>
      <w:r w:rsidR="00A115DD" w:rsidRPr="0063337E">
        <w:t xml:space="preserve">. </w:t>
      </w:r>
    </w:p>
    <w:p w14:paraId="1AF9C3C2" w14:textId="590D71EE" w:rsidR="00900FDA" w:rsidRPr="005F32CF" w:rsidRDefault="00900FDA" w:rsidP="005F32CF">
      <w:pPr>
        <w:pStyle w:val="Heading5"/>
        <w:rPr>
          <w:u w:val="single"/>
        </w:rPr>
      </w:pPr>
      <w:bookmarkStart w:id="197" w:name="_Ref73854770"/>
      <w:r w:rsidRPr="005F32CF">
        <w:rPr>
          <w:u w:val="single"/>
        </w:rPr>
        <w:t>Procedures for Indemnification</w:t>
      </w:r>
      <w:bookmarkEnd w:id="197"/>
    </w:p>
    <w:p w14:paraId="1AF9C3C3" w14:textId="073C526D" w:rsidR="00900FDA" w:rsidRPr="0063337E" w:rsidRDefault="00900FDA" w:rsidP="005F32CF">
      <w:pPr>
        <w:pStyle w:val="Heading7"/>
      </w:pPr>
      <w:r w:rsidRPr="0063337E">
        <w:t xml:space="preserve">If an </w:t>
      </w:r>
      <w:r w:rsidR="00CF09BB" w:rsidRPr="0063337E">
        <w:t>I</w:t>
      </w:r>
      <w:r w:rsidRPr="0063337E">
        <w:t>ndemnitee becomes aware of a third-party Claim that (if successful) will result in a Loss</w:t>
      </w:r>
      <w:r w:rsidR="003D36B8" w:rsidRPr="0063337E">
        <w:t>es</w:t>
      </w:r>
      <w:r w:rsidRPr="0063337E">
        <w:t xml:space="preserve"> to be </w:t>
      </w:r>
      <w:r w:rsidR="00CF09BB" w:rsidRPr="0063337E">
        <w:t>I</w:t>
      </w:r>
      <w:r w:rsidRPr="0063337E">
        <w:t xml:space="preserve">ndemnified under this </w:t>
      </w:r>
      <w:r w:rsidR="00DC7F7B">
        <w:t>[</w:t>
      </w:r>
      <w:r w:rsidR="00CC2076">
        <w:rPr>
          <w:highlight w:val="yellow"/>
        </w:rPr>
        <w:fldChar w:fldCharType="begin"/>
      </w:r>
      <w:r w:rsidR="00CC2076">
        <w:instrText xml:space="preserve"> REF _Ref158728569 \r \h </w:instrText>
      </w:r>
      <w:r w:rsidR="00CC2076">
        <w:rPr>
          <w:highlight w:val="yellow"/>
        </w:rPr>
      </w:r>
      <w:r w:rsidR="00CC2076">
        <w:rPr>
          <w:highlight w:val="yellow"/>
        </w:rPr>
        <w:fldChar w:fldCharType="separate"/>
      </w:r>
      <w:r w:rsidR="00CC2076">
        <w:t>Section 14</w:t>
      </w:r>
      <w:r w:rsidR="00CC2076">
        <w:rPr>
          <w:highlight w:val="yellow"/>
        </w:rPr>
        <w:fldChar w:fldCharType="end"/>
      </w:r>
      <w:r w:rsidR="00DC7F7B">
        <w:t>]</w:t>
      </w:r>
      <w:r w:rsidRPr="0063337E">
        <w:t xml:space="preserve">, the </w:t>
      </w:r>
      <w:r w:rsidR="006E7BCB" w:rsidRPr="0063337E">
        <w:t>I</w:t>
      </w:r>
      <w:r w:rsidRPr="0063337E">
        <w:t xml:space="preserve">ndemnitee will promptly notify the </w:t>
      </w:r>
      <w:r w:rsidR="00CF09BB" w:rsidRPr="0063337E">
        <w:t>I</w:t>
      </w:r>
      <w:r w:rsidRPr="0063337E">
        <w:t>ndemnitor in writing</w:t>
      </w:r>
      <w:r w:rsidR="00B70C07" w:rsidRPr="0063337E">
        <w:t xml:space="preserve">. </w:t>
      </w:r>
      <w:r w:rsidRPr="0063337E">
        <w:t xml:space="preserve">Failure or delay in giving such notice will not affect the right to be </w:t>
      </w:r>
      <w:r w:rsidR="003D36B8" w:rsidRPr="0063337E">
        <w:t>i</w:t>
      </w:r>
      <w:r w:rsidRPr="0063337E">
        <w:t xml:space="preserve">ndemnified except to the extent that it </w:t>
      </w:r>
      <w:r w:rsidR="00E77DD8" w:rsidRPr="0063337E">
        <w:t xml:space="preserve">actually </w:t>
      </w:r>
      <w:r w:rsidRPr="0063337E">
        <w:t>prejudices the defense of the Claim</w:t>
      </w:r>
      <w:r w:rsidR="00B70C07" w:rsidRPr="0063337E">
        <w:t xml:space="preserve">. </w:t>
      </w:r>
      <w:r w:rsidR="003C270F" w:rsidRPr="0063337E">
        <w:t>T</w:t>
      </w:r>
      <w:r w:rsidRPr="0063337E">
        <w:t xml:space="preserve">he </w:t>
      </w:r>
      <w:r w:rsidR="00CF09BB" w:rsidRPr="0063337E">
        <w:t>I</w:t>
      </w:r>
      <w:r w:rsidRPr="0063337E">
        <w:t xml:space="preserve">ndemnitor </w:t>
      </w:r>
      <w:r w:rsidR="003507D1" w:rsidRPr="0063337E">
        <w:t xml:space="preserve">will </w:t>
      </w:r>
      <w:r w:rsidRPr="0063337E">
        <w:t>assume the defense after receiving the notice of the Claim</w:t>
      </w:r>
      <w:r w:rsidR="00B70C07" w:rsidRPr="0063337E">
        <w:t xml:space="preserve">. </w:t>
      </w:r>
      <w:r w:rsidR="003507D1" w:rsidRPr="0063337E">
        <w:t>T</w:t>
      </w:r>
      <w:r w:rsidRPr="0063337E">
        <w:t xml:space="preserve">he </w:t>
      </w:r>
      <w:r w:rsidR="00CF09BB" w:rsidRPr="0063337E">
        <w:t>I</w:t>
      </w:r>
      <w:r w:rsidRPr="0063337E">
        <w:t xml:space="preserve">ndemnitee may take any </w:t>
      </w:r>
      <w:r w:rsidRPr="005F32CF">
        <w:t>action</w:t>
      </w:r>
      <w:r w:rsidRPr="0063337E">
        <w:t xml:space="preserve"> that it deems appropriate to protect its interests or those of the </w:t>
      </w:r>
      <w:r w:rsidR="00CF09BB" w:rsidRPr="0063337E">
        <w:t>I</w:t>
      </w:r>
      <w:r w:rsidRPr="0063337E">
        <w:t xml:space="preserve">ndemnitor, provided it is not prejudicial to the </w:t>
      </w:r>
      <w:r w:rsidR="00CF09BB" w:rsidRPr="0063337E">
        <w:t>I</w:t>
      </w:r>
      <w:r w:rsidRPr="0063337E">
        <w:t>ndemnitor.</w:t>
      </w:r>
    </w:p>
    <w:p w14:paraId="1AF9C3C4" w14:textId="0A64EBDA" w:rsidR="00900FDA" w:rsidRPr="0063337E" w:rsidRDefault="6871C6AA" w:rsidP="005F32CF">
      <w:pPr>
        <w:pStyle w:val="Heading7"/>
      </w:pPr>
      <w:r>
        <w:t xml:space="preserve">The </w:t>
      </w:r>
      <w:r w:rsidR="00CF09BB">
        <w:t>I</w:t>
      </w:r>
      <w:r w:rsidR="00900FDA">
        <w:t>ndemnitor will have both the duty to defend and the right to control the defense</w:t>
      </w:r>
      <w:r w:rsidR="00B70C07">
        <w:t xml:space="preserve">. </w:t>
      </w:r>
      <w:r w:rsidR="00900FDA">
        <w:t xml:space="preserve">The </w:t>
      </w:r>
      <w:r w:rsidR="00CF09BB">
        <w:t>I</w:t>
      </w:r>
      <w:r w:rsidR="00900FDA">
        <w:t xml:space="preserve">ndemnitor will conduct the defense in a prudent manner and will keep the </w:t>
      </w:r>
      <w:r w:rsidR="00CF09BB">
        <w:t>I</w:t>
      </w:r>
      <w:r w:rsidR="00900FDA">
        <w:t>ndemnitee reasonably informed as to the status of the defense</w:t>
      </w:r>
      <w:r w:rsidR="00B70C07">
        <w:t xml:space="preserve">. </w:t>
      </w:r>
      <w:r w:rsidR="00900FDA">
        <w:t xml:space="preserve">The </w:t>
      </w:r>
      <w:r w:rsidR="00CF09BB">
        <w:t>I</w:t>
      </w:r>
      <w:r w:rsidR="00900FDA">
        <w:t>ndemnitee will cooperate with the defense and may retain separate counsel at its own expense to participate in, but not control, the defense</w:t>
      </w:r>
      <w:r w:rsidR="00B70C07">
        <w:t xml:space="preserve">. </w:t>
      </w:r>
      <w:r w:rsidR="00900FDA">
        <w:t xml:space="preserve">Neither </w:t>
      </w:r>
      <w:r w:rsidR="004B7609">
        <w:t>party</w:t>
      </w:r>
      <w:r w:rsidR="00900FDA">
        <w:t xml:space="preserve"> may settle a Claim without the consent of the other, and that consent may not be unreasonably withheld or delayed.</w:t>
      </w:r>
    </w:p>
    <w:p w14:paraId="1AF9C3C5" w14:textId="7598DF00" w:rsidR="00900FDA" w:rsidRPr="0063337E" w:rsidRDefault="00900FDA" w:rsidP="005F32CF">
      <w:pPr>
        <w:pStyle w:val="Heading7"/>
      </w:pPr>
      <w:r w:rsidRPr="0063337E">
        <w:t xml:space="preserve">If the </w:t>
      </w:r>
      <w:r w:rsidR="00CF09BB" w:rsidRPr="0063337E">
        <w:t>I</w:t>
      </w:r>
      <w:r w:rsidRPr="0063337E">
        <w:t xml:space="preserve">ndemnitor does not timely </w:t>
      </w:r>
      <w:r w:rsidRPr="005F32CF">
        <w:t>assume</w:t>
      </w:r>
      <w:r w:rsidRPr="0063337E">
        <w:t xml:space="preserve"> the defense, the </w:t>
      </w:r>
      <w:r w:rsidR="00CF09BB" w:rsidRPr="0063337E">
        <w:t>I</w:t>
      </w:r>
      <w:r w:rsidRPr="0063337E">
        <w:t xml:space="preserve">ndemnitee will have the right (but no duty) to defend or settle the Claim at the risk of the </w:t>
      </w:r>
      <w:r w:rsidR="00CF09BB" w:rsidRPr="0063337E">
        <w:t>I</w:t>
      </w:r>
      <w:r w:rsidRPr="0063337E">
        <w:t>ndemnitor</w:t>
      </w:r>
      <w:r w:rsidR="00B70C07" w:rsidRPr="0063337E">
        <w:t xml:space="preserve">. </w:t>
      </w:r>
      <w:r w:rsidRPr="0063337E">
        <w:t xml:space="preserve">The </w:t>
      </w:r>
      <w:r w:rsidR="00CF09BB" w:rsidRPr="0063337E">
        <w:t>I</w:t>
      </w:r>
      <w:r w:rsidRPr="0063337E">
        <w:t xml:space="preserve">ndemnitor will reimburse the </w:t>
      </w:r>
      <w:r w:rsidR="00CF09BB" w:rsidRPr="0063337E">
        <w:t>I</w:t>
      </w:r>
      <w:r w:rsidRPr="0063337E">
        <w:t>ndemnitee for its expenses (including reasonable attorney's fees) of defending or settling the Claim.</w:t>
      </w:r>
    </w:p>
    <w:p w14:paraId="1AF9C3C6" w14:textId="5E015F7D" w:rsidR="00900FDA" w:rsidRPr="0063337E" w:rsidRDefault="007C7350" w:rsidP="005F32CF">
      <w:pPr>
        <w:pStyle w:val="Heading3"/>
        <w:rPr>
          <w:color w:val="E36C0A"/>
        </w:rPr>
      </w:pPr>
      <w:bookmarkStart w:id="198" w:name="_Ref80772880"/>
      <w:bookmarkStart w:id="199" w:name="_Toc50452994"/>
      <w:bookmarkStart w:id="200" w:name="_Toc56330521"/>
      <w:bookmarkStart w:id="201" w:name="_Toc56332640"/>
      <w:bookmarkStart w:id="202" w:name="_Toc56407701"/>
      <w:bookmarkStart w:id="203" w:name="_Toc58142039"/>
      <w:bookmarkStart w:id="204" w:name="_Toc58142863"/>
      <w:bookmarkStart w:id="205" w:name="_Toc58143838"/>
      <w:bookmarkStart w:id="206" w:name="_Toc58143919"/>
      <w:r w:rsidRPr="0063337E">
        <w:t xml:space="preserve">  </w:t>
      </w:r>
      <w:bookmarkStart w:id="207" w:name="_Toc98505798"/>
      <w:bookmarkStart w:id="208" w:name="_Toc123040139"/>
      <w:r w:rsidR="00E77DD8" w:rsidRPr="0063337E">
        <w:t>Limitation of Liability</w:t>
      </w:r>
      <w:bookmarkEnd w:id="207"/>
      <w:bookmarkEnd w:id="208"/>
    </w:p>
    <w:p w14:paraId="1AF9C3C7" w14:textId="63C08DD1" w:rsidR="00900FDA" w:rsidRPr="0063337E" w:rsidRDefault="00E20B1E" w:rsidP="005F32CF">
      <w:pPr>
        <w:pStyle w:val="Heading5"/>
      </w:pPr>
      <w:bookmarkStart w:id="209" w:name="_Ref158728583"/>
      <w:r w:rsidRPr="00807DB8">
        <w:rPr>
          <w:u w:val="single"/>
        </w:rPr>
        <w:t>Exclusion of Certain Damages</w:t>
      </w:r>
      <w:r>
        <w:t xml:space="preserve">. </w:t>
      </w:r>
      <w:r w:rsidR="00900FDA" w:rsidRPr="005F32CF">
        <w:t>Neither</w:t>
      </w:r>
      <w:r w:rsidR="00900FDA" w:rsidRPr="0063337E">
        <w:t xml:space="preserve"> </w:t>
      </w:r>
      <w:r w:rsidR="00A95250" w:rsidRPr="0063337E">
        <w:t>p</w:t>
      </w:r>
      <w:r w:rsidR="00D10E2A" w:rsidRPr="0063337E">
        <w:t>arty</w:t>
      </w:r>
      <w:r w:rsidR="00900FDA" w:rsidRPr="0063337E">
        <w:t xml:space="preserve"> (nor any of its Affiliates) is required to pay</w:t>
      </w:r>
      <w:r w:rsidR="00FB0885" w:rsidRPr="0063337E">
        <w:t xml:space="preserve"> the other </w:t>
      </w:r>
      <w:r w:rsidR="00A95250" w:rsidRPr="0063337E">
        <w:t>p</w:t>
      </w:r>
      <w:r w:rsidR="00FB0885" w:rsidRPr="0063337E">
        <w:t>arty</w:t>
      </w:r>
      <w:r w:rsidR="00900FDA" w:rsidRPr="0063337E">
        <w:t xml:space="preserve"> for consequential, indirect, incidental, punitive, or special</w:t>
      </w:r>
      <w:r w:rsidR="00900FDA">
        <w:t xml:space="preserve"> </w:t>
      </w:r>
      <w:r w:rsidR="00900FDA" w:rsidRPr="0063337E">
        <w:t>damages, including loss of revenues and lost profits</w:t>
      </w:r>
      <w:r w:rsidR="00E77DD8" w:rsidRPr="0063337E">
        <w:t>.</w:t>
      </w:r>
      <w:bookmarkEnd w:id="209"/>
    </w:p>
    <w:p w14:paraId="4004BCF3" w14:textId="0964497F" w:rsidR="00E77DD8" w:rsidRPr="0063337E" w:rsidRDefault="00E20B1E" w:rsidP="005F32CF">
      <w:pPr>
        <w:pStyle w:val="Heading5"/>
      </w:pPr>
      <w:r w:rsidRPr="00807DB8">
        <w:rPr>
          <w:u w:val="single"/>
        </w:rPr>
        <w:t>Exceptions</w:t>
      </w:r>
      <w:r>
        <w:t xml:space="preserve">. </w:t>
      </w:r>
      <w:r w:rsidR="00E77DD8" w:rsidRPr="0063337E">
        <w:t xml:space="preserve">The exclusion of certain </w:t>
      </w:r>
      <w:r w:rsidR="00E77DD8" w:rsidRPr="005F32CF">
        <w:t>damages</w:t>
      </w:r>
      <w:r w:rsidR="00E77DD8" w:rsidRPr="0063337E">
        <w:t xml:space="preserve"> provision</w:t>
      </w:r>
      <w:r w:rsidR="005C3632" w:rsidRPr="0063337E">
        <w:t xml:space="preserve"> in Section </w:t>
      </w:r>
      <w:r w:rsidR="00B82E0A">
        <w:t>[</w:t>
      </w:r>
      <w:r w:rsidR="00CC2076">
        <w:rPr>
          <w:highlight w:val="yellow"/>
        </w:rPr>
        <w:fldChar w:fldCharType="begin"/>
      </w:r>
      <w:r w:rsidR="00CC2076">
        <w:instrText xml:space="preserve"> REF _Ref158728583 \r \h </w:instrText>
      </w:r>
      <w:r w:rsidR="00CC2076">
        <w:rPr>
          <w:highlight w:val="yellow"/>
        </w:rPr>
      </w:r>
      <w:r w:rsidR="00CC2076">
        <w:rPr>
          <w:highlight w:val="yellow"/>
        </w:rPr>
        <w:fldChar w:fldCharType="separate"/>
      </w:r>
      <w:r w:rsidR="00CC2076">
        <w:t>15.1</w:t>
      </w:r>
      <w:r w:rsidR="00CC2076">
        <w:rPr>
          <w:highlight w:val="yellow"/>
        </w:rPr>
        <w:fldChar w:fldCharType="end"/>
      </w:r>
      <w:r w:rsidR="00B82E0A">
        <w:t>]</w:t>
      </w:r>
      <w:r w:rsidR="00F66AA2" w:rsidRPr="0063337E">
        <w:t xml:space="preserve"> </w:t>
      </w:r>
      <w:r w:rsidR="00881CC9" w:rsidRPr="00B82E0A">
        <w:t>will</w:t>
      </w:r>
      <w:r w:rsidR="00E77DD8" w:rsidRPr="0063337E">
        <w:t xml:space="preserve"> not apply to the following:</w:t>
      </w:r>
    </w:p>
    <w:bookmarkEnd w:id="198"/>
    <w:p w14:paraId="539A84FE" w14:textId="01E29CE0" w:rsidR="006A21C5" w:rsidRPr="005F32CF" w:rsidRDefault="00335445" w:rsidP="06E70220">
      <w:pPr>
        <w:pStyle w:val="Heading7"/>
        <w:rPr>
          <w:rFonts w:eastAsiaTheme="minorHAnsi"/>
        </w:rPr>
      </w:pPr>
      <w:r>
        <w:t>A party’s i</w:t>
      </w:r>
      <w:r w:rsidR="006A21C5">
        <w:t>ndemnification obligations;</w:t>
      </w:r>
    </w:p>
    <w:p w14:paraId="75C4059D" w14:textId="72BB3DA8" w:rsidR="2ECA7B65" w:rsidRDefault="2ECA7B65" w:rsidP="06E70220">
      <w:pPr>
        <w:pStyle w:val="Heading7"/>
      </w:pPr>
      <w:r>
        <w:t>A party’s breach of an obligation related to artificial intelligence, confidentiality, privacy, data security, or misappropriation of a trade secret;</w:t>
      </w:r>
    </w:p>
    <w:p w14:paraId="40E37B42" w14:textId="0071AE1E" w:rsidR="006A21C5" w:rsidRPr="005F32CF" w:rsidRDefault="00335445" w:rsidP="005F32CF">
      <w:pPr>
        <w:pStyle w:val="Heading7"/>
        <w:numPr>
          <w:ilvl w:val="6"/>
          <w:numId w:val="16"/>
        </w:numPr>
        <w:tabs>
          <w:tab w:val="clear" w:pos="2340"/>
        </w:tabs>
        <w:ind w:left="1440"/>
      </w:pPr>
      <w:r w:rsidRPr="005F32CF">
        <w:t>A party’s infringement</w:t>
      </w:r>
      <w:r w:rsidR="006A21C5" w:rsidRPr="005F32CF">
        <w:t xml:space="preserve"> of the other </w:t>
      </w:r>
      <w:r w:rsidR="004B7609" w:rsidRPr="005F32CF">
        <w:t>party</w:t>
      </w:r>
      <w:r w:rsidR="006A21C5" w:rsidRPr="005F32CF">
        <w:t xml:space="preserve">’s Intellectual Property Rights; </w:t>
      </w:r>
    </w:p>
    <w:p w14:paraId="71FC5CEE" w14:textId="7084C86F" w:rsidR="006A21C5" w:rsidRPr="005F32CF" w:rsidRDefault="006A21C5" w:rsidP="005F32CF">
      <w:pPr>
        <w:pStyle w:val="Heading7"/>
        <w:numPr>
          <w:ilvl w:val="6"/>
          <w:numId w:val="16"/>
        </w:numPr>
        <w:tabs>
          <w:tab w:val="clear" w:pos="2340"/>
        </w:tabs>
        <w:ind w:left="1440"/>
      </w:pPr>
      <w:r w:rsidRPr="005F32CF">
        <w:t xml:space="preserve">A </w:t>
      </w:r>
      <w:r w:rsidR="004B7609" w:rsidRPr="005F32CF">
        <w:t>party</w:t>
      </w:r>
      <w:r w:rsidRPr="005F32CF">
        <w:t xml:space="preserve">’s violation of Applicable Law; and </w:t>
      </w:r>
    </w:p>
    <w:p w14:paraId="7985FB03" w14:textId="01C597B9" w:rsidR="006A21C5" w:rsidRPr="005F32CF" w:rsidRDefault="006A21C5" w:rsidP="005F32CF">
      <w:pPr>
        <w:pStyle w:val="Heading7"/>
        <w:numPr>
          <w:ilvl w:val="6"/>
          <w:numId w:val="16"/>
        </w:numPr>
        <w:tabs>
          <w:tab w:val="clear" w:pos="2340"/>
        </w:tabs>
        <w:ind w:left="1440"/>
      </w:pPr>
      <w:r w:rsidRPr="005F32CF">
        <w:t xml:space="preserve">The gross negligence or intentional or willful misconduct of a </w:t>
      </w:r>
      <w:r w:rsidR="00921BEA" w:rsidRPr="005F32CF">
        <w:t>p</w:t>
      </w:r>
      <w:r w:rsidRPr="005F32CF">
        <w:t>arty.</w:t>
      </w:r>
    </w:p>
    <w:p w14:paraId="1AF9C3D1" w14:textId="3DFB91CE" w:rsidR="00BE2E12" w:rsidRPr="00B05ACC" w:rsidRDefault="007C7350" w:rsidP="005F32CF">
      <w:pPr>
        <w:pStyle w:val="Heading3"/>
      </w:pPr>
      <w:r w:rsidRPr="0063337E">
        <w:t xml:space="preserve">   </w:t>
      </w:r>
      <w:bookmarkStart w:id="210" w:name="_Toc98505799"/>
      <w:bookmarkStart w:id="211" w:name="_Toc123040140"/>
      <w:r w:rsidR="00BE2E12" w:rsidRPr="005F32CF">
        <w:t>Insurance</w:t>
      </w:r>
      <w:bookmarkEnd w:id="210"/>
      <w:bookmarkEnd w:id="211"/>
    </w:p>
    <w:p w14:paraId="40584E6F" w14:textId="562885DA" w:rsidR="00CA756F" w:rsidRPr="0063337E" w:rsidRDefault="00156E4A" w:rsidP="005F32CF">
      <w:pPr>
        <w:pStyle w:val="Heading5"/>
      </w:pPr>
      <w:r w:rsidRPr="004F6DF3">
        <w:rPr>
          <w:u w:val="single"/>
        </w:rPr>
        <w:t>General</w:t>
      </w:r>
      <w:r>
        <w:t xml:space="preserve">. </w:t>
      </w:r>
      <w:r w:rsidR="00CA756F" w:rsidRPr="0063337E">
        <w:t xml:space="preserve">Supplier </w:t>
      </w:r>
      <w:r w:rsidR="00CA756F" w:rsidRPr="00551985">
        <w:t>will</w:t>
      </w:r>
      <w:r w:rsidR="00CA756F" w:rsidRPr="0063337E">
        <w:t xml:space="preserve"> maintain, or </w:t>
      </w:r>
      <w:r w:rsidR="00CA756F" w:rsidRPr="00551985">
        <w:t>will</w:t>
      </w:r>
      <w:r w:rsidR="00CA756F" w:rsidRPr="0063337E">
        <w:t xml:space="preserve"> cause its Affiliates and Su</w:t>
      </w:r>
      <w:r w:rsidR="005A3E2A" w:rsidRPr="0063337E">
        <w:t>b</w:t>
      </w:r>
      <w:r w:rsidR="00CA756F" w:rsidRPr="0063337E">
        <w:t xml:space="preserve">contractors to maintain, all insurance policies described below </w:t>
      </w:r>
      <w:r w:rsidR="00CA756F" w:rsidRPr="005F32CF">
        <w:t>covering</w:t>
      </w:r>
      <w:r w:rsidR="00CA756F" w:rsidRPr="0063337E">
        <w:t xml:space="preserve"> all activities related to </w:t>
      </w:r>
      <w:r w:rsidR="003D36B8" w:rsidRPr="0063337E">
        <w:t xml:space="preserve">the </w:t>
      </w:r>
      <w:r w:rsidR="00CA756F" w:rsidRPr="0063337E">
        <w:t>Agreem</w:t>
      </w:r>
      <w:r w:rsidR="00A46BDC" w:rsidRPr="0063337E">
        <w:t>e</w:t>
      </w:r>
      <w:r w:rsidR="00CA756F" w:rsidRPr="0063337E">
        <w:t>nt on the part of Supplier, its Affiliates, its Subcontractors, their respective Representatives, and anyone else for whose acts or omissions Supplier may be liable.</w:t>
      </w:r>
    </w:p>
    <w:p w14:paraId="2E0AFBCB" w14:textId="219F70CE" w:rsidR="00CA756F" w:rsidRPr="0063337E" w:rsidRDefault="00156E4A" w:rsidP="005F32CF">
      <w:pPr>
        <w:pStyle w:val="Heading5"/>
      </w:pPr>
      <w:r w:rsidRPr="004F6DF3">
        <w:rPr>
          <w:u w:val="single"/>
        </w:rPr>
        <w:t>General Liability</w:t>
      </w:r>
      <w:r>
        <w:t xml:space="preserve">. </w:t>
      </w:r>
      <w:r w:rsidR="00CA756F" w:rsidRPr="0063337E">
        <w:t>Commercial general liability insurance</w:t>
      </w:r>
      <w:r w:rsidR="00CA756F" w:rsidRPr="00662411">
        <w:rPr>
          <w:b/>
          <w:bCs/>
          <w:color w:val="00B050"/>
        </w:rPr>
        <w:t xml:space="preserve"> </w:t>
      </w:r>
      <w:r w:rsidR="00881CC9" w:rsidRPr="0031745A">
        <w:t>will</w:t>
      </w:r>
      <w:r w:rsidR="00CA756F" w:rsidRPr="0063337E">
        <w:t xml:space="preserve"> have minimum limits of $1,000,000 per occurrence and $3,000,000 aggregate and contain the following:</w:t>
      </w:r>
    </w:p>
    <w:p w14:paraId="5871632A" w14:textId="76412AC0" w:rsidR="00CA756F" w:rsidRPr="0063337E" w:rsidRDefault="00CA756F" w:rsidP="005F32CF">
      <w:pPr>
        <w:pStyle w:val="Heading7"/>
      </w:pPr>
      <w:r w:rsidRPr="0063337E">
        <w:t>Produc</w:t>
      </w:r>
      <w:r w:rsidR="00A46BDC" w:rsidRPr="0063337E">
        <w:t>t</w:t>
      </w:r>
      <w:r w:rsidRPr="0063337E">
        <w:t>s-completed operations of no less than $1,000,000 aggregate</w:t>
      </w:r>
      <w:r w:rsidR="0031745A">
        <w:t>;</w:t>
      </w:r>
    </w:p>
    <w:p w14:paraId="54B0DEAB" w14:textId="6156A5DD" w:rsidR="00CA756F" w:rsidRPr="0063337E" w:rsidRDefault="00CA756F" w:rsidP="005F32CF">
      <w:pPr>
        <w:pStyle w:val="Heading7"/>
      </w:pPr>
      <w:r w:rsidRPr="0063337E">
        <w:t>Personal and advertiser's injury of no less than $1,</w:t>
      </w:r>
      <w:r w:rsidRPr="005F32CF">
        <w:t>000</w:t>
      </w:r>
      <w:r w:rsidRPr="0063337E">
        <w:t>,000 aggregate</w:t>
      </w:r>
      <w:r w:rsidR="003D36B8" w:rsidRPr="0063337E">
        <w:t>; and</w:t>
      </w:r>
    </w:p>
    <w:p w14:paraId="63E53B7E" w14:textId="0472CBA6" w:rsidR="00CA756F" w:rsidRPr="0063337E" w:rsidRDefault="00CA756F" w:rsidP="005F32CF">
      <w:pPr>
        <w:pStyle w:val="Heading7"/>
      </w:pPr>
      <w:r w:rsidRPr="0063337E">
        <w:t xml:space="preserve">Fire damage </w:t>
      </w:r>
      <w:r w:rsidR="00A46BDC" w:rsidRPr="0063337E">
        <w:t>o</w:t>
      </w:r>
      <w:r w:rsidRPr="0063337E">
        <w:t xml:space="preserve">f no less than $100,000 </w:t>
      </w:r>
      <w:r w:rsidRPr="005F32CF">
        <w:t>per</w:t>
      </w:r>
      <w:r w:rsidRPr="0063337E">
        <w:t xml:space="preserve"> occurrence</w:t>
      </w:r>
      <w:r w:rsidR="003D36B8" w:rsidRPr="0063337E">
        <w:t>.</w:t>
      </w:r>
    </w:p>
    <w:p w14:paraId="39677482" w14:textId="5756D433" w:rsidR="00CA756F" w:rsidRPr="0063337E" w:rsidRDefault="00156E4A" w:rsidP="005F32CF">
      <w:pPr>
        <w:pStyle w:val="Heading5"/>
      </w:pPr>
      <w:r w:rsidRPr="004F6DF3">
        <w:rPr>
          <w:u w:val="single"/>
        </w:rPr>
        <w:t>Workers Compensation</w:t>
      </w:r>
      <w:r>
        <w:t xml:space="preserve">. </w:t>
      </w:r>
      <w:r w:rsidR="00CA756F" w:rsidRPr="005F32CF">
        <w:t>Workers'</w:t>
      </w:r>
      <w:r w:rsidR="00CA756F" w:rsidRPr="0063337E">
        <w:t xml:space="preserve"> compensatio</w:t>
      </w:r>
      <w:r w:rsidR="00026700" w:rsidRPr="0063337E">
        <w:t>n</w:t>
      </w:r>
      <w:r w:rsidR="00CA756F" w:rsidRPr="0063337E">
        <w:t xml:space="preserve"> insurance as required by </w:t>
      </w:r>
      <w:r w:rsidR="003D36B8" w:rsidRPr="0063337E">
        <w:t>A</w:t>
      </w:r>
      <w:r w:rsidR="00CA756F" w:rsidRPr="0063337E">
        <w:t xml:space="preserve">pplicable </w:t>
      </w:r>
      <w:r w:rsidR="003D36B8" w:rsidRPr="0063337E">
        <w:t>L</w:t>
      </w:r>
      <w:r w:rsidR="00CA756F" w:rsidRPr="0063337E">
        <w:t>aw.</w:t>
      </w:r>
    </w:p>
    <w:p w14:paraId="2D8EF1EE" w14:textId="0DB564C0" w:rsidR="00026700" w:rsidRPr="0063337E" w:rsidRDefault="00156E4A" w:rsidP="005F32CF">
      <w:pPr>
        <w:pStyle w:val="Heading5"/>
      </w:pPr>
      <w:r w:rsidRPr="004F6DF3">
        <w:rPr>
          <w:u w:val="single"/>
        </w:rPr>
        <w:lastRenderedPageBreak/>
        <w:t>Employer Liability</w:t>
      </w:r>
      <w:r>
        <w:t xml:space="preserve">. </w:t>
      </w:r>
      <w:r w:rsidR="00026700" w:rsidRPr="0063337E">
        <w:t>Employer's liability insurance with minimum limits of $1,000,000 for each accident and $1,000,000 per employee and aggregate for disease.</w:t>
      </w:r>
    </w:p>
    <w:p w14:paraId="75FF4CB8" w14:textId="20FE3F31" w:rsidR="00026700" w:rsidRPr="0063337E" w:rsidRDefault="00156E4A" w:rsidP="005F32CF">
      <w:pPr>
        <w:pStyle w:val="Heading5"/>
      </w:pPr>
      <w:r w:rsidRPr="004F6DF3">
        <w:rPr>
          <w:u w:val="single"/>
        </w:rPr>
        <w:t>Automobile</w:t>
      </w:r>
      <w:r>
        <w:t xml:space="preserve">. </w:t>
      </w:r>
      <w:r w:rsidR="00026700" w:rsidRPr="0063337E">
        <w:t>Automobile liability insurance</w:t>
      </w:r>
      <w:r w:rsidR="00026700" w:rsidRPr="00662411">
        <w:rPr>
          <w:b/>
          <w:bCs/>
        </w:rPr>
        <w:t xml:space="preserve"> </w:t>
      </w:r>
      <w:r w:rsidR="00026700" w:rsidRPr="0063337E">
        <w:t>with split policy limits</w:t>
      </w:r>
      <w:r w:rsidR="00026700" w:rsidRPr="0063337E">
        <w:rPr>
          <w:color w:val="00B050"/>
        </w:rPr>
        <w:t xml:space="preserve"> </w:t>
      </w:r>
      <w:r w:rsidR="00881CC9" w:rsidRPr="0031745A">
        <w:t>will</w:t>
      </w:r>
      <w:r w:rsidR="00026700" w:rsidRPr="0063337E">
        <w:t xml:space="preserve"> have a minimum of $500,000 per individual with $1,000,000 per accident for </w:t>
      </w:r>
      <w:r w:rsidR="00026700" w:rsidRPr="005F32CF">
        <w:t>bodily</w:t>
      </w:r>
      <w:r w:rsidR="00026700" w:rsidRPr="0063337E">
        <w:t xml:space="preserve"> injury and $1,000,000 for property damage</w:t>
      </w:r>
      <w:r w:rsidR="00B70C07" w:rsidRPr="0063337E">
        <w:t xml:space="preserve">. </w:t>
      </w:r>
      <w:r w:rsidR="00026700" w:rsidRPr="0063337E">
        <w:t xml:space="preserve">If policy has a single combined </w:t>
      </w:r>
      <w:r w:rsidR="00EE16B5" w:rsidRPr="0063337E">
        <w:t>limit,</w:t>
      </w:r>
      <w:r w:rsidR="00026700" w:rsidRPr="0063337E">
        <w:t xml:space="preserve"> then the minimum limits </w:t>
      </w:r>
      <w:r w:rsidR="00881CC9">
        <w:t>will</w:t>
      </w:r>
      <w:r w:rsidR="00026700" w:rsidRPr="0063337E">
        <w:t xml:space="preserve"> be no less than $1,000,000 per occurrence.</w:t>
      </w:r>
    </w:p>
    <w:p w14:paraId="7E881B93" w14:textId="53537782" w:rsidR="00026700" w:rsidRPr="0063337E" w:rsidRDefault="00156E4A" w:rsidP="005F32CF">
      <w:pPr>
        <w:pStyle w:val="Heading5"/>
      </w:pPr>
      <w:r w:rsidRPr="004F6DF3">
        <w:rPr>
          <w:u w:val="single"/>
        </w:rPr>
        <w:t>Professional Liability</w:t>
      </w:r>
      <w:r>
        <w:t xml:space="preserve">. </w:t>
      </w:r>
      <w:r w:rsidR="00026700" w:rsidRPr="0063337E">
        <w:t xml:space="preserve">Professional liability </w:t>
      </w:r>
      <w:r w:rsidR="00026700" w:rsidRPr="005F32CF">
        <w:t>insurance</w:t>
      </w:r>
      <w:r w:rsidR="00026700" w:rsidRPr="0063337E">
        <w:t xml:space="preserve"> with aggregate limits of no less than $2,000,000.</w:t>
      </w:r>
    </w:p>
    <w:p w14:paraId="373D18BA" w14:textId="27DEF3A5" w:rsidR="004D23A1" w:rsidRPr="0063337E" w:rsidRDefault="00156E4A" w:rsidP="005F32CF">
      <w:pPr>
        <w:pStyle w:val="Heading5"/>
      </w:pPr>
      <w:r w:rsidRPr="004F6DF3">
        <w:rPr>
          <w:u w:val="single"/>
        </w:rPr>
        <w:t>Excess or Umbrella Coverage</w:t>
      </w:r>
      <w:r>
        <w:t xml:space="preserve">. </w:t>
      </w:r>
      <w:r w:rsidR="004D23A1" w:rsidRPr="0063337E">
        <w:t>Excess or umbrella liability insurance with aggregate l</w:t>
      </w:r>
      <w:r w:rsidR="00A46BDC" w:rsidRPr="0063337E">
        <w:t>i</w:t>
      </w:r>
      <w:r w:rsidR="004D23A1" w:rsidRPr="0063337E">
        <w:t xml:space="preserve">mits no less than $2,000,000 and </w:t>
      </w:r>
      <w:r w:rsidR="00881CC9" w:rsidRPr="00F13858">
        <w:t>will</w:t>
      </w:r>
      <w:r w:rsidR="004D23A1" w:rsidRPr="0063337E">
        <w:t xml:space="preserve"> follow form with the policies required above</w:t>
      </w:r>
      <w:r w:rsidR="00B70C07" w:rsidRPr="0063337E">
        <w:t xml:space="preserve">. </w:t>
      </w:r>
      <w:r w:rsidR="004D23A1" w:rsidRPr="0063337E">
        <w:t>Required limits for any po</w:t>
      </w:r>
      <w:r w:rsidR="00A46BDC" w:rsidRPr="0063337E">
        <w:t>l</w:t>
      </w:r>
      <w:r w:rsidR="004D23A1" w:rsidRPr="0063337E">
        <w:t>icy above can be achieved by any combination of primary and excess policy limits.</w:t>
      </w:r>
    </w:p>
    <w:p w14:paraId="5A44B2BA" w14:textId="02C26CE1" w:rsidR="00A645CC" w:rsidRPr="0063337E" w:rsidRDefault="00156E4A" w:rsidP="005F32CF">
      <w:pPr>
        <w:pStyle w:val="Heading5"/>
      </w:pPr>
      <w:bookmarkStart w:id="212" w:name="_Hlk134097305"/>
      <w:bookmarkStart w:id="213" w:name="_Hlk134097337"/>
      <w:r w:rsidRPr="004F6DF3">
        <w:rPr>
          <w:u w:val="single"/>
        </w:rPr>
        <w:t>Cyber</w:t>
      </w:r>
      <w:r>
        <w:rPr>
          <w:u w:val="single"/>
        </w:rPr>
        <w:t xml:space="preserve"> and Privacy</w:t>
      </w:r>
      <w:r>
        <w:t xml:space="preserve">. </w:t>
      </w:r>
      <w:r w:rsidR="00A645CC" w:rsidRPr="0063337E">
        <w:t>Cyber liability insurance with a limit of not less than $25,000,000 per occurrence, covering</w:t>
      </w:r>
      <w:bookmarkEnd w:id="212"/>
      <w:r w:rsidR="00A645CC" w:rsidRPr="0063337E">
        <w:t>;</w:t>
      </w:r>
    </w:p>
    <w:bookmarkEnd w:id="213"/>
    <w:p w14:paraId="3DDE10C7" w14:textId="6FD923A4" w:rsidR="00A645CC" w:rsidRPr="0063337E" w:rsidRDefault="00A645CC" w:rsidP="005F32CF">
      <w:pPr>
        <w:pStyle w:val="Heading7"/>
      </w:pPr>
      <w:r w:rsidRPr="0063337E">
        <w:t>security liability exposure, including data breaches, alteration or destruction of data, virus transmission, and cyber extortion; and</w:t>
      </w:r>
    </w:p>
    <w:p w14:paraId="514FFDB9" w14:textId="3C70BED3" w:rsidR="00A645CC" w:rsidRDefault="00A645CC" w:rsidP="005F32CF">
      <w:pPr>
        <w:pStyle w:val="Heading7"/>
      </w:pPr>
      <w:r w:rsidRPr="0063337E">
        <w:t>privacy liability exposure for violations of a customer’s or other third party’s privacy due to disclosure, or risk of disclosure, of personal information, violations of privacy law, including coverage for breach response costs, regulatory fines and penalties, and notification and credit monitoring expenses.</w:t>
      </w:r>
    </w:p>
    <w:p w14:paraId="6DE3E16A" w14:textId="6EA8E03D" w:rsidR="00412E96" w:rsidRPr="005F32CF" w:rsidRDefault="00385393" w:rsidP="005F32CF">
      <w:pPr>
        <w:pStyle w:val="Heading5"/>
      </w:pPr>
      <w:r w:rsidRPr="005F32CF">
        <w:rPr>
          <w:u w:val="single"/>
        </w:rPr>
        <w:t>Policy Requirements</w:t>
      </w:r>
      <w:r w:rsidRPr="005F32CF">
        <w:t xml:space="preserve">. Each policy will be underwritten by an insurer rated A, V or better by A.M. Best </w:t>
      </w:r>
      <w:r w:rsidR="00284073" w:rsidRPr="005F32CF">
        <w:t xml:space="preserve">Co. </w:t>
      </w:r>
      <w:bookmarkStart w:id="214" w:name="_Hlk134097409"/>
      <w:r w:rsidR="00412E96" w:rsidRPr="005F32CF">
        <w:t>Except to the extent prohibited by Applicable Law, each policy above will contain a waiver of subrogation in favor of Lilly</w:t>
      </w:r>
      <w:r w:rsidR="00284073" w:rsidRPr="005F32CF">
        <w:t xml:space="preserve">. </w:t>
      </w:r>
      <w:r w:rsidR="00412E96" w:rsidRPr="005F32CF">
        <w:t xml:space="preserve">Each policy, other than workers’ compensation policies, will name Lilly as an additional insured. </w:t>
      </w:r>
    </w:p>
    <w:p w14:paraId="1395A9AB" w14:textId="2A40A347" w:rsidR="004D23A1" w:rsidRPr="005F32CF" w:rsidRDefault="00412E96" w:rsidP="005F32CF">
      <w:pPr>
        <w:pStyle w:val="Heading5"/>
      </w:pPr>
      <w:r w:rsidRPr="005F32CF">
        <w:t xml:space="preserve">Supplier will be responsible for payment of all deductibles or retentions. </w:t>
      </w:r>
      <w:bookmarkEnd w:id="214"/>
      <w:r w:rsidR="004D23A1" w:rsidRPr="005F32CF">
        <w:t>Upon request, Supplier will cause the underwriter of each policy t</w:t>
      </w:r>
      <w:r w:rsidR="00A46BDC" w:rsidRPr="005F32CF">
        <w:t>o</w:t>
      </w:r>
      <w:r w:rsidR="004D23A1" w:rsidRPr="005F32CF">
        <w:t xml:space="preserve"> furnish Lilly with a certificate of insurance for each insurance policy required above</w:t>
      </w:r>
      <w:r w:rsidR="00B70C07" w:rsidRPr="005F32CF">
        <w:t xml:space="preserve">. </w:t>
      </w:r>
      <w:r w:rsidR="004D23A1" w:rsidRPr="005F32CF">
        <w:t xml:space="preserve">It is the Supplier's </w:t>
      </w:r>
      <w:r w:rsidR="005A3E2A" w:rsidRPr="005F32CF">
        <w:t>responsibility</w:t>
      </w:r>
      <w:r w:rsidR="004D23A1" w:rsidRPr="005F32CF">
        <w:t xml:space="preserve"> to notify Lilly of any cancellations or intent to not renew any of required insurance policies.</w:t>
      </w:r>
    </w:p>
    <w:p w14:paraId="1AF9C3D3" w14:textId="75D5C101" w:rsidR="00BE2E12" w:rsidRPr="0063337E" w:rsidRDefault="007C7350" w:rsidP="005F32CF">
      <w:pPr>
        <w:pStyle w:val="Heading3"/>
      </w:pPr>
      <w:r w:rsidRPr="0063337E">
        <w:t xml:space="preserve">  </w:t>
      </w:r>
      <w:bookmarkStart w:id="215" w:name="_Toc98505800"/>
      <w:bookmarkStart w:id="216" w:name="_Toc123040141"/>
      <w:r w:rsidR="00BE2E12" w:rsidRPr="0063337E">
        <w:t xml:space="preserve">Force </w:t>
      </w:r>
      <w:r w:rsidR="00BE2E12" w:rsidRPr="005F32CF">
        <w:t>Majeure</w:t>
      </w:r>
      <w:bookmarkEnd w:id="215"/>
      <w:bookmarkEnd w:id="216"/>
    </w:p>
    <w:p w14:paraId="1AF9C3D4" w14:textId="683DD41C" w:rsidR="00BE2E12" w:rsidRPr="0063337E" w:rsidRDefault="00773F15" w:rsidP="005F32CF">
      <w:pPr>
        <w:pStyle w:val="Heading5"/>
      </w:pPr>
      <w:r w:rsidRPr="0063337E">
        <w:t xml:space="preserve">A </w:t>
      </w:r>
      <w:r w:rsidR="00897172" w:rsidRPr="0063337E">
        <w:t>p</w:t>
      </w:r>
      <w:r w:rsidRPr="0063337E">
        <w:t xml:space="preserve">arty will be </w:t>
      </w:r>
      <w:r w:rsidRPr="005F32CF">
        <w:t>excused</w:t>
      </w:r>
      <w:r w:rsidRPr="0063337E">
        <w:rPr>
          <w:b/>
          <w:bCs/>
          <w:color w:val="00B050"/>
        </w:rPr>
        <w:t xml:space="preserve"> </w:t>
      </w:r>
      <w:r w:rsidRPr="0063337E">
        <w:t xml:space="preserve">from performing its obligations under </w:t>
      </w:r>
      <w:r w:rsidR="003D36B8" w:rsidRPr="0063337E">
        <w:t xml:space="preserve">the </w:t>
      </w:r>
      <w:r w:rsidRPr="0063337E">
        <w:t xml:space="preserve">Agreement to the extent that its performance is delayed or prevented by an event that the </w:t>
      </w:r>
      <w:r w:rsidR="00897172" w:rsidRPr="0063337E">
        <w:t>p</w:t>
      </w:r>
      <w:r w:rsidRPr="0063337E">
        <w:t>arty could not reasonably control, could not reasonably anticipate when the obligation was undertaken, and could not avoid through the exercise of due diligence, including, fire, pandemic, epidemic, act of God, war or other violence, or any law, order</w:t>
      </w:r>
      <w:r w:rsidR="003D36B8" w:rsidRPr="0063337E">
        <w:t>,</w:t>
      </w:r>
      <w:r w:rsidRPr="0063337E">
        <w:t xml:space="preserve"> or requirement of any </w:t>
      </w:r>
      <w:r w:rsidR="0053231F" w:rsidRPr="0063337E">
        <w:t xml:space="preserve">Governmental Authority </w:t>
      </w:r>
      <w:r w:rsidRPr="0063337E">
        <w:t xml:space="preserve">("Force Majeure").  An event that merely increases the cost or difficulty of providing a particular </w:t>
      </w:r>
      <w:r w:rsidR="0053231F" w:rsidRPr="00461E49">
        <w:t>S</w:t>
      </w:r>
      <w:r w:rsidRPr="00461E49">
        <w:t xml:space="preserve">ervice </w:t>
      </w:r>
      <w:r w:rsidR="00881CC9" w:rsidRPr="00461E49">
        <w:t>will</w:t>
      </w:r>
      <w:r w:rsidRPr="0063337E">
        <w:t xml:space="preserve"> not alone constitute a Force Majeure. Under no circumstances </w:t>
      </w:r>
      <w:r w:rsidR="00881CC9" w:rsidRPr="00461E49">
        <w:t>will</w:t>
      </w:r>
      <w:r w:rsidRPr="0063337E">
        <w:t xml:space="preserve"> any event caused or contributed to by the negligence of an affected </w:t>
      </w:r>
      <w:r w:rsidR="00897172" w:rsidRPr="0063337E">
        <w:t>p</w:t>
      </w:r>
      <w:r w:rsidRPr="0063337E">
        <w:t xml:space="preserve">arty (or its Affiliates or its or their Representatives or Subcontractors) be a Force Majeure </w:t>
      </w:r>
      <w:r w:rsidR="0053231F" w:rsidRPr="0063337E">
        <w:t>e</w:t>
      </w:r>
      <w:r w:rsidRPr="0063337E">
        <w:t xml:space="preserve">vent for such </w:t>
      </w:r>
      <w:r w:rsidR="00897172" w:rsidRPr="0063337E">
        <w:t>p</w:t>
      </w:r>
      <w:r w:rsidRPr="0063337E">
        <w:t xml:space="preserve">arty. To be excused, the </w:t>
      </w:r>
      <w:r w:rsidR="00897172" w:rsidRPr="0063337E">
        <w:t>p</w:t>
      </w:r>
      <w:r w:rsidRPr="0063337E">
        <w:t>arty claiming Force Majeure must</w:t>
      </w:r>
      <w:r w:rsidR="0053231F" w:rsidRPr="0063337E">
        <w:t>:</w:t>
      </w:r>
      <w:r w:rsidRPr="0063337E">
        <w:t xml:space="preserve"> (i) as soon as </w:t>
      </w:r>
      <w:r w:rsidR="004C62AD" w:rsidRPr="0063337E">
        <w:t>reasonably practicable</w:t>
      </w:r>
      <w:r w:rsidRPr="0063337E">
        <w:t>, but in any event within three (3) business days, notify the other that a Force Majeure event has occurred and its anticipated effect on performance, including its expected duration</w:t>
      </w:r>
      <w:r w:rsidR="0053231F" w:rsidRPr="0063337E">
        <w:t>;</w:t>
      </w:r>
      <w:r w:rsidRPr="0063337E">
        <w:t xml:space="preserve"> and (ii) exercise due diligence to remove or overcome the Force Majeure and recommence performance as soon as possible.  The </w:t>
      </w:r>
      <w:r w:rsidR="00897172" w:rsidRPr="0063337E">
        <w:t>p</w:t>
      </w:r>
      <w:r w:rsidRPr="0063337E">
        <w:t xml:space="preserve">arty claiming Force Majeure agrees to keep the other party apprised of </w:t>
      </w:r>
      <w:r w:rsidR="006D0362" w:rsidRPr="0063337E">
        <w:t>its</w:t>
      </w:r>
      <w:r w:rsidRPr="0063337E">
        <w:t xml:space="preserve"> progress and any updates in periodic written</w:t>
      </w:r>
      <w:r w:rsidR="006D0362" w:rsidRPr="0063337E">
        <w:t xml:space="preserve"> or electronic</w:t>
      </w:r>
      <w:r w:rsidRPr="0063337E">
        <w:t xml:space="preserve"> communications throughout the Force Majeure event</w:t>
      </w:r>
      <w:r w:rsidR="00B70C07" w:rsidRPr="0063337E">
        <w:t xml:space="preserve">. </w:t>
      </w:r>
      <w:r w:rsidRPr="0063337E">
        <w:t xml:space="preserve">For the sake of clarity, a particular Force Majeure </w:t>
      </w:r>
      <w:r w:rsidR="00881CC9">
        <w:t>will</w:t>
      </w:r>
      <w:r w:rsidRPr="0063337E">
        <w:t xml:space="preserve"> not relieve a </w:t>
      </w:r>
      <w:r w:rsidR="00897172" w:rsidRPr="0063337E">
        <w:t>p</w:t>
      </w:r>
      <w:r w:rsidRPr="0063337E">
        <w:t xml:space="preserve">arty from complying with its business continuity plans or from its obligations under the Agreement to the extent that the business continuity plans </w:t>
      </w:r>
      <w:r w:rsidR="009073A9" w:rsidRPr="0063337E">
        <w:t>are</w:t>
      </w:r>
      <w:r w:rsidRPr="0063337E">
        <w:t xml:space="preserve"> intended to allow the continuance of its business operations notwithstanding the particular Force Majeure</w:t>
      </w:r>
      <w:r w:rsidR="0053231F" w:rsidRPr="0063337E">
        <w:t xml:space="preserve"> event</w:t>
      </w:r>
      <w:r w:rsidR="0055461C" w:rsidRPr="0063337E">
        <w:t xml:space="preserve">. </w:t>
      </w:r>
      <w:r w:rsidRPr="0063337E">
        <w:t>If performance is excused because of a Force Majeure</w:t>
      </w:r>
      <w:r w:rsidR="00335445" w:rsidRPr="0063337E">
        <w:t xml:space="preserve"> for more than thirty (30) days</w:t>
      </w:r>
      <w:r w:rsidRPr="0063337E">
        <w:t xml:space="preserve">, the affected Service may be terminated by the </w:t>
      </w:r>
      <w:r w:rsidR="00897172" w:rsidRPr="0063337E">
        <w:t>p</w:t>
      </w:r>
      <w:r w:rsidRPr="0063337E">
        <w:t>arty not claiming Force Majeure</w:t>
      </w:r>
      <w:r w:rsidR="00335445" w:rsidRPr="0063337E">
        <w:t xml:space="preserve"> upon written notice to the other party</w:t>
      </w:r>
      <w:r w:rsidR="00BE2E12" w:rsidRPr="0063337E">
        <w:t>.</w:t>
      </w:r>
    </w:p>
    <w:p w14:paraId="32D174AA" w14:textId="77777777" w:rsidR="00E27F18" w:rsidRDefault="007C7350" w:rsidP="005F32CF">
      <w:pPr>
        <w:pStyle w:val="Heading3"/>
      </w:pPr>
      <w:r w:rsidRPr="0063337E">
        <w:t xml:space="preserve">  </w:t>
      </w:r>
      <w:bookmarkStart w:id="217" w:name="_Toc98505801"/>
      <w:bookmarkStart w:id="218" w:name="_Toc123040142"/>
      <w:r w:rsidR="00BE2E12" w:rsidRPr="0020570B">
        <w:t xml:space="preserve">Disaster Recovery and </w:t>
      </w:r>
      <w:r w:rsidR="00BE2E12" w:rsidRPr="005F32CF">
        <w:t>Business</w:t>
      </w:r>
      <w:r w:rsidR="00BE2E12" w:rsidRPr="0020570B">
        <w:t xml:space="preserve"> Continuity </w:t>
      </w:r>
      <w:bookmarkEnd w:id="217"/>
      <w:bookmarkEnd w:id="218"/>
      <w:r w:rsidR="0053231F" w:rsidRPr="0020570B">
        <w:t>Program</w:t>
      </w:r>
      <w:r w:rsidR="00E27F18">
        <w:t>.</w:t>
      </w:r>
    </w:p>
    <w:p w14:paraId="3D538B84" w14:textId="43FF439B" w:rsidR="00E27F18" w:rsidRPr="00E27F18" w:rsidRDefault="00BE2E12" w:rsidP="005F32CF">
      <w:pPr>
        <w:pStyle w:val="Heading5"/>
        <w:rPr>
          <w:b/>
          <w:bCs/>
        </w:rPr>
      </w:pPr>
      <w:r w:rsidRPr="00E27F18">
        <w:t xml:space="preserve">At all times during the </w:t>
      </w:r>
      <w:r w:rsidR="00290C89" w:rsidRPr="00E27F18">
        <w:t>Term</w:t>
      </w:r>
      <w:r w:rsidRPr="00E27F18">
        <w:t xml:space="preserve"> of this </w:t>
      </w:r>
      <w:r w:rsidR="00290C89" w:rsidRPr="00E27F18">
        <w:t xml:space="preserve">Master </w:t>
      </w:r>
      <w:r w:rsidRPr="00E27F18">
        <w:t xml:space="preserve">Agreement Supplier will maintain and adequately support a disaster recovery and business continuity program ("Disaster Recovery and Business Continuity Program") </w:t>
      </w:r>
      <w:r w:rsidR="00287E0C" w:rsidRPr="00E27F18">
        <w:t>designed to</w:t>
      </w:r>
      <w:r w:rsidRPr="00E27F18">
        <w:t xml:space="preserve"> ensure the continuous </w:t>
      </w:r>
      <w:r w:rsidR="009073A9" w:rsidRPr="00E27F18">
        <w:t>operation,</w:t>
      </w:r>
      <w:r w:rsidRPr="00E27F18">
        <w:t xml:space="preserve"> and, in the event of an interruption, the recovery of all material business functions needed to meet Supplier's obligations under </w:t>
      </w:r>
      <w:r w:rsidR="0053231F" w:rsidRPr="00E27F18">
        <w:t xml:space="preserve">the </w:t>
      </w:r>
      <w:r w:rsidRPr="00E27F18">
        <w:t>Agreement</w:t>
      </w:r>
      <w:r w:rsidR="00B70C07" w:rsidRPr="00E27F18">
        <w:t xml:space="preserve">. </w:t>
      </w:r>
      <w:r w:rsidRPr="00E27F18">
        <w:t xml:space="preserve">The Disaster Recovery and Business Continuity </w:t>
      </w:r>
      <w:r w:rsidRPr="00E27F18">
        <w:lastRenderedPageBreak/>
        <w:t>Program will include at a minimum a detailed disaster recovery plan, which describes the management methodology, management team, emergency contact persons, and specific plans for potential risks that may disrupt Supplier's operations</w:t>
      </w:r>
      <w:r w:rsidR="00B70C07" w:rsidRPr="00E27F18">
        <w:t xml:space="preserve">. </w:t>
      </w:r>
      <w:r w:rsidRPr="00E27F18">
        <w:t xml:space="preserve">The plan </w:t>
      </w:r>
      <w:r w:rsidR="00881CC9" w:rsidRPr="00E27F18">
        <w:t>will</w:t>
      </w:r>
      <w:r w:rsidRPr="00E27F18">
        <w:t xml:space="preserve"> meet and be consistent with generally accepted industry standards</w:t>
      </w:r>
      <w:r w:rsidR="00B70C07" w:rsidRPr="00E27F18">
        <w:t xml:space="preserve">. </w:t>
      </w:r>
      <w:r w:rsidRPr="00E27F18">
        <w:t xml:space="preserve">Upon </w:t>
      </w:r>
      <w:r w:rsidR="005916A0" w:rsidRPr="00E27F18">
        <w:t>request</w:t>
      </w:r>
      <w:r w:rsidRPr="00E27F18">
        <w:t xml:space="preserve">, Supplier will provide an overview of the plan to Lilly. </w:t>
      </w:r>
      <w:bookmarkStart w:id="219" w:name="_Toc50452995"/>
      <w:bookmarkStart w:id="220" w:name="_Toc56330522"/>
      <w:bookmarkStart w:id="221" w:name="_Toc56332641"/>
      <w:bookmarkStart w:id="222" w:name="_Toc56407702"/>
      <w:bookmarkStart w:id="223" w:name="_Toc58142040"/>
      <w:bookmarkStart w:id="224" w:name="_Toc58142864"/>
      <w:bookmarkStart w:id="225" w:name="_Toc58143839"/>
      <w:bookmarkStart w:id="226" w:name="_Toc58143920"/>
      <w:bookmarkEnd w:id="199"/>
      <w:bookmarkEnd w:id="200"/>
      <w:bookmarkEnd w:id="201"/>
      <w:bookmarkEnd w:id="202"/>
      <w:bookmarkEnd w:id="203"/>
      <w:bookmarkEnd w:id="204"/>
      <w:bookmarkEnd w:id="205"/>
      <w:bookmarkEnd w:id="206"/>
    </w:p>
    <w:p w14:paraId="4B6C3994" w14:textId="04188FDC" w:rsidR="0040223C" w:rsidRPr="0040223C" w:rsidRDefault="005E5EA7" w:rsidP="005F32CF">
      <w:pPr>
        <w:pStyle w:val="Heading3"/>
      </w:pPr>
      <w:r w:rsidRPr="0020570B">
        <w:t xml:space="preserve">Independent </w:t>
      </w:r>
      <w:r w:rsidRPr="005F32CF">
        <w:t>Contractor</w:t>
      </w:r>
      <w:r w:rsidR="0053231F" w:rsidRPr="0063337E">
        <w:t>.</w:t>
      </w:r>
      <w:r w:rsidRPr="0063337E">
        <w:t xml:space="preserve"> </w:t>
      </w:r>
    </w:p>
    <w:p w14:paraId="1AF9C3DC" w14:textId="0117F18C" w:rsidR="00900FDA" w:rsidRPr="0063337E" w:rsidRDefault="005E5EA7" w:rsidP="005F32CF">
      <w:pPr>
        <w:pStyle w:val="Heading5"/>
      </w:pPr>
      <w:r w:rsidRPr="0063337E">
        <w:t xml:space="preserve">In performing its obligations under </w:t>
      </w:r>
      <w:r w:rsidR="0053231F" w:rsidRPr="0063337E">
        <w:t xml:space="preserve">the </w:t>
      </w:r>
      <w:r w:rsidRPr="0063337E">
        <w:t>Agreement, Supplier acts solely as an independent contractor</w:t>
      </w:r>
      <w:r w:rsidR="00B70C07" w:rsidRPr="0063337E">
        <w:t xml:space="preserve">. </w:t>
      </w:r>
      <w:r w:rsidR="0053231F" w:rsidRPr="0063337E">
        <w:t>The</w:t>
      </w:r>
      <w:r w:rsidR="0040223C">
        <w:t xml:space="preserve"> </w:t>
      </w:r>
      <w:r w:rsidRPr="0063337E">
        <w:t xml:space="preserve">Agreement does not create a </w:t>
      </w:r>
      <w:r w:rsidRPr="005F32CF">
        <w:t>partnership</w:t>
      </w:r>
      <w:r w:rsidRPr="0063337E">
        <w:t>, joint venture, or any similar relationship between Lilly and Supplier</w:t>
      </w:r>
      <w:r w:rsidR="00B70C07" w:rsidRPr="0063337E">
        <w:t xml:space="preserve">. </w:t>
      </w:r>
      <w:r w:rsidRPr="0063337E">
        <w:t>Neither Supplier nor Lilly has any authority: (i)</w:t>
      </w:r>
      <w:r w:rsidRPr="0063337E" w:rsidDel="005E5EA7">
        <w:t xml:space="preserve"> </w:t>
      </w:r>
      <w:r w:rsidRPr="0063337E">
        <w:t>to bind, incur any liability on behalf of, or otherwise commit the other;</w:t>
      </w:r>
      <w:r w:rsidR="0053231F" w:rsidRPr="0063337E">
        <w:t xml:space="preserve"> or</w:t>
      </w:r>
      <w:r w:rsidRPr="0063337E">
        <w:t xml:space="preserve"> (ii)</w:t>
      </w:r>
      <w:r w:rsidRPr="0063337E" w:rsidDel="005E5EA7">
        <w:t xml:space="preserve"> </w:t>
      </w:r>
      <w:r w:rsidRPr="0063337E">
        <w:t>to act in any other manner as agent or representative of the other.</w:t>
      </w:r>
      <w:r w:rsidRPr="0063337E" w:rsidDel="005E5EA7">
        <w:t xml:space="preserve"> </w:t>
      </w:r>
      <w:r w:rsidRPr="0063337E">
        <w:t>Neither Supplier, its Affiliates, its Subcontractors, nor any of their Representatives are employees of Lilly for any purpose</w:t>
      </w:r>
      <w:r w:rsidR="00B70C07" w:rsidRPr="0063337E">
        <w:t xml:space="preserve">. </w:t>
      </w:r>
      <w:r w:rsidRPr="0063337E">
        <w:t xml:space="preserve">Lilly will not withhold any taxes, pay any Social Security taxes, pay unemployment compensation, furnish worker's compensation insurance, or provide any employment benefits for Supplier, its Affiliates, its </w:t>
      </w:r>
      <w:r w:rsidR="00B70C07" w:rsidRPr="0063337E">
        <w:t>Subcontractors,</w:t>
      </w:r>
      <w:r w:rsidRPr="0063337E">
        <w:t xml:space="preserve"> or any of their Representatives.</w:t>
      </w:r>
      <w:bookmarkStart w:id="227" w:name="_Toc58142041"/>
      <w:bookmarkStart w:id="228" w:name="_Toc58142865"/>
      <w:bookmarkStart w:id="229" w:name="_Toc58143840"/>
      <w:bookmarkStart w:id="230" w:name="_Toc58143921"/>
      <w:bookmarkStart w:id="231" w:name="_Ref72820082"/>
      <w:bookmarkEnd w:id="219"/>
      <w:bookmarkEnd w:id="220"/>
      <w:bookmarkEnd w:id="221"/>
      <w:bookmarkEnd w:id="222"/>
      <w:bookmarkEnd w:id="223"/>
      <w:bookmarkEnd w:id="224"/>
      <w:bookmarkEnd w:id="225"/>
      <w:bookmarkEnd w:id="226"/>
    </w:p>
    <w:p w14:paraId="1AF9C3DD" w14:textId="617D2E72" w:rsidR="00900FDA" w:rsidRPr="0063337E" w:rsidRDefault="000F0007" w:rsidP="005F32CF">
      <w:pPr>
        <w:pStyle w:val="Heading3"/>
      </w:pPr>
      <w:r w:rsidRPr="0063337E">
        <w:t xml:space="preserve">  </w:t>
      </w:r>
      <w:bookmarkStart w:id="232" w:name="_Toc98505803"/>
      <w:bookmarkStart w:id="233" w:name="_Toc123040144"/>
      <w:r w:rsidR="00900FDA" w:rsidRPr="0020570B">
        <w:t xml:space="preserve">Delegation and </w:t>
      </w:r>
      <w:r w:rsidR="00900FDA" w:rsidRPr="005F32CF">
        <w:t>Assignment</w:t>
      </w:r>
      <w:bookmarkEnd w:id="227"/>
      <w:bookmarkEnd w:id="228"/>
      <w:bookmarkEnd w:id="229"/>
      <w:bookmarkEnd w:id="230"/>
      <w:bookmarkEnd w:id="231"/>
      <w:bookmarkEnd w:id="232"/>
      <w:bookmarkEnd w:id="233"/>
      <w:r w:rsidR="0053231F" w:rsidRPr="0063337E">
        <w:t>.</w:t>
      </w:r>
    </w:p>
    <w:p w14:paraId="1AF9C3DE" w14:textId="4C787B1B" w:rsidR="00900FDA" w:rsidRPr="0063337E" w:rsidRDefault="00EB4ACF" w:rsidP="005F32CF">
      <w:pPr>
        <w:pStyle w:val="Heading5"/>
      </w:pPr>
      <w:r w:rsidRPr="0063337E">
        <w:t>E</w:t>
      </w:r>
      <w:r w:rsidR="00900FDA" w:rsidRPr="0063337E">
        <w:t xml:space="preserve">ither </w:t>
      </w:r>
      <w:r w:rsidR="004B7609" w:rsidRPr="0063337E">
        <w:t>party</w:t>
      </w:r>
      <w:r w:rsidR="00900FDA" w:rsidRPr="0063337E">
        <w:t xml:space="preserve"> may assign its rights </w:t>
      </w:r>
      <w:r w:rsidR="00900FDA" w:rsidRPr="005F32CF">
        <w:t>or</w:t>
      </w:r>
      <w:r w:rsidR="00900FDA" w:rsidRPr="0063337E">
        <w:t xml:space="preserve"> delegate its obligations under the Agreement except that:</w:t>
      </w:r>
    </w:p>
    <w:p w14:paraId="26CE82A4" w14:textId="19596AE7" w:rsidR="00A45F55" w:rsidRPr="0063337E" w:rsidRDefault="00F92A32" w:rsidP="005F32CF">
      <w:pPr>
        <w:pStyle w:val="Heading7"/>
      </w:pPr>
      <w:r w:rsidRPr="0063337E">
        <w:t>Supplier</w:t>
      </w:r>
      <w:r w:rsidR="0092304C" w:rsidRPr="0063337E">
        <w:t xml:space="preserve"> may</w:t>
      </w:r>
      <w:r w:rsidRPr="0063337E">
        <w:t xml:space="preserve"> not</w:t>
      </w:r>
      <w:r w:rsidR="0092304C" w:rsidRPr="0063337E">
        <w:t xml:space="preserve"> assign its interest under </w:t>
      </w:r>
      <w:r w:rsidR="0053231F" w:rsidRPr="0063337E">
        <w:t xml:space="preserve">the </w:t>
      </w:r>
      <w:r w:rsidR="0092304C" w:rsidRPr="0063337E">
        <w:t>Agreement</w:t>
      </w:r>
      <w:r w:rsidR="00952AF0" w:rsidRPr="0063337E">
        <w:t>, either in whole or in part</w:t>
      </w:r>
      <w:r w:rsidR="00A53D15" w:rsidRPr="0063337E">
        <w:t>,</w:t>
      </w:r>
      <w:r w:rsidR="0092304C" w:rsidRPr="0063337E">
        <w:t xml:space="preserve"> whether by reason of merger, sale of all or substantially all of the assets of the business to which </w:t>
      </w:r>
      <w:r w:rsidR="0053231F" w:rsidRPr="0063337E">
        <w:t xml:space="preserve">the </w:t>
      </w:r>
      <w:r w:rsidR="0092304C" w:rsidRPr="0063337E">
        <w:t>Agreement relates, or otherwise, with</w:t>
      </w:r>
      <w:r w:rsidR="009E3BEA" w:rsidRPr="0063337E">
        <w:t>out</w:t>
      </w:r>
      <w:r w:rsidR="0092304C" w:rsidRPr="0063337E">
        <w:t xml:space="preserve"> the prior written consent of </w:t>
      </w:r>
      <w:r w:rsidRPr="0063337E">
        <w:t>Lilly</w:t>
      </w:r>
      <w:r w:rsidR="00B70C07" w:rsidRPr="0063337E">
        <w:t xml:space="preserve">. </w:t>
      </w:r>
      <w:r w:rsidR="0092304C" w:rsidRPr="0063337E">
        <w:t xml:space="preserve">No assignment </w:t>
      </w:r>
      <w:r w:rsidR="00881CC9" w:rsidRPr="00731BA2">
        <w:t>will</w:t>
      </w:r>
      <w:r w:rsidR="0092304C" w:rsidRPr="00731BA2">
        <w:t xml:space="preserve"> relieve </w:t>
      </w:r>
      <w:r w:rsidRPr="00731BA2">
        <w:t>Supplier</w:t>
      </w:r>
      <w:r w:rsidR="0092304C" w:rsidRPr="00731BA2">
        <w:t xml:space="preserve"> of responsibility for the performance of any obligation that accrued prior to the effective date of such assignment</w:t>
      </w:r>
      <w:r w:rsidR="00B70C07" w:rsidRPr="00731BA2">
        <w:t xml:space="preserve">. </w:t>
      </w:r>
      <w:r w:rsidR="0092304C" w:rsidRPr="00731BA2">
        <w:t xml:space="preserve">In the event of such assignment under this </w:t>
      </w:r>
      <w:r w:rsidR="0023778A" w:rsidRPr="00731BA2">
        <w:t>S</w:t>
      </w:r>
      <w:r w:rsidR="0092304C" w:rsidRPr="00731BA2">
        <w:t>ection</w:t>
      </w:r>
      <w:r w:rsidR="0053231F" w:rsidRPr="00731BA2">
        <w:t xml:space="preserve"> 20</w:t>
      </w:r>
      <w:r w:rsidR="0092304C" w:rsidRPr="00731BA2">
        <w:t xml:space="preserve">, </w:t>
      </w:r>
      <w:r w:rsidR="0053231F" w:rsidRPr="00731BA2">
        <w:t xml:space="preserve">the </w:t>
      </w:r>
      <w:r w:rsidR="0092304C" w:rsidRPr="00731BA2">
        <w:t xml:space="preserve">Agreement </w:t>
      </w:r>
      <w:r w:rsidR="00881CC9" w:rsidRPr="00731BA2">
        <w:t>will</w:t>
      </w:r>
      <w:r w:rsidR="0092304C" w:rsidRPr="00731BA2">
        <w:t xml:space="preserve"> be binding upon and </w:t>
      </w:r>
      <w:r w:rsidR="00881CC9" w:rsidRPr="00731BA2">
        <w:t>will</w:t>
      </w:r>
      <w:r w:rsidR="0092304C" w:rsidRPr="00731BA2">
        <w:t xml:space="preserve"> inure to the benefit of the </w:t>
      </w:r>
      <w:r w:rsidR="002C5693" w:rsidRPr="00731BA2">
        <w:t>p</w:t>
      </w:r>
      <w:r w:rsidR="00D10E2A" w:rsidRPr="00731BA2">
        <w:t>arties</w:t>
      </w:r>
      <w:r w:rsidR="0092304C" w:rsidRPr="00731BA2">
        <w:t xml:space="preserve"> hereto and their respective successors and</w:t>
      </w:r>
      <w:r w:rsidR="0092304C" w:rsidRPr="0063337E">
        <w:t xml:space="preserve"> assigns.</w:t>
      </w:r>
      <w:r w:rsidR="00A45F55" w:rsidRPr="0063337E" w:rsidDel="00A45F55">
        <w:t xml:space="preserve"> </w:t>
      </w:r>
    </w:p>
    <w:p w14:paraId="3A25AE12" w14:textId="79D9238B" w:rsidR="0092304C" w:rsidRPr="0063337E" w:rsidRDefault="0092304C" w:rsidP="005F32CF">
      <w:pPr>
        <w:pStyle w:val="Heading7"/>
      </w:pPr>
      <w:r w:rsidRPr="0063337E">
        <w:t xml:space="preserve">Lilly may assign, without the prior written consent of the Supplier, any or all of its rights or delegate any or all of its obligations under the </w:t>
      </w:r>
      <w:r w:rsidRPr="005F32CF">
        <w:t>Agreement</w:t>
      </w:r>
      <w:r w:rsidRPr="0063337E">
        <w:t xml:space="preserve"> to any of its </w:t>
      </w:r>
      <w:r w:rsidR="00A45F55" w:rsidRPr="0063337E">
        <w:t>Affiliates;</w:t>
      </w:r>
      <w:bookmarkStart w:id="234" w:name="_Ref503486921"/>
      <w:r w:rsidR="00A45F55" w:rsidRPr="0063337E">
        <w:t xml:space="preserve"> </w:t>
      </w:r>
      <w:bookmarkEnd w:id="234"/>
      <w:r w:rsidR="00A45F55" w:rsidRPr="0063337E">
        <w:t>to a purchaser of all or substantially all of the assets or entities that comprise an identifiable segment</w:t>
      </w:r>
      <w:r w:rsidR="0067687A">
        <w:t>, product</w:t>
      </w:r>
      <w:r w:rsidR="00A45F55" w:rsidRPr="0063337E">
        <w:t>, portion, division or unit of a business of Lilly;</w:t>
      </w:r>
      <w:r w:rsidR="0063337E">
        <w:t xml:space="preserve"> </w:t>
      </w:r>
      <w:r w:rsidR="00A45F55" w:rsidRPr="0063337E">
        <w:t>to a successor in interest of Lilly; or as part of a corporate reorganization, amalgamation, consolidation or merger</w:t>
      </w:r>
      <w:r w:rsidRPr="0063337E">
        <w:t>.</w:t>
      </w:r>
    </w:p>
    <w:p w14:paraId="1AF9C3E4" w14:textId="77777777" w:rsidR="00900FDA" w:rsidRPr="0063337E" w:rsidRDefault="000F0007" w:rsidP="005F32CF">
      <w:pPr>
        <w:pStyle w:val="Heading3"/>
      </w:pPr>
      <w:bookmarkStart w:id="235" w:name="_Toc50452999"/>
      <w:bookmarkStart w:id="236" w:name="_Toc56330524"/>
      <w:bookmarkStart w:id="237" w:name="_Toc56332643"/>
      <w:bookmarkStart w:id="238" w:name="_Toc56407704"/>
      <w:bookmarkStart w:id="239" w:name="_Toc58142042"/>
      <w:bookmarkStart w:id="240" w:name="_Toc58142866"/>
      <w:bookmarkStart w:id="241" w:name="_Toc58143841"/>
      <w:bookmarkStart w:id="242" w:name="_Toc58143922"/>
      <w:r w:rsidRPr="0063337E">
        <w:t xml:space="preserve">  </w:t>
      </w:r>
      <w:bookmarkStart w:id="243" w:name="_Toc98505804"/>
      <w:bookmarkStart w:id="244" w:name="_Toc123040145"/>
      <w:r w:rsidR="00900FDA" w:rsidRPr="005F32CF">
        <w:t>Severability</w:t>
      </w:r>
      <w:bookmarkEnd w:id="235"/>
      <w:bookmarkEnd w:id="236"/>
      <w:bookmarkEnd w:id="237"/>
      <w:bookmarkEnd w:id="238"/>
      <w:bookmarkEnd w:id="239"/>
      <w:bookmarkEnd w:id="240"/>
      <w:bookmarkEnd w:id="241"/>
      <w:bookmarkEnd w:id="242"/>
      <w:bookmarkEnd w:id="243"/>
      <w:bookmarkEnd w:id="244"/>
    </w:p>
    <w:p w14:paraId="1AF9C3E5" w14:textId="4C3BC50D" w:rsidR="00900FDA" w:rsidRPr="0063337E" w:rsidRDefault="00900FDA" w:rsidP="005F32CF">
      <w:pPr>
        <w:pStyle w:val="Heading5"/>
        <w:rPr>
          <w:b/>
          <w:color w:val="E36C0A"/>
        </w:rPr>
      </w:pPr>
      <w:r w:rsidRPr="0063337E">
        <w:t xml:space="preserve">If a provision of </w:t>
      </w:r>
      <w:r w:rsidR="0053231F" w:rsidRPr="0063337E">
        <w:t xml:space="preserve">the </w:t>
      </w:r>
      <w:r w:rsidRPr="0063337E">
        <w:t>Agreement is held to be unenforceable, the other provisions will remain in effect</w:t>
      </w:r>
      <w:r w:rsidR="00B70C07" w:rsidRPr="0063337E">
        <w:t xml:space="preserve">. </w:t>
      </w:r>
      <w:r w:rsidRPr="0063337E">
        <w:t xml:space="preserve">If possible, the </w:t>
      </w:r>
      <w:r w:rsidR="0023778A" w:rsidRPr="0063337E">
        <w:t>unenforceable</w:t>
      </w:r>
      <w:r w:rsidRPr="0063337E">
        <w:t xml:space="preserve"> </w:t>
      </w:r>
      <w:r w:rsidRPr="005F32CF">
        <w:t>provision</w:t>
      </w:r>
      <w:r w:rsidRPr="0063337E">
        <w:t xml:space="preserve"> will be modified to the slightest degree necessary to make it enforceable, remaining as close as possible to the </w:t>
      </w:r>
      <w:r w:rsidR="005722D5" w:rsidRPr="0063337E">
        <w:t>p</w:t>
      </w:r>
      <w:r w:rsidR="00D10E2A" w:rsidRPr="0063337E">
        <w:t>arties</w:t>
      </w:r>
      <w:r w:rsidRPr="0063337E">
        <w:t>' original intent for the provision</w:t>
      </w:r>
      <w:r w:rsidR="00B70C07" w:rsidRPr="0063337E">
        <w:t xml:space="preserve">. </w:t>
      </w:r>
      <w:r w:rsidRPr="0063337E">
        <w:t>If not possible, the offending provision will be str</w:t>
      </w:r>
      <w:r w:rsidR="002E78DC" w:rsidRPr="0063337E">
        <w:t>u</w:t>
      </w:r>
      <w:r w:rsidRPr="0063337E">
        <w:t>ck</w:t>
      </w:r>
      <w:r w:rsidR="00A05AC1" w:rsidRPr="0063337E">
        <w:t>.</w:t>
      </w:r>
    </w:p>
    <w:p w14:paraId="1AF9C3E6" w14:textId="25C8A372" w:rsidR="00900FDA" w:rsidRPr="0063337E" w:rsidRDefault="000F0007" w:rsidP="005F32CF">
      <w:pPr>
        <w:pStyle w:val="Heading3"/>
      </w:pPr>
      <w:bookmarkStart w:id="245" w:name="_Toc50453001"/>
      <w:bookmarkStart w:id="246" w:name="_Toc56330525"/>
      <w:bookmarkStart w:id="247" w:name="_Toc56332644"/>
      <w:bookmarkStart w:id="248" w:name="_Toc56407705"/>
      <w:bookmarkStart w:id="249" w:name="_Toc58142043"/>
      <w:bookmarkStart w:id="250" w:name="_Toc58142867"/>
      <w:bookmarkStart w:id="251" w:name="_Toc58143842"/>
      <w:bookmarkStart w:id="252" w:name="_Toc58143923"/>
      <w:r w:rsidRPr="0063337E">
        <w:t xml:space="preserve">  </w:t>
      </w:r>
      <w:bookmarkStart w:id="253" w:name="_Toc98505805"/>
      <w:bookmarkStart w:id="254" w:name="_Toc123040146"/>
      <w:r w:rsidR="00900FDA" w:rsidRPr="0063337E">
        <w:t xml:space="preserve">Contract </w:t>
      </w:r>
      <w:r w:rsidR="00900FDA" w:rsidRPr="005F32CF">
        <w:t>Interpretation</w:t>
      </w:r>
      <w:bookmarkEnd w:id="245"/>
      <w:bookmarkEnd w:id="246"/>
      <w:bookmarkEnd w:id="247"/>
      <w:bookmarkEnd w:id="248"/>
      <w:bookmarkEnd w:id="249"/>
      <w:bookmarkEnd w:id="250"/>
      <w:bookmarkEnd w:id="251"/>
      <w:bookmarkEnd w:id="252"/>
      <w:bookmarkEnd w:id="253"/>
      <w:bookmarkEnd w:id="254"/>
    </w:p>
    <w:p w14:paraId="1AF9C3E7" w14:textId="73F892BC" w:rsidR="00900FDA" w:rsidRPr="0063337E" w:rsidRDefault="00156E4A" w:rsidP="005F32CF">
      <w:pPr>
        <w:pStyle w:val="Heading5"/>
      </w:pPr>
      <w:r w:rsidRPr="00412E96">
        <w:rPr>
          <w:u w:val="single"/>
        </w:rPr>
        <w:t>General</w:t>
      </w:r>
      <w:r w:rsidR="00284073">
        <w:t xml:space="preserve">. </w:t>
      </w:r>
      <w:r w:rsidR="00900FDA" w:rsidRPr="0063337E">
        <w:t xml:space="preserve">The meaning of a </w:t>
      </w:r>
      <w:r w:rsidR="00900FDA" w:rsidRPr="005F32CF">
        <w:t>provision</w:t>
      </w:r>
      <w:r w:rsidR="00900FDA" w:rsidRPr="0063337E">
        <w:t xml:space="preserve"> of </w:t>
      </w:r>
      <w:r w:rsidR="0053231F" w:rsidRPr="0063337E">
        <w:t xml:space="preserve">the </w:t>
      </w:r>
      <w:r w:rsidR="00900FDA" w:rsidRPr="0063337E">
        <w:t>Agreement will be considered in context with other provisions of the Agreement.</w:t>
      </w:r>
    </w:p>
    <w:p w14:paraId="1AF9C3E8" w14:textId="5C92ED18" w:rsidR="00900FDA" w:rsidRPr="0063337E" w:rsidRDefault="00156E4A" w:rsidP="005F32CF">
      <w:pPr>
        <w:pStyle w:val="Heading5"/>
      </w:pPr>
      <w:r w:rsidRPr="00412E96">
        <w:rPr>
          <w:u w:val="single"/>
        </w:rPr>
        <w:t>Rules of Interpretation</w:t>
      </w:r>
      <w:r>
        <w:t xml:space="preserve">. </w:t>
      </w:r>
      <w:r w:rsidR="00900FDA" w:rsidRPr="0063337E">
        <w:t xml:space="preserve">The </w:t>
      </w:r>
      <w:r w:rsidR="00900FDA" w:rsidRPr="005F32CF">
        <w:t>following</w:t>
      </w:r>
      <w:r w:rsidR="00900FDA" w:rsidRPr="0063337E">
        <w:t xml:space="preserve"> principles apply to the construction of </w:t>
      </w:r>
      <w:r w:rsidR="0053231F" w:rsidRPr="0063337E">
        <w:t xml:space="preserve">the </w:t>
      </w:r>
      <w:r w:rsidR="00900FDA" w:rsidRPr="0063337E">
        <w:t xml:space="preserve">Agreement unless the construction is plainly contrary to the intent of the </w:t>
      </w:r>
      <w:r w:rsidR="0053231F" w:rsidRPr="0063337E">
        <w:t>p</w:t>
      </w:r>
      <w:r w:rsidR="00D10E2A" w:rsidRPr="0063337E">
        <w:t>arties</w:t>
      </w:r>
      <w:r w:rsidR="00900FDA" w:rsidRPr="0063337E">
        <w:t>:</w:t>
      </w:r>
    </w:p>
    <w:p w14:paraId="1AF9C3E9" w14:textId="0F5EB0C3" w:rsidR="00900FDA" w:rsidRPr="005F32CF" w:rsidRDefault="005F32CF" w:rsidP="005F32CF">
      <w:pPr>
        <w:pStyle w:val="Heading7"/>
      </w:pPr>
      <w:bookmarkStart w:id="255" w:name="_Ref73839211"/>
      <w:r>
        <w:t>“</w:t>
      </w:r>
      <w:r w:rsidR="00900FDA" w:rsidRPr="005F32CF">
        <w:t>Including</w:t>
      </w:r>
      <w:r>
        <w:t>”</w:t>
      </w:r>
      <w:r w:rsidR="00900FDA" w:rsidRPr="005F32CF">
        <w:t xml:space="preserve"> means </w:t>
      </w:r>
      <w:r>
        <w:t>“</w:t>
      </w:r>
      <w:r w:rsidR="00900FDA" w:rsidRPr="005F32CF">
        <w:t>including but not limited to.</w:t>
      </w:r>
      <w:bookmarkEnd w:id="255"/>
      <w:r>
        <w:t>”</w:t>
      </w:r>
      <w:r w:rsidR="00974195" w:rsidRPr="005F32CF">
        <w:t xml:space="preserve">  Words of inclusion in </w:t>
      </w:r>
      <w:r w:rsidR="00156E4A" w:rsidRPr="005F32CF">
        <w:t xml:space="preserve">the </w:t>
      </w:r>
      <w:r w:rsidR="00974195" w:rsidRPr="005F32CF">
        <w:t xml:space="preserve">Agreement </w:t>
      </w:r>
      <w:r w:rsidR="00156E4A" w:rsidRPr="005F32CF">
        <w:t xml:space="preserve">will </w:t>
      </w:r>
      <w:r w:rsidR="00974195" w:rsidRPr="005F32CF">
        <w:t xml:space="preserve">not be construed as terms of limitation, so that references to included matters </w:t>
      </w:r>
      <w:r w:rsidR="00156E4A" w:rsidRPr="005F32CF">
        <w:t xml:space="preserve">will </w:t>
      </w:r>
      <w:r w:rsidR="00974195" w:rsidRPr="005F32CF">
        <w:t>be regarded as non-exclusive, non-characterizing illustrations.</w:t>
      </w:r>
    </w:p>
    <w:p w14:paraId="1AF9C3EA" w14:textId="77777777" w:rsidR="00900FDA" w:rsidRPr="005F32CF" w:rsidRDefault="00900FDA" w:rsidP="005F32CF">
      <w:pPr>
        <w:pStyle w:val="Heading7"/>
      </w:pPr>
      <w:r w:rsidRPr="005F32CF">
        <w:t>Language that has a generally prevailing meaning is given that meaning unless the Agreement expressly assigns a different one.</w:t>
      </w:r>
    </w:p>
    <w:p w14:paraId="31802575" w14:textId="78272442" w:rsidR="002A4791" w:rsidRPr="005F32CF" w:rsidRDefault="002A4791" w:rsidP="005F32CF">
      <w:pPr>
        <w:pStyle w:val="Heading7"/>
      </w:pPr>
      <w:r w:rsidRPr="005F32CF">
        <w:t>The division of this Master Agreement into Sections and the insertion of headings are for convenience of reference only and will not affect the construction or interpretation of this Master Agreement.</w:t>
      </w:r>
    </w:p>
    <w:p w14:paraId="1AF9C3EB" w14:textId="783201E8" w:rsidR="00900FDA" w:rsidRPr="005F32CF" w:rsidRDefault="00900FDA" w:rsidP="005F32CF">
      <w:pPr>
        <w:pStyle w:val="Heading7"/>
      </w:pPr>
      <w:r w:rsidRPr="005F32CF">
        <w:lastRenderedPageBreak/>
        <w:t xml:space="preserve">Technical terms used </w:t>
      </w:r>
      <w:r w:rsidR="000A668D" w:rsidRPr="005F32CF">
        <w:t xml:space="preserve">in </w:t>
      </w:r>
      <w:r w:rsidRPr="005F32CF">
        <w:t>the technical field of the subject of the Agreement are given their technical meaning.</w:t>
      </w:r>
    </w:p>
    <w:p w14:paraId="1AF9C3EC" w14:textId="77777777" w:rsidR="00900FDA" w:rsidRPr="005F32CF" w:rsidRDefault="00900FDA" w:rsidP="005F32CF">
      <w:pPr>
        <w:pStyle w:val="Heading7"/>
      </w:pPr>
      <w:r w:rsidRPr="005F32CF">
        <w:t>Singular words may be treated as plural, and plural words may be treated as singular.</w:t>
      </w:r>
    </w:p>
    <w:p w14:paraId="1AF9C3ED" w14:textId="77777777" w:rsidR="00900FDA" w:rsidRPr="005F32CF" w:rsidRDefault="00900FDA" w:rsidP="005F32CF">
      <w:pPr>
        <w:pStyle w:val="Heading7"/>
      </w:pPr>
      <w:r w:rsidRPr="005F32CF">
        <w:t>The masculine gender may be treated as feminine, and the feminine gender may be treated as masculine.</w:t>
      </w:r>
    </w:p>
    <w:p w14:paraId="1AF9C3EE" w14:textId="1158CEE0" w:rsidR="00900FDA" w:rsidRPr="0063337E" w:rsidRDefault="00156E4A" w:rsidP="005F32CF">
      <w:pPr>
        <w:pStyle w:val="Heading5"/>
      </w:pPr>
      <w:r w:rsidRPr="00412E96">
        <w:rPr>
          <w:u w:val="single"/>
        </w:rPr>
        <w:t>Time Periods</w:t>
      </w:r>
      <w:r w:rsidR="00284073">
        <w:t xml:space="preserve">. </w:t>
      </w:r>
      <w:r w:rsidR="00900FDA" w:rsidRPr="0063337E">
        <w:t xml:space="preserve">In computing any period of time under </w:t>
      </w:r>
      <w:r w:rsidR="0053231F" w:rsidRPr="0063337E">
        <w:t xml:space="preserve">the </w:t>
      </w:r>
      <w:r w:rsidR="00900FDA" w:rsidRPr="0063337E">
        <w:t xml:space="preserve">Agreement, the day of the act, event, or default from which the designated </w:t>
      </w:r>
      <w:r w:rsidR="00900FDA" w:rsidRPr="005F32CF">
        <w:t>period</w:t>
      </w:r>
      <w:r w:rsidR="00900FDA" w:rsidRPr="0063337E">
        <w:t xml:space="preserve"> of time begins to run is not included</w:t>
      </w:r>
      <w:r w:rsidR="00B70C07" w:rsidRPr="0063337E">
        <w:t xml:space="preserve">. </w:t>
      </w:r>
      <w:r w:rsidR="00900FDA" w:rsidRPr="0063337E">
        <w:t>If the Agreement specifies that a period is to run for a certain number of business days, only business days are included in the count, and the period may not end on any other day.</w:t>
      </w:r>
    </w:p>
    <w:p w14:paraId="1AF9C3EF" w14:textId="47B6E425" w:rsidR="000F0007" w:rsidRPr="0063337E" w:rsidRDefault="000F0007" w:rsidP="005F32CF">
      <w:pPr>
        <w:pStyle w:val="Heading3"/>
      </w:pPr>
      <w:bookmarkStart w:id="256" w:name="_Toc50453006"/>
      <w:bookmarkStart w:id="257" w:name="_Toc56330527"/>
      <w:bookmarkStart w:id="258" w:name="_Toc56332646"/>
      <w:bookmarkStart w:id="259" w:name="_Toc56407707"/>
      <w:bookmarkStart w:id="260" w:name="_Ref58070292"/>
      <w:bookmarkStart w:id="261" w:name="_Toc58142045"/>
      <w:bookmarkStart w:id="262" w:name="_Toc58142869"/>
      <w:bookmarkStart w:id="263" w:name="_Toc58143844"/>
      <w:bookmarkStart w:id="264" w:name="_Toc58143925"/>
      <w:r w:rsidRPr="0063337E">
        <w:rPr>
          <w:b w:val="0"/>
          <w:bCs w:val="0"/>
        </w:rPr>
        <w:t xml:space="preserve">  </w:t>
      </w:r>
      <w:bookmarkStart w:id="265" w:name="_Toc98505806"/>
      <w:bookmarkStart w:id="266" w:name="_Toc123040147"/>
      <w:r w:rsidRPr="0063337E">
        <w:t xml:space="preserve">Choice of </w:t>
      </w:r>
      <w:r w:rsidRPr="005F32CF">
        <w:t>Law</w:t>
      </w:r>
      <w:bookmarkEnd w:id="265"/>
      <w:bookmarkEnd w:id="266"/>
    </w:p>
    <w:p w14:paraId="1AF9C3F0" w14:textId="24FFDE8D" w:rsidR="000F0007" w:rsidRPr="0063337E" w:rsidRDefault="0053231F" w:rsidP="005F32CF">
      <w:pPr>
        <w:pStyle w:val="Heading5"/>
        <w:numPr>
          <w:ilvl w:val="0"/>
          <w:numId w:val="0"/>
        </w:numPr>
        <w:ind w:left="720"/>
        <w:rPr>
          <w:szCs w:val="22"/>
        </w:rPr>
      </w:pPr>
      <w:r w:rsidRPr="0063337E">
        <w:rPr>
          <w:szCs w:val="22"/>
        </w:rPr>
        <w:t xml:space="preserve">The </w:t>
      </w:r>
      <w:r w:rsidR="000F0007" w:rsidRPr="0063337E">
        <w:rPr>
          <w:szCs w:val="22"/>
        </w:rPr>
        <w:t>Agreement will be governed in all respects by the laws of Indiana,</w:t>
      </w:r>
      <w:r w:rsidR="007A12CD" w:rsidRPr="0063337E">
        <w:rPr>
          <w:szCs w:val="22"/>
        </w:rPr>
        <w:t xml:space="preserve"> </w:t>
      </w:r>
      <w:r w:rsidR="000F0007" w:rsidRPr="0063337E">
        <w:rPr>
          <w:szCs w:val="22"/>
        </w:rPr>
        <w:t>excluding its rules on conflict of law</w:t>
      </w:r>
      <w:r w:rsidR="00B70C07" w:rsidRPr="0063337E">
        <w:rPr>
          <w:szCs w:val="22"/>
        </w:rPr>
        <w:t xml:space="preserve">. </w:t>
      </w:r>
      <w:r w:rsidR="00F11BC3" w:rsidRPr="0063337E">
        <w:rPr>
          <w:szCs w:val="22"/>
        </w:rPr>
        <w:t xml:space="preserve">Notwithstanding anything </w:t>
      </w:r>
      <w:r w:rsidR="00974195">
        <w:rPr>
          <w:szCs w:val="22"/>
        </w:rPr>
        <w:t>to the contra</w:t>
      </w:r>
      <w:r w:rsidR="002E5130">
        <w:rPr>
          <w:szCs w:val="22"/>
        </w:rPr>
        <w:t>r</w:t>
      </w:r>
      <w:r w:rsidR="00974195">
        <w:rPr>
          <w:szCs w:val="22"/>
        </w:rPr>
        <w:t>y</w:t>
      </w:r>
      <w:r w:rsidR="002E5130">
        <w:rPr>
          <w:szCs w:val="22"/>
        </w:rPr>
        <w:t xml:space="preserve"> </w:t>
      </w:r>
      <w:r w:rsidR="00F11BC3" w:rsidRPr="0063337E">
        <w:rPr>
          <w:szCs w:val="22"/>
        </w:rPr>
        <w:t xml:space="preserve">in </w:t>
      </w:r>
      <w:r w:rsidRPr="0063337E">
        <w:rPr>
          <w:szCs w:val="22"/>
        </w:rPr>
        <w:t xml:space="preserve">the </w:t>
      </w:r>
      <w:r w:rsidR="00F11BC3" w:rsidRPr="0063337E">
        <w:rPr>
          <w:szCs w:val="22"/>
        </w:rPr>
        <w:t xml:space="preserve">Agreement, the </w:t>
      </w:r>
      <w:r w:rsidRPr="0063337E">
        <w:rPr>
          <w:szCs w:val="22"/>
        </w:rPr>
        <w:t>p</w:t>
      </w:r>
      <w:r w:rsidR="00F11BC3" w:rsidRPr="0063337E">
        <w:rPr>
          <w:szCs w:val="22"/>
        </w:rPr>
        <w:t xml:space="preserve">arties agree that the provisions of the Uniform Computer Information Transaction Act and the United Nations convention on Contracts for the International Sale of Goods (including any provision of any state law adopting exactly, or in modified form, such laws) </w:t>
      </w:r>
      <w:r w:rsidR="00881CC9">
        <w:rPr>
          <w:szCs w:val="22"/>
        </w:rPr>
        <w:t>will</w:t>
      </w:r>
      <w:r w:rsidR="00F11BC3" w:rsidRPr="0063337E">
        <w:rPr>
          <w:szCs w:val="22"/>
        </w:rPr>
        <w:t xml:space="preserve"> not apply to </w:t>
      </w:r>
      <w:r w:rsidRPr="0063337E">
        <w:rPr>
          <w:szCs w:val="22"/>
        </w:rPr>
        <w:t xml:space="preserve">the </w:t>
      </w:r>
      <w:r w:rsidR="00F11BC3" w:rsidRPr="0063337E">
        <w:rPr>
          <w:szCs w:val="22"/>
        </w:rPr>
        <w:t xml:space="preserve">Agreement or the </w:t>
      </w:r>
      <w:r w:rsidRPr="0063337E">
        <w:rPr>
          <w:szCs w:val="22"/>
        </w:rPr>
        <w:t xml:space="preserve">Services, </w:t>
      </w:r>
      <w:r w:rsidR="00F11BC3" w:rsidRPr="0063337E">
        <w:rPr>
          <w:szCs w:val="22"/>
        </w:rPr>
        <w:t xml:space="preserve">Work Product, Deliverables, software services, or products provided </w:t>
      </w:r>
      <w:r w:rsidRPr="0063337E">
        <w:rPr>
          <w:szCs w:val="22"/>
        </w:rPr>
        <w:t xml:space="preserve">under the Agreement </w:t>
      </w:r>
      <w:r w:rsidR="00F11BC3" w:rsidRPr="0063337E">
        <w:rPr>
          <w:szCs w:val="22"/>
        </w:rPr>
        <w:t xml:space="preserve">and that both </w:t>
      </w:r>
      <w:r w:rsidRPr="0063337E">
        <w:rPr>
          <w:szCs w:val="22"/>
        </w:rPr>
        <w:t>p</w:t>
      </w:r>
      <w:r w:rsidR="00F11BC3" w:rsidRPr="0063337E">
        <w:rPr>
          <w:szCs w:val="22"/>
        </w:rPr>
        <w:t>arties waive any and all rights arising therefrom.</w:t>
      </w:r>
    </w:p>
    <w:p w14:paraId="1AF9C3F1" w14:textId="1CA2E510" w:rsidR="00900FDA" w:rsidRPr="0063337E" w:rsidRDefault="00290D68" w:rsidP="005F32CF">
      <w:pPr>
        <w:pStyle w:val="Heading3"/>
      </w:pPr>
      <w:r w:rsidRPr="0063337E">
        <w:t xml:space="preserve">  </w:t>
      </w:r>
      <w:bookmarkStart w:id="267" w:name="_Toc98505807"/>
      <w:bookmarkStart w:id="268" w:name="_Toc123040148"/>
      <w:r w:rsidR="00900FDA" w:rsidRPr="0063337E">
        <w:t>Choice of Forum</w:t>
      </w:r>
      <w:bookmarkEnd w:id="256"/>
      <w:bookmarkEnd w:id="257"/>
      <w:bookmarkEnd w:id="258"/>
      <w:bookmarkEnd w:id="259"/>
      <w:bookmarkEnd w:id="260"/>
      <w:bookmarkEnd w:id="261"/>
      <w:bookmarkEnd w:id="262"/>
      <w:bookmarkEnd w:id="263"/>
      <w:bookmarkEnd w:id="264"/>
      <w:bookmarkEnd w:id="267"/>
      <w:bookmarkEnd w:id="268"/>
    </w:p>
    <w:p w14:paraId="1AF9C3F2" w14:textId="5955F115" w:rsidR="00900FDA" w:rsidRPr="0063337E" w:rsidRDefault="00B774AD" w:rsidP="005F32CF">
      <w:pPr>
        <w:pStyle w:val="Heading5"/>
        <w:numPr>
          <w:ilvl w:val="0"/>
          <w:numId w:val="0"/>
        </w:numPr>
        <w:ind w:left="720"/>
        <w:rPr>
          <w:szCs w:val="22"/>
        </w:rPr>
      </w:pPr>
      <w:r w:rsidRPr="0063337E">
        <w:rPr>
          <w:szCs w:val="22"/>
        </w:rPr>
        <w:t xml:space="preserve">The </w:t>
      </w:r>
      <w:r w:rsidR="0053231F" w:rsidRPr="0063337E">
        <w:rPr>
          <w:szCs w:val="22"/>
        </w:rPr>
        <w:t>p</w:t>
      </w:r>
      <w:r w:rsidR="00D10E2A" w:rsidRPr="0063337E">
        <w:rPr>
          <w:szCs w:val="22"/>
        </w:rPr>
        <w:t>arties</w:t>
      </w:r>
      <w:r w:rsidRPr="0063337E">
        <w:rPr>
          <w:szCs w:val="22"/>
        </w:rPr>
        <w:t xml:space="preserve"> hereby submit and consent to the exclusive jurisdiction of any state or federal court located within Marion county of Indiana and irrevocably agree that all actions or proceedings </w:t>
      </w:r>
      <w:r w:rsidR="000F30B7" w:rsidRPr="0063337E">
        <w:rPr>
          <w:szCs w:val="22"/>
        </w:rPr>
        <w:t xml:space="preserve">between the </w:t>
      </w:r>
      <w:r w:rsidR="0053231F" w:rsidRPr="0063337E">
        <w:rPr>
          <w:szCs w:val="22"/>
        </w:rPr>
        <w:t>p</w:t>
      </w:r>
      <w:r w:rsidR="000F30B7" w:rsidRPr="0063337E">
        <w:rPr>
          <w:szCs w:val="22"/>
        </w:rPr>
        <w:t xml:space="preserve">arties </w:t>
      </w:r>
      <w:r w:rsidR="00881CC9">
        <w:rPr>
          <w:szCs w:val="22"/>
        </w:rPr>
        <w:t>will</w:t>
      </w:r>
      <w:r w:rsidRPr="0063337E">
        <w:rPr>
          <w:szCs w:val="22"/>
        </w:rPr>
        <w:t xml:space="preserve"> be </w:t>
      </w:r>
      <w:r w:rsidR="000F30B7" w:rsidRPr="0063337E">
        <w:rPr>
          <w:szCs w:val="22"/>
        </w:rPr>
        <w:t xml:space="preserve">brought, maintained and </w:t>
      </w:r>
      <w:r w:rsidRPr="0063337E">
        <w:rPr>
          <w:szCs w:val="22"/>
        </w:rPr>
        <w:t>litigated</w:t>
      </w:r>
      <w:r w:rsidR="000F30B7" w:rsidRPr="0063337E">
        <w:rPr>
          <w:szCs w:val="22"/>
        </w:rPr>
        <w:t xml:space="preserve"> exclusively</w:t>
      </w:r>
      <w:r w:rsidRPr="0063337E">
        <w:rPr>
          <w:szCs w:val="22"/>
        </w:rPr>
        <w:t xml:space="preserve"> </w:t>
      </w:r>
      <w:r w:rsidR="000F30B7" w:rsidRPr="0063337E">
        <w:rPr>
          <w:szCs w:val="22"/>
        </w:rPr>
        <w:t xml:space="preserve">in such courts, and each of the </w:t>
      </w:r>
      <w:r w:rsidR="0053231F" w:rsidRPr="0063337E">
        <w:rPr>
          <w:szCs w:val="22"/>
        </w:rPr>
        <w:t>p</w:t>
      </w:r>
      <w:r w:rsidR="000F30B7" w:rsidRPr="0063337E">
        <w:rPr>
          <w:szCs w:val="22"/>
        </w:rPr>
        <w:t xml:space="preserve">arties waives any objection which it may have based on improper venue or forum non </w:t>
      </w:r>
      <w:proofErr w:type="spellStart"/>
      <w:r w:rsidR="000F30B7" w:rsidRPr="0063337E">
        <w:rPr>
          <w:szCs w:val="22"/>
        </w:rPr>
        <w:t>conveniens</w:t>
      </w:r>
      <w:proofErr w:type="spellEnd"/>
      <w:r w:rsidR="000F30B7" w:rsidRPr="0063337E">
        <w:rPr>
          <w:szCs w:val="22"/>
        </w:rPr>
        <w:t xml:space="preserve"> to the conduct of any such action or proceeding in such court. </w:t>
      </w:r>
    </w:p>
    <w:p w14:paraId="1AF9C3F3" w14:textId="77777777" w:rsidR="00900FDA" w:rsidRPr="0063337E" w:rsidRDefault="00290D68" w:rsidP="005F32CF">
      <w:pPr>
        <w:pStyle w:val="Heading3"/>
      </w:pPr>
      <w:bookmarkStart w:id="269" w:name="_Toc50453008"/>
      <w:bookmarkStart w:id="270" w:name="_Toc56330528"/>
      <w:bookmarkStart w:id="271" w:name="_Toc56332647"/>
      <w:bookmarkStart w:id="272" w:name="_Toc56407708"/>
      <w:bookmarkStart w:id="273" w:name="_Toc58142046"/>
      <w:bookmarkStart w:id="274" w:name="_Toc58142870"/>
      <w:bookmarkStart w:id="275" w:name="_Toc58143845"/>
      <w:bookmarkStart w:id="276" w:name="_Toc58143926"/>
      <w:r w:rsidRPr="0063337E">
        <w:t xml:space="preserve">  </w:t>
      </w:r>
      <w:bookmarkStart w:id="277" w:name="_Toc98505808"/>
      <w:bookmarkStart w:id="278" w:name="_Toc123040149"/>
      <w:r w:rsidR="00900FDA" w:rsidRPr="005F32CF">
        <w:t>Survival</w:t>
      </w:r>
      <w:bookmarkEnd w:id="269"/>
      <w:bookmarkEnd w:id="270"/>
      <w:bookmarkEnd w:id="271"/>
      <w:bookmarkEnd w:id="272"/>
      <w:bookmarkEnd w:id="273"/>
      <w:bookmarkEnd w:id="274"/>
      <w:bookmarkEnd w:id="275"/>
      <w:bookmarkEnd w:id="276"/>
      <w:bookmarkEnd w:id="277"/>
      <w:bookmarkEnd w:id="278"/>
    </w:p>
    <w:p w14:paraId="1AF9C3F4" w14:textId="265DF843" w:rsidR="00900FDA" w:rsidRPr="0063337E" w:rsidRDefault="00900FDA" w:rsidP="005F32CF">
      <w:pPr>
        <w:pStyle w:val="Heading5"/>
        <w:numPr>
          <w:ilvl w:val="0"/>
          <w:numId w:val="0"/>
        </w:numPr>
        <w:ind w:left="720"/>
        <w:rPr>
          <w:szCs w:val="22"/>
        </w:rPr>
      </w:pPr>
      <w:r w:rsidRPr="0063337E">
        <w:rPr>
          <w:szCs w:val="22"/>
        </w:rPr>
        <w:t>The expiration</w:t>
      </w:r>
      <w:r w:rsidR="00B807F7" w:rsidRPr="0063337E">
        <w:rPr>
          <w:szCs w:val="22"/>
        </w:rPr>
        <w:t xml:space="preserve"> or</w:t>
      </w:r>
      <w:r w:rsidRPr="0063337E">
        <w:rPr>
          <w:szCs w:val="22"/>
        </w:rPr>
        <w:t xml:space="preserve"> termination of </w:t>
      </w:r>
      <w:r w:rsidR="00370132" w:rsidRPr="0063337E">
        <w:rPr>
          <w:szCs w:val="22"/>
        </w:rPr>
        <w:t xml:space="preserve">the </w:t>
      </w:r>
      <w:r w:rsidRPr="0063337E">
        <w:rPr>
          <w:szCs w:val="22"/>
        </w:rPr>
        <w:t xml:space="preserve">Agreement will not extinguish the rights of either </w:t>
      </w:r>
      <w:r w:rsidR="009679A8" w:rsidRPr="0063337E">
        <w:rPr>
          <w:szCs w:val="22"/>
        </w:rPr>
        <w:t>p</w:t>
      </w:r>
      <w:r w:rsidR="00D10E2A" w:rsidRPr="0063337E">
        <w:rPr>
          <w:szCs w:val="22"/>
        </w:rPr>
        <w:t>arty</w:t>
      </w:r>
      <w:r w:rsidRPr="0063337E">
        <w:rPr>
          <w:szCs w:val="22"/>
        </w:rPr>
        <w:t xml:space="preserve"> that accrue prior to expiration</w:t>
      </w:r>
      <w:r w:rsidR="00B807F7" w:rsidRPr="0063337E">
        <w:rPr>
          <w:szCs w:val="22"/>
        </w:rPr>
        <w:t xml:space="preserve"> or</w:t>
      </w:r>
      <w:r w:rsidRPr="0063337E">
        <w:rPr>
          <w:szCs w:val="22"/>
        </w:rPr>
        <w:t xml:space="preserve"> termination</w:t>
      </w:r>
      <w:r w:rsidRPr="0063337E">
        <w:rPr>
          <w:b/>
          <w:bCs/>
          <w:color w:val="00B050"/>
          <w:szCs w:val="22"/>
        </w:rPr>
        <w:t xml:space="preserve"> </w:t>
      </w:r>
      <w:r w:rsidRPr="0063337E">
        <w:rPr>
          <w:szCs w:val="22"/>
        </w:rPr>
        <w:t>or any obligations that extend beyond termination</w:t>
      </w:r>
      <w:r w:rsidR="00B807F7" w:rsidRPr="0063337E">
        <w:rPr>
          <w:szCs w:val="22"/>
        </w:rPr>
        <w:t xml:space="preserve"> or</w:t>
      </w:r>
      <w:r w:rsidRPr="0063337E">
        <w:rPr>
          <w:szCs w:val="22"/>
        </w:rPr>
        <w:t xml:space="preserve"> expiration, either by their inherent nature or by their express terms</w:t>
      </w:r>
      <w:r w:rsidR="005E5EA7" w:rsidRPr="0063337E">
        <w:rPr>
          <w:szCs w:val="22"/>
        </w:rPr>
        <w:t>, including</w:t>
      </w:r>
      <w:r w:rsidR="005E5EA7" w:rsidRPr="0063337E">
        <w:rPr>
          <w:kern w:val="0"/>
          <w:szCs w:val="22"/>
        </w:rPr>
        <w:t xml:space="preserve"> </w:t>
      </w:r>
      <w:r w:rsidR="005E5EA7" w:rsidRPr="0063337E">
        <w:rPr>
          <w:szCs w:val="22"/>
        </w:rPr>
        <w:t xml:space="preserve">all provisions relating to representations, warranties, confidentiality, privacy, ownership, indemnification, </w:t>
      </w:r>
      <w:r w:rsidR="00370132" w:rsidRPr="0063337E">
        <w:rPr>
          <w:szCs w:val="22"/>
        </w:rPr>
        <w:t xml:space="preserve">and </w:t>
      </w:r>
      <w:r w:rsidR="005E5EA7" w:rsidRPr="0063337E">
        <w:rPr>
          <w:szCs w:val="22"/>
        </w:rPr>
        <w:t>limitations of liability</w:t>
      </w:r>
      <w:r w:rsidRPr="0063337E">
        <w:rPr>
          <w:szCs w:val="22"/>
        </w:rPr>
        <w:t>.</w:t>
      </w:r>
    </w:p>
    <w:p w14:paraId="1AF9C3F5" w14:textId="62A20718" w:rsidR="00900FDA" w:rsidRPr="0063337E" w:rsidRDefault="00290D68" w:rsidP="005F32CF">
      <w:pPr>
        <w:pStyle w:val="Heading3"/>
      </w:pPr>
      <w:bookmarkStart w:id="279" w:name="_Toc50453012"/>
      <w:bookmarkStart w:id="280" w:name="_Toc56330530"/>
      <w:bookmarkStart w:id="281" w:name="_Toc56332649"/>
      <w:bookmarkStart w:id="282" w:name="_Toc56407710"/>
      <w:bookmarkStart w:id="283" w:name="_Toc58142048"/>
      <w:bookmarkStart w:id="284" w:name="_Toc58142872"/>
      <w:bookmarkStart w:id="285" w:name="_Toc58143847"/>
      <w:bookmarkStart w:id="286" w:name="_Toc58143928"/>
      <w:r w:rsidRPr="0063337E">
        <w:t xml:space="preserve">  </w:t>
      </w:r>
      <w:bookmarkStart w:id="287" w:name="_Toc98505809"/>
      <w:bookmarkStart w:id="288" w:name="_Toc123040150"/>
      <w:r w:rsidR="00900FDA" w:rsidRPr="0063337E">
        <w:t xml:space="preserve">No </w:t>
      </w:r>
      <w:r w:rsidR="00900FDA" w:rsidRPr="005F32CF">
        <w:t>Waiver</w:t>
      </w:r>
      <w:bookmarkEnd w:id="279"/>
      <w:bookmarkEnd w:id="280"/>
      <w:bookmarkEnd w:id="281"/>
      <w:bookmarkEnd w:id="282"/>
      <w:bookmarkEnd w:id="283"/>
      <w:bookmarkEnd w:id="284"/>
      <w:bookmarkEnd w:id="285"/>
      <w:bookmarkEnd w:id="286"/>
      <w:bookmarkEnd w:id="287"/>
      <w:bookmarkEnd w:id="288"/>
    </w:p>
    <w:p w14:paraId="1AF9C3F7" w14:textId="6D35D573" w:rsidR="00900FDA" w:rsidRPr="0063337E" w:rsidRDefault="00900FDA" w:rsidP="00EE663A">
      <w:pPr>
        <w:pStyle w:val="Heading5"/>
        <w:numPr>
          <w:ilvl w:val="0"/>
          <w:numId w:val="0"/>
        </w:numPr>
        <w:tabs>
          <w:tab w:val="left" w:pos="1080"/>
        </w:tabs>
        <w:ind w:left="540"/>
        <w:rPr>
          <w:szCs w:val="22"/>
        </w:rPr>
      </w:pPr>
      <w:r w:rsidRPr="0063337E">
        <w:rPr>
          <w:szCs w:val="22"/>
        </w:rPr>
        <w:t xml:space="preserve">No provision of </w:t>
      </w:r>
      <w:r w:rsidR="00370132" w:rsidRPr="0063337E">
        <w:rPr>
          <w:szCs w:val="22"/>
        </w:rPr>
        <w:t xml:space="preserve">the </w:t>
      </w:r>
      <w:r w:rsidRPr="0063337E">
        <w:rPr>
          <w:szCs w:val="22"/>
        </w:rPr>
        <w:t xml:space="preserve">Agreement is waived unless the waiver is in writing and signed by the </w:t>
      </w:r>
      <w:r w:rsidR="004B7609" w:rsidRPr="0063337E">
        <w:rPr>
          <w:szCs w:val="22"/>
        </w:rPr>
        <w:t>party</w:t>
      </w:r>
      <w:r w:rsidRPr="0063337E">
        <w:rPr>
          <w:szCs w:val="22"/>
        </w:rPr>
        <w:t xml:space="preserve"> granting the waiver.</w:t>
      </w:r>
      <w:r w:rsidR="00156E4A" w:rsidRPr="0063337E" w:rsidDel="00156E4A">
        <w:rPr>
          <w:szCs w:val="22"/>
        </w:rPr>
        <w:t xml:space="preserve"> </w:t>
      </w:r>
      <w:r w:rsidRPr="0063337E">
        <w:rPr>
          <w:szCs w:val="22"/>
        </w:rPr>
        <w:t xml:space="preserve">No delay in exercising any right, power or privilege under </w:t>
      </w:r>
      <w:r w:rsidR="00370132" w:rsidRPr="0063337E">
        <w:rPr>
          <w:szCs w:val="22"/>
        </w:rPr>
        <w:t xml:space="preserve">the </w:t>
      </w:r>
      <w:r w:rsidRPr="0063337E">
        <w:rPr>
          <w:szCs w:val="22"/>
        </w:rPr>
        <w:t>Agreement will operate to waive completely or partially any present or future exercise of that right, power</w:t>
      </w:r>
      <w:r w:rsidR="00370132" w:rsidRPr="0063337E">
        <w:rPr>
          <w:szCs w:val="22"/>
        </w:rPr>
        <w:t>,</w:t>
      </w:r>
      <w:r w:rsidRPr="0063337E">
        <w:rPr>
          <w:szCs w:val="22"/>
        </w:rPr>
        <w:t xml:space="preserve"> or privilege.</w:t>
      </w:r>
    </w:p>
    <w:p w14:paraId="1AF9C3F8" w14:textId="2D4FC742" w:rsidR="00900FDA" w:rsidRPr="0063337E" w:rsidRDefault="00290D68" w:rsidP="005F32CF">
      <w:pPr>
        <w:pStyle w:val="Heading3"/>
        <w:rPr>
          <w:color w:val="E36C0A"/>
        </w:rPr>
      </w:pPr>
      <w:bookmarkStart w:id="289" w:name="_Toc50453014"/>
      <w:bookmarkStart w:id="290" w:name="_Toc56330531"/>
      <w:bookmarkStart w:id="291" w:name="_Toc56332650"/>
      <w:bookmarkStart w:id="292" w:name="_Toc56407711"/>
      <w:bookmarkStart w:id="293" w:name="_Ref58068369"/>
      <w:bookmarkStart w:id="294" w:name="_Toc58142049"/>
      <w:bookmarkStart w:id="295" w:name="_Toc58142873"/>
      <w:bookmarkStart w:id="296" w:name="_Toc58143848"/>
      <w:bookmarkStart w:id="297" w:name="_Toc58143929"/>
      <w:r w:rsidRPr="0063337E">
        <w:t xml:space="preserve">  </w:t>
      </w:r>
      <w:bookmarkStart w:id="298" w:name="_Toc98505810"/>
      <w:bookmarkStart w:id="299" w:name="_Toc123040151"/>
      <w:r w:rsidR="00900FDA" w:rsidRPr="005F32CF">
        <w:t>Notice</w:t>
      </w:r>
      <w:bookmarkEnd w:id="289"/>
      <w:bookmarkEnd w:id="290"/>
      <w:bookmarkEnd w:id="291"/>
      <w:bookmarkEnd w:id="292"/>
      <w:bookmarkEnd w:id="293"/>
      <w:bookmarkEnd w:id="294"/>
      <w:bookmarkEnd w:id="295"/>
      <w:bookmarkEnd w:id="296"/>
      <w:bookmarkEnd w:id="297"/>
      <w:bookmarkEnd w:id="298"/>
      <w:bookmarkEnd w:id="299"/>
    </w:p>
    <w:p w14:paraId="1AF9C3F9" w14:textId="343FA500" w:rsidR="00900FDA" w:rsidRPr="0063337E" w:rsidRDefault="00156E4A" w:rsidP="005F32CF">
      <w:pPr>
        <w:pStyle w:val="Heading5"/>
      </w:pPr>
      <w:r w:rsidRPr="00EE663A">
        <w:rPr>
          <w:u w:val="single"/>
        </w:rPr>
        <w:t>Method of Notice</w:t>
      </w:r>
      <w:r>
        <w:t xml:space="preserve">. </w:t>
      </w:r>
      <w:r w:rsidR="00900FDA" w:rsidRPr="0063337E">
        <w:t xml:space="preserve">Unless specifically directed otherwise in the Agreement, whenever written notice is required by </w:t>
      </w:r>
      <w:r w:rsidR="00370132" w:rsidRPr="0063337E">
        <w:t xml:space="preserve">the </w:t>
      </w:r>
      <w:r w:rsidR="00900FDA" w:rsidRPr="0063337E">
        <w:t xml:space="preserve">Agreement, it </w:t>
      </w:r>
      <w:r w:rsidR="00900FDA" w:rsidRPr="005F32CF">
        <w:t>must</w:t>
      </w:r>
      <w:r w:rsidR="00900FDA" w:rsidRPr="0063337E">
        <w:t xml:space="preserve"> be delivered to address indicated below by:</w:t>
      </w:r>
    </w:p>
    <w:p w14:paraId="1AF9C3FA" w14:textId="77777777" w:rsidR="00900FDA" w:rsidRPr="005F32CF" w:rsidRDefault="00900FDA" w:rsidP="005F32CF">
      <w:pPr>
        <w:pStyle w:val="Heading7"/>
      </w:pPr>
      <w:r w:rsidRPr="005F32CF">
        <w:t>Certified mail, postage pre-paid, return receipt requested;</w:t>
      </w:r>
    </w:p>
    <w:p w14:paraId="1AF9C3FB" w14:textId="77777777" w:rsidR="00900FDA" w:rsidRPr="005F32CF" w:rsidRDefault="00900FDA" w:rsidP="005F32CF">
      <w:pPr>
        <w:pStyle w:val="Heading7"/>
      </w:pPr>
      <w:r w:rsidRPr="005F32CF">
        <w:t>Hand delivery;</w:t>
      </w:r>
    </w:p>
    <w:p w14:paraId="1AF9C3FC" w14:textId="178BD0A7" w:rsidR="00900FDA" w:rsidRPr="005F32CF" w:rsidRDefault="00900FDA" w:rsidP="005F32CF">
      <w:pPr>
        <w:pStyle w:val="Heading7"/>
      </w:pPr>
      <w:bookmarkStart w:id="300" w:name="_Ref169078083"/>
      <w:r w:rsidRPr="005F32CF">
        <w:t>Commercial overnight delivery service such as Federal Express or United Parcel Service;</w:t>
      </w:r>
      <w:bookmarkEnd w:id="300"/>
      <w:r w:rsidR="00C12AD6" w:rsidRPr="005F32CF">
        <w:t xml:space="preserve"> or</w:t>
      </w:r>
    </w:p>
    <w:p w14:paraId="1AF9C3FD" w14:textId="7CD5D751" w:rsidR="00900FDA" w:rsidRPr="005F32CF" w:rsidRDefault="00900FDA" w:rsidP="005F32CF">
      <w:pPr>
        <w:pStyle w:val="Heading7"/>
      </w:pPr>
      <w:r w:rsidRPr="005F32CF">
        <w:t xml:space="preserve">Email; </w:t>
      </w:r>
    </w:p>
    <w:p w14:paraId="1AF9C3FF" w14:textId="3F74FABE" w:rsidR="00900FDA" w:rsidRPr="0063337E" w:rsidRDefault="00156E4A" w:rsidP="005F32CF">
      <w:pPr>
        <w:pStyle w:val="Heading5"/>
      </w:pPr>
      <w:r w:rsidRPr="00EE663A">
        <w:rPr>
          <w:u w:val="single"/>
        </w:rPr>
        <w:t xml:space="preserve">Changes of Notice </w:t>
      </w:r>
      <w:r w:rsidRPr="005F32CF">
        <w:rPr>
          <w:u w:val="single"/>
        </w:rPr>
        <w:t>Information</w:t>
      </w:r>
      <w:r>
        <w:t xml:space="preserve">. </w:t>
      </w:r>
      <w:r w:rsidR="00900FDA" w:rsidRPr="0063337E">
        <w:t xml:space="preserve">Either </w:t>
      </w:r>
      <w:r w:rsidR="004B7609" w:rsidRPr="0063337E">
        <w:t>party</w:t>
      </w:r>
      <w:r w:rsidR="00900FDA" w:rsidRPr="0063337E">
        <w:t xml:space="preserve"> may change its address for notices by written notice to the other.</w:t>
      </w:r>
      <w:bookmarkStart w:id="301" w:name="_Ref58150750"/>
    </w:p>
    <w:p w14:paraId="1AF9C400" w14:textId="3A07855D" w:rsidR="00900FDA" w:rsidRPr="0063337E" w:rsidRDefault="00156E4A" w:rsidP="005F32CF">
      <w:pPr>
        <w:pStyle w:val="Heading5"/>
      </w:pPr>
      <w:r w:rsidRPr="00EE663A">
        <w:rPr>
          <w:u w:val="single"/>
        </w:rPr>
        <w:t>Effect of Notice</w:t>
      </w:r>
      <w:r>
        <w:t xml:space="preserve">. </w:t>
      </w:r>
      <w:r w:rsidR="00900FDA" w:rsidRPr="0063337E">
        <w:t xml:space="preserve">Notice is </w:t>
      </w:r>
      <w:r w:rsidR="00900FDA" w:rsidRPr="005F32CF">
        <w:t>effective</w:t>
      </w:r>
      <w:r w:rsidR="00900FDA" w:rsidRPr="0063337E">
        <w:t xml:space="preserve"> when received</w:t>
      </w:r>
      <w:bookmarkEnd w:id="301"/>
      <w:r w:rsidR="000109F2">
        <w:t xml:space="preserve"> by a party or rejected by a party at the address </w:t>
      </w:r>
      <w:r w:rsidR="00202F64">
        <w:t>for notice given below or such other address as will have been provided in writing</w:t>
      </w:r>
      <w:r w:rsidR="00B70C07" w:rsidRPr="0063337E">
        <w:t>.</w:t>
      </w:r>
      <w:r w:rsidR="00B70C07" w:rsidRPr="0063337E">
        <w:rPr>
          <w:b/>
          <w:bCs/>
          <w:color w:val="00B050"/>
        </w:rPr>
        <w:t xml:space="preserve"> </w:t>
      </w:r>
    </w:p>
    <w:p w14:paraId="1AF9C401" w14:textId="77777777" w:rsidR="00900FDA" w:rsidRPr="0063337E" w:rsidRDefault="00900FDA" w:rsidP="008D78D2">
      <w:pPr>
        <w:pStyle w:val="Basictext"/>
        <w:rPr>
          <w:szCs w:val="22"/>
        </w:rPr>
      </w:pPr>
      <w:bookmarkStart w:id="302" w:name="_Toc58142050"/>
      <w:bookmarkStart w:id="303" w:name="_Toc58142874"/>
      <w:bookmarkStart w:id="304" w:name="_Toc58143849"/>
      <w:bookmarkStart w:id="305" w:name="_Toc58143930"/>
      <w:bookmarkStart w:id="306" w:name="_Ref81129104"/>
      <w:bookmarkStart w:id="307" w:name="_Toc50453016"/>
      <w:bookmarkStart w:id="308" w:name="_Toc56330532"/>
      <w:bookmarkStart w:id="309" w:name="_Toc56332651"/>
      <w:bookmarkStart w:id="310" w:name="_Toc56407712"/>
    </w:p>
    <w:tbl>
      <w:tblPr>
        <w:tblW w:w="0" w:type="auto"/>
        <w:tblInd w:w="360" w:type="dxa"/>
        <w:tblLook w:val="0000" w:firstRow="0" w:lastRow="0" w:firstColumn="0" w:lastColumn="0" w:noHBand="0" w:noVBand="0"/>
      </w:tblPr>
      <w:tblGrid>
        <w:gridCol w:w="4788"/>
        <w:gridCol w:w="5289"/>
      </w:tblGrid>
      <w:tr w:rsidR="00B938B1" w:rsidRPr="0063337E" w14:paraId="1AF9C404" w14:textId="77777777" w:rsidTr="5E646D2F">
        <w:trPr>
          <w:cantSplit/>
        </w:trPr>
        <w:tc>
          <w:tcPr>
            <w:tcW w:w="4788" w:type="dxa"/>
          </w:tcPr>
          <w:p w14:paraId="1AF9C402" w14:textId="235DEFDB" w:rsidR="00900FDA" w:rsidRPr="0063337E" w:rsidRDefault="00900FDA" w:rsidP="008D78D2">
            <w:pPr>
              <w:pStyle w:val="Basictext"/>
              <w:rPr>
                <w:szCs w:val="22"/>
              </w:rPr>
            </w:pPr>
            <w:r w:rsidRPr="0063337E">
              <w:rPr>
                <w:szCs w:val="22"/>
              </w:rPr>
              <w:t>Address for Notices to Lilly:</w:t>
            </w:r>
            <w:r w:rsidRPr="0063337E">
              <w:rPr>
                <w:szCs w:val="22"/>
              </w:rPr>
              <w:br/>
            </w:r>
            <w:r w:rsidRPr="0063337E">
              <w:rPr>
                <w:szCs w:val="22"/>
              </w:rPr>
              <w:br/>
            </w:r>
            <w:r w:rsidRPr="0063337E">
              <w:rPr>
                <w:szCs w:val="22"/>
              </w:rPr>
              <w:br/>
            </w:r>
            <w:r w:rsidR="00B64667" w:rsidRPr="00A46CE4">
              <w:rPr>
                <w:color w:val="FF0000"/>
                <w:szCs w:val="22"/>
              </w:rPr>
              <w:t>[</w:t>
            </w:r>
            <w:r w:rsidR="00A46CE4" w:rsidRPr="00A46CE4">
              <w:rPr>
                <w:color w:val="FF0000"/>
                <w:szCs w:val="22"/>
              </w:rPr>
              <w:t>Lilly Entity]</w:t>
            </w:r>
            <w:r w:rsidRPr="00A46CE4">
              <w:rPr>
                <w:color w:val="FF0000"/>
                <w:szCs w:val="22"/>
              </w:rPr>
              <w:br/>
            </w:r>
            <w:r w:rsidR="00A46CE4" w:rsidRPr="00A46CE4">
              <w:rPr>
                <w:color w:val="FF0000"/>
                <w:szCs w:val="22"/>
              </w:rPr>
              <w:t>[Lilly Entity Address]</w:t>
            </w:r>
            <w:r w:rsidRPr="0063337E">
              <w:rPr>
                <w:szCs w:val="22"/>
              </w:rPr>
              <w:br/>
              <w:t xml:space="preserve">Attention: </w:t>
            </w:r>
            <w:r w:rsidR="00A46CE4" w:rsidRPr="00A46CE4">
              <w:rPr>
                <w:color w:val="FF0000"/>
                <w:szCs w:val="22"/>
              </w:rPr>
              <w:t>[Sourcing Lead]</w:t>
            </w:r>
            <w:r w:rsidRPr="0063337E">
              <w:rPr>
                <w:szCs w:val="22"/>
              </w:rPr>
              <w:br/>
              <w:t xml:space="preserve">Telephone: </w:t>
            </w:r>
            <w:r w:rsidR="00A46CE4" w:rsidRPr="00A46CE4">
              <w:rPr>
                <w:color w:val="FF0000"/>
                <w:szCs w:val="22"/>
              </w:rPr>
              <w:t>[Sourcing Lead Telephone Number]</w:t>
            </w:r>
            <w:r w:rsidRPr="00A46CE4">
              <w:rPr>
                <w:color w:val="FF0000"/>
                <w:szCs w:val="22"/>
              </w:rPr>
              <w:br/>
            </w:r>
            <w:r w:rsidRPr="0063337E">
              <w:rPr>
                <w:szCs w:val="22"/>
              </w:rPr>
              <w:t xml:space="preserve">Email: </w:t>
            </w:r>
            <w:r w:rsidR="00A46CE4" w:rsidRPr="00A46CE4">
              <w:rPr>
                <w:color w:val="FF0000"/>
                <w:szCs w:val="22"/>
              </w:rPr>
              <w:t>[Sourcing Lead Email Address]</w:t>
            </w:r>
          </w:p>
        </w:tc>
        <w:tc>
          <w:tcPr>
            <w:tcW w:w="4788" w:type="dxa"/>
          </w:tcPr>
          <w:p w14:paraId="77C312E0" w14:textId="77777777" w:rsidR="00E50E87" w:rsidRDefault="00E50E87" w:rsidP="00B540BB">
            <w:pPr>
              <w:pStyle w:val="Basictext"/>
              <w:rPr>
                <w:color w:val="FF0000"/>
                <w:szCs w:val="22"/>
              </w:rPr>
            </w:pPr>
            <w:r>
              <w:rPr>
                <w:szCs w:val="22"/>
              </w:rPr>
              <w:t xml:space="preserve">Legal Notices are required to be sent by Registered mail to General Counsel, </w:t>
            </w:r>
            <w:r w:rsidRPr="00E50E87">
              <w:rPr>
                <w:color w:val="FF0000"/>
                <w:szCs w:val="22"/>
              </w:rPr>
              <w:t>[Lilly Entity]</w:t>
            </w:r>
            <w:r w:rsidRPr="00E50E87">
              <w:rPr>
                <w:color w:val="000000" w:themeColor="text1"/>
                <w:szCs w:val="22"/>
              </w:rPr>
              <w:t>,</w:t>
            </w:r>
            <w:r w:rsidRPr="00E50E87">
              <w:rPr>
                <w:color w:val="FF0000"/>
                <w:szCs w:val="22"/>
              </w:rPr>
              <w:t xml:space="preserve"> [Lilly Entity Address] </w:t>
            </w:r>
          </w:p>
          <w:p w14:paraId="5E9F532B" w14:textId="77777777" w:rsidR="00E50E87" w:rsidRDefault="00E50E87" w:rsidP="00B540BB">
            <w:pPr>
              <w:pStyle w:val="Basictext"/>
              <w:rPr>
                <w:color w:val="FF0000"/>
                <w:szCs w:val="22"/>
              </w:rPr>
            </w:pPr>
          </w:p>
          <w:p w14:paraId="457488CD" w14:textId="11B818E2" w:rsidR="00225E5B" w:rsidRPr="0063337E" w:rsidRDefault="00452D4F" w:rsidP="00B540BB">
            <w:pPr>
              <w:pStyle w:val="Basictext"/>
              <w:rPr>
                <w:szCs w:val="22"/>
              </w:rPr>
            </w:pPr>
            <w:r w:rsidRPr="0063337E">
              <w:rPr>
                <w:szCs w:val="22"/>
              </w:rPr>
              <w:t xml:space="preserve">With a required copy to </w:t>
            </w:r>
            <w:r w:rsidR="00900FDA" w:rsidRPr="0063337E">
              <w:rPr>
                <w:szCs w:val="22"/>
              </w:rPr>
              <w:t xml:space="preserve">Lilly's Legal Counsel </w:t>
            </w:r>
            <w:r w:rsidRPr="0063337E">
              <w:rPr>
                <w:szCs w:val="22"/>
              </w:rPr>
              <w:t>at:</w:t>
            </w:r>
            <w:r w:rsidR="007A12CD" w:rsidRPr="0063337E">
              <w:rPr>
                <w:szCs w:val="22"/>
              </w:rPr>
              <w:t xml:space="preserve"> </w:t>
            </w:r>
            <w:r w:rsidR="00900FDA" w:rsidRPr="0063337E">
              <w:rPr>
                <w:szCs w:val="22"/>
              </w:rPr>
              <w:br/>
            </w:r>
            <w:r w:rsidR="00900FDA" w:rsidRPr="0063337E">
              <w:rPr>
                <w:szCs w:val="22"/>
              </w:rPr>
              <w:br/>
              <w:t>Eli Lilly and Company</w:t>
            </w:r>
            <w:r w:rsidR="00900FDA" w:rsidRPr="0063337E">
              <w:rPr>
                <w:szCs w:val="22"/>
              </w:rPr>
              <w:br/>
              <w:t>Lilly Corporate Center</w:t>
            </w:r>
            <w:r w:rsidR="00900FDA" w:rsidRPr="0063337E">
              <w:rPr>
                <w:szCs w:val="22"/>
              </w:rPr>
              <w:br/>
              <w:t>Indianapolis, IN  46285</w:t>
            </w:r>
            <w:r w:rsidR="00900FDA" w:rsidRPr="0063337E">
              <w:rPr>
                <w:szCs w:val="22"/>
              </w:rPr>
              <w:br/>
              <w:t>Attention:</w:t>
            </w:r>
            <w:r w:rsidRPr="0063337E">
              <w:rPr>
                <w:szCs w:val="22"/>
              </w:rPr>
              <w:t xml:space="preserve">  </w:t>
            </w:r>
            <w:r w:rsidR="00EB0511">
              <w:rPr>
                <w:szCs w:val="22"/>
              </w:rPr>
              <w:t xml:space="preserve">Global Procurement </w:t>
            </w:r>
            <w:r w:rsidR="003E4612">
              <w:rPr>
                <w:szCs w:val="22"/>
              </w:rPr>
              <w:t>Attorney</w:t>
            </w:r>
            <w:r w:rsidR="00225E5B" w:rsidRPr="0063337E">
              <w:rPr>
                <w:szCs w:val="22"/>
              </w:rPr>
              <w:t>:</w:t>
            </w:r>
          </w:p>
          <w:p w14:paraId="1AF9C403" w14:textId="1D13CC1A" w:rsidR="00900FDA" w:rsidRPr="0063337E" w:rsidRDefault="00225E5B" w:rsidP="00B540BB">
            <w:pPr>
              <w:pStyle w:val="Basictext"/>
              <w:rPr>
                <w:szCs w:val="22"/>
              </w:rPr>
            </w:pPr>
            <w:r w:rsidRPr="0063337E">
              <w:rPr>
                <w:szCs w:val="22"/>
              </w:rPr>
              <w:t>Em</w:t>
            </w:r>
            <w:r w:rsidR="005C1650" w:rsidRPr="0063337E">
              <w:rPr>
                <w:szCs w:val="22"/>
              </w:rPr>
              <w:t>ail:</w:t>
            </w:r>
            <w:r w:rsidR="00C81957">
              <w:rPr>
                <w:szCs w:val="22"/>
              </w:rPr>
              <w:t xml:space="preserve">  </w:t>
            </w:r>
            <w:hyperlink r:id="rId31" w:history="1">
              <w:r w:rsidR="00C81957" w:rsidRPr="00C81957">
                <w:rPr>
                  <w:rStyle w:val="Hyperlink"/>
                  <w:szCs w:val="22"/>
                </w:rPr>
                <w:t>NoReply_GlobalProcurementAttorneyNotices@lilly.com</w:t>
              </w:r>
            </w:hyperlink>
            <w:r w:rsidR="00900FDA" w:rsidRPr="0063337E">
              <w:rPr>
                <w:szCs w:val="22"/>
              </w:rPr>
              <w:br/>
            </w:r>
          </w:p>
        </w:tc>
      </w:tr>
    </w:tbl>
    <w:p w14:paraId="1AF9C405" w14:textId="77777777" w:rsidR="00900FDA" w:rsidRPr="0063337E" w:rsidRDefault="00900FDA" w:rsidP="008D78D2">
      <w:pPr>
        <w:pStyle w:val="Basictext"/>
        <w:rPr>
          <w:szCs w:val="22"/>
        </w:rPr>
      </w:pPr>
    </w:p>
    <w:tbl>
      <w:tblPr>
        <w:tblW w:w="0" w:type="auto"/>
        <w:tblInd w:w="360" w:type="dxa"/>
        <w:tblLook w:val="0000" w:firstRow="0" w:lastRow="0" w:firstColumn="0" w:lastColumn="0" w:noHBand="0" w:noVBand="0"/>
      </w:tblPr>
      <w:tblGrid>
        <w:gridCol w:w="4608"/>
        <w:gridCol w:w="4608"/>
      </w:tblGrid>
      <w:tr w:rsidR="00900FDA" w:rsidRPr="0063337E" w14:paraId="1AF9C408" w14:textId="77777777" w:rsidTr="00E50E87">
        <w:trPr>
          <w:cantSplit/>
          <w:trHeight w:val="1872"/>
        </w:trPr>
        <w:tc>
          <w:tcPr>
            <w:tcW w:w="4608" w:type="dxa"/>
          </w:tcPr>
          <w:p w14:paraId="1AF9C406" w14:textId="15C4D3A0" w:rsidR="00900FDA" w:rsidRPr="0063337E" w:rsidRDefault="00900FDA" w:rsidP="008D78D2">
            <w:pPr>
              <w:pStyle w:val="Basictext"/>
              <w:rPr>
                <w:szCs w:val="22"/>
              </w:rPr>
            </w:pPr>
            <w:r w:rsidRPr="0063337E">
              <w:rPr>
                <w:szCs w:val="22"/>
              </w:rPr>
              <w:t>Address for Notices to Supplier:</w:t>
            </w:r>
            <w:r w:rsidRPr="0063337E">
              <w:rPr>
                <w:szCs w:val="22"/>
              </w:rPr>
              <w:br/>
            </w:r>
            <w:r w:rsidRPr="0063337E">
              <w:rPr>
                <w:szCs w:val="22"/>
              </w:rPr>
              <w:br/>
            </w:r>
            <w:r w:rsidRPr="0063337E">
              <w:rPr>
                <w:szCs w:val="22"/>
              </w:rPr>
              <w:br/>
            </w:r>
            <w:r w:rsidR="00713907" w:rsidRPr="00713907">
              <w:rPr>
                <w:color w:val="FF0000"/>
                <w:szCs w:val="22"/>
              </w:rPr>
              <w:t>[Supplier Entity Name]</w:t>
            </w:r>
            <w:r w:rsidRPr="00713907">
              <w:rPr>
                <w:color w:val="FF0000"/>
                <w:szCs w:val="22"/>
              </w:rPr>
              <w:br/>
            </w:r>
            <w:r w:rsidR="00713907" w:rsidRPr="00713907">
              <w:rPr>
                <w:color w:val="FF0000"/>
                <w:szCs w:val="22"/>
              </w:rPr>
              <w:t>[Supplier Entity Address]</w:t>
            </w:r>
            <w:r w:rsidRPr="0063337E">
              <w:rPr>
                <w:szCs w:val="22"/>
              </w:rPr>
              <w:br/>
              <w:t xml:space="preserve">Attention: </w:t>
            </w:r>
            <w:r w:rsidRPr="0063337E">
              <w:rPr>
                <w:szCs w:val="22"/>
              </w:rPr>
              <w:br/>
              <w:t xml:space="preserve">Telephone:  </w:t>
            </w:r>
            <w:r w:rsidRPr="0063337E">
              <w:rPr>
                <w:szCs w:val="22"/>
              </w:rPr>
              <w:br/>
              <w:t xml:space="preserve">Email: </w:t>
            </w:r>
          </w:p>
        </w:tc>
        <w:tc>
          <w:tcPr>
            <w:tcW w:w="4608" w:type="dxa"/>
          </w:tcPr>
          <w:p w14:paraId="1AF9C407" w14:textId="5AF72BEF" w:rsidR="00900FDA" w:rsidRPr="0063337E" w:rsidRDefault="00E50E87" w:rsidP="008D78D2">
            <w:pPr>
              <w:pStyle w:val="Basictext"/>
              <w:rPr>
                <w:szCs w:val="22"/>
              </w:rPr>
            </w:pPr>
            <w:r>
              <w:rPr>
                <w:szCs w:val="22"/>
              </w:rPr>
              <w:t>Legal Notices are required to be sent by Registered mail to</w:t>
            </w:r>
            <w:r w:rsidR="00173434">
              <w:rPr>
                <w:szCs w:val="22"/>
              </w:rPr>
              <w:t>:</w:t>
            </w:r>
            <w:r>
              <w:rPr>
                <w:szCs w:val="22"/>
              </w:rPr>
              <w:t xml:space="preserve"> General Counsel, </w:t>
            </w:r>
            <w:r w:rsidRPr="00E50E87">
              <w:rPr>
                <w:color w:val="FF0000"/>
                <w:szCs w:val="22"/>
              </w:rPr>
              <w:t>[Supplier Entity Name]</w:t>
            </w:r>
            <w:r w:rsidRPr="00E50E87">
              <w:rPr>
                <w:szCs w:val="22"/>
              </w:rPr>
              <w:t xml:space="preserve">, </w:t>
            </w:r>
            <w:r w:rsidRPr="00E50E87">
              <w:rPr>
                <w:color w:val="FF0000"/>
                <w:szCs w:val="22"/>
              </w:rPr>
              <w:t>Supplier Entity Address]</w:t>
            </w:r>
          </w:p>
        </w:tc>
      </w:tr>
    </w:tbl>
    <w:p w14:paraId="1AF9C409" w14:textId="53F5FAEB" w:rsidR="00900FDA" w:rsidRPr="0063337E" w:rsidRDefault="00B540BB" w:rsidP="005F32CF">
      <w:pPr>
        <w:pStyle w:val="Heading3"/>
        <w:rPr>
          <w:color w:val="E36C0A"/>
        </w:rPr>
      </w:pPr>
      <w:r w:rsidRPr="0063337E">
        <w:t xml:space="preserve">  </w:t>
      </w:r>
      <w:bookmarkStart w:id="311" w:name="_Toc98505811"/>
      <w:bookmarkStart w:id="312" w:name="_Toc123040152"/>
      <w:r w:rsidR="00900FDA" w:rsidRPr="0063337E">
        <w:t xml:space="preserve">Integration and </w:t>
      </w:r>
      <w:r w:rsidR="00900FDA" w:rsidRPr="005F32CF">
        <w:t>Amendments</w:t>
      </w:r>
      <w:bookmarkEnd w:id="302"/>
      <w:bookmarkEnd w:id="303"/>
      <w:bookmarkEnd w:id="304"/>
      <w:bookmarkEnd w:id="305"/>
      <w:bookmarkEnd w:id="306"/>
      <w:bookmarkEnd w:id="311"/>
      <w:bookmarkEnd w:id="312"/>
    </w:p>
    <w:p w14:paraId="1AF9C40A" w14:textId="5BC8B09A" w:rsidR="00900FDA" w:rsidRPr="0063337E" w:rsidRDefault="00156E4A" w:rsidP="005F32CF">
      <w:pPr>
        <w:pStyle w:val="Heading5"/>
      </w:pPr>
      <w:bookmarkStart w:id="313" w:name="_Ref81194479"/>
      <w:r w:rsidRPr="00DE18E8">
        <w:rPr>
          <w:u w:val="single"/>
        </w:rPr>
        <w:t>Entire Agreement</w:t>
      </w:r>
      <w:r>
        <w:t xml:space="preserve">. </w:t>
      </w:r>
      <w:r w:rsidR="00751A39" w:rsidRPr="0063337E">
        <w:t>Th</w:t>
      </w:r>
      <w:r w:rsidR="00751A39">
        <w:t>e</w:t>
      </w:r>
      <w:r w:rsidR="00751A39" w:rsidRPr="0063337E">
        <w:t xml:space="preserve"> </w:t>
      </w:r>
      <w:r w:rsidR="00900FDA" w:rsidRPr="0063337E">
        <w:t>Agreement</w:t>
      </w:r>
      <w:r w:rsidR="00AF0E02" w:rsidRPr="0063337E">
        <w:t>, its exhibits and attachments are</w:t>
      </w:r>
      <w:r w:rsidR="00900FDA" w:rsidRPr="0063337E">
        <w:t xml:space="preserve"> the final, </w:t>
      </w:r>
      <w:r w:rsidR="005F023D" w:rsidRPr="0063337E">
        <w:t>complete,</w:t>
      </w:r>
      <w:r w:rsidR="00900FDA" w:rsidRPr="0063337E">
        <w:t xml:space="preserve"> and exclusive expression of all the statements, promises, terms</w:t>
      </w:r>
      <w:r w:rsidR="00370132" w:rsidRPr="0063337E">
        <w:t>,</w:t>
      </w:r>
      <w:r w:rsidR="00900FDA" w:rsidRPr="0063337E">
        <w:t xml:space="preserve"> and conditions within its scope and supersedes any prior written or oral agreements within its scope</w:t>
      </w:r>
      <w:r w:rsidR="00B70C07" w:rsidRPr="0063337E">
        <w:t xml:space="preserve">. </w:t>
      </w:r>
      <w:r w:rsidR="00900FDA" w:rsidRPr="0063337E">
        <w:t xml:space="preserve">In making the Agreement, neither </w:t>
      </w:r>
      <w:r w:rsidR="00C55EE6" w:rsidRPr="0063337E">
        <w:t>p</w:t>
      </w:r>
      <w:r w:rsidR="00D10E2A" w:rsidRPr="0063337E">
        <w:t>arty</w:t>
      </w:r>
      <w:r w:rsidR="00900FDA" w:rsidRPr="0063337E">
        <w:t xml:space="preserve"> relies on any promise or statement made by the other </w:t>
      </w:r>
      <w:r w:rsidR="00C55EE6" w:rsidRPr="0063337E">
        <w:t>p</w:t>
      </w:r>
      <w:r w:rsidR="00D10E2A" w:rsidRPr="0063337E">
        <w:t>arty</w:t>
      </w:r>
      <w:r w:rsidR="00900FDA" w:rsidRPr="0063337E">
        <w:t>, other than those contained in the Agreement</w:t>
      </w:r>
      <w:r w:rsidR="00AF0E02" w:rsidRPr="0063337E">
        <w:t xml:space="preserve">, its </w:t>
      </w:r>
      <w:r w:rsidR="00B70C07" w:rsidRPr="0063337E">
        <w:t>exhibits,</w:t>
      </w:r>
      <w:r w:rsidR="00AF0E02" w:rsidRPr="0063337E">
        <w:t xml:space="preserve"> or attachments</w:t>
      </w:r>
      <w:r w:rsidR="00900FDA" w:rsidRPr="0063337E">
        <w:t>.</w:t>
      </w:r>
      <w:bookmarkEnd w:id="313"/>
      <w:r w:rsidR="005E5EA7" w:rsidRPr="0063337E">
        <w:rPr>
          <w:kern w:val="0"/>
        </w:rPr>
        <w:t xml:space="preserve"> </w:t>
      </w:r>
      <w:r w:rsidR="005E5EA7" w:rsidRPr="0063337E">
        <w:t xml:space="preserve">In the event that Supplier makes available to Lilly Services that Lilly can access or acquire via a website, including trial products, free products, updates to or replacements of a system, software, </w:t>
      </w:r>
      <w:r w:rsidR="005E5EA7" w:rsidRPr="005F32CF">
        <w:t>problem</w:t>
      </w:r>
      <w:r w:rsidR="005E5EA7" w:rsidRPr="0063337E">
        <w:t xml:space="preserve"> submissions, bug fixes, new features, new modules, documentation and other materials, and if access to or use of the same requires Lilly to "accept" various terms and conditions, including "click-wrap," “click-through," "browse-wrap," or "shrink-wrap” agreements or licenses, such terms and conditions may be "accepted" by Lilly in order to access or use the same, provided, however, that the terms and conditions </w:t>
      </w:r>
      <w:r w:rsidR="00881CC9">
        <w:t>will</w:t>
      </w:r>
      <w:r w:rsidR="005E5EA7" w:rsidRPr="0063337E">
        <w:t xml:space="preserve"> be of no force or effect and the terms and conditions of </w:t>
      </w:r>
      <w:r w:rsidR="00370132" w:rsidRPr="0063337E">
        <w:t xml:space="preserve">the </w:t>
      </w:r>
      <w:r w:rsidR="005E5EA7" w:rsidRPr="0063337E">
        <w:t xml:space="preserve">Agreement </w:t>
      </w:r>
      <w:r w:rsidR="00881CC9">
        <w:t>will</w:t>
      </w:r>
      <w:r w:rsidR="005E5EA7" w:rsidRPr="0063337E">
        <w:t xml:space="preserve"> continue to govern.</w:t>
      </w:r>
      <w:r w:rsidR="005B7855" w:rsidRPr="005B7855">
        <w:rPr>
          <w:kern w:val="0"/>
          <w:sz w:val="24"/>
          <w:szCs w:val="24"/>
        </w:rPr>
        <w:t xml:space="preserve"> </w:t>
      </w:r>
      <w:r w:rsidR="005B7855" w:rsidRPr="005B7855">
        <w:t xml:space="preserve">Notwithstanding anything else to the contrary, if Lilly orders </w:t>
      </w:r>
      <w:r w:rsidR="005B7855">
        <w:t>SaaS Services</w:t>
      </w:r>
      <w:r w:rsidR="005B7855" w:rsidRPr="005B7855">
        <w:t xml:space="preserve"> from a Supplier authorized business partner ("Reseller"), the commercial terms of the transaction regarding final pricing, discounts, fees, payments, and taxes are as set forth in the agreement between Lilly and Reseller. In the event </w:t>
      </w:r>
      <w:r w:rsidR="005B7855">
        <w:t>SaaS Services</w:t>
      </w:r>
      <w:r w:rsidR="005B7855" w:rsidRPr="005B7855">
        <w:t xml:space="preserve"> are ordered from a Reseller, references in the Agreement to “Work Order” include the purchase order or other ordering documentation under which Lilly purchased the </w:t>
      </w:r>
      <w:r w:rsidR="005B7855">
        <w:t xml:space="preserve">SaaS Services </w:t>
      </w:r>
      <w:r w:rsidR="005B7855" w:rsidRPr="005B7855">
        <w:t>from the Reseller</w:t>
      </w:r>
      <w:r w:rsidR="005B7855">
        <w:t>.</w:t>
      </w:r>
    </w:p>
    <w:p w14:paraId="23D111DB" w14:textId="6071D1E7" w:rsidR="001C7595" w:rsidRPr="005F32CF" w:rsidRDefault="00156E4A" w:rsidP="00367A11">
      <w:pPr>
        <w:pStyle w:val="Heading5"/>
        <w:spacing w:after="0"/>
        <w:rPr>
          <w:b/>
          <w:bCs/>
          <w:szCs w:val="22"/>
        </w:rPr>
      </w:pPr>
      <w:r w:rsidRPr="005F32CF">
        <w:rPr>
          <w:u w:val="single"/>
        </w:rPr>
        <w:t>Amendments</w:t>
      </w:r>
      <w:r w:rsidRPr="0077639B">
        <w:t xml:space="preserve">. </w:t>
      </w:r>
      <w:r w:rsidR="00900FDA" w:rsidRPr="0063337E">
        <w:t xml:space="preserve">No amendment to </w:t>
      </w:r>
      <w:r w:rsidR="00370132" w:rsidRPr="0063337E">
        <w:t xml:space="preserve">the </w:t>
      </w:r>
      <w:r w:rsidR="00900FDA" w:rsidRPr="0063337E">
        <w:t xml:space="preserve">Agreement will be binding on either </w:t>
      </w:r>
      <w:r w:rsidR="00C55EE6" w:rsidRPr="0063337E">
        <w:t>p</w:t>
      </w:r>
      <w:r w:rsidR="00D10E2A" w:rsidRPr="0063337E">
        <w:t>arty</w:t>
      </w:r>
      <w:r w:rsidR="00900FDA" w:rsidRPr="0063337E">
        <w:t xml:space="preserve"> unless it is in writing and signed by each </w:t>
      </w:r>
      <w:r w:rsidR="00C55EE6" w:rsidRPr="0063337E">
        <w:t>p</w:t>
      </w:r>
      <w:r w:rsidR="00D10E2A" w:rsidRPr="0063337E">
        <w:t>arty</w:t>
      </w:r>
      <w:r w:rsidR="00900FDA" w:rsidRPr="0063337E">
        <w:t xml:space="preserve"> or executed in another manner </w:t>
      </w:r>
      <w:r w:rsidR="00900FDA" w:rsidRPr="005F32CF">
        <w:t>expressly</w:t>
      </w:r>
      <w:r w:rsidR="00900FDA" w:rsidRPr="0063337E">
        <w:t xml:space="preserve"> provided by </w:t>
      </w:r>
      <w:r w:rsidR="00370132" w:rsidRPr="0063337E">
        <w:t xml:space="preserve">the </w:t>
      </w:r>
      <w:r w:rsidR="00900FDA" w:rsidRPr="0063337E">
        <w:t xml:space="preserve">Agreement. </w:t>
      </w:r>
      <w:bookmarkEnd w:id="307"/>
      <w:bookmarkEnd w:id="308"/>
      <w:bookmarkEnd w:id="309"/>
      <w:bookmarkEnd w:id="310"/>
    </w:p>
    <w:p w14:paraId="1AF9C40D" w14:textId="32488989" w:rsidR="00900FDA" w:rsidRPr="0063337E" w:rsidRDefault="00647120" w:rsidP="005F32CF">
      <w:pPr>
        <w:pStyle w:val="Heading3"/>
      </w:pPr>
      <w:r w:rsidRPr="0063337E">
        <w:t xml:space="preserve">  </w:t>
      </w:r>
      <w:bookmarkStart w:id="314" w:name="_Toc98505812"/>
      <w:bookmarkStart w:id="315" w:name="_Toc123040153"/>
      <w:r w:rsidR="00900FDA" w:rsidRPr="005F32CF">
        <w:t>Signatures</w:t>
      </w:r>
      <w:bookmarkEnd w:id="314"/>
      <w:bookmarkEnd w:id="315"/>
    </w:p>
    <w:p w14:paraId="1AF9C40E" w14:textId="75F39194" w:rsidR="00900FDA" w:rsidRPr="0063337E" w:rsidRDefault="00900FDA" w:rsidP="005F32CF">
      <w:pPr>
        <w:pStyle w:val="Heading5"/>
        <w:numPr>
          <w:ilvl w:val="0"/>
          <w:numId w:val="0"/>
        </w:numPr>
        <w:ind w:left="720"/>
        <w:rPr>
          <w:szCs w:val="22"/>
        </w:rPr>
      </w:pPr>
      <w:r w:rsidRPr="0063337E">
        <w:rPr>
          <w:szCs w:val="22"/>
        </w:rPr>
        <w:t xml:space="preserve">This </w:t>
      </w:r>
      <w:r w:rsidR="00370132" w:rsidRPr="0063337E">
        <w:rPr>
          <w:szCs w:val="22"/>
        </w:rPr>
        <w:t xml:space="preserve">Master </w:t>
      </w:r>
      <w:r w:rsidRPr="0063337E">
        <w:rPr>
          <w:szCs w:val="22"/>
        </w:rPr>
        <w:t xml:space="preserve">Agreement is legally binding when, but not until, each </w:t>
      </w:r>
      <w:r w:rsidR="004B7609" w:rsidRPr="0063337E">
        <w:rPr>
          <w:szCs w:val="22"/>
        </w:rPr>
        <w:t>party</w:t>
      </w:r>
      <w:r w:rsidRPr="0063337E">
        <w:rPr>
          <w:szCs w:val="22"/>
        </w:rPr>
        <w:t xml:space="preserve"> has received from the other a counterpart of </w:t>
      </w:r>
      <w:r w:rsidR="00370132" w:rsidRPr="0063337E">
        <w:rPr>
          <w:szCs w:val="22"/>
        </w:rPr>
        <w:t xml:space="preserve">this Master </w:t>
      </w:r>
      <w:r w:rsidRPr="0063337E">
        <w:rPr>
          <w:szCs w:val="22"/>
        </w:rPr>
        <w:t>Agreement signed by an authorized Representative</w:t>
      </w:r>
      <w:r w:rsidR="003A0D2A" w:rsidRPr="0063337E">
        <w:rPr>
          <w:szCs w:val="22"/>
        </w:rPr>
        <w:t xml:space="preserve">. </w:t>
      </w:r>
      <w:r w:rsidRPr="0063337E">
        <w:rPr>
          <w:szCs w:val="22"/>
        </w:rPr>
        <w:t xml:space="preserve">The </w:t>
      </w:r>
      <w:r w:rsidR="00370132" w:rsidRPr="0063337E">
        <w:rPr>
          <w:szCs w:val="22"/>
        </w:rPr>
        <w:t>p</w:t>
      </w:r>
      <w:r w:rsidR="00D10E2A" w:rsidRPr="0063337E">
        <w:rPr>
          <w:szCs w:val="22"/>
        </w:rPr>
        <w:t>arties</w:t>
      </w:r>
      <w:r w:rsidRPr="0063337E">
        <w:rPr>
          <w:szCs w:val="22"/>
        </w:rPr>
        <w:t xml:space="preserve">' </w:t>
      </w:r>
      <w:r w:rsidR="00370132" w:rsidRPr="0063337E">
        <w:rPr>
          <w:szCs w:val="22"/>
        </w:rPr>
        <w:t>R</w:t>
      </w:r>
      <w:r w:rsidRPr="0063337E">
        <w:rPr>
          <w:szCs w:val="22"/>
        </w:rPr>
        <w:t>epresentatives may sign separate, identical counterparts of this document; taken together, they constitute one agreement</w:t>
      </w:r>
      <w:r w:rsidR="003A0D2A" w:rsidRPr="0063337E">
        <w:rPr>
          <w:szCs w:val="22"/>
        </w:rPr>
        <w:t xml:space="preserve">. </w:t>
      </w:r>
      <w:r w:rsidRPr="0063337E">
        <w:rPr>
          <w:szCs w:val="22"/>
        </w:rPr>
        <w:t>A signed counterpart may be delivered by any reasonable means, including Electronic transmission.</w:t>
      </w:r>
    </w:p>
    <w:p w14:paraId="1AF9C40F" w14:textId="77777777" w:rsidR="006C1C93" w:rsidRPr="0063337E" w:rsidRDefault="006C1C93" w:rsidP="00A05AC1">
      <w:pPr>
        <w:pStyle w:val="Heading5"/>
        <w:numPr>
          <w:ilvl w:val="0"/>
          <w:numId w:val="0"/>
        </w:numPr>
        <w:ind w:left="1260"/>
        <w:rPr>
          <w:szCs w:val="22"/>
        </w:rPr>
      </w:pPr>
    </w:p>
    <w:p w14:paraId="01C67A79" w14:textId="77777777" w:rsidR="00A51DA1" w:rsidRPr="0063337E" w:rsidRDefault="006C1C93" w:rsidP="00A05AC1">
      <w:pPr>
        <w:pStyle w:val="Heading5"/>
        <w:numPr>
          <w:ilvl w:val="0"/>
          <w:numId w:val="0"/>
        </w:numPr>
        <w:ind w:left="1260"/>
        <w:rPr>
          <w:szCs w:val="22"/>
        </w:rPr>
      </w:pPr>
      <w:r w:rsidRPr="0063337E">
        <w:rPr>
          <w:szCs w:val="22"/>
        </w:rPr>
        <w:tab/>
      </w:r>
      <w:r w:rsidRPr="0063337E">
        <w:rPr>
          <w:szCs w:val="22"/>
        </w:rPr>
        <w:tab/>
      </w:r>
      <w:r w:rsidRPr="0063337E">
        <w:rPr>
          <w:szCs w:val="22"/>
        </w:rPr>
        <w:tab/>
      </w:r>
      <w:r w:rsidRPr="0063337E">
        <w:rPr>
          <w:szCs w:val="22"/>
        </w:rPr>
        <w:tab/>
      </w:r>
      <w:r w:rsidRPr="0063337E">
        <w:rPr>
          <w:szCs w:val="22"/>
        </w:rPr>
        <w:tab/>
      </w:r>
      <w:r w:rsidR="00E71FE1" w:rsidRPr="0063337E">
        <w:rPr>
          <w:szCs w:val="22"/>
        </w:rPr>
        <w:tab/>
      </w:r>
    </w:p>
    <w:p w14:paraId="4A579783" w14:textId="4C146BD0" w:rsidR="00A51DA1" w:rsidRPr="0063337E" w:rsidRDefault="00A51DA1" w:rsidP="00A51DA1">
      <w:pPr>
        <w:rPr>
          <w:sz w:val="22"/>
          <w:szCs w:val="22"/>
        </w:rPr>
      </w:pPr>
      <w:r w:rsidRPr="0063337E">
        <w:rPr>
          <w:sz w:val="22"/>
          <w:szCs w:val="22"/>
        </w:rPr>
        <w:lastRenderedPageBreak/>
        <w:t>Date:</w:t>
      </w:r>
      <w:r w:rsidR="003301BB">
        <w:rPr>
          <w:sz w:val="22"/>
          <w:szCs w:val="22"/>
        </w:rPr>
        <w:t xml:space="preserve">  ___________________</w:t>
      </w:r>
      <w:r w:rsidRPr="0063337E">
        <w:rPr>
          <w:sz w:val="22"/>
          <w:szCs w:val="22"/>
        </w:rPr>
        <w:t xml:space="preserve">            </w:t>
      </w:r>
      <w:r w:rsidR="005337C0" w:rsidRPr="005337C0">
        <w:rPr>
          <w:b/>
          <w:bCs/>
          <w:color w:val="FF0000"/>
          <w:sz w:val="22"/>
          <w:szCs w:val="22"/>
        </w:rPr>
        <w:t xml:space="preserve">  [LILLY ENTITY NAME]</w:t>
      </w:r>
    </w:p>
    <w:p w14:paraId="1D5C58D4" w14:textId="77777777" w:rsidR="00A51DA1" w:rsidRPr="0063337E" w:rsidRDefault="00A51DA1" w:rsidP="00A51DA1">
      <w:pPr>
        <w:pStyle w:val="BodyText"/>
        <w:spacing w:after="0"/>
        <w:rPr>
          <w:b/>
          <w:bCs/>
          <w:sz w:val="22"/>
          <w:szCs w:val="22"/>
        </w:rPr>
      </w:pPr>
    </w:p>
    <w:p w14:paraId="7AC8877E" w14:textId="0999CAE3" w:rsidR="00A51DA1" w:rsidRPr="0063337E" w:rsidRDefault="00A51DA1" w:rsidP="00A51DA1">
      <w:pPr>
        <w:pStyle w:val="BodyText"/>
        <w:spacing w:after="0"/>
        <w:ind w:left="3600"/>
        <w:rPr>
          <w:sz w:val="22"/>
          <w:szCs w:val="22"/>
        </w:rPr>
      </w:pPr>
      <w:r w:rsidRPr="0063337E">
        <w:rPr>
          <w:sz w:val="22"/>
          <w:szCs w:val="22"/>
        </w:rPr>
        <w:t xml:space="preserve">By: </w:t>
      </w:r>
      <w:r w:rsidR="003301BB">
        <w:rPr>
          <w:sz w:val="22"/>
          <w:szCs w:val="22"/>
        </w:rPr>
        <w:t xml:space="preserve"> ______________________________</w:t>
      </w:r>
      <w:r w:rsidR="0040250E">
        <w:rPr>
          <w:sz w:val="22"/>
          <w:szCs w:val="22"/>
        </w:rPr>
        <w:t>_____</w:t>
      </w:r>
    </w:p>
    <w:p w14:paraId="7A02DBBD" w14:textId="77777777" w:rsidR="00A51DA1" w:rsidRPr="0063337E" w:rsidRDefault="00A51DA1" w:rsidP="00A51DA1">
      <w:pPr>
        <w:pStyle w:val="BodyText"/>
        <w:spacing w:after="0"/>
        <w:ind w:left="4320"/>
        <w:rPr>
          <w:sz w:val="22"/>
          <w:szCs w:val="22"/>
        </w:rPr>
      </w:pPr>
    </w:p>
    <w:p w14:paraId="5AB4E250" w14:textId="4550EF90" w:rsidR="00A51DA1" w:rsidRPr="0063337E" w:rsidRDefault="00A51DA1" w:rsidP="00A51DA1">
      <w:pPr>
        <w:pStyle w:val="BodyText"/>
        <w:spacing w:after="0"/>
        <w:ind w:left="3600"/>
        <w:rPr>
          <w:sz w:val="22"/>
          <w:szCs w:val="22"/>
          <w:u w:val="single"/>
        </w:rPr>
      </w:pPr>
      <w:r w:rsidRPr="0063337E">
        <w:rPr>
          <w:sz w:val="22"/>
          <w:szCs w:val="22"/>
        </w:rPr>
        <w:t>Printed Name:</w:t>
      </w:r>
      <w:r w:rsidR="003301BB">
        <w:rPr>
          <w:sz w:val="22"/>
          <w:szCs w:val="22"/>
        </w:rPr>
        <w:t xml:space="preserve">  ______________________</w:t>
      </w:r>
      <w:r w:rsidR="0040250E">
        <w:rPr>
          <w:sz w:val="22"/>
          <w:szCs w:val="22"/>
        </w:rPr>
        <w:t>____</w:t>
      </w:r>
      <w:r w:rsidR="00681B8F">
        <w:rPr>
          <w:sz w:val="22"/>
          <w:szCs w:val="22"/>
        </w:rPr>
        <w:t>_</w:t>
      </w:r>
    </w:p>
    <w:p w14:paraId="685AEC41" w14:textId="77777777" w:rsidR="00A51DA1" w:rsidRPr="0063337E" w:rsidRDefault="00A51DA1" w:rsidP="00A51DA1">
      <w:pPr>
        <w:pStyle w:val="BodyText"/>
        <w:spacing w:after="0"/>
        <w:ind w:left="4320"/>
        <w:rPr>
          <w:sz w:val="22"/>
          <w:szCs w:val="22"/>
        </w:rPr>
      </w:pPr>
    </w:p>
    <w:p w14:paraId="0326679D" w14:textId="4D03468C" w:rsidR="00A51DA1" w:rsidRPr="0063337E" w:rsidRDefault="00A51DA1" w:rsidP="00A51DA1">
      <w:pPr>
        <w:pStyle w:val="BodyText"/>
        <w:spacing w:after="0"/>
        <w:ind w:left="2880" w:firstLine="720"/>
        <w:rPr>
          <w:sz w:val="22"/>
          <w:szCs w:val="22"/>
        </w:rPr>
      </w:pPr>
      <w:r w:rsidRPr="0063337E">
        <w:rPr>
          <w:sz w:val="22"/>
          <w:szCs w:val="22"/>
        </w:rPr>
        <w:t xml:space="preserve">Title: </w:t>
      </w:r>
      <w:r w:rsidR="0040250E">
        <w:rPr>
          <w:sz w:val="22"/>
          <w:szCs w:val="22"/>
        </w:rPr>
        <w:t>__________________________________</w:t>
      </w:r>
      <w:r w:rsidR="00681B8F">
        <w:rPr>
          <w:sz w:val="22"/>
          <w:szCs w:val="22"/>
        </w:rPr>
        <w:t>_</w:t>
      </w:r>
    </w:p>
    <w:p w14:paraId="73619805" w14:textId="77777777" w:rsidR="00A51DA1" w:rsidRPr="0063337E" w:rsidRDefault="00A51DA1" w:rsidP="00A51DA1">
      <w:pPr>
        <w:pStyle w:val="BodyText"/>
        <w:spacing w:after="0"/>
        <w:rPr>
          <w:sz w:val="22"/>
          <w:szCs w:val="22"/>
        </w:rPr>
      </w:pPr>
    </w:p>
    <w:p w14:paraId="0211FB8C" w14:textId="77777777" w:rsidR="00A51DA1" w:rsidRPr="0063337E" w:rsidRDefault="00A51DA1" w:rsidP="00A51DA1">
      <w:pPr>
        <w:pStyle w:val="BodyText"/>
        <w:spacing w:after="0"/>
        <w:rPr>
          <w:sz w:val="22"/>
          <w:szCs w:val="22"/>
        </w:rPr>
      </w:pPr>
    </w:p>
    <w:p w14:paraId="06EBDA7E" w14:textId="041B577D" w:rsidR="00A51DA1" w:rsidRPr="0063337E" w:rsidRDefault="00A51DA1" w:rsidP="00A51DA1">
      <w:pPr>
        <w:rPr>
          <w:sz w:val="22"/>
          <w:szCs w:val="22"/>
        </w:rPr>
      </w:pPr>
      <w:r w:rsidRPr="0063337E">
        <w:rPr>
          <w:sz w:val="22"/>
          <w:szCs w:val="22"/>
        </w:rPr>
        <w:t xml:space="preserve">Date:  </w:t>
      </w:r>
      <w:r w:rsidR="0040250E">
        <w:rPr>
          <w:sz w:val="22"/>
          <w:szCs w:val="22"/>
        </w:rPr>
        <w:t>____________________</w:t>
      </w:r>
      <w:r w:rsidRPr="0063337E">
        <w:rPr>
          <w:sz w:val="22"/>
          <w:szCs w:val="22"/>
        </w:rPr>
        <w:tab/>
      </w:r>
      <w:r w:rsidRPr="0063337E">
        <w:rPr>
          <w:sz w:val="22"/>
          <w:szCs w:val="22"/>
        </w:rPr>
        <w:tab/>
      </w:r>
      <w:r w:rsidR="005337C0" w:rsidRPr="00B257C3">
        <w:rPr>
          <w:b/>
          <w:bCs/>
          <w:color w:val="FF0000"/>
          <w:sz w:val="22"/>
          <w:szCs w:val="22"/>
        </w:rPr>
        <w:t xml:space="preserve">[SUPPLIER </w:t>
      </w:r>
      <w:r w:rsidR="005337C0">
        <w:rPr>
          <w:b/>
          <w:bCs/>
          <w:color w:val="FF0000"/>
          <w:sz w:val="22"/>
          <w:szCs w:val="22"/>
        </w:rPr>
        <w:t xml:space="preserve">ENTITY </w:t>
      </w:r>
      <w:r w:rsidR="005337C0" w:rsidRPr="00B257C3">
        <w:rPr>
          <w:b/>
          <w:bCs/>
          <w:color w:val="FF0000"/>
          <w:sz w:val="22"/>
          <w:szCs w:val="22"/>
        </w:rPr>
        <w:t>NAME]</w:t>
      </w:r>
    </w:p>
    <w:p w14:paraId="2129C2D5" w14:textId="77777777" w:rsidR="00A51DA1" w:rsidRPr="0063337E" w:rsidRDefault="00A51DA1" w:rsidP="00A51DA1">
      <w:pPr>
        <w:pStyle w:val="BodyText"/>
        <w:spacing w:after="0"/>
        <w:rPr>
          <w:sz w:val="22"/>
          <w:szCs w:val="22"/>
        </w:rPr>
      </w:pPr>
    </w:p>
    <w:p w14:paraId="5A24328B" w14:textId="11B63D88" w:rsidR="00A51DA1" w:rsidRPr="0063337E" w:rsidRDefault="00A51DA1" w:rsidP="00A51DA1">
      <w:pPr>
        <w:pStyle w:val="BodyText"/>
        <w:spacing w:after="0"/>
        <w:ind w:left="3600"/>
        <w:rPr>
          <w:sz w:val="22"/>
          <w:szCs w:val="22"/>
          <w:u w:val="single"/>
        </w:rPr>
      </w:pPr>
      <w:r w:rsidRPr="0063337E">
        <w:rPr>
          <w:sz w:val="22"/>
          <w:szCs w:val="22"/>
        </w:rPr>
        <w:t>By:</w:t>
      </w:r>
      <w:r w:rsidR="0040250E">
        <w:rPr>
          <w:sz w:val="22"/>
          <w:szCs w:val="22"/>
        </w:rPr>
        <w:t xml:space="preserve">  ___________________________________</w:t>
      </w:r>
      <w:r w:rsidR="00681B8F">
        <w:rPr>
          <w:sz w:val="22"/>
          <w:szCs w:val="22"/>
        </w:rPr>
        <w:t>_</w:t>
      </w:r>
    </w:p>
    <w:p w14:paraId="39B3F2E6" w14:textId="77777777" w:rsidR="00A51DA1" w:rsidRPr="0063337E" w:rsidRDefault="00A51DA1" w:rsidP="00A51DA1">
      <w:pPr>
        <w:pStyle w:val="BodyText"/>
        <w:spacing w:after="0"/>
        <w:ind w:left="3600"/>
        <w:rPr>
          <w:sz w:val="22"/>
          <w:szCs w:val="22"/>
          <w:u w:val="single"/>
        </w:rPr>
      </w:pPr>
    </w:p>
    <w:p w14:paraId="477A2F08" w14:textId="77777777" w:rsidR="00A51DA1" w:rsidRPr="0063337E" w:rsidRDefault="00A51DA1" w:rsidP="00A51DA1">
      <w:pPr>
        <w:pStyle w:val="BodyText"/>
        <w:spacing w:after="0"/>
        <w:ind w:left="4320"/>
        <w:rPr>
          <w:sz w:val="22"/>
          <w:szCs w:val="22"/>
        </w:rPr>
      </w:pPr>
    </w:p>
    <w:p w14:paraId="356B18B4" w14:textId="176347A0" w:rsidR="00A51DA1" w:rsidRPr="0063337E" w:rsidRDefault="00A51DA1" w:rsidP="00A51DA1">
      <w:pPr>
        <w:pStyle w:val="BodyText"/>
        <w:spacing w:after="0"/>
        <w:ind w:left="3600"/>
        <w:rPr>
          <w:sz w:val="22"/>
          <w:szCs w:val="22"/>
          <w:u w:val="single"/>
        </w:rPr>
      </w:pPr>
      <w:r w:rsidRPr="0063337E">
        <w:rPr>
          <w:sz w:val="22"/>
          <w:szCs w:val="22"/>
        </w:rPr>
        <w:t>Printed Name:</w:t>
      </w:r>
      <w:r w:rsidR="0040250E">
        <w:rPr>
          <w:sz w:val="22"/>
          <w:szCs w:val="22"/>
        </w:rPr>
        <w:t xml:space="preserve">  ___________________________</w:t>
      </w:r>
      <w:r w:rsidR="00681B8F">
        <w:rPr>
          <w:sz w:val="22"/>
          <w:szCs w:val="22"/>
        </w:rPr>
        <w:t>_</w:t>
      </w:r>
    </w:p>
    <w:p w14:paraId="689F8037" w14:textId="77777777" w:rsidR="00A51DA1" w:rsidRPr="0063337E" w:rsidRDefault="00A51DA1" w:rsidP="00A51DA1">
      <w:pPr>
        <w:pStyle w:val="BodyText"/>
        <w:spacing w:after="0"/>
        <w:ind w:left="4320"/>
        <w:rPr>
          <w:sz w:val="22"/>
          <w:szCs w:val="22"/>
        </w:rPr>
      </w:pPr>
    </w:p>
    <w:p w14:paraId="4A069B1E" w14:textId="2929D805" w:rsidR="00A51DA1" w:rsidRPr="0063337E" w:rsidRDefault="00A51DA1" w:rsidP="00A51DA1">
      <w:pPr>
        <w:pStyle w:val="BodyText"/>
        <w:spacing w:after="0"/>
        <w:ind w:left="2880" w:firstLine="720"/>
        <w:rPr>
          <w:sz w:val="22"/>
          <w:szCs w:val="22"/>
          <w:u w:val="single"/>
        </w:rPr>
      </w:pPr>
      <w:r w:rsidRPr="0063337E">
        <w:rPr>
          <w:sz w:val="22"/>
          <w:szCs w:val="22"/>
        </w:rPr>
        <w:t xml:space="preserve">Title:  </w:t>
      </w:r>
      <w:r w:rsidR="00681B8F">
        <w:rPr>
          <w:sz w:val="22"/>
          <w:szCs w:val="22"/>
        </w:rPr>
        <w:t>___________________________________</w:t>
      </w:r>
    </w:p>
    <w:p w14:paraId="7A799F44" w14:textId="77777777" w:rsidR="00A51DA1" w:rsidRPr="0063337E" w:rsidRDefault="00A51DA1" w:rsidP="00A51DA1">
      <w:pPr>
        <w:pStyle w:val="BodyText"/>
        <w:spacing w:after="0"/>
        <w:ind w:left="2880" w:firstLine="720"/>
        <w:rPr>
          <w:sz w:val="22"/>
          <w:szCs w:val="22"/>
        </w:rPr>
      </w:pPr>
    </w:p>
    <w:p w14:paraId="7B60C44C" w14:textId="239EC26D" w:rsidR="00A51DA1" w:rsidRPr="0063337E" w:rsidRDefault="00A51DA1" w:rsidP="001859AF">
      <w:pPr>
        <w:pStyle w:val="BodyText"/>
        <w:tabs>
          <w:tab w:val="left" w:pos="4500"/>
        </w:tabs>
        <w:spacing w:after="0"/>
        <w:ind w:left="2880" w:firstLine="720"/>
        <w:rPr>
          <w:sz w:val="22"/>
          <w:szCs w:val="22"/>
        </w:rPr>
      </w:pPr>
      <w:r w:rsidRPr="0063337E">
        <w:rPr>
          <w:sz w:val="22"/>
          <w:szCs w:val="22"/>
        </w:rPr>
        <w:t>Address:</w:t>
      </w:r>
      <w:r w:rsidR="00681B8F">
        <w:rPr>
          <w:sz w:val="22"/>
          <w:szCs w:val="22"/>
        </w:rPr>
        <w:t xml:space="preserve">  ________________________________</w:t>
      </w:r>
    </w:p>
    <w:p w14:paraId="1AF9C425" w14:textId="28A07D06" w:rsidR="00900FDA" w:rsidRPr="0063337E" w:rsidRDefault="00900FDA" w:rsidP="009A3B3C">
      <w:pPr>
        <w:pStyle w:val="Heading2"/>
        <w:ind w:left="0"/>
        <w:rPr>
          <w:rFonts w:cs="Times New Roman"/>
          <w:sz w:val="22"/>
          <w:szCs w:val="22"/>
          <w:u w:val="none"/>
        </w:rPr>
      </w:pPr>
      <w:bookmarkStart w:id="316" w:name="_Toc50453019"/>
      <w:bookmarkStart w:id="317" w:name="_Toc56330534"/>
      <w:bookmarkStart w:id="318" w:name="_Toc56332653"/>
      <w:bookmarkStart w:id="319" w:name="_Toc56407714"/>
      <w:bookmarkStart w:id="320" w:name="_Ref57011449"/>
      <w:bookmarkStart w:id="321" w:name="_Ref57080940"/>
      <w:bookmarkStart w:id="322" w:name="_Toc58051915"/>
      <w:bookmarkStart w:id="323" w:name="_Toc58142051"/>
      <w:bookmarkStart w:id="324" w:name="_Toc58142875"/>
      <w:bookmarkStart w:id="325" w:name="_Toc58143850"/>
      <w:bookmarkStart w:id="326" w:name="_Toc58143931"/>
      <w:bookmarkStart w:id="327" w:name="_Ref73410225"/>
      <w:bookmarkStart w:id="328" w:name="_Ref169070998"/>
      <w:bookmarkStart w:id="329" w:name="_Ref169071028"/>
      <w:bookmarkStart w:id="330" w:name="_Ref251307026"/>
      <w:bookmarkStart w:id="331" w:name="_Ref285456135"/>
      <w:bookmarkStart w:id="332" w:name="_Ref285456969"/>
      <w:bookmarkStart w:id="333" w:name="_Toc98505813"/>
      <w:bookmarkStart w:id="334" w:name="_Toc123040154"/>
      <w:r w:rsidRPr="0063337E">
        <w:rPr>
          <w:rFonts w:cs="Times New Roman"/>
          <w:sz w:val="22"/>
          <w:szCs w:val="22"/>
          <w:u w:val="none"/>
        </w:rPr>
        <w:lastRenderedPageBreak/>
        <w:t>Definitions</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14:paraId="1AF9C426" w14:textId="77777777" w:rsidR="00900FDA" w:rsidRPr="0063337E" w:rsidRDefault="00900FDA" w:rsidP="005F32CF">
      <w:pPr>
        <w:pStyle w:val="Heading4"/>
      </w:pPr>
      <w:r w:rsidRPr="005F32CF">
        <w:t>Capitalized</w:t>
      </w:r>
      <w:r w:rsidRPr="0063337E">
        <w:t xml:space="preserve"> Terms</w:t>
      </w:r>
    </w:p>
    <w:p w14:paraId="1AF9C427" w14:textId="188EC104" w:rsidR="00953B90" w:rsidRPr="005F32CF" w:rsidRDefault="00562188" w:rsidP="005F32CF">
      <w:pPr>
        <w:pStyle w:val="Heading6"/>
      </w:pPr>
      <w:r w:rsidRPr="00562188">
        <w:rPr>
          <w:b/>
          <w:bCs w:val="0"/>
        </w:rPr>
        <w:t>“</w:t>
      </w:r>
      <w:r w:rsidR="001E5813" w:rsidRPr="00562188">
        <w:rPr>
          <w:b/>
          <w:bCs w:val="0"/>
        </w:rPr>
        <w:t>Adverse Event</w:t>
      </w:r>
      <w:r w:rsidRPr="00562188">
        <w:rPr>
          <w:b/>
          <w:bCs w:val="0"/>
        </w:rPr>
        <w:t>”</w:t>
      </w:r>
      <w:r w:rsidR="001E5813" w:rsidRPr="00562188">
        <w:rPr>
          <w:b/>
          <w:bCs w:val="0"/>
        </w:rPr>
        <w:t xml:space="preserve"> </w:t>
      </w:r>
      <w:r w:rsidR="001E5813" w:rsidRPr="00562188">
        <w:t>or</w:t>
      </w:r>
      <w:r w:rsidR="001E5813" w:rsidRPr="00562188">
        <w:rPr>
          <w:b/>
          <w:bCs w:val="0"/>
        </w:rPr>
        <w:t xml:space="preserve"> </w:t>
      </w:r>
      <w:r w:rsidRPr="00562188">
        <w:rPr>
          <w:b/>
          <w:bCs w:val="0"/>
        </w:rPr>
        <w:t>“</w:t>
      </w:r>
      <w:r w:rsidR="001E5813" w:rsidRPr="00562188">
        <w:rPr>
          <w:b/>
          <w:bCs w:val="0"/>
        </w:rPr>
        <w:t>AE</w:t>
      </w:r>
      <w:r w:rsidRPr="00562188">
        <w:rPr>
          <w:b/>
          <w:bCs w:val="0"/>
        </w:rPr>
        <w:t>”</w:t>
      </w:r>
      <w:r w:rsidR="001E5813" w:rsidRPr="005F32CF">
        <w:t xml:space="preserve"> means</w:t>
      </w:r>
      <w:r w:rsidR="002046BF" w:rsidRPr="005F32CF">
        <w:t xml:space="preserve">:  </w:t>
      </w:r>
      <w:r w:rsidR="001E5813" w:rsidRPr="005F32CF">
        <w:t xml:space="preserve">any </w:t>
      </w:r>
      <w:r w:rsidR="00424D01" w:rsidRPr="005F32CF">
        <w:t xml:space="preserve">undesirable </w:t>
      </w:r>
      <w:r w:rsidR="00472D66" w:rsidRPr="005F32CF">
        <w:t xml:space="preserve">medical occurrence in a patient </w:t>
      </w:r>
      <w:r w:rsidR="001B1603" w:rsidRPr="005F32CF">
        <w:t xml:space="preserve">or clinical investigation subject </w:t>
      </w:r>
      <w:r w:rsidR="00472D66" w:rsidRPr="005F32CF">
        <w:t xml:space="preserve">administered a </w:t>
      </w:r>
      <w:r w:rsidR="00D31FE5" w:rsidRPr="005F32CF">
        <w:t xml:space="preserve">Lilly </w:t>
      </w:r>
      <w:r w:rsidR="001B1603" w:rsidRPr="005F32CF">
        <w:t>p</w:t>
      </w:r>
      <w:r w:rsidR="00472D66" w:rsidRPr="005F32CF">
        <w:t xml:space="preserve">roduct (drug or device), </w:t>
      </w:r>
      <w:r w:rsidR="00D31FE5" w:rsidRPr="005F32CF">
        <w:t xml:space="preserve">including side effects already listed in </w:t>
      </w:r>
      <w:r w:rsidR="005A3E2A" w:rsidRPr="005F32CF">
        <w:t>the package</w:t>
      </w:r>
      <w:r w:rsidR="00D31FE5" w:rsidRPr="005F32CF">
        <w:t xml:space="preserve"> insert</w:t>
      </w:r>
      <w:r w:rsidR="00576BF3" w:rsidRPr="005F32CF">
        <w:t>,</w:t>
      </w:r>
      <w:r w:rsidR="00D31FE5" w:rsidRPr="005F32CF">
        <w:t xml:space="preserve"> whether or not considered to be product related</w:t>
      </w:r>
      <w:r w:rsidR="00576BF3" w:rsidRPr="005F32CF">
        <w:t>,</w:t>
      </w:r>
      <w:r w:rsidR="00D31FE5" w:rsidRPr="005F32CF">
        <w:t xml:space="preserve"> </w:t>
      </w:r>
      <w:r w:rsidR="00FE7F30" w:rsidRPr="005F32CF">
        <w:t xml:space="preserve">that is unfavorable and </w:t>
      </w:r>
      <w:r w:rsidR="00AF1CC2" w:rsidRPr="005F32CF">
        <w:t>unintended</w:t>
      </w:r>
      <w:r w:rsidR="00FE7F30" w:rsidRPr="005F32CF">
        <w:t xml:space="preserve"> and that occurs after any use of a</w:t>
      </w:r>
      <w:r w:rsidR="000C19A6" w:rsidRPr="005F32CF">
        <w:t xml:space="preserve"> Lilly</w:t>
      </w:r>
      <w:r w:rsidR="00FE7F30" w:rsidRPr="005F32CF">
        <w:t xml:space="preserve"> product</w:t>
      </w:r>
      <w:r w:rsidR="00D31FE5" w:rsidRPr="005F32CF">
        <w:t xml:space="preserve"> (off-label and on-label).  Included are events </w:t>
      </w:r>
      <w:r w:rsidR="005A3E2A" w:rsidRPr="005F32CF">
        <w:t>related</w:t>
      </w:r>
      <w:r w:rsidR="00D31FE5" w:rsidRPr="005F32CF">
        <w:t xml:space="preserve"> to suspected lack of expected efficacy.</w:t>
      </w:r>
    </w:p>
    <w:p w14:paraId="1AF9C42B" w14:textId="48B94F36" w:rsidR="00900FDA" w:rsidRPr="005F32CF" w:rsidRDefault="00562188" w:rsidP="005F32CF">
      <w:pPr>
        <w:pStyle w:val="Heading6"/>
      </w:pPr>
      <w:r w:rsidRPr="00562188">
        <w:rPr>
          <w:b/>
          <w:bCs w:val="0"/>
        </w:rPr>
        <w:t>“</w:t>
      </w:r>
      <w:r w:rsidR="00900FDA" w:rsidRPr="00562188">
        <w:rPr>
          <w:b/>
          <w:bCs w:val="0"/>
        </w:rPr>
        <w:t>Affiliate</w:t>
      </w:r>
      <w:r w:rsidRPr="00562188">
        <w:rPr>
          <w:b/>
          <w:bCs w:val="0"/>
        </w:rPr>
        <w:t>”</w:t>
      </w:r>
      <w:r w:rsidR="00900FDA" w:rsidRPr="005F32CF">
        <w:t xml:space="preserve"> </w:t>
      </w:r>
      <w:r w:rsidR="000F796F" w:rsidRPr="005F32CF">
        <w:t>means, with respect to any Person, any entity that, at the relevant time (whether as of the Effective Date</w:t>
      </w:r>
      <w:r w:rsidR="00C97501" w:rsidRPr="005F32CF">
        <w:t xml:space="preserve"> or thereafter), directly or indirectly through one or more intermediaries, controls, is controlled by, or is under common control with such Person, for so long as such control exists.</w:t>
      </w:r>
    </w:p>
    <w:p w14:paraId="1AF9C42E" w14:textId="0253B81B" w:rsidR="00900FDA" w:rsidRPr="005F32CF" w:rsidRDefault="00562188" w:rsidP="005F32CF">
      <w:pPr>
        <w:pStyle w:val="Heading6"/>
      </w:pPr>
      <w:r w:rsidRPr="06E70220">
        <w:rPr>
          <w:b/>
        </w:rPr>
        <w:t>“</w:t>
      </w:r>
      <w:r w:rsidR="00900FDA" w:rsidRPr="06E70220">
        <w:rPr>
          <w:b/>
        </w:rPr>
        <w:t>Agreement</w:t>
      </w:r>
      <w:r w:rsidRPr="06E70220">
        <w:rPr>
          <w:b/>
        </w:rPr>
        <w:t>”</w:t>
      </w:r>
      <w:r w:rsidR="00900FDA">
        <w:t xml:space="preserve"> </w:t>
      </w:r>
      <w:r w:rsidR="00370132">
        <w:t xml:space="preserve">means </w:t>
      </w:r>
      <w:r w:rsidR="00D42326">
        <w:t xml:space="preserve">collectively, </w:t>
      </w:r>
      <w:r w:rsidR="00900FDA">
        <w:t>the Master Agreement</w:t>
      </w:r>
      <w:r w:rsidR="00B70466">
        <w:t xml:space="preserve"> (including any Exhibits</w:t>
      </w:r>
      <w:r w:rsidR="007750D3">
        <w:t xml:space="preserve">. </w:t>
      </w:r>
      <w:r w:rsidR="00B70466">
        <w:t>Attachments</w:t>
      </w:r>
      <w:r w:rsidR="007750D3">
        <w:t xml:space="preserve">, </w:t>
      </w:r>
      <w:r w:rsidR="003D0FB5">
        <w:t>Amendments</w:t>
      </w:r>
      <w:r w:rsidR="007750D3">
        <w:t xml:space="preserve"> and Addendums</w:t>
      </w:r>
      <w:r w:rsidR="00B70466">
        <w:t>)</w:t>
      </w:r>
      <w:r w:rsidR="00900FDA">
        <w:t xml:space="preserve"> </w:t>
      </w:r>
      <w:r w:rsidR="00370132">
        <w:t xml:space="preserve">together with </w:t>
      </w:r>
      <w:r w:rsidR="00900FDA">
        <w:t>any Work Orders</w:t>
      </w:r>
      <w:r w:rsidR="003D0FB5">
        <w:t xml:space="preserve"> and other ancillary documents </w:t>
      </w:r>
      <w:r w:rsidR="002A4123">
        <w:t>to the Master Agreement</w:t>
      </w:r>
      <w:r w:rsidR="00900FDA">
        <w:t>.</w:t>
      </w:r>
      <w:r w:rsidR="008B5FF9">
        <w:t xml:space="preserve"> </w:t>
      </w:r>
    </w:p>
    <w:p w14:paraId="7F282793" w14:textId="74867F6B" w:rsidR="59DA6D4C" w:rsidRDefault="59DA6D4C" w:rsidP="06E70220">
      <w:pPr>
        <w:pStyle w:val="Heading6"/>
      </w:pPr>
      <w:r w:rsidRPr="06E70220">
        <w:rPr>
          <w:b/>
        </w:rPr>
        <w:t>“</w:t>
      </w:r>
      <w:r w:rsidR="5AD66FE2" w:rsidRPr="06E70220">
        <w:rPr>
          <w:b/>
        </w:rPr>
        <w:t>AI Model</w:t>
      </w:r>
      <w:r w:rsidR="3315250B" w:rsidRPr="06E70220">
        <w:rPr>
          <w:b/>
        </w:rPr>
        <w:t>”</w:t>
      </w:r>
      <w:r w:rsidR="5AD66FE2">
        <w:t xml:space="preserve"> means a model, method, or system that applies statistical, economic, financial, or mathematical theories, techniques, and assumptions to process input data into outputs that are quantitative estimates or predictions (not outputs that are qualitative or based on deterministic rules) that are used to perform the Services or provide the Deliverables, delivered to Lilly as part of the Services or as a Deliverable, or incorporated into any Work Product or Deliverables.  An AI Model may use machine learning to generate outputs.</w:t>
      </w:r>
    </w:p>
    <w:p w14:paraId="1AF9C430" w14:textId="0CC4B0F7" w:rsidR="00900FDA" w:rsidRPr="005F32CF" w:rsidRDefault="00562188" w:rsidP="005F32CF">
      <w:pPr>
        <w:pStyle w:val="Heading6"/>
      </w:pPr>
      <w:bookmarkStart w:id="335" w:name="_Ref72638372"/>
      <w:bookmarkStart w:id="336" w:name="_Ref72638407"/>
      <w:r w:rsidRPr="06E70220">
        <w:rPr>
          <w:b/>
        </w:rPr>
        <w:t>“</w:t>
      </w:r>
      <w:r w:rsidR="00900FDA" w:rsidRPr="06E70220">
        <w:rPr>
          <w:b/>
        </w:rPr>
        <w:t>Applicable Law</w:t>
      </w:r>
      <w:bookmarkEnd w:id="335"/>
      <w:r w:rsidRPr="06E70220">
        <w:rPr>
          <w:b/>
        </w:rPr>
        <w:t>”</w:t>
      </w:r>
      <w:r w:rsidR="00900FDA">
        <w:t xml:space="preserve"> means any statute, law, treaty, rule, code, ordinance, regulation, permit, interpretation, certificate, judgment, decree, injunction, writ, order, subpoena, or like action of a Governmental Authority</w:t>
      </w:r>
      <w:bookmarkEnd w:id="336"/>
      <w:r w:rsidR="00900FDA">
        <w:t xml:space="preserve"> that applies, as the context requires to</w:t>
      </w:r>
      <w:r w:rsidR="00BC27C7">
        <w:t>:</w:t>
      </w:r>
      <w:r w:rsidR="00900FDA">
        <w:t xml:space="preserve"> (i) the Agreement</w:t>
      </w:r>
      <w:r w:rsidR="00BC27C7">
        <w:t>;</w:t>
      </w:r>
      <w:r w:rsidR="00900FDA">
        <w:t xml:space="preserve"> (ii) the performance of obligations or other activities related to the Agreement</w:t>
      </w:r>
      <w:r w:rsidR="00BC27C7">
        <w:t>; and</w:t>
      </w:r>
      <w:r w:rsidR="00900FDA">
        <w:t xml:space="preserve"> (iii) a </w:t>
      </w:r>
      <w:r w:rsidR="004B7609">
        <w:t>party</w:t>
      </w:r>
      <w:r w:rsidR="00900FDA">
        <w:t xml:space="preserve">, a </w:t>
      </w:r>
      <w:r w:rsidR="004B7609">
        <w:t>party</w:t>
      </w:r>
      <w:r w:rsidR="00900FDA">
        <w:t xml:space="preserve">'s Affiliates (if any), a </w:t>
      </w:r>
      <w:r w:rsidR="004B7609">
        <w:t>party</w:t>
      </w:r>
      <w:r w:rsidR="00900FDA">
        <w:t>'s Subcontractors (if any), or to any of their Representatives</w:t>
      </w:r>
      <w:r w:rsidR="00515168">
        <w:t>, including</w:t>
      </w:r>
      <w:r w:rsidR="00470B2E">
        <w:t xml:space="preserve">: </w:t>
      </w:r>
      <w:r w:rsidR="00515168">
        <w:t xml:space="preserve"> the Federal Food, Drug and Cosmetic Act, the Federal Anti-Kickback Statute, the False Claims Act, applicable state fraud and abuse laws</w:t>
      </w:r>
      <w:r w:rsidR="000B5A15">
        <w:t>, U.S. Federal Acquisition Regulation, 29 C.F.R. Part 471</w:t>
      </w:r>
      <w:r w:rsidR="00B449CF">
        <w:t xml:space="preserve">, </w:t>
      </w:r>
      <w:r w:rsidR="00B449CF" w:rsidRPr="06E70220">
        <w:rPr>
          <w:rFonts w:eastAsiaTheme="minorEastAsia"/>
        </w:rPr>
        <w:t>42 U.S.C. § 1320a-7h</w:t>
      </w:r>
      <w:r w:rsidR="00580CDB" w:rsidRPr="06E70220">
        <w:rPr>
          <w:rFonts w:eastAsiaTheme="minorEastAsia"/>
        </w:rPr>
        <w:t xml:space="preserve"> (the “Open Payments Law”)</w:t>
      </w:r>
      <w:r w:rsidR="00A65CB0" w:rsidRPr="06E70220">
        <w:rPr>
          <w:rFonts w:eastAsiaTheme="minorEastAsia"/>
        </w:rPr>
        <w:t xml:space="preserve">, </w:t>
      </w:r>
      <w:r w:rsidR="002C1D27" w:rsidRPr="06E70220">
        <w:rPr>
          <w:rFonts w:eastAsiaTheme="minorEastAsia"/>
        </w:rPr>
        <w:t xml:space="preserve">the </w:t>
      </w:r>
      <w:r w:rsidR="00A65CB0">
        <w:t>U.S. Securities and Exchange Commission regulations, 17 CFR  240 and 249b, 77 Fed. Reg. 56274, September 12, 2012</w:t>
      </w:r>
      <w:r w:rsidR="00C73A08">
        <w:t>, 41 CFR 60-1.4, 60-1-7, 60-1.35</w:t>
      </w:r>
      <w:r w:rsidR="00845CA3">
        <w:t>(c)</w:t>
      </w:r>
      <w:r w:rsidR="00C73A08">
        <w:t>, 60-300.5(a) and 60-741.5(a) and 29 CFR part 471, Appendix A to Subpart A, as updated from time to time</w:t>
      </w:r>
      <w:r w:rsidR="00D923B6">
        <w:t xml:space="preserve">, Export Administration Regulations (15 C.F.R. part 730 et seq.), the U.S. Foreign Trade Regulations (15 C.F.R. Part 30), 31 C.F.R. </w:t>
      </w:r>
      <w:proofErr w:type="spellStart"/>
      <w:r w:rsidR="00D923B6">
        <w:t>Ch.V</w:t>
      </w:r>
      <w:proofErr w:type="spellEnd"/>
      <w:r w:rsidR="00B1619E">
        <w:t xml:space="preserve">, (31 C.F.R. Part 501 et seq.), the U.S. Export Administration Regulations (15 C.F.R. Part 734 et seq.) </w:t>
      </w:r>
      <w:r w:rsidR="000012F3">
        <w:t>the</w:t>
      </w:r>
      <w:r w:rsidR="00B1619E">
        <w:t xml:space="preserve"> European Union trade sanctions and export laws (including without limitation Council Regulation (EC) No. 428/2009 (as amended)</w:t>
      </w:r>
      <w:r w:rsidR="00F13BA6">
        <w:t>, the</w:t>
      </w:r>
      <w:r w:rsidR="00F752A1">
        <w:t xml:space="preserve"> Generic Drug Enforcement Act</w:t>
      </w:r>
      <w:r w:rsidR="00F13BA6">
        <w:t xml:space="preserve"> and Economic Espionage Act of 1996, 18 U.S.C. §§ 18311839, § 1839(3)</w:t>
      </w:r>
      <w:r w:rsidR="00E31F90">
        <w:t xml:space="preserve">, </w:t>
      </w:r>
      <w:r w:rsidR="009C7606">
        <w:t xml:space="preserve">applicable provisions of the </w:t>
      </w:r>
      <w:r w:rsidR="00E31F90">
        <w:t>U.S. Federal Acquisition Regulation</w:t>
      </w:r>
      <w:r w:rsidR="004D0498">
        <w:t>,</w:t>
      </w:r>
      <w:r w:rsidR="00370132">
        <w:t xml:space="preserve"> </w:t>
      </w:r>
      <w:r w:rsidR="004D0498">
        <w:t>Paragraphs (1) through (3) of 29 C.F.R. Part 471, Appendix A to Subpart A regarding the posting of certain notices pertaining to employee rights under the National Labor Relations Act</w:t>
      </w:r>
      <w:r w:rsidR="008572E3">
        <w:t xml:space="preserve">, </w:t>
      </w:r>
      <w:r w:rsidR="00F13BA6">
        <w:t>the Indiana Uniform Trade Secrets Act, Ind. Code § 24-2-3</w:t>
      </w:r>
      <w:r w:rsidR="008572E3">
        <w:t xml:space="preserve">, or </w:t>
      </w:r>
      <w:r w:rsidR="00842C9B">
        <w:t>f</w:t>
      </w:r>
      <w:r w:rsidR="008572E3">
        <w:t>ederal or</w:t>
      </w:r>
      <w:r w:rsidR="00842C9B">
        <w:t xml:space="preserve"> state laws on pay equity and pay transparency</w:t>
      </w:r>
      <w:r w:rsidR="00515168">
        <w:t>.</w:t>
      </w:r>
    </w:p>
    <w:p w14:paraId="02D77645" w14:textId="2FB55E31" w:rsidR="0045611F" w:rsidRPr="005F32CF" w:rsidRDefault="0045611F" w:rsidP="005F32CF">
      <w:pPr>
        <w:pStyle w:val="Heading6"/>
      </w:pPr>
      <w:r w:rsidRPr="00562188">
        <w:rPr>
          <w:b/>
          <w:bCs w:val="0"/>
        </w:rPr>
        <w:t>“Background Intellectual Property”</w:t>
      </w:r>
      <w:r w:rsidRPr="005F32CF">
        <w:t xml:space="preserve"> means, with respect to a Person, any Intellectual Property owned by or licensed to the Person: (</w:t>
      </w:r>
      <w:r w:rsidR="00370132" w:rsidRPr="005F32CF">
        <w:t>i</w:t>
      </w:r>
      <w:r w:rsidRPr="005F32CF">
        <w:t>) prior to the Effective Date; (</w:t>
      </w:r>
      <w:r w:rsidR="00370132" w:rsidRPr="005F32CF">
        <w:t>ii</w:t>
      </w:r>
      <w:r w:rsidRPr="005F32CF">
        <w:t>) after the Effective Date,</w:t>
      </w:r>
      <w:r w:rsidR="002F396D" w:rsidRPr="005F32CF">
        <w:t xml:space="preserve"> </w:t>
      </w:r>
      <w:r w:rsidRPr="005F32CF">
        <w:t xml:space="preserve">but excluding Work Product </w:t>
      </w:r>
      <w:r w:rsidR="00370132" w:rsidRPr="005F32CF">
        <w:t>and</w:t>
      </w:r>
      <w:r w:rsidRPr="005F32CF">
        <w:t xml:space="preserve"> Deliverables; or (</w:t>
      </w:r>
      <w:r w:rsidR="00370132" w:rsidRPr="005F32CF">
        <w:t>iii</w:t>
      </w:r>
      <w:r w:rsidRPr="005F32CF">
        <w:t xml:space="preserve">) as expressly identified in </w:t>
      </w:r>
      <w:r w:rsidR="00370132" w:rsidRPr="005F32CF">
        <w:t xml:space="preserve">a </w:t>
      </w:r>
      <w:r w:rsidRPr="005F32CF">
        <w:t>Work Order as being the “Background Intellectual Property” of the Person.</w:t>
      </w:r>
    </w:p>
    <w:p w14:paraId="4E117F9C" w14:textId="16945ECE" w:rsidR="00AF4725" w:rsidRPr="005F32CF" w:rsidRDefault="00AF4725" w:rsidP="005F32CF">
      <w:pPr>
        <w:pStyle w:val="Heading6"/>
      </w:pPr>
      <w:r w:rsidRPr="00562188">
        <w:rPr>
          <w:b/>
          <w:bCs w:val="0"/>
        </w:rPr>
        <w:t>“Change Order”</w:t>
      </w:r>
      <w:r w:rsidRPr="005F32CF">
        <w:t xml:space="preserve"> means a document executed by both parties, which formalizes any amendment, modification, or other change to Work Order. </w:t>
      </w:r>
    </w:p>
    <w:p w14:paraId="1AF9C431" w14:textId="7BBB3266" w:rsidR="00900FDA" w:rsidRPr="005F32CF" w:rsidRDefault="00562188" w:rsidP="005F32CF">
      <w:pPr>
        <w:pStyle w:val="Heading6"/>
      </w:pPr>
      <w:r w:rsidRPr="00562188">
        <w:rPr>
          <w:b/>
          <w:bCs w:val="0"/>
        </w:rPr>
        <w:t>“</w:t>
      </w:r>
      <w:r w:rsidR="00900FDA" w:rsidRPr="00562188">
        <w:rPr>
          <w:b/>
          <w:bCs w:val="0"/>
        </w:rPr>
        <w:t>Claim</w:t>
      </w:r>
      <w:r w:rsidRPr="00562188">
        <w:rPr>
          <w:b/>
          <w:bCs w:val="0"/>
        </w:rPr>
        <w:t>”</w:t>
      </w:r>
      <w:r w:rsidR="00900FDA" w:rsidRPr="005F32CF">
        <w:t xml:space="preserve"> </w:t>
      </w:r>
      <w:r w:rsidR="00370132" w:rsidRPr="005F32CF">
        <w:t xml:space="preserve">means any </w:t>
      </w:r>
      <w:r w:rsidR="00900FDA" w:rsidRPr="005F32CF">
        <w:t xml:space="preserve">claims, demands, lawsuits, administrative </w:t>
      </w:r>
      <w:r w:rsidR="003A0D2A" w:rsidRPr="005F32CF">
        <w:t>proceedings,</w:t>
      </w:r>
      <w:r w:rsidR="00900FDA" w:rsidRPr="005F32CF">
        <w:t xml:space="preserve"> or similar actions.</w:t>
      </w:r>
    </w:p>
    <w:p w14:paraId="1AF9C432" w14:textId="61B26F06" w:rsidR="00900FDA" w:rsidRPr="005F32CF" w:rsidRDefault="00562188" w:rsidP="005F32CF">
      <w:pPr>
        <w:pStyle w:val="Heading6"/>
      </w:pPr>
      <w:r w:rsidRPr="00562188">
        <w:rPr>
          <w:b/>
          <w:bCs w:val="0"/>
        </w:rPr>
        <w:t>“</w:t>
      </w:r>
      <w:r w:rsidR="00900FDA" w:rsidRPr="00562188">
        <w:rPr>
          <w:b/>
          <w:bCs w:val="0"/>
        </w:rPr>
        <w:t>Compensation</w:t>
      </w:r>
      <w:r w:rsidRPr="00562188">
        <w:rPr>
          <w:b/>
          <w:bCs w:val="0"/>
        </w:rPr>
        <w:t>”</w:t>
      </w:r>
      <w:r w:rsidR="00900FDA" w:rsidRPr="005F32CF">
        <w:t xml:space="preserve"> means</w:t>
      </w:r>
      <w:r w:rsidR="00BC27C7" w:rsidRPr="005F32CF">
        <w:t>:</w:t>
      </w:r>
      <w:r w:rsidR="00900FDA" w:rsidRPr="005F32CF">
        <w:t xml:space="preserve"> (i) the amount of compensation set forth in any Work Orders</w:t>
      </w:r>
      <w:r w:rsidR="00BC27C7" w:rsidRPr="005F32CF">
        <w:t>;</w:t>
      </w:r>
      <w:r w:rsidR="00900FDA" w:rsidRPr="005F32CF">
        <w:t xml:space="preserve"> plus (ii) to the extent another term of the Agreement expressly requires Lilly to bear (or to reimburse Supplier for) a </w:t>
      </w:r>
      <w:r w:rsidR="00900FDA" w:rsidRPr="005F32CF">
        <w:lastRenderedPageBreak/>
        <w:t>particular cost of Supplier</w:t>
      </w:r>
      <w:r w:rsidR="00C67F07" w:rsidRPr="005F32CF">
        <w:t>'</w:t>
      </w:r>
      <w:r w:rsidR="00900FDA" w:rsidRPr="005F32CF">
        <w:t>s performance of an obligation under the Agreement, an amount equal to Supplier</w:t>
      </w:r>
      <w:r w:rsidR="00C67F07" w:rsidRPr="005F32CF">
        <w:t>'</w:t>
      </w:r>
      <w:r w:rsidR="00900FDA" w:rsidRPr="005F32CF">
        <w:t>s actual, out-of-pocket cost of performing that obligation.</w:t>
      </w:r>
    </w:p>
    <w:p w14:paraId="1AF9C434" w14:textId="6D179B1B" w:rsidR="00900FDA" w:rsidRPr="005F32CF" w:rsidRDefault="00562188" w:rsidP="005F32CF">
      <w:pPr>
        <w:pStyle w:val="Heading6"/>
      </w:pPr>
      <w:r w:rsidRPr="00562188">
        <w:rPr>
          <w:b/>
          <w:bCs w:val="0"/>
        </w:rPr>
        <w:t>“</w:t>
      </w:r>
      <w:r w:rsidR="00900FDA" w:rsidRPr="00562188">
        <w:rPr>
          <w:b/>
          <w:bCs w:val="0"/>
        </w:rPr>
        <w:t>Confidential Information</w:t>
      </w:r>
      <w:r w:rsidRPr="00562188">
        <w:rPr>
          <w:b/>
          <w:bCs w:val="0"/>
        </w:rPr>
        <w:t>”</w:t>
      </w:r>
      <w:r w:rsidR="00900FDA" w:rsidRPr="005F32CF">
        <w:t xml:space="preserve"> means </w:t>
      </w:r>
      <w:r w:rsidR="00F916C8" w:rsidRPr="005F32CF">
        <w:t>I</w:t>
      </w:r>
      <w:r w:rsidR="00900FDA" w:rsidRPr="005F32CF">
        <w:t xml:space="preserve">nformation deemed confidential or proprietary by a </w:t>
      </w:r>
      <w:r w:rsidR="004B7609" w:rsidRPr="005F32CF">
        <w:t>party</w:t>
      </w:r>
      <w:r w:rsidR="00900FDA" w:rsidRPr="005F32CF">
        <w:t xml:space="preserve"> to the Agreement (the "</w:t>
      </w:r>
      <w:r w:rsidR="003D4449" w:rsidRPr="005F32CF">
        <w:t>Disclosing Party</w:t>
      </w:r>
      <w:r w:rsidR="00900FDA" w:rsidRPr="005F32CF">
        <w:t xml:space="preserve">"), including </w:t>
      </w:r>
      <w:r w:rsidR="00F916C8" w:rsidRPr="005F32CF">
        <w:t>I</w:t>
      </w:r>
      <w:r w:rsidR="00900FDA" w:rsidRPr="005F32CF">
        <w:t xml:space="preserve">nformation deemed confidential or proprietary by virtue of the </w:t>
      </w:r>
      <w:r w:rsidR="00370132" w:rsidRPr="005F32CF">
        <w:t>D</w:t>
      </w:r>
      <w:r w:rsidR="00900FDA" w:rsidRPr="005F32CF">
        <w:t xml:space="preserve">isclosing </w:t>
      </w:r>
      <w:r w:rsidR="00370132" w:rsidRPr="005F32CF">
        <w:t>P</w:t>
      </w:r>
      <w:r w:rsidR="00900FDA" w:rsidRPr="005F32CF">
        <w:t>arty's obligations to another Person, that may be disclosed to</w:t>
      </w:r>
      <w:r w:rsidR="00370132" w:rsidRPr="005F32CF">
        <w:t xml:space="preserve"> or</w:t>
      </w:r>
      <w:r w:rsidR="00900FDA" w:rsidRPr="005F32CF">
        <w:t xml:space="preserve"> acquired by or on behalf of, the other party (the "</w:t>
      </w:r>
      <w:r w:rsidR="003D4449" w:rsidRPr="005F32CF">
        <w:t>Receiving Party</w:t>
      </w:r>
      <w:r w:rsidR="00900FDA" w:rsidRPr="005F32CF">
        <w:t>")</w:t>
      </w:r>
      <w:r w:rsidR="008B5FF9" w:rsidRPr="005F32CF">
        <w:t xml:space="preserve"> or that may be created by the </w:t>
      </w:r>
      <w:r w:rsidR="003D4449" w:rsidRPr="005F32CF">
        <w:t>Receiving Party</w:t>
      </w:r>
      <w:r w:rsidR="008B5FF9" w:rsidRPr="005F32CF">
        <w:t xml:space="preserve"> that is based on a disclosure of such </w:t>
      </w:r>
      <w:r w:rsidR="00F916C8" w:rsidRPr="005F32CF">
        <w:t>I</w:t>
      </w:r>
      <w:r w:rsidR="008B5FF9" w:rsidRPr="005F32CF">
        <w:t xml:space="preserve">nformation received from the </w:t>
      </w:r>
      <w:r w:rsidR="003D4449" w:rsidRPr="005F32CF">
        <w:t>Disclosing Party</w:t>
      </w:r>
      <w:r w:rsidR="00900FDA" w:rsidRPr="005F32CF">
        <w:t xml:space="preserve">. </w:t>
      </w:r>
      <w:r w:rsidR="005846C9" w:rsidRPr="005F32CF">
        <w:t xml:space="preserve">For purposes of </w:t>
      </w:r>
      <w:r w:rsidR="00370132" w:rsidRPr="005F32CF">
        <w:t xml:space="preserve">the </w:t>
      </w:r>
      <w:r w:rsidR="005846C9" w:rsidRPr="005F32CF">
        <w:t xml:space="preserve">Agreement, Confidential Information </w:t>
      </w:r>
      <w:r w:rsidR="00642952" w:rsidRPr="005F32CF">
        <w:t xml:space="preserve">may include </w:t>
      </w:r>
      <w:r w:rsidR="009E2107" w:rsidRPr="005F32CF">
        <w:t xml:space="preserve">any information about </w:t>
      </w:r>
      <w:r w:rsidR="00370132" w:rsidRPr="005F32CF">
        <w:t xml:space="preserve">the </w:t>
      </w:r>
      <w:r w:rsidR="009E2107" w:rsidRPr="005F32CF">
        <w:t>Agreement, including its existence</w:t>
      </w:r>
      <w:r w:rsidR="00E15262" w:rsidRPr="005F32CF">
        <w:t>,</w:t>
      </w:r>
      <w:r w:rsidR="009E2107" w:rsidRPr="005F32CF">
        <w:t xml:space="preserve"> </w:t>
      </w:r>
      <w:r w:rsidR="00642952" w:rsidRPr="005F32CF">
        <w:t>research and development plans and results; new compounds and processes; evaluation procedures (including clinical and field testing); product formulations; manufacturing methods; applications to government authorities; pricing or cost; construction plans; sales, marketing, and advertising studies and plans; customer lists; computer information and software; special techniques unique to Lilly's business; information subject to a right of privacy</w:t>
      </w:r>
      <w:r w:rsidR="00D344BE" w:rsidRPr="005F32CF">
        <w:t xml:space="preserve"> including </w:t>
      </w:r>
      <w:r w:rsidR="00794AE6" w:rsidRPr="005F32CF">
        <w:t>under Applicable L</w:t>
      </w:r>
      <w:r w:rsidR="0096673E" w:rsidRPr="005F32CF">
        <w:t>a</w:t>
      </w:r>
      <w:r w:rsidR="00794AE6" w:rsidRPr="005F32CF">
        <w:t>w</w:t>
      </w:r>
      <w:r w:rsidR="00642952" w:rsidRPr="005F32CF">
        <w:t xml:space="preserve">; </w:t>
      </w:r>
      <w:r w:rsidR="003B7190" w:rsidRPr="005F32CF">
        <w:t xml:space="preserve">Trade Secrets; </w:t>
      </w:r>
      <w:r w:rsidR="00642952" w:rsidRPr="005F32CF">
        <w:t>information Lilly maintains under a system of protection against unauthorized access; and</w:t>
      </w:r>
      <w:r w:rsidR="005846C9" w:rsidRPr="005F32CF">
        <w:t xml:space="preserve"> Personal Information.  </w:t>
      </w:r>
      <w:r w:rsidR="00900FDA" w:rsidRPr="005F32CF">
        <w:t>The status of information as Confidential Information is not affected by the means of acquisition or disclosure</w:t>
      </w:r>
      <w:r w:rsidR="003A0D2A" w:rsidRPr="005F32CF">
        <w:t xml:space="preserve">. </w:t>
      </w:r>
      <w:r w:rsidR="00900FDA" w:rsidRPr="005F32CF">
        <w:t xml:space="preserve">For example, Confidential Information may be acquired by written, oral, or electronic communication; directly from the </w:t>
      </w:r>
      <w:r w:rsidR="003D4449" w:rsidRPr="005F32CF">
        <w:t>Disclosing Party</w:t>
      </w:r>
      <w:r w:rsidR="00900FDA" w:rsidRPr="005F32CF">
        <w:t>'s Representative or independent contractor, or indirectly through one or more intermediaries; or by visual observation</w:t>
      </w:r>
      <w:r w:rsidR="003A0D2A" w:rsidRPr="005F32CF">
        <w:t xml:space="preserve">. </w:t>
      </w:r>
      <w:r w:rsidR="00900FDA" w:rsidRPr="005F32CF">
        <w:t>Similarly, acquisition or disclosure of information may be either intentional or inadvertent without affecting its status as Confidential Information</w:t>
      </w:r>
      <w:r w:rsidR="003A0D2A" w:rsidRPr="005F32CF">
        <w:t xml:space="preserve">. </w:t>
      </w:r>
      <w:r w:rsidR="00900FDA" w:rsidRPr="005F32CF">
        <w:t xml:space="preserve">Notwithstanding anything to the contrary in </w:t>
      </w:r>
      <w:r w:rsidR="00370132" w:rsidRPr="005F32CF">
        <w:t xml:space="preserve">the </w:t>
      </w:r>
      <w:r w:rsidR="00900FDA" w:rsidRPr="005F32CF">
        <w:t xml:space="preserve">Agreement, Confidential Information </w:t>
      </w:r>
      <w:r w:rsidR="00370132" w:rsidRPr="005F32CF">
        <w:t xml:space="preserve">(other than Personal Information) </w:t>
      </w:r>
      <w:r w:rsidR="00900FDA" w:rsidRPr="005F32CF">
        <w:t>does not include any information that:</w:t>
      </w:r>
    </w:p>
    <w:p w14:paraId="1AF9C436" w14:textId="09207820" w:rsidR="00900FDA" w:rsidRPr="005F32CF" w:rsidRDefault="00900FDA" w:rsidP="005F32CF">
      <w:pPr>
        <w:pStyle w:val="Heading8"/>
      </w:pPr>
      <w:r w:rsidRPr="005F32CF">
        <w:t>Is generally know</w:t>
      </w:r>
      <w:r w:rsidR="00B07185" w:rsidRPr="005F32CF">
        <w:t>n</w:t>
      </w:r>
      <w:r w:rsidRPr="005F32CF">
        <w:t xml:space="preserve"> to the public or becomes generally known to the public by means other than a breach by the </w:t>
      </w:r>
      <w:r w:rsidR="003D4449" w:rsidRPr="005F32CF">
        <w:t>Receiving Party</w:t>
      </w:r>
      <w:r w:rsidRPr="005F32CF">
        <w:t xml:space="preserve"> of a contractual, legal, or fiduciary duty of confidentiality owed to the </w:t>
      </w:r>
      <w:r w:rsidR="003D4449" w:rsidRPr="005F32CF">
        <w:t>Disclosing Party</w:t>
      </w:r>
      <w:r w:rsidRPr="005F32CF">
        <w:t>, its Affiliates, its Subcontractors (if applicable), or any of their Representatives;</w:t>
      </w:r>
    </w:p>
    <w:p w14:paraId="1AF9C437" w14:textId="32F07E3F" w:rsidR="00900FDA" w:rsidRPr="005F32CF" w:rsidRDefault="00900FDA" w:rsidP="005F32CF">
      <w:pPr>
        <w:pStyle w:val="Heading8"/>
      </w:pPr>
      <w:r w:rsidRPr="005F32CF">
        <w:t xml:space="preserve">The </w:t>
      </w:r>
      <w:r w:rsidR="003D4449" w:rsidRPr="005F32CF">
        <w:t>Receiving Party</w:t>
      </w:r>
      <w:r w:rsidRPr="005F32CF">
        <w:t xml:space="preserve"> lawfully possessed before acquiring it as a result of </w:t>
      </w:r>
      <w:r w:rsidR="00370132" w:rsidRPr="005F32CF">
        <w:t xml:space="preserve">the </w:t>
      </w:r>
      <w:r w:rsidRPr="005F32CF">
        <w:t>Agreement;</w:t>
      </w:r>
    </w:p>
    <w:p w14:paraId="1AF9C438" w14:textId="052E4976" w:rsidR="00900FDA" w:rsidRPr="005F32CF" w:rsidRDefault="00900FDA" w:rsidP="005F32CF">
      <w:pPr>
        <w:pStyle w:val="Heading8"/>
      </w:pPr>
      <w:r w:rsidRPr="005F32CF">
        <w:t xml:space="preserve">Is or becomes available to the </w:t>
      </w:r>
      <w:r w:rsidR="003D4449" w:rsidRPr="005F32CF">
        <w:t>Receiving Party</w:t>
      </w:r>
      <w:r w:rsidRPr="005F32CF">
        <w:t xml:space="preserve"> on a non</w:t>
      </w:r>
      <w:r w:rsidR="00494A8C" w:rsidRPr="005F32CF">
        <w:t>-</w:t>
      </w:r>
      <w:r w:rsidRPr="005F32CF">
        <w:t xml:space="preserve">confidential basis from a third person that </w:t>
      </w:r>
      <w:r w:rsidR="006278A1" w:rsidRPr="005F32CF">
        <w:t xml:space="preserve">to the knowledge of the </w:t>
      </w:r>
      <w:r w:rsidR="003D4449" w:rsidRPr="005F32CF">
        <w:t>Receiving Party</w:t>
      </w:r>
      <w:r w:rsidR="006278A1" w:rsidRPr="005F32CF">
        <w:t xml:space="preserve"> after due inquiry </w:t>
      </w:r>
      <w:r w:rsidRPr="005F32CF">
        <w:t xml:space="preserve">is not bound by any contractual, legal, or fiduciary duty of confidentiality to the </w:t>
      </w:r>
      <w:r w:rsidR="003D4449" w:rsidRPr="005F32CF">
        <w:t>Disclosing Party</w:t>
      </w:r>
      <w:r w:rsidRPr="005F32CF">
        <w:t xml:space="preserve">, to its Affiliates, or to the Representatives of the </w:t>
      </w:r>
      <w:r w:rsidR="003D4449" w:rsidRPr="005F32CF">
        <w:t>Disclosing Party</w:t>
      </w:r>
      <w:r w:rsidRPr="005F32CF">
        <w:t xml:space="preserve"> or its Affiliates; or</w:t>
      </w:r>
    </w:p>
    <w:p w14:paraId="1AF9C439" w14:textId="55667E4D" w:rsidR="00900FDA" w:rsidRPr="005F32CF" w:rsidRDefault="00900FDA" w:rsidP="005F32CF">
      <w:pPr>
        <w:pStyle w:val="Heading8"/>
      </w:pPr>
      <w:r w:rsidRPr="005F32CF">
        <w:t xml:space="preserve">Is developed entirely by Representatives of the </w:t>
      </w:r>
      <w:r w:rsidR="003D4449" w:rsidRPr="005F32CF">
        <w:t>Receiving Party</w:t>
      </w:r>
      <w:r w:rsidRPr="005F32CF">
        <w:t xml:space="preserve"> who have no access to the </w:t>
      </w:r>
      <w:r w:rsidR="003D4449" w:rsidRPr="005F32CF">
        <w:t>Disclosing Party</w:t>
      </w:r>
      <w:r w:rsidRPr="005F32CF">
        <w:t>'s Confidential Information.</w:t>
      </w:r>
    </w:p>
    <w:p w14:paraId="1AF9C43A" w14:textId="20BC54EF" w:rsidR="00900FDA" w:rsidRPr="005F32CF" w:rsidRDefault="00562188" w:rsidP="005F32CF">
      <w:pPr>
        <w:pStyle w:val="Heading6"/>
      </w:pPr>
      <w:r w:rsidRPr="00562188">
        <w:rPr>
          <w:b/>
          <w:bCs w:val="0"/>
        </w:rPr>
        <w:t>“</w:t>
      </w:r>
      <w:r w:rsidR="00900FDA" w:rsidRPr="00562188">
        <w:rPr>
          <w:b/>
          <w:bCs w:val="0"/>
        </w:rPr>
        <w:t>Deliverables</w:t>
      </w:r>
      <w:r w:rsidRPr="00562188">
        <w:rPr>
          <w:b/>
          <w:bCs w:val="0"/>
        </w:rPr>
        <w:t>”</w:t>
      </w:r>
      <w:r w:rsidR="00900FDA" w:rsidRPr="005F32CF">
        <w:t xml:space="preserve"> means any materials, </w:t>
      </w:r>
      <w:r w:rsidR="00C26A4B" w:rsidRPr="005F32CF">
        <w:t xml:space="preserve">goods, products, </w:t>
      </w:r>
      <w:r w:rsidR="00961860" w:rsidRPr="005F32CF">
        <w:t>equipment</w:t>
      </w:r>
      <w:r w:rsidR="00F8220D" w:rsidRPr="005F32CF">
        <w:t xml:space="preserve">, </w:t>
      </w:r>
      <w:r w:rsidR="00900FDA" w:rsidRPr="005F32CF">
        <w:t>articles, substances, models, samples, software, data, records, reports, notices, documents, photographs, video recordings, audio recordings, drawings, designs, specifications, information</w:t>
      </w:r>
      <w:r w:rsidR="00370132" w:rsidRPr="005F32CF">
        <w:t>,</w:t>
      </w:r>
      <w:r w:rsidR="00900FDA" w:rsidRPr="005F32CF">
        <w:t xml:space="preserve"> and the like (whether physical, Electronic, magnetic</w:t>
      </w:r>
      <w:r w:rsidR="00370132" w:rsidRPr="005F32CF">
        <w:t>,</w:t>
      </w:r>
      <w:r w:rsidR="00900FDA" w:rsidRPr="005F32CF">
        <w:t xml:space="preserve"> or other form) that Supplier furnish</w:t>
      </w:r>
      <w:r w:rsidR="0096673E" w:rsidRPr="005F32CF">
        <w:t>es</w:t>
      </w:r>
      <w:r w:rsidR="00900FDA" w:rsidRPr="005F32CF">
        <w:t xml:space="preserve"> Lilly or that are </w:t>
      </w:r>
      <w:r w:rsidR="004631F0" w:rsidRPr="005F32CF">
        <w:t xml:space="preserve">specifically </w:t>
      </w:r>
      <w:r w:rsidR="00900FDA" w:rsidRPr="005F32CF">
        <w:t xml:space="preserve">identified as Deliverables in </w:t>
      </w:r>
      <w:r w:rsidR="00370132" w:rsidRPr="005F32CF">
        <w:t xml:space="preserve">the </w:t>
      </w:r>
      <w:r w:rsidR="00900FDA" w:rsidRPr="005F32CF">
        <w:t>Agreement.</w:t>
      </w:r>
    </w:p>
    <w:p w14:paraId="1AF9C43B" w14:textId="2B948C1D" w:rsidR="00900FDA" w:rsidRPr="005F32CF" w:rsidRDefault="00562188" w:rsidP="005F32CF">
      <w:pPr>
        <w:pStyle w:val="Heading6"/>
      </w:pPr>
      <w:r w:rsidRPr="00562188">
        <w:rPr>
          <w:b/>
          <w:bCs w:val="0"/>
        </w:rPr>
        <w:t>“</w:t>
      </w:r>
      <w:r w:rsidR="00900FDA" w:rsidRPr="00562188">
        <w:rPr>
          <w:b/>
          <w:bCs w:val="0"/>
        </w:rPr>
        <w:t>Electronic</w:t>
      </w:r>
      <w:r w:rsidRPr="00562188">
        <w:rPr>
          <w:b/>
          <w:bCs w:val="0"/>
        </w:rPr>
        <w:t>”</w:t>
      </w:r>
      <w:r w:rsidR="00900FDA" w:rsidRPr="005F32CF">
        <w:t xml:space="preserve"> relates to technology having electrical, digital, magnetic, wireless, optical, electromagnetic, or similar capabilities.</w:t>
      </w:r>
    </w:p>
    <w:p w14:paraId="1AF9C43C" w14:textId="4725CED8" w:rsidR="00900FDA" w:rsidRPr="005F32CF" w:rsidRDefault="00562188" w:rsidP="005F32CF">
      <w:pPr>
        <w:pStyle w:val="Heading6"/>
      </w:pPr>
      <w:r w:rsidRPr="00562188">
        <w:rPr>
          <w:b/>
          <w:bCs w:val="0"/>
        </w:rPr>
        <w:t>“</w:t>
      </w:r>
      <w:r w:rsidR="00900FDA" w:rsidRPr="00562188">
        <w:rPr>
          <w:b/>
          <w:bCs w:val="0"/>
        </w:rPr>
        <w:t>Fault</w:t>
      </w:r>
      <w:r w:rsidRPr="00562188">
        <w:rPr>
          <w:b/>
          <w:bCs w:val="0"/>
        </w:rPr>
        <w:t>”</w:t>
      </w:r>
      <w:r w:rsidR="00900FDA" w:rsidRPr="005F32CF">
        <w:t xml:space="preserve"> means any act or omission of negligence; gross negligence; or willful, wanton, or intentional misconduct.</w:t>
      </w:r>
    </w:p>
    <w:p w14:paraId="1AF9C43D" w14:textId="3E26C3C8" w:rsidR="00900FDA" w:rsidRPr="005F32CF" w:rsidRDefault="00562188" w:rsidP="005F32CF">
      <w:pPr>
        <w:pStyle w:val="Heading6"/>
      </w:pPr>
      <w:r w:rsidRPr="00562188">
        <w:rPr>
          <w:b/>
          <w:bCs w:val="0"/>
        </w:rPr>
        <w:t>“</w:t>
      </w:r>
      <w:r w:rsidR="00900FDA" w:rsidRPr="00562188">
        <w:rPr>
          <w:b/>
          <w:bCs w:val="0"/>
        </w:rPr>
        <w:t>Governmental Authority</w:t>
      </w:r>
      <w:r w:rsidRPr="00562188">
        <w:rPr>
          <w:b/>
          <w:bCs w:val="0"/>
        </w:rPr>
        <w:t>”</w:t>
      </w:r>
      <w:r w:rsidR="00900FDA" w:rsidRPr="005F32CF">
        <w:t xml:space="preserve"> means</w:t>
      </w:r>
      <w:r w:rsidR="00BC27C7" w:rsidRPr="005F32CF">
        <w:t>:</w:t>
      </w:r>
      <w:r w:rsidR="00900FDA" w:rsidRPr="005F32CF">
        <w:t xml:space="preserve"> (i) any </w:t>
      </w:r>
      <w:r w:rsidR="000F30B7" w:rsidRPr="005F32CF">
        <w:t xml:space="preserve">international, regional, </w:t>
      </w:r>
      <w:r w:rsidR="00900FDA" w:rsidRPr="005F32CF">
        <w:t>national, federal, state, or local government entity, authority, agency, instrumentality, court, tribunal, regulatory commission or other body, either foreign or domestic, whether legislative, judicial, administrative</w:t>
      </w:r>
      <w:r w:rsidR="00370132" w:rsidRPr="005F32CF">
        <w:t>,</w:t>
      </w:r>
      <w:r w:rsidR="00900FDA" w:rsidRPr="005F32CF">
        <w:t xml:space="preserve"> or executive</w:t>
      </w:r>
      <w:r w:rsidR="00BC27C7" w:rsidRPr="005F32CF">
        <w:t>;</w:t>
      </w:r>
      <w:r w:rsidR="00900FDA" w:rsidRPr="005F32CF">
        <w:t xml:space="preserve"> and (ii) any arbitrator to whom a dispute has been presented under government rule or by agreement of the </w:t>
      </w:r>
      <w:r w:rsidR="00370132" w:rsidRPr="005F32CF">
        <w:t>p</w:t>
      </w:r>
      <w:r w:rsidR="00D10E2A" w:rsidRPr="005F32CF">
        <w:t>arties</w:t>
      </w:r>
      <w:r w:rsidR="00900FDA" w:rsidRPr="005F32CF">
        <w:t xml:space="preserve"> with an interest in such dispute.</w:t>
      </w:r>
    </w:p>
    <w:p w14:paraId="026FEFA7" w14:textId="2DF2F9B5" w:rsidR="00564B87" w:rsidRPr="005F32CF" w:rsidRDefault="00564B87" w:rsidP="005F32CF">
      <w:pPr>
        <w:pStyle w:val="Heading6"/>
      </w:pPr>
      <w:r w:rsidRPr="00562188">
        <w:rPr>
          <w:b/>
          <w:bCs w:val="0"/>
        </w:rPr>
        <w:lastRenderedPageBreak/>
        <w:t>“Indemnified Materials”</w:t>
      </w:r>
      <w:r w:rsidRPr="005F32CF">
        <w:t xml:space="preserve"> means</w:t>
      </w:r>
      <w:r w:rsidR="00370132" w:rsidRPr="005F32CF">
        <w:t>:</w:t>
      </w:r>
      <w:r w:rsidRPr="005F32CF">
        <w:t xml:space="preserve"> (i) in the case of Lilly as Indemnitor, any Intellectual Property provided by Lilly to Supplier for Supplier’s use as part of the Services</w:t>
      </w:r>
      <w:r w:rsidR="00370132" w:rsidRPr="005F32CF">
        <w:t>;</w:t>
      </w:r>
      <w:r w:rsidRPr="005F32CF">
        <w:t xml:space="preserve"> and (ii) in the case of Supplier as Indemnitor, Supplier Background Intellectual Property, the Services, Work Product, or Deliverables.</w:t>
      </w:r>
    </w:p>
    <w:p w14:paraId="1AF9C43E" w14:textId="4EB4A021" w:rsidR="00CF09BB" w:rsidRPr="005F32CF" w:rsidRDefault="00CF09BB" w:rsidP="005F32CF">
      <w:pPr>
        <w:pStyle w:val="Heading6"/>
      </w:pPr>
      <w:r w:rsidRPr="00562188">
        <w:rPr>
          <w:b/>
          <w:bCs w:val="0"/>
        </w:rPr>
        <w:t>“Indemnitee”</w:t>
      </w:r>
      <w:r w:rsidRPr="005F32CF">
        <w:t xml:space="preserve"> is a Person with a right to be indemnified</w:t>
      </w:r>
      <w:r w:rsidR="007C70D0" w:rsidRPr="005F32CF">
        <w:t xml:space="preserve"> under the Agreement</w:t>
      </w:r>
      <w:r w:rsidRPr="005F32CF">
        <w:t>.</w:t>
      </w:r>
    </w:p>
    <w:p w14:paraId="1AF9C43F" w14:textId="361DBCF8" w:rsidR="00CF09BB" w:rsidRPr="005F32CF" w:rsidRDefault="00CF09BB" w:rsidP="005F32CF">
      <w:pPr>
        <w:pStyle w:val="Heading6"/>
      </w:pPr>
      <w:r w:rsidRPr="00562188">
        <w:rPr>
          <w:b/>
          <w:bCs w:val="0"/>
        </w:rPr>
        <w:t>“Indemnitor”</w:t>
      </w:r>
      <w:r w:rsidRPr="005F32CF">
        <w:t xml:space="preserve"> is a Person with an obligation to indemnify another Person</w:t>
      </w:r>
      <w:r w:rsidR="007C70D0" w:rsidRPr="005F32CF">
        <w:t xml:space="preserve"> under the Agreement</w:t>
      </w:r>
      <w:r w:rsidR="0055461C" w:rsidRPr="005F32CF">
        <w:t xml:space="preserve">. </w:t>
      </w:r>
    </w:p>
    <w:p w14:paraId="17F7AE73" w14:textId="4C97ED40" w:rsidR="003B7190" w:rsidRPr="005F32CF" w:rsidRDefault="003B7190" w:rsidP="005F32CF">
      <w:pPr>
        <w:pStyle w:val="Heading6"/>
      </w:pPr>
      <w:r w:rsidRPr="00562188">
        <w:rPr>
          <w:b/>
          <w:bCs w:val="0"/>
        </w:rPr>
        <w:t>“Information”</w:t>
      </w:r>
      <w:r w:rsidRPr="005F32CF">
        <w:t xml:space="preserve"> means all information</w:t>
      </w:r>
      <w:r w:rsidR="00607A24" w:rsidRPr="005F32CF">
        <w:t>,</w:t>
      </w:r>
      <w:r w:rsidRPr="005F32CF">
        <w:t xml:space="preserve"> including text, data, code, images, and sounds in whatever form or medium</w:t>
      </w:r>
      <w:r w:rsidR="003A0D2A" w:rsidRPr="005F32CF">
        <w:t xml:space="preserve">. </w:t>
      </w:r>
    </w:p>
    <w:p w14:paraId="1AF9C440" w14:textId="23CDAD2C" w:rsidR="00900FDA" w:rsidRPr="005F32CF" w:rsidRDefault="00562188" w:rsidP="005F32CF">
      <w:pPr>
        <w:pStyle w:val="Heading6"/>
      </w:pPr>
      <w:r w:rsidRPr="00562188">
        <w:rPr>
          <w:b/>
          <w:bCs w:val="0"/>
        </w:rPr>
        <w:t>“</w:t>
      </w:r>
      <w:r w:rsidR="00900FDA" w:rsidRPr="00562188">
        <w:rPr>
          <w:b/>
          <w:bCs w:val="0"/>
        </w:rPr>
        <w:t>Intellectual Property</w:t>
      </w:r>
      <w:r w:rsidRPr="00562188">
        <w:rPr>
          <w:b/>
          <w:bCs w:val="0"/>
        </w:rPr>
        <w:t>”</w:t>
      </w:r>
      <w:r w:rsidR="00900FDA" w:rsidRPr="005F32CF">
        <w:t xml:space="preserve"> means all inventions, original expressions of ideas embodied in a tangible form, </w:t>
      </w:r>
      <w:r w:rsidR="0061047F" w:rsidRPr="005F32CF">
        <w:t xml:space="preserve">copyrights, </w:t>
      </w:r>
      <w:r w:rsidR="00900FDA" w:rsidRPr="005F32CF">
        <w:t>trademarks, trade secrets, information, know-how, and the like that are afforded (or may be afforded upon action by a Governmental Authority, such as the United States Patent Office) Intellectual Property Rights.</w:t>
      </w:r>
    </w:p>
    <w:p w14:paraId="1AF9C441" w14:textId="181BE81D" w:rsidR="00900FDA" w:rsidRPr="005F32CF" w:rsidRDefault="00562188" w:rsidP="005F32CF">
      <w:pPr>
        <w:pStyle w:val="Heading6"/>
      </w:pPr>
      <w:r w:rsidRPr="00562188">
        <w:rPr>
          <w:b/>
          <w:bCs w:val="0"/>
        </w:rPr>
        <w:t>“</w:t>
      </w:r>
      <w:r w:rsidR="00900FDA" w:rsidRPr="00562188">
        <w:rPr>
          <w:b/>
          <w:bCs w:val="0"/>
        </w:rPr>
        <w:t>Intellectual Property Rights</w:t>
      </w:r>
      <w:r w:rsidRPr="00562188">
        <w:rPr>
          <w:b/>
          <w:bCs w:val="0"/>
        </w:rPr>
        <w:t>”</w:t>
      </w:r>
      <w:r w:rsidR="00900FDA" w:rsidRPr="005F32CF">
        <w:t xml:space="preserve"> means the property rights or quasi-property rights afforded by patents, copyrights, trademarks, or trade secrets; </w:t>
      </w:r>
      <w:r w:rsidR="00A54348" w:rsidRPr="005F32CF">
        <w:t xml:space="preserve">and </w:t>
      </w:r>
      <w:r w:rsidR="00900FDA" w:rsidRPr="005F32CF">
        <w:t xml:space="preserve">publicity rights; </w:t>
      </w:r>
      <w:r w:rsidR="006278A1" w:rsidRPr="005F32CF">
        <w:t xml:space="preserve">and </w:t>
      </w:r>
      <w:r w:rsidR="00900FDA" w:rsidRPr="005F32CF">
        <w:t>privacy rights</w:t>
      </w:r>
      <w:r w:rsidR="003D48EE" w:rsidRPr="005F32CF">
        <w:t>.</w:t>
      </w:r>
    </w:p>
    <w:p w14:paraId="1FE7A57B" w14:textId="5F43868B" w:rsidR="00984AC4" w:rsidRPr="005F32CF" w:rsidRDefault="00984AC4" w:rsidP="005F32CF">
      <w:pPr>
        <w:pStyle w:val="Heading6"/>
      </w:pPr>
      <w:r w:rsidRPr="06E70220">
        <w:rPr>
          <w:b/>
        </w:rPr>
        <w:t>“Lilly Information”</w:t>
      </w:r>
      <w:r>
        <w:t xml:space="preserve"> </w:t>
      </w:r>
      <w:r w:rsidR="09D5765F">
        <w:t>means all Information in whatever form or medium, that (i) Supplier receives from, or otherwise gains access to through, Lilly or any of its Affiliates, or as a result of performance under the Agreement, including any inputs (and prompts) of an AI Model; (ii) derived by Lilly or its Affiliates pursuant to its receipt of the Services, Work Product, or Deliverables, including any outputs of any AI Model; (iii) derived by or through Supplier, its Representatives, or Subcontractors, pursuant to its provision of the Services, or creation of Work Product or Deliverables, including any outputs of any AI Model; or (iv) originating from third parties and to which Lilly or any of its Affiliates has received certain rights.  In addition, Lilly Information is Lilly’s Confidential Information.</w:t>
      </w:r>
    </w:p>
    <w:p w14:paraId="06CD04D5" w14:textId="2B01BE84" w:rsidR="00DA7768" w:rsidRPr="005F32CF" w:rsidRDefault="0023776F" w:rsidP="005F32CF">
      <w:pPr>
        <w:pStyle w:val="Heading6"/>
      </w:pPr>
      <w:r w:rsidRPr="00562188">
        <w:rPr>
          <w:b/>
          <w:bCs w:val="0"/>
        </w:rPr>
        <w:t>“Lilly Property”</w:t>
      </w:r>
      <w:r w:rsidRPr="005F32CF">
        <w:t xml:space="preserve"> means all (a) </w:t>
      </w:r>
      <w:r w:rsidR="00A00F79" w:rsidRPr="005F32CF">
        <w:t>Background Intellectual Property</w:t>
      </w:r>
      <w:r w:rsidRPr="005F32CF">
        <w:t xml:space="preserve"> of Lilly</w:t>
      </w:r>
      <w:r w:rsidR="00EE3703" w:rsidRPr="005F32CF">
        <w:t xml:space="preserve"> </w:t>
      </w:r>
      <w:r w:rsidR="00D6377E" w:rsidRPr="005F32CF">
        <w:t>and its Affiliates</w:t>
      </w:r>
      <w:r w:rsidR="00A00F79" w:rsidRPr="005F32CF">
        <w:t>; (b)</w:t>
      </w:r>
      <w:r w:rsidRPr="005F32CF">
        <w:t xml:space="preserve"> Work Product and Deliverables; (</w:t>
      </w:r>
      <w:r w:rsidR="00A00F79" w:rsidRPr="005F32CF">
        <w:t>c</w:t>
      </w:r>
      <w:r w:rsidRPr="005F32CF">
        <w:t>) Lilly Information; (</w:t>
      </w:r>
      <w:r w:rsidR="00A00F79" w:rsidRPr="005F32CF">
        <w:t>d</w:t>
      </w:r>
      <w:r w:rsidRPr="005F32CF">
        <w:t xml:space="preserve">) </w:t>
      </w:r>
      <w:r w:rsidR="00B93FAF" w:rsidRPr="005F32CF">
        <w:t>l</w:t>
      </w:r>
      <w:r w:rsidRPr="005F32CF">
        <w:t xml:space="preserve">aboratory </w:t>
      </w:r>
      <w:r w:rsidR="00B93FAF" w:rsidRPr="005F32CF">
        <w:t>s</w:t>
      </w:r>
      <w:r w:rsidRPr="005F32CF">
        <w:t xml:space="preserve">amples; </w:t>
      </w:r>
      <w:r w:rsidR="00CC6202" w:rsidRPr="005F32CF">
        <w:t xml:space="preserve">and </w:t>
      </w:r>
      <w:r w:rsidRPr="005F32CF">
        <w:t>(</w:t>
      </w:r>
      <w:r w:rsidR="00A00F79" w:rsidRPr="005F32CF">
        <w:t>e</w:t>
      </w:r>
      <w:r w:rsidRPr="005F32CF">
        <w:t>) all other property of any form</w:t>
      </w:r>
      <w:r w:rsidR="00D25402" w:rsidRPr="005F32CF">
        <w:t xml:space="preserve"> (including non-confidential material)</w:t>
      </w:r>
      <w:r w:rsidRPr="005F32CF">
        <w:t>, other than real property</w:t>
      </w:r>
      <w:r w:rsidR="00CC6202" w:rsidRPr="005F32CF">
        <w:t>,</w:t>
      </w:r>
      <w:r w:rsidRPr="005F32CF">
        <w:t xml:space="preserve"> received by Supplier from Lilly </w:t>
      </w:r>
      <w:r w:rsidR="00D6377E" w:rsidRPr="005F32CF">
        <w:t xml:space="preserve">or any of its Affiliates, </w:t>
      </w:r>
      <w:r w:rsidRPr="005F32CF">
        <w:t>or acquired by Supplier on behalf of Lilly</w:t>
      </w:r>
      <w:r w:rsidR="00DB1E0D" w:rsidRPr="005F32CF">
        <w:t xml:space="preserve"> or any of its Affiliates</w:t>
      </w:r>
      <w:r w:rsidRPr="005F32CF">
        <w:t>.</w:t>
      </w:r>
    </w:p>
    <w:p w14:paraId="1AF9C443" w14:textId="3AB64EF7" w:rsidR="00900FDA" w:rsidRPr="005F32CF" w:rsidRDefault="00562188" w:rsidP="005F32CF">
      <w:pPr>
        <w:pStyle w:val="Heading6"/>
      </w:pPr>
      <w:r w:rsidRPr="00562188">
        <w:rPr>
          <w:b/>
          <w:bCs w:val="0"/>
        </w:rPr>
        <w:t>“</w:t>
      </w:r>
      <w:r w:rsidR="00900FDA" w:rsidRPr="00562188">
        <w:rPr>
          <w:b/>
          <w:bCs w:val="0"/>
        </w:rPr>
        <w:t>Loss</w:t>
      </w:r>
      <w:r w:rsidR="00D25402" w:rsidRPr="00562188">
        <w:rPr>
          <w:b/>
          <w:bCs w:val="0"/>
        </w:rPr>
        <w:t>es</w:t>
      </w:r>
      <w:r w:rsidRPr="00562188">
        <w:rPr>
          <w:b/>
          <w:bCs w:val="0"/>
        </w:rPr>
        <w:t>”</w:t>
      </w:r>
      <w:r w:rsidR="00900FDA" w:rsidRPr="005F32CF">
        <w:t xml:space="preserve"> </w:t>
      </w:r>
      <w:r w:rsidR="00D25402" w:rsidRPr="005F32CF">
        <w:t xml:space="preserve">means all </w:t>
      </w:r>
      <w:r w:rsidR="00900FDA" w:rsidRPr="005F32CF">
        <w:t xml:space="preserve">losses, damages, costs, </w:t>
      </w:r>
      <w:r w:rsidR="00D25402" w:rsidRPr="005F32CF">
        <w:t>and</w:t>
      </w:r>
      <w:r w:rsidR="00900FDA" w:rsidRPr="005F32CF">
        <w:t xml:space="preserve"> expenses (including interest, p</w:t>
      </w:r>
      <w:r w:rsidR="00D25402" w:rsidRPr="005F32CF">
        <w:t>enalties, reasonable attorney and</w:t>
      </w:r>
      <w:r w:rsidR="00900FDA" w:rsidRPr="005F32CF">
        <w:t xml:space="preserve"> accounting fees, and expert witness fees) </w:t>
      </w:r>
      <w:r w:rsidR="00D22AF4" w:rsidRPr="005F32CF">
        <w:t>w</w:t>
      </w:r>
      <w:r w:rsidR="00900FDA" w:rsidRPr="005F32CF">
        <w:t xml:space="preserve">hether sounding in contract, tort, strict </w:t>
      </w:r>
      <w:r w:rsidR="003A0D2A" w:rsidRPr="005F32CF">
        <w:t>liability,</w:t>
      </w:r>
      <w:r w:rsidR="00900FDA" w:rsidRPr="005F32CF">
        <w:t xml:space="preserve"> or other theory.</w:t>
      </w:r>
    </w:p>
    <w:p w14:paraId="1AF9C444" w14:textId="22A61BE9" w:rsidR="00900FDA" w:rsidRPr="005F32CF" w:rsidRDefault="00562188" w:rsidP="005F32CF">
      <w:pPr>
        <w:pStyle w:val="Heading6"/>
      </w:pPr>
      <w:r w:rsidRPr="00562188">
        <w:rPr>
          <w:b/>
          <w:bCs w:val="0"/>
        </w:rPr>
        <w:t>“</w:t>
      </w:r>
      <w:r w:rsidR="00900FDA" w:rsidRPr="00562188">
        <w:rPr>
          <w:b/>
          <w:bCs w:val="0"/>
        </w:rPr>
        <w:t>Master Agreement</w:t>
      </w:r>
      <w:r w:rsidRPr="00562188">
        <w:rPr>
          <w:b/>
          <w:bCs w:val="0"/>
        </w:rPr>
        <w:t>”</w:t>
      </w:r>
      <w:r w:rsidR="00900FDA" w:rsidRPr="005F32CF">
        <w:t xml:space="preserve"> means the body of the document</w:t>
      </w:r>
      <w:r w:rsidR="00D25402" w:rsidRPr="005F32CF">
        <w:t>,</w:t>
      </w:r>
      <w:r w:rsidR="0025336C" w:rsidRPr="005F32CF">
        <w:t xml:space="preserve"> as may be amended,</w:t>
      </w:r>
      <w:r w:rsidR="00900FDA" w:rsidRPr="005F32CF">
        <w:t xml:space="preserve"> this Exhibit is attached to and all of its Exhibits</w:t>
      </w:r>
      <w:r w:rsidR="00131C64" w:rsidRPr="005F32CF">
        <w:t xml:space="preserve"> and </w:t>
      </w:r>
      <w:r w:rsidR="003D5B9B" w:rsidRPr="005F32CF">
        <w:t>Attachments but</w:t>
      </w:r>
      <w:r w:rsidR="00476247" w:rsidRPr="005F32CF">
        <w:t xml:space="preserve"> </w:t>
      </w:r>
      <w:r w:rsidR="00900FDA" w:rsidRPr="005F32CF">
        <w:t>excluding any Work Orders</w:t>
      </w:r>
      <w:r w:rsidR="0025336C" w:rsidRPr="005F32CF">
        <w:t xml:space="preserve"> </w:t>
      </w:r>
      <w:r w:rsidR="000E550A" w:rsidRPr="005F32CF">
        <w:t>and</w:t>
      </w:r>
      <w:r w:rsidR="00476247" w:rsidRPr="005F32CF">
        <w:t xml:space="preserve"> other </w:t>
      </w:r>
      <w:r w:rsidR="00407AA1" w:rsidRPr="005F32CF">
        <w:t xml:space="preserve">ancillary documents or documents entered into pursuant to a Work </w:t>
      </w:r>
      <w:r w:rsidR="00B213CD" w:rsidRPr="005F32CF">
        <w:t>Order</w:t>
      </w:r>
      <w:r w:rsidR="00900FDA" w:rsidRPr="005F32CF">
        <w:t>.</w:t>
      </w:r>
    </w:p>
    <w:p w14:paraId="1AF9C445" w14:textId="4C2C608A" w:rsidR="00900FDA" w:rsidRPr="005F32CF" w:rsidRDefault="00562188" w:rsidP="005F32CF">
      <w:pPr>
        <w:pStyle w:val="Heading6"/>
      </w:pPr>
      <w:r w:rsidRPr="00562188">
        <w:rPr>
          <w:b/>
          <w:bCs w:val="0"/>
        </w:rPr>
        <w:t>“</w:t>
      </w:r>
      <w:r w:rsidR="00900FDA" w:rsidRPr="00562188">
        <w:rPr>
          <w:b/>
          <w:bCs w:val="0"/>
        </w:rPr>
        <w:t>Person</w:t>
      </w:r>
      <w:r w:rsidRPr="00562188">
        <w:rPr>
          <w:b/>
          <w:bCs w:val="0"/>
        </w:rPr>
        <w:t>”</w:t>
      </w:r>
      <w:r w:rsidR="00900FDA" w:rsidRPr="005F32CF">
        <w:t xml:space="preserve"> includes an individual or a partnership, corporation, association, limited liability company</w:t>
      </w:r>
      <w:r w:rsidR="00D25402" w:rsidRPr="005F32CF">
        <w:t>,</w:t>
      </w:r>
      <w:r w:rsidR="00900FDA" w:rsidRPr="005F32CF">
        <w:t xml:space="preserve"> or other form of organization.</w:t>
      </w:r>
    </w:p>
    <w:p w14:paraId="1AF9C446" w14:textId="2A65753B" w:rsidR="00175FFF" w:rsidRPr="005F32CF" w:rsidRDefault="00177C13" w:rsidP="005F32CF">
      <w:pPr>
        <w:pStyle w:val="Heading6"/>
      </w:pPr>
      <w:bookmarkStart w:id="337" w:name="_Ref252970323"/>
      <w:r w:rsidRPr="00562188">
        <w:rPr>
          <w:b/>
          <w:bCs w:val="0"/>
        </w:rPr>
        <w:t>“Personal Information”</w:t>
      </w:r>
      <w:r w:rsidRPr="005F32CF">
        <w:t xml:space="preserve"> </w:t>
      </w:r>
      <w:r w:rsidR="00CA7DF8" w:rsidRPr="005F32CF">
        <w:t xml:space="preserve">is </w:t>
      </w:r>
      <w:r w:rsidR="004A2FEF" w:rsidRPr="005F32CF">
        <w:t xml:space="preserve">as defined in </w:t>
      </w:r>
      <w:bookmarkEnd w:id="337"/>
      <w:r w:rsidR="0096673E" w:rsidRPr="005F32CF">
        <w:t>the SPS</w:t>
      </w:r>
      <w:r w:rsidR="00D22AF4" w:rsidRPr="005F32CF">
        <w:t xml:space="preserve"> as set forth in Section </w:t>
      </w:r>
      <w:r w:rsidR="00EE03D8" w:rsidRPr="005F32CF">
        <w:t>[</w:t>
      </w:r>
      <w:r w:rsidR="00CC2076" w:rsidRPr="005F32CF">
        <w:rPr>
          <w:highlight w:val="yellow"/>
        </w:rPr>
        <w:fldChar w:fldCharType="begin"/>
      </w:r>
      <w:r w:rsidR="00CC2076" w:rsidRPr="005F32CF">
        <w:instrText xml:space="preserve"> REF _Ref158728613 \r \h </w:instrText>
      </w:r>
      <w:r w:rsidR="005F32CF">
        <w:rPr>
          <w:highlight w:val="yellow"/>
        </w:rPr>
        <w:instrText xml:space="preserve"> \* MERGEFORMAT </w:instrText>
      </w:r>
      <w:r w:rsidR="00CC2076" w:rsidRPr="005F32CF">
        <w:rPr>
          <w:highlight w:val="yellow"/>
        </w:rPr>
      </w:r>
      <w:r w:rsidR="00CC2076" w:rsidRPr="005F32CF">
        <w:rPr>
          <w:highlight w:val="yellow"/>
        </w:rPr>
        <w:fldChar w:fldCharType="separate"/>
      </w:r>
      <w:r w:rsidR="00CC2076" w:rsidRPr="005F32CF">
        <w:t>3.2.2</w:t>
      </w:r>
      <w:r w:rsidR="00CC2076" w:rsidRPr="005F32CF">
        <w:rPr>
          <w:highlight w:val="yellow"/>
        </w:rPr>
        <w:fldChar w:fldCharType="end"/>
      </w:r>
      <w:r w:rsidR="00EE03D8" w:rsidRPr="005F32CF">
        <w:t>]</w:t>
      </w:r>
      <w:r w:rsidR="00740566" w:rsidRPr="005F32CF">
        <w:t xml:space="preserve"> of the Master Agreement</w:t>
      </w:r>
      <w:r w:rsidRPr="005F32CF">
        <w:t>.</w:t>
      </w:r>
    </w:p>
    <w:p w14:paraId="1AF9C448" w14:textId="541297F1" w:rsidR="00763ECC" w:rsidRPr="005F32CF" w:rsidRDefault="00562188" w:rsidP="005F32CF">
      <w:pPr>
        <w:pStyle w:val="Heading6"/>
      </w:pPr>
      <w:r w:rsidRPr="00562188">
        <w:rPr>
          <w:b/>
          <w:bCs w:val="0"/>
        </w:rPr>
        <w:t>“</w:t>
      </w:r>
      <w:r w:rsidR="00763ECC" w:rsidRPr="00562188">
        <w:rPr>
          <w:b/>
          <w:bCs w:val="0"/>
        </w:rPr>
        <w:t>Pro Forma Invoice</w:t>
      </w:r>
      <w:r w:rsidRPr="00562188">
        <w:rPr>
          <w:b/>
          <w:bCs w:val="0"/>
        </w:rPr>
        <w:t>”</w:t>
      </w:r>
      <w:r w:rsidR="00763ECC" w:rsidRPr="005F32CF">
        <w:t xml:space="preserve"> means an invoice that will not be processed for payment by Lilly</w:t>
      </w:r>
      <w:r w:rsidR="00566632" w:rsidRPr="005F32CF">
        <w:t>'</w:t>
      </w:r>
      <w:r w:rsidR="00763ECC" w:rsidRPr="005F32CF">
        <w:t xml:space="preserve">s accounts payable department, but rather is used for customs entry only and contains </w:t>
      </w:r>
      <w:r w:rsidR="00A332AF" w:rsidRPr="005F32CF">
        <w:t>"</w:t>
      </w:r>
      <w:r w:rsidR="00763ECC" w:rsidRPr="005F32CF">
        <w:t>value for customs purposes only</w:t>
      </w:r>
      <w:r w:rsidR="00A332AF" w:rsidRPr="005F32CF">
        <w:t>"</w:t>
      </w:r>
      <w:r w:rsidR="003A0D2A" w:rsidRPr="005F32CF">
        <w:t xml:space="preserve">. </w:t>
      </w:r>
      <w:r w:rsidR="00763ECC" w:rsidRPr="005F32CF">
        <w:t>A Pro Forma Invoice should not contain payment terms, or a payment date.</w:t>
      </w:r>
    </w:p>
    <w:p w14:paraId="7EA2B1BB" w14:textId="1F20707C" w:rsidR="00424D01" w:rsidRPr="005F32CF" w:rsidRDefault="00562188" w:rsidP="005F32CF">
      <w:pPr>
        <w:pStyle w:val="Heading6"/>
      </w:pPr>
      <w:r w:rsidRPr="00562188">
        <w:rPr>
          <w:b/>
          <w:bCs w:val="0"/>
        </w:rPr>
        <w:t>“</w:t>
      </w:r>
      <w:r w:rsidR="00424D01" w:rsidRPr="00562188">
        <w:rPr>
          <w:b/>
          <w:bCs w:val="0"/>
        </w:rPr>
        <w:t>Product Complaint</w:t>
      </w:r>
      <w:r w:rsidRPr="00562188">
        <w:rPr>
          <w:b/>
          <w:bCs w:val="0"/>
        </w:rPr>
        <w:t>”</w:t>
      </w:r>
      <w:r w:rsidR="00424D01" w:rsidRPr="005F32CF">
        <w:t xml:space="preserve"> means</w:t>
      </w:r>
      <w:r w:rsidR="005B0E01" w:rsidRPr="005F32CF">
        <w:t xml:space="preserve"> </w:t>
      </w:r>
      <w:r w:rsidR="00424D01" w:rsidRPr="005F32CF">
        <w:t xml:space="preserve">a customer's written, </w:t>
      </w:r>
      <w:r w:rsidR="003A0D2A" w:rsidRPr="005F32CF">
        <w:t>oral,</w:t>
      </w:r>
      <w:r w:rsidR="00424D01" w:rsidRPr="005F32CF">
        <w:t xml:space="preserve"> or electronic communication that alleges deficiencies rel</w:t>
      </w:r>
      <w:r w:rsidR="005B0E01" w:rsidRPr="005F32CF">
        <w:t>ated to the safety, identity, quality</w:t>
      </w:r>
      <w:r w:rsidR="00424D01" w:rsidRPr="005F32CF">
        <w:t xml:space="preserve">, </w:t>
      </w:r>
      <w:r w:rsidR="00567C2D" w:rsidRPr="005F32CF">
        <w:t>durability, reliability,</w:t>
      </w:r>
      <w:r w:rsidR="005B0E01" w:rsidRPr="005F32CF">
        <w:t xml:space="preserve"> </w:t>
      </w:r>
      <w:r w:rsidR="00424D01" w:rsidRPr="005F32CF">
        <w:t>e</w:t>
      </w:r>
      <w:r w:rsidR="00567C2D" w:rsidRPr="005F32CF">
        <w:t>ffectiveness, or performance of</w:t>
      </w:r>
      <w:r w:rsidR="00576BF3" w:rsidRPr="005F32CF">
        <w:t xml:space="preserve"> </w:t>
      </w:r>
      <w:r w:rsidR="00424D01" w:rsidRPr="005F32CF">
        <w:t xml:space="preserve">a </w:t>
      </w:r>
      <w:r w:rsidR="005B0E01" w:rsidRPr="005F32CF">
        <w:t xml:space="preserve">Lilly </w:t>
      </w:r>
      <w:r w:rsidR="00424D01" w:rsidRPr="005F32CF">
        <w:t>product</w:t>
      </w:r>
      <w:r w:rsidR="00006FFA" w:rsidRPr="005F32CF">
        <w:t>, or a Lilly Affiliate as applicable,</w:t>
      </w:r>
      <w:r w:rsidR="005B0E01" w:rsidRPr="005F32CF">
        <w:t xml:space="preserve"> after it is released for </w:t>
      </w:r>
      <w:r w:rsidR="009073A9" w:rsidRPr="005F32CF">
        <w:t>distribution.</w:t>
      </w:r>
      <w:r w:rsidR="00424D01" w:rsidRPr="005F32CF">
        <w:t xml:space="preserve"> </w:t>
      </w:r>
    </w:p>
    <w:p w14:paraId="1AF9C449" w14:textId="0A1DD299" w:rsidR="00900FDA" w:rsidRPr="005F32CF" w:rsidRDefault="00562188" w:rsidP="005F32CF">
      <w:pPr>
        <w:pStyle w:val="Heading6"/>
      </w:pPr>
      <w:r w:rsidRPr="00562188">
        <w:rPr>
          <w:b/>
          <w:bCs w:val="0"/>
        </w:rPr>
        <w:t>“</w:t>
      </w:r>
      <w:r w:rsidR="00900FDA" w:rsidRPr="00562188">
        <w:rPr>
          <w:b/>
          <w:bCs w:val="0"/>
        </w:rPr>
        <w:t>Project</w:t>
      </w:r>
      <w:r w:rsidRPr="00562188">
        <w:rPr>
          <w:b/>
          <w:bCs w:val="0"/>
        </w:rPr>
        <w:t>”</w:t>
      </w:r>
      <w:r w:rsidR="00900FDA" w:rsidRPr="005F32CF">
        <w:t xml:space="preserve"> means the collection of all the Services</w:t>
      </w:r>
      <w:r w:rsidR="00805E95" w:rsidRPr="005F32CF">
        <w:t>, Work Product</w:t>
      </w:r>
      <w:r w:rsidR="00900FDA" w:rsidRPr="005F32CF">
        <w:t xml:space="preserve"> and Deliverables Supplier is required to furnish under a particular Work Order.</w:t>
      </w:r>
      <w:r w:rsidR="006278A1" w:rsidRPr="005F32CF">
        <w:t xml:space="preserve"> </w:t>
      </w:r>
    </w:p>
    <w:p w14:paraId="1AF9C44C" w14:textId="1BE61F0F" w:rsidR="00900FDA" w:rsidRPr="005F32CF" w:rsidRDefault="00562188" w:rsidP="005F32CF">
      <w:pPr>
        <w:pStyle w:val="Heading6"/>
      </w:pPr>
      <w:r w:rsidRPr="00562188">
        <w:rPr>
          <w:b/>
          <w:bCs w:val="0"/>
        </w:rPr>
        <w:t>“</w:t>
      </w:r>
      <w:r w:rsidR="00900FDA" w:rsidRPr="00562188">
        <w:rPr>
          <w:b/>
          <w:bCs w:val="0"/>
        </w:rPr>
        <w:t>Project Specifications</w:t>
      </w:r>
      <w:r w:rsidRPr="00562188">
        <w:rPr>
          <w:b/>
          <w:bCs w:val="0"/>
        </w:rPr>
        <w:t>”</w:t>
      </w:r>
      <w:r w:rsidR="00900FDA" w:rsidRPr="005F32CF">
        <w:t xml:space="preserve"> means the description and specifications of the Services</w:t>
      </w:r>
      <w:r w:rsidR="00A4473C" w:rsidRPr="005F32CF">
        <w:t>, Work Product</w:t>
      </w:r>
      <w:r w:rsidR="00900FDA" w:rsidRPr="005F32CF">
        <w:t xml:space="preserve"> and Deliverables that comprise a Project</w:t>
      </w:r>
      <w:r w:rsidR="00ED291C" w:rsidRPr="005F32CF">
        <w:t xml:space="preserve"> and/or Product</w:t>
      </w:r>
      <w:r w:rsidR="00900FDA" w:rsidRPr="005F32CF">
        <w:t xml:space="preserve">, </w:t>
      </w:r>
      <w:r w:rsidR="00F94C9D" w:rsidRPr="005F32CF">
        <w:t xml:space="preserve">as may be </w:t>
      </w:r>
      <w:r w:rsidR="00413D1C" w:rsidRPr="005F32CF">
        <w:t>incorporated into an applicable Work Order</w:t>
      </w:r>
      <w:r w:rsidR="00601373" w:rsidRPr="005F32CF">
        <w:t>.</w:t>
      </w:r>
      <w:r w:rsidR="006278A1" w:rsidRPr="005F32CF">
        <w:t xml:space="preserve"> </w:t>
      </w:r>
    </w:p>
    <w:p w14:paraId="2881E427" w14:textId="545916B4" w:rsidR="008C7DCE" w:rsidRPr="005F32CF" w:rsidRDefault="008C7DCE" w:rsidP="005F32CF">
      <w:pPr>
        <w:pStyle w:val="Heading6"/>
      </w:pPr>
      <w:r w:rsidRPr="00562188">
        <w:rPr>
          <w:b/>
          <w:bCs w:val="0"/>
        </w:rPr>
        <w:lastRenderedPageBreak/>
        <w:t>“Proposal”</w:t>
      </w:r>
      <w:r w:rsidRPr="005F32CF">
        <w:t xml:space="preserve"> means a</w:t>
      </w:r>
      <w:r w:rsidR="008D5517" w:rsidRPr="005F32CF">
        <w:t xml:space="preserve"> Supplier</w:t>
      </w:r>
      <w:r w:rsidRPr="005F32CF">
        <w:t xml:space="preserve"> propos</w:t>
      </w:r>
      <w:r w:rsidR="00E80490" w:rsidRPr="005F32CF">
        <w:t>al that upon acceptance by Lilly becomes a</w:t>
      </w:r>
      <w:r w:rsidRPr="005F32CF">
        <w:t xml:space="preserve"> Work Order. </w:t>
      </w:r>
    </w:p>
    <w:p w14:paraId="1AF9C44D" w14:textId="5EAD2285" w:rsidR="00900FDA" w:rsidRPr="005F32CF" w:rsidRDefault="005F32CF" w:rsidP="005F32CF">
      <w:pPr>
        <w:pStyle w:val="Heading6"/>
      </w:pPr>
      <w:r w:rsidRPr="005F32CF">
        <w:rPr>
          <w:b/>
          <w:bCs w:val="0"/>
        </w:rPr>
        <w:t>“</w:t>
      </w:r>
      <w:r w:rsidR="00900FDA" w:rsidRPr="005F32CF">
        <w:rPr>
          <w:b/>
          <w:bCs w:val="0"/>
        </w:rPr>
        <w:t>Record</w:t>
      </w:r>
      <w:r w:rsidRPr="005F32CF">
        <w:rPr>
          <w:b/>
          <w:bCs w:val="0"/>
        </w:rPr>
        <w:t>”</w:t>
      </w:r>
      <w:r w:rsidR="00900FDA" w:rsidRPr="005F32CF">
        <w:t xml:space="preserve"> means </w:t>
      </w:r>
      <w:r w:rsidR="003B7190" w:rsidRPr="005F32CF">
        <w:t>I</w:t>
      </w:r>
      <w:r w:rsidR="00900FDA" w:rsidRPr="005F32CF">
        <w:t>nformation that is either</w:t>
      </w:r>
      <w:r w:rsidR="00BC27C7" w:rsidRPr="005F32CF">
        <w:t>:</w:t>
      </w:r>
    </w:p>
    <w:p w14:paraId="1AF9C44E" w14:textId="77777777" w:rsidR="00900FDA" w:rsidRPr="005F32CF" w:rsidRDefault="00900FDA" w:rsidP="005F32CF">
      <w:pPr>
        <w:pStyle w:val="Heading8"/>
      </w:pPr>
      <w:r w:rsidRPr="005F32CF">
        <w:t>recorded on paper or other tangible medium</w:t>
      </w:r>
      <w:r w:rsidR="00BC27C7" w:rsidRPr="005F32CF">
        <w:t>;</w:t>
      </w:r>
      <w:r w:rsidRPr="005F32CF">
        <w:t xml:space="preserve"> or</w:t>
      </w:r>
    </w:p>
    <w:p w14:paraId="1AF9C44F" w14:textId="77777777" w:rsidR="00900FDA" w:rsidRPr="005F32CF" w:rsidRDefault="00900FDA" w:rsidP="005F32CF">
      <w:pPr>
        <w:pStyle w:val="Heading8"/>
      </w:pPr>
      <w:r w:rsidRPr="005F32CF">
        <w:t>recorded on an Electronic medium and retrievable in a perceivable form.</w:t>
      </w:r>
    </w:p>
    <w:p w14:paraId="1AF9C450" w14:textId="0B3DACC4" w:rsidR="00900FDA" w:rsidRPr="005F32CF" w:rsidRDefault="005F32CF" w:rsidP="005F32CF">
      <w:pPr>
        <w:pStyle w:val="Heading6"/>
      </w:pPr>
      <w:r w:rsidRPr="005F32CF">
        <w:rPr>
          <w:b/>
          <w:bCs w:val="0"/>
        </w:rPr>
        <w:t>“</w:t>
      </w:r>
      <w:r w:rsidR="00900FDA" w:rsidRPr="005F32CF">
        <w:rPr>
          <w:b/>
          <w:bCs w:val="0"/>
        </w:rPr>
        <w:t>Representative</w:t>
      </w:r>
      <w:r w:rsidRPr="005F32CF">
        <w:rPr>
          <w:b/>
          <w:bCs w:val="0"/>
        </w:rPr>
        <w:t>”</w:t>
      </w:r>
      <w:r w:rsidR="00900FDA" w:rsidRPr="005F32CF">
        <w:t xml:space="preserve"> means an employee</w:t>
      </w:r>
      <w:r w:rsidR="005846C9" w:rsidRPr="005F32CF">
        <w:t>,</w:t>
      </w:r>
      <w:r w:rsidR="00900FDA" w:rsidRPr="005F32CF">
        <w:t xml:space="preserve"> officer, director, </w:t>
      </w:r>
      <w:r w:rsidR="0096673E" w:rsidRPr="005F32CF">
        <w:t>contractor</w:t>
      </w:r>
      <w:r w:rsidR="00CF36BB" w:rsidRPr="005F32CF">
        <w:t>,</w:t>
      </w:r>
      <w:r w:rsidR="00900FDA" w:rsidRPr="005F32CF">
        <w:t xml:space="preserve"> agent</w:t>
      </w:r>
      <w:r w:rsidR="00123FE0" w:rsidRPr="005F32CF">
        <w:t>, or counselor</w:t>
      </w:r>
      <w:r w:rsidR="00900FDA" w:rsidRPr="005F32CF">
        <w:t>.</w:t>
      </w:r>
    </w:p>
    <w:p w14:paraId="1AF9C451" w14:textId="2817B402" w:rsidR="00900FDA" w:rsidRPr="005F32CF" w:rsidRDefault="005F32CF" w:rsidP="005F32CF">
      <w:pPr>
        <w:pStyle w:val="Heading6"/>
      </w:pPr>
      <w:r w:rsidRPr="005F32CF">
        <w:rPr>
          <w:b/>
          <w:bCs w:val="0"/>
        </w:rPr>
        <w:t>“</w:t>
      </w:r>
      <w:r w:rsidR="00900FDA" w:rsidRPr="005F32CF">
        <w:rPr>
          <w:b/>
          <w:bCs w:val="0"/>
        </w:rPr>
        <w:t>Services</w:t>
      </w:r>
      <w:r w:rsidRPr="005F32CF">
        <w:rPr>
          <w:b/>
          <w:bCs w:val="0"/>
        </w:rPr>
        <w:t>”</w:t>
      </w:r>
      <w:r w:rsidR="00900FDA" w:rsidRPr="005F32CF">
        <w:t xml:space="preserve"> means the particular services that Supplier is obligated to furnish Lilly or that are identified as Services in the Agreement.</w:t>
      </w:r>
    </w:p>
    <w:p w14:paraId="1AF9C452" w14:textId="26DCDE4E" w:rsidR="00900FDA" w:rsidRPr="005F32CF" w:rsidRDefault="005F32CF" w:rsidP="005F32CF">
      <w:pPr>
        <w:pStyle w:val="Heading6"/>
      </w:pPr>
      <w:r w:rsidRPr="005F32CF">
        <w:rPr>
          <w:b/>
          <w:bCs w:val="0"/>
        </w:rPr>
        <w:t>“</w:t>
      </w:r>
      <w:r w:rsidR="00900FDA" w:rsidRPr="005F32CF">
        <w:rPr>
          <w:b/>
          <w:bCs w:val="0"/>
        </w:rPr>
        <w:t>Subcontractor</w:t>
      </w:r>
      <w:r w:rsidRPr="005F32CF">
        <w:rPr>
          <w:b/>
          <w:bCs w:val="0"/>
        </w:rPr>
        <w:t>”</w:t>
      </w:r>
      <w:r>
        <w:t xml:space="preserve"> </w:t>
      </w:r>
      <w:r w:rsidR="00900FDA" w:rsidRPr="005F32CF">
        <w:t xml:space="preserve">means any Person that performs any of the obligations of Supplier under </w:t>
      </w:r>
      <w:r w:rsidR="0063337E" w:rsidRPr="005F32CF">
        <w:t xml:space="preserve">the </w:t>
      </w:r>
      <w:r w:rsidR="00900FDA" w:rsidRPr="005F32CF">
        <w:t>Agreement, whether in privity to Supplier or in privity to another Subcontractor.</w:t>
      </w:r>
      <w:r w:rsidR="000F5FE6" w:rsidRPr="005F32CF">
        <w:rPr>
          <w:rFonts w:eastAsiaTheme="minorHAnsi"/>
        </w:rPr>
        <w:t xml:space="preserve"> </w:t>
      </w:r>
      <w:r w:rsidR="000F5FE6" w:rsidRPr="005F32CF">
        <w:t>Subcontractors include third party providers of any Services Supportive Technology</w:t>
      </w:r>
      <w:r w:rsidR="00091240" w:rsidRPr="005F32CF">
        <w:t xml:space="preserve">. </w:t>
      </w:r>
    </w:p>
    <w:p w14:paraId="250ED7F3" w14:textId="6D2AB929" w:rsidR="00215671" w:rsidRPr="005F32CF" w:rsidRDefault="00215671" w:rsidP="005F32CF">
      <w:pPr>
        <w:pStyle w:val="Heading6"/>
      </w:pPr>
      <w:r w:rsidRPr="005F32CF">
        <w:rPr>
          <w:b/>
          <w:bCs w:val="0"/>
        </w:rPr>
        <w:t>“Services Supportive Technology”</w:t>
      </w:r>
      <w:r w:rsidRPr="005F32CF">
        <w:t xml:space="preserve"> means </w:t>
      </w:r>
      <w:r w:rsidR="00634A4B" w:rsidRPr="005F32CF">
        <w:t>any technology utilized in the performance of the Services or the creation of the Work Product or Deliverables including hosted solutions, smart tools, machine learning, and artificial intelligence, whether utilized by Supplier or Supplier’s Representatives or Subcontractors.</w:t>
      </w:r>
    </w:p>
    <w:p w14:paraId="6A09078C" w14:textId="77777777" w:rsidR="00B5486B" w:rsidRPr="001051C7" w:rsidRDefault="00B5486B" w:rsidP="00B5486B">
      <w:pPr>
        <w:pStyle w:val="Heading6"/>
      </w:pPr>
      <w:r w:rsidRPr="001051C7">
        <w:rPr>
          <w:b/>
          <w:bCs w:val="0"/>
        </w:rPr>
        <w:t>“Tax”</w:t>
      </w:r>
      <w:r w:rsidRPr="001051C7">
        <w:t xml:space="preserve"> or </w:t>
      </w:r>
      <w:r w:rsidRPr="001051C7">
        <w:rPr>
          <w:b/>
          <w:bCs w:val="0"/>
        </w:rPr>
        <w:t>“Taxes”</w:t>
      </w:r>
      <w:r w:rsidRPr="001051C7">
        <w:t xml:space="preserve"> means all taxes, levies, or other like assessments, charges, fees, including without limitation, those based upon or measured by income or gross receipts over a period of time (including income, gross receipts, franchise and privilege taxes), including withholding taxes imposed in lieu of such taxes; real or personal property (real or personal), ad valorem, and any other taxes imposed on a periodic basis and measured by the level of any item; goods and services, sales, use, value added tax ("VAT"), transaction-based gross receipts, and any other similar taxes (including COFINS, ISS, and PIS) arising in connection with charges to Lilly under this Agreement or a particular transfer of property, goods, or services; import, export, withholding, tariffs, duties, and similar taxes related to the importation or exportation of any goods or services (including Deliverables, Services or Work Product) (“Import/Export Taxes”); franchise, privilege, excise, license, payroll, or other taxes, fees, duties, charges, levies, or assessments of any kind whatsoever (whether payable directly or by withholding), together with any interest and any penalties, additions to Taxes, or additional amounts, imposed by a Governmental Authority.</w:t>
      </w:r>
    </w:p>
    <w:p w14:paraId="1AF9C455" w14:textId="63639F72" w:rsidR="00900FDA" w:rsidRPr="005F32CF" w:rsidRDefault="005F32CF" w:rsidP="005F32CF">
      <w:pPr>
        <w:pStyle w:val="Heading6"/>
      </w:pPr>
      <w:r w:rsidRPr="005F32CF">
        <w:rPr>
          <w:b/>
          <w:bCs w:val="0"/>
        </w:rPr>
        <w:t>“</w:t>
      </w:r>
      <w:r w:rsidR="00900FDA" w:rsidRPr="005F32CF">
        <w:rPr>
          <w:b/>
          <w:bCs w:val="0"/>
        </w:rPr>
        <w:t>Trade Secret</w:t>
      </w:r>
      <w:r w:rsidRPr="005F32CF">
        <w:rPr>
          <w:b/>
          <w:bCs w:val="0"/>
        </w:rPr>
        <w:t>”</w:t>
      </w:r>
      <w:r w:rsidR="00900FDA" w:rsidRPr="005F32CF">
        <w:t xml:space="preserve"> means any information that satisfies the definition of "trade secret" established in either</w:t>
      </w:r>
      <w:r w:rsidR="00BC27C7" w:rsidRPr="005F32CF">
        <w:t>:</w:t>
      </w:r>
      <w:r w:rsidR="00900FDA" w:rsidRPr="005F32CF">
        <w:t xml:space="preserve"> (i) </w:t>
      </w:r>
      <w:bookmarkStart w:id="338" w:name="_Hlk128751699"/>
      <w:r w:rsidR="00900FDA" w:rsidRPr="005F32CF">
        <w:t xml:space="preserve">the </w:t>
      </w:r>
      <w:bookmarkStart w:id="339" w:name="_Hlk121211818"/>
      <w:r w:rsidR="00900FDA" w:rsidRPr="005F32CF">
        <w:t>Economic Espionage Act of 1996, 18 U.S.C. §§ 1831</w:t>
      </w:r>
      <w:r w:rsidR="00900FDA" w:rsidRPr="005F32CF">
        <w:noBreakHyphen/>
        <w:t>1839, § 1839(3)</w:t>
      </w:r>
      <w:r w:rsidR="00BC27C7" w:rsidRPr="005F32CF">
        <w:t>;</w:t>
      </w:r>
      <w:r w:rsidR="00900FDA" w:rsidRPr="005F32CF">
        <w:t xml:space="preserve"> or (ii) the Indiana Uniform Trade Secrets Act, Ind. Code § 24-2-3</w:t>
      </w:r>
      <w:bookmarkEnd w:id="338"/>
      <w:bookmarkEnd w:id="339"/>
      <w:r w:rsidR="00900FDA" w:rsidRPr="005F32CF">
        <w:t>.</w:t>
      </w:r>
    </w:p>
    <w:p w14:paraId="1AF9C457" w14:textId="63025E1C" w:rsidR="00900FDA" w:rsidRPr="005F32CF" w:rsidRDefault="005F32CF" w:rsidP="005F32CF">
      <w:pPr>
        <w:pStyle w:val="Heading6"/>
      </w:pPr>
      <w:bookmarkStart w:id="340" w:name="_Ref252170714"/>
      <w:r w:rsidRPr="005F32CF">
        <w:rPr>
          <w:b/>
          <w:bCs w:val="0"/>
        </w:rPr>
        <w:t>“</w:t>
      </w:r>
      <w:r w:rsidR="00900FDA" w:rsidRPr="005F32CF">
        <w:rPr>
          <w:b/>
          <w:bCs w:val="0"/>
        </w:rPr>
        <w:t>Work Order</w:t>
      </w:r>
      <w:r w:rsidRPr="005F32CF">
        <w:rPr>
          <w:b/>
          <w:bCs w:val="0"/>
        </w:rPr>
        <w:t>”</w:t>
      </w:r>
      <w:r w:rsidR="00900FDA" w:rsidRPr="005F32CF">
        <w:t xml:space="preserve"> is a contractual commitment executed</w:t>
      </w:r>
      <w:r w:rsidR="008C72BB" w:rsidRPr="005F32CF">
        <w:t xml:space="preserve"> or accepted </w:t>
      </w:r>
      <w:r w:rsidR="00900FDA" w:rsidRPr="005F32CF">
        <w:t>by both Lilly and Supplier</w:t>
      </w:r>
      <w:r w:rsidR="00E840F4" w:rsidRPr="005F32CF">
        <w:t xml:space="preserve"> </w:t>
      </w:r>
      <w:r w:rsidR="00900FDA" w:rsidRPr="005F32CF">
        <w:t>that engages Supplier to furnish Lilly specified Services</w:t>
      </w:r>
      <w:r w:rsidR="00766CE3" w:rsidRPr="005F32CF">
        <w:t>, Work Product</w:t>
      </w:r>
      <w:r w:rsidR="0063337E" w:rsidRPr="005F32CF">
        <w:t>,</w:t>
      </w:r>
      <w:r w:rsidR="00900FDA" w:rsidRPr="005F32CF">
        <w:t xml:space="preserve"> and Deliverables.</w:t>
      </w:r>
      <w:bookmarkEnd w:id="340"/>
      <w:r w:rsidR="006278A1" w:rsidRPr="005F32CF">
        <w:t xml:space="preserve"> </w:t>
      </w:r>
      <w:r w:rsidR="00627CA5" w:rsidRPr="005F32CF">
        <w:t xml:space="preserve"> </w:t>
      </w:r>
    </w:p>
    <w:p w14:paraId="1AF9C5A4" w14:textId="4D5121BB" w:rsidR="005C7DDA" w:rsidRDefault="00183D5E" w:rsidP="005F32CF">
      <w:pPr>
        <w:pStyle w:val="Heading6"/>
      </w:pPr>
      <w:bookmarkStart w:id="341" w:name="_Ref252170875"/>
      <w:r w:rsidRPr="005F32CF">
        <w:rPr>
          <w:b/>
          <w:bCs w:val="0"/>
        </w:rPr>
        <w:t>“</w:t>
      </w:r>
      <w:r w:rsidR="00C31FBB" w:rsidRPr="005F32CF">
        <w:rPr>
          <w:b/>
          <w:bCs w:val="0"/>
        </w:rPr>
        <w:t>Work Product</w:t>
      </w:r>
      <w:r w:rsidR="005F32CF" w:rsidRPr="005F32CF">
        <w:rPr>
          <w:b/>
          <w:bCs w:val="0"/>
        </w:rPr>
        <w:t>”</w:t>
      </w:r>
      <w:r w:rsidRPr="005F32CF">
        <w:t xml:space="preserve"> </w:t>
      </w:r>
      <w:r w:rsidR="00C31FBB" w:rsidRPr="005F32CF">
        <w:t xml:space="preserve">means all articles, materials, goods, information, </w:t>
      </w:r>
      <w:r w:rsidR="0010078C" w:rsidRPr="005F32CF">
        <w:t xml:space="preserve">data, </w:t>
      </w:r>
      <w:r w:rsidR="00C31FBB" w:rsidRPr="005F32CF">
        <w:t>works of authorship, trademarks, artwork, drawings, text, specifications, calculations, reports, inventions, discoveries, processes, improvements, software and other documentation</w:t>
      </w:r>
      <w:r w:rsidR="0063337E" w:rsidRPr="005F32CF">
        <w:t>,</w:t>
      </w:r>
      <w:r w:rsidR="00C31FBB" w:rsidRPr="005F32CF">
        <w:t xml:space="preserve"> and materials created, developed, conceived</w:t>
      </w:r>
      <w:r w:rsidR="0063337E" w:rsidRPr="005F32CF">
        <w:t>,</w:t>
      </w:r>
      <w:r w:rsidR="00C31FBB" w:rsidRPr="005F32CF">
        <w:t xml:space="preserve"> or first reduced to practice by Supplier, alone or with others, related to Services rendered for Lilly </w:t>
      </w:r>
      <w:r w:rsidR="00FA7154" w:rsidRPr="005F32CF">
        <w:t>or any of its Affiliates</w:t>
      </w:r>
      <w:r w:rsidR="00437534" w:rsidRPr="005F32CF">
        <w:t xml:space="preserve"> </w:t>
      </w:r>
      <w:r w:rsidR="00C31FBB" w:rsidRPr="005F32CF">
        <w:t xml:space="preserve">under </w:t>
      </w:r>
      <w:r w:rsidR="0063337E" w:rsidRPr="005F32CF">
        <w:t xml:space="preserve">the </w:t>
      </w:r>
      <w:r w:rsidR="00C31FBB" w:rsidRPr="005F32CF">
        <w:t>Agreement or derived from information or materials Supplier has received from Lilly</w:t>
      </w:r>
      <w:r w:rsidR="00437534" w:rsidRPr="005F32CF">
        <w:t xml:space="preserve"> or any of its Affiliates</w:t>
      </w:r>
      <w:r w:rsidR="00C31FBB" w:rsidRPr="005F32CF">
        <w:t>.</w:t>
      </w:r>
      <w:bookmarkEnd w:id="341"/>
      <w:r w:rsidR="00BB79CE" w:rsidRPr="005F32CF">
        <w:t xml:space="preserve">  </w:t>
      </w:r>
      <w:bookmarkEnd w:id="2"/>
    </w:p>
    <w:p w14:paraId="2157126D" w14:textId="77777777" w:rsidR="00267C57" w:rsidRPr="00675D2C" w:rsidRDefault="00267C57" w:rsidP="00267C57">
      <w:pPr>
        <w:pStyle w:val="Heading6"/>
      </w:pPr>
      <w:r w:rsidRPr="000B068D">
        <w:rPr>
          <w:b/>
        </w:rPr>
        <w:t>“Authorized User”</w:t>
      </w:r>
      <w:r w:rsidRPr="00675D2C">
        <w:t xml:space="preserve"> means those users authorized to use the SaaS Services under the applicable Work Order, including without limitation Lilly and its employees, agents, contractors, assignees, and Other Suppliers.</w:t>
      </w:r>
    </w:p>
    <w:p w14:paraId="27A1B130" w14:textId="77777777" w:rsidR="00267C57" w:rsidRPr="00675D2C" w:rsidRDefault="00267C57" w:rsidP="00267C57">
      <w:pPr>
        <w:pStyle w:val="Heading6"/>
      </w:pPr>
      <w:r w:rsidRPr="000B068D">
        <w:rPr>
          <w:b/>
        </w:rPr>
        <w:t>“Documentation”</w:t>
      </w:r>
      <w:r w:rsidRPr="00675D2C">
        <w:t xml:space="preserve"> means the portion of the SaaS Services consisting of material in written, printed, or electronic format, including, but not limited to, technical reference manual, technical notes manual, user manuals, application administration guide, and application security administration guide. </w:t>
      </w:r>
    </w:p>
    <w:p w14:paraId="01174B78" w14:textId="77777777" w:rsidR="00267C57" w:rsidRPr="00675D2C" w:rsidRDefault="00267C57" w:rsidP="00267C57">
      <w:pPr>
        <w:pStyle w:val="Heading6"/>
      </w:pPr>
      <w:r w:rsidRPr="000B068D">
        <w:rPr>
          <w:b/>
        </w:rPr>
        <w:t>“Error”</w:t>
      </w:r>
      <w:r w:rsidRPr="00675D2C">
        <w:t xml:space="preserve"> means an instance of failure of the SaaS Services to be operative. An Error is a “Class 1 Error” if it renders continued use of the SaaS Services commercially infeasible in Lilly’s reasonable judgment. An Error is a “Class 2 Error” if it makes continued use of the SaaS Services seriously inconvenient and </w:t>
      </w:r>
      <w:r w:rsidRPr="00675D2C">
        <w:lastRenderedPageBreak/>
        <w:t>substantially reduces its value to Lilly, in Lilly’s reasonable judgment. All other Errors are “Class 3 Errors”; in particular, all Documentation shortcomings and deviations and cosmetic errors that do not have the consequences defined for Class 1 and Class 2 Errors shall be deemed Class 3 Errors.</w:t>
      </w:r>
    </w:p>
    <w:p w14:paraId="75B6E394" w14:textId="2D2A34D5" w:rsidR="00267C57" w:rsidRPr="00675D2C" w:rsidRDefault="00267C57" w:rsidP="00267C57">
      <w:pPr>
        <w:pStyle w:val="Heading6"/>
      </w:pPr>
      <w:r w:rsidRPr="006A73DD">
        <w:rPr>
          <w:b/>
        </w:rPr>
        <w:t>“Illicit Code”</w:t>
      </w:r>
      <w:r w:rsidRPr="00675D2C">
        <w:t xml:space="preserve"> is software that (a) contains (i) hidden files or (ii) key, node lock, time out or other function, whether implemented by electronic, mechanical or other means, which restricts or may restrict use or access to any programs or data developed under </w:t>
      </w:r>
      <w:r w:rsidR="00AB6A89">
        <w:t>the Agreement</w:t>
      </w:r>
      <w:r w:rsidRPr="00675D2C">
        <w:t>, based on residency on a specific hardware configuration, frequency of duration of use, or other limiting criteria, or (b) operates so as to (x) replicate, transmit or activate itself without control of an Authorized User operating computing equipment on which it resides; or (y) alter, damage, or erase any data or computer programs without control of an Authorized User operating the computing equipment on which it resides.</w:t>
      </w:r>
    </w:p>
    <w:p w14:paraId="04458C52" w14:textId="77777777" w:rsidR="00267C57" w:rsidRPr="00675D2C" w:rsidRDefault="00267C57" w:rsidP="00267C57">
      <w:pPr>
        <w:pStyle w:val="Heading6"/>
      </w:pPr>
      <w:r w:rsidRPr="006A73DD">
        <w:rPr>
          <w:b/>
        </w:rPr>
        <w:t>“Other Supplier”</w:t>
      </w:r>
      <w:r w:rsidRPr="00675D2C">
        <w:t xml:space="preserve"> means a Person other than Supplier with whom Lilly or its Affiliate has entered into an agreement for the supply of other products or services.</w:t>
      </w:r>
    </w:p>
    <w:p w14:paraId="7B24E5D9" w14:textId="06A842DA" w:rsidR="00267C57" w:rsidRPr="00675D2C" w:rsidRDefault="00267C57" w:rsidP="00267C57">
      <w:pPr>
        <w:pStyle w:val="Heading6"/>
      </w:pPr>
      <w:r w:rsidRPr="006A73DD">
        <w:rPr>
          <w:b/>
        </w:rPr>
        <w:t>“Scheduled Downtime”</w:t>
      </w:r>
      <w:r w:rsidRPr="00675D2C">
        <w:t xml:space="preserve"> means that pre-scheduled time during which the SaaS Services shall not be available to Lilly. Downtime that does not satisfy the advance notice requirement or downtime estimate required by </w:t>
      </w:r>
      <w:r w:rsidR="00AB6A89">
        <w:t>the Agreement</w:t>
      </w:r>
      <w:r w:rsidRPr="00675D2C">
        <w:t xml:space="preserve">, that exceeds the cap set forth in </w:t>
      </w:r>
      <w:r w:rsidR="00AB6A89">
        <w:t>the Agreement</w:t>
      </w:r>
      <w:r w:rsidRPr="00675D2C">
        <w:t>, or that occurs outside of the Downtime Window shall be considered Unscheduled Downtime.</w:t>
      </w:r>
    </w:p>
    <w:p w14:paraId="5192C1A6" w14:textId="77777777" w:rsidR="00267C57" w:rsidRPr="00675D2C" w:rsidRDefault="00267C57" w:rsidP="00267C57">
      <w:pPr>
        <w:pStyle w:val="Heading6"/>
      </w:pPr>
      <w:r w:rsidRPr="006A73DD">
        <w:rPr>
          <w:b/>
        </w:rPr>
        <w:t>“SaaS Services”</w:t>
      </w:r>
      <w:r w:rsidRPr="00675D2C">
        <w:t xml:space="preserve"> means Supplier’s provision of the infrastructure, facilities, hardware, software and the application functionality described in the applicable Work Order and the hosting, maintenance, training and backup and recovery services concerning the provision of that application functionality, as well as any other services set forth in the Work Order. The term “SaaS Services” also includes any Updates or Upgrades to the Services. “SaaS Services” are considered “Services” for purposes of the Agreement. </w:t>
      </w:r>
    </w:p>
    <w:p w14:paraId="74C8FBBB" w14:textId="77777777" w:rsidR="00267C57" w:rsidRDefault="00267C57" w:rsidP="00267C57">
      <w:pPr>
        <w:pStyle w:val="Heading6"/>
      </w:pPr>
      <w:r>
        <w:rPr>
          <w:b/>
        </w:rPr>
        <w:t>“Support Hours”</w:t>
      </w:r>
      <w:r>
        <w:t xml:space="preserve"> shall be Monday through Saturday, 5:00 a.m. to 9:00 p.m., Lilly local time, except Lilly holidays.</w:t>
      </w:r>
    </w:p>
    <w:p w14:paraId="5D6E34FC" w14:textId="77777777" w:rsidR="00267C57" w:rsidRPr="00675D2C" w:rsidRDefault="00267C57" w:rsidP="00267C57">
      <w:pPr>
        <w:pStyle w:val="Heading6"/>
      </w:pPr>
      <w:r w:rsidRPr="006A73DD">
        <w:rPr>
          <w:b/>
        </w:rPr>
        <w:t>“Unscheduled Downtime”</w:t>
      </w:r>
      <w:r w:rsidRPr="00675D2C">
        <w:t xml:space="preserve"> means any time during which the SaaS Services are not available to Lilly that is not Scheduled Downtime or is due to a Force Majeure event.</w:t>
      </w:r>
    </w:p>
    <w:p w14:paraId="67F391B8" w14:textId="77777777" w:rsidR="00267C57" w:rsidRPr="00675D2C" w:rsidRDefault="00267C57" w:rsidP="00267C57">
      <w:pPr>
        <w:pStyle w:val="Heading6"/>
      </w:pPr>
      <w:r w:rsidRPr="006A73DD">
        <w:rPr>
          <w:b/>
        </w:rPr>
        <w:t>“Update”</w:t>
      </w:r>
      <w:r w:rsidRPr="00675D2C">
        <w:t xml:space="preserve"> means a set of procedures or new program code implemented by Supplier to correct Errors in the SaaS Services and to allow the SaaS Services to continue to function under supported versions of an applicable operating system, or under a newly available operating system, and which may include modifications and enhancements to improve functioning of the SaaS Services.</w:t>
      </w:r>
    </w:p>
    <w:p w14:paraId="062A2873" w14:textId="77777777" w:rsidR="00267C57" w:rsidRPr="00675D2C" w:rsidRDefault="00267C57" w:rsidP="00267C57">
      <w:pPr>
        <w:pStyle w:val="Heading6"/>
      </w:pPr>
      <w:r w:rsidRPr="006A73DD">
        <w:rPr>
          <w:b/>
        </w:rPr>
        <w:t>“Upgrade”</w:t>
      </w:r>
      <w:r w:rsidRPr="00675D2C">
        <w:t xml:space="preserve"> means a new version or release of the SaaS Services, or a particular component of the SaaS Services, provided by Supplier which improves the functionality, or which adds functional capabilities to the SaaS Services. An Upgrade shall include versions or releases of any successor or next generation product to the SaaS Services that contains or performs comparable or similar functionality and performance as the SaaS Services.</w:t>
      </w:r>
    </w:p>
    <w:p w14:paraId="1A5E66C6" w14:textId="77777777" w:rsidR="00267C57" w:rsidRPr="00675D2C" w:rsidRDefault="00267C57" w:rsidP="00267C57">
      <w:pPr>
        <w:pStyle w:val="Heading6"/>
      </w:pPr>
      <w:r w:rsidRPr="006A73DD">
        <w:rPr>
          <w:b/>
        </w:rPr>
        <w:t>“Uptime”</w:t>
      </w:r>
      <w:r w:rsidRPr="00675D2C">
        <w:t xml:space="preserve"> means the (a) total number of minutes for the applicable month, (b) minus the sum of the amount of Scheduled Downtime that exceeds the allotted time plus any Unscheduled Downtime, as expressed in minutes, (c) divided by the total number of minutes for the applicable month, and (d) expressed as a percentage and rounded to the nearest hundredth.  </w:t>
      </w:r>
    </w:p>
    <w:sectPr w:rsidR="00267C57" w:rsidRPr="00675D2C" w:rsidSect="00B868EB">
      <w:endnotePr>
        <w:numFmt w:val="decimal"/>
      </w:endnotePr>
      <w:type w:val="continuous"/>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9DE3" w14:textId="77777777" w:rsidR="00FB7D97" w:rsidRDefault="00FB7D97">
      <w:pPr>
        <w:pStyle w:val="EndnoteText"/>
        <w:pBdr>
          <w:top w:val="single" w:sz="4" w:space="1" w:color="0000FF"/>
          <w:bottom w:val="single" w:sz="4" w:space="1" w:color="0000FF"/>
        </w:pBdr>
        <w:jc w:val="center"/>
        <w:rPr>
          <w:rStyle w:val="EndnoteReference"/>
          <w:b/>
          <w:bCs/>
          <w:sz w:val="21"/>
          <w:szCs w:val="21"/>
        </w:rPr>
      </w:pPr>
      <w:r>
        <w:rPr>
          <w:b/>
          <w:bCs/>
          <w:sz w:val="21"/>
          <w:szCs w:val="21"/>
        </w:rPr>
        <w:t>Legal Notes</w:t>
      </w:r>
    </w:p>
    <w:p w14:paraId="56CEBFE4" w14:textId="77777777" w:rsidR="00FB7D97" w:rsidRDefault="00FB7D97">
      <w:pPr>
        <w:rPr>
          <w:sz w:val="23"/>
          <w:szCs w:val="23"/>
        </w:rPr>
      </w:pPr>
    </w:p>
    <w:p w14:paraId="54A47108" w14:textId="77777777" w:rsidR="00FB7D97" w:rsidRDefault="00FB7D97"/>
  </w:endnote>
  <w:endnote w:type="continuationSeparator" w:id="0">
    <w:p w14:paraId="3369E578" w14:textId="77777777" w:rsidR="00FB7D97" w:rsidRDefault="00FB7D97">
      <w:pPr>
        <w:pStyle w:val="EndnoteText"/>
        <w:pBdr>
          <w:top w:val="single" w:sz="4" w:space="1" w:color="0000FF"/>
          <w:bottom w:val="single" w:sz="4" w:space="1" w:color="0000FF"/>
        </w:pBdr>
        <w:jc w:val="center"/>
        <w:rPr>
          <w:rStyle w:val="EndnoteReference"/>
          <w:b/>
          <w:bCs/>
          <w:sz w:val="21"/>
          <w:szCs w:val="21"/>
        </w:rPr>
      </w:pPr>
      <w:r>
        <w:rPr>
          <w:b/>
          <w:bCs/>
          <w:sz w:val="21"/>
          <w:szCs w:val="21"/>
        </w:rPr>
        <w:t>Legal Notes</w:t>
      </w:r>
    </w:p>
    <w:p w14:paraId="0095034A" w14:textId="77777777" w:rsidR="00FB7D97" w:rsidRDefault="00FB7D97">
      <w:pPr>
        <w:pStyle w:val="EndnoteText"/>
        <w:rPr>
          <w:sz w:val="21"/>
          <w:szCs w:val="21"/>
        </w:rPr>
      </w:pPr>
    </w:p>
    <w:p w14:paraId="6FABE76D" w14:textId="77777777" w:rsidR="00FB7D97" w:rsidRDefault="00FB7D97"/>
  </w:endnote>
  <w:endnote w:type="continuationNotice" w:id="1">
    <w:p w14:paraId="3D14F6DE" w14:textId="77777777" w:rsidR="00FB7D97" w:rsidRDefault="00FB7D97">
      <w:pPr>
        <w:pStyle w:val="EndnoteText"/>
        <w:rPr>
          <w:sz w:val="21"/>
          <w:szCs w:val="21"/>
        </w:rPr>
      </w:pPr>
    </w:p>
    <w:p w14:paraId="684F6EC6" w14:textId="77777777" w:rsidR="00FB7D97" w:rsidRDefault="00FB7D97">
      <w:pPr>
        <w:rPr>
          <w:sz w:val="23"/>
          <w:szCs w:val="23"/>
        </w:rPr>
      </w:pPr>
    </w:p>
    <w:p w14:paraId="4A5990C0" w14:textId="77777777" w:rsidR="00FB7D97" w:rsidRDefault="00FB7D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0" w:name="_iDocIDField48c4a542-9244-44ed-8145-f3bc"/>
  <w:p w14:paraId="71EAB172" w14:textId="77777777" w:rsidR="00A32A69" w:rsidRDefault="00A32A69">
    <w:pPr>
      <w:pStyle w:val="DocID"/>
    </w:pPr>
    <w:r>
      <w:fldChar w:fldCharType="begin"/>
    </w:r>
    <w:r>
      <w:instrText xml:space="preserve">  DOCPROPERTY "CUS_DocIDChunk0" </w:instrText>
    </w:r>
    <w:r>
      <w:fldChar w:fldCharType="separate"/>
    </w:r>
    <w:r>
      <w:rPr>
        <w:noProof/>
      </w:rPr>
      <w:t>4919-2145-0796_1</w:t>
    </w:r>
    <w:r>
      <w:fldChar w:fldCharType="end"/>
    </w:r>
    <w:bookmarkEnd w:id="5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F6D9" w14:textId="77777777" w:rsidR="00A32A69" w:rsidRPr="00004434" w:rsidRDefault="00A32A69" w:rsidP="00004434">
    <w:pPr>
      <w:pStyle w:val="Footer"/>
      <w:rPr>
        <w:sz w:val="16"/>
        <w:szCs w:val="16"/>
      </w:rPr>
    </w:pPr>
    <w:r w:rsidRPr="00BC7575">
      <w:rPr>
        <w:sz w:val="20"/>
        <w:szCs w:val="20"/>
      </w:rPr>
      <w:ptab w:relativeTo="margin" w:alignment="center" w:leader="none"/>
    </w:r>
    <w:r w:rsidRPr="00BC7575">
      <w:rPr>
        <w:sz w:val="20"/>
        <w:szCs w:val="20"/>
      </w:rPr>
      <w:t xml:space="preserve">Page </w:t>
    </w:r>
    <w:r w:rsidRPr="029EF7CB">
      <w:rPr>
        <w:b/>
        <w:bCs/>
        <w:noProof/>
        <w:sz w:val="20"/>
        <w:szCs w:val="20"/>
      </w:rPr>
      <w:fldChar w:fldCharType="begin"/>
    </w:r>
    <w:r w:rsidRPr="00BC7575">
      <w:rPr>
        <w:b/>
        <w:bCs/>
        <w:sz w:val="20"/>
        <w:szCs w:val="20"/>
      </w:rPr>
      <w:instrText xml:space="preserve"> PAGE  \* Arabic  \* MERGEFORMAT </w:instrText>
    </w:r>
    <w:r w:rsidRPr="029EF7CB">
      <w:rPr>
        <w:b/>
        <w:bCs/>
        <w:sz w:val="20"/>
        <w:szCs w:val="20"/>
      </w:rPr>
      <w:fldChar w:fldCharType="separate"/>
    </w:r>
    <w:r>
      <w:rPr>
        <w:b/>
        <w:bCs/>
        <w:sz w:val="20"/>
        <w:szCs w:val="20"/>
      </w:rPr>
      <w:t>1</w:t>
    </w:r>
    <w:r w:rsidRPr="029EF7CB">
      <w:rPr>
        <w:b/>
        <w:bCs/>
        <w:noProof/>
        <w:sz w:val="20"/>
        <w:szCs w:val="20"/>
      </w:rPr>
      <w:fldChar w:fldCharType="end"/>
    </w:r>
    <w:r w:rsidRPr="00BC7575">
      <w:rPr>
        <w:sz w:val="20"/>
        <w:szCs w:val="20"/>
      </w:rPr>
      <w:t xml:space="preserve"> of </w:t>
    </w:r>
    <w:r w:rsidRPr="029EF7CB">
      <w:rPr>
        <w:b/>
        <w:bCs/>
        <w:noProof/>
        <w:sz w:val="20"/>
        <w:szCs w:val="20"/>
      </w:rPr>
      <w:fldChar w:fldCharType="begin"/>
    </w:r>
    <w:r w:rsidRPr="00BC7575">
      <w:rPr>
        <w:b/>
        <w:bCs/>
        <w:sz w:val="20"/>
        <w:szCs w:val="20"/>
      </w:rPr>
      <w:instrText xml:space="preserve"> NUMPAGES  \* Arabic  \* MERGEFORMAT </w:instrText>
    </w:r>
    <w:r w:rsidRPr="029EF7CB">
      <w:rPr>
        <w:b/>
        <w:bCs/>
        <w:sz w:val="20"/>
        <w:szCs w:val="20"/>
      </w:rPr>
      <w:fldChar w:fldCharType="separate"/>
    </w:r>
    <w:r>
      <w:rPr>
        <w:b/>
        <w:bCs/>
        <w:sz w:val="20"/>
        <w:szCs w:val="20"/>
      </w:rPr>
      <w:t>26</w:t>
    </w:r>
    <w:r w:rsidRPr="029EF7CB">
      <w:rPr>
        <w:b/>
        <w:bCs/>
        <w:noProof/>
        <w:sz w:val="20"/>
        <w:szCs w:val="20"/>
      </w:rPr>
      <w:fldChar w:fldCharType="end"/>
    </w:r>
    <w:r w:rsidRPr="00BC7575">
      <w:rPr>
        <w:sz w:val="20"/>
        <w:szCs w:val="20"/>
      </w:rPr>
      <w:ptab w:relativeTo="margin" w:alignment="right" w:leader="none"/>
    </w:r>
    <w:r w:rsidRPr="00BC7575">
      <w:rPr>
        <w:sz w:val="16"/>
        <w:szCs w:val="16"/>
      </w:rPr>
      <w:t>General</w:t>
    </w:r>
    <w:r w:rsidRPr="00A928A7">
      <w:rPr>
        <w:sz w:val="16"/>
        <w:szCs w:val="16"/>
      </w:rPr>
      <w:t xml:space="preserve"> MPT 5.</w:t>
    </w:r>
    <w:r>
      <w:rPr>
        <w:sz w:val="16"/>
        <w:szCs w:val="16"/>
      </w:rPr>
      <w:t>1</w:t>
    </w:r>
  </w:p>
  <w:bookmarkStart w:id="51" w:name="_iDocIDFieldecbf0bd1-695c-4671-96da-6079"/>
  <w:p w14:paraId="77D7C895" w14:textId="77777777" w:rsidR="00A32A69" w:rsidRDefault="00A32A69">
    <w:pPr>
      <w:pStyle w:val="DocID"/>
    </w:pPr>
    <w:r>
      <w:fldChar w:fldCharType="begin"/>
    </w:r>
    <w:r>
      <w:instrText xml:space="preserve">  DOCPROPERTY "CUS_DocIDChunk0" </w:instrText>
    </w:r>
    <w:r>
      <w:fldChar w:fldCharType="separate"/>
    </w:r>
    <w:r>
      <w:rPr>
        <w:noProof/>
      </w:rPr>
      <w:t>4919-2145-0796_1</w:t>
    </w:r>
    <w:r>
      <w:fldChar w:fldCharType="end"/>
    </w:r>
    <w:bookmarkEnd w:id="5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96DF3" w14:textId="77777777" w:rsidR="00A32A69" w:rsidRDefault="00A32A69" w:rsidP="0058104A">
    <w:pPr>
      <w:pStyle w:val="Footer"/>
    </w:pPr>
    <w:r w:rsidRPr="0003382B">
      <w:t xml:space="preserve">MOAT </w:t>
    </w:r>
    <w:r>
      <w:t>2.0</w:t>
    </w:r>
  </w:p>
  <w:bookmarkStart w:id="52" w:name="_iDocIDField2bfaf08e-42e0-49a4-ac6c-a713"/>
  <w:p w14:paraId="6B1BFC22" w14:textId="77777777" w:rsidR="00A32A69" w:rsidRDefault="00A32A69">
    <w:pPr>
      <w:pStyle w:val="DocID"/>
    </w:pPr>
    <w:r>
      <w:fldChar w:fldCharType="begin"/>
    </w:r>
    <w:r>
      <w:instrText xml:space="preserve">  DOCPROPERTY "CUS_DocIDChunk0" </w:instrText>
    </w:r>
    <w:r>
      <w:fldChar w:fldCharType="separate"/>
    </w:r>
    <w:r>
      <w:rPr>
        <w:noProof/>
      </w:rPr>
      <w:t>4919-2145-0796_1</w:t>
    </w:r>
    <w:r>
      <w:fldChar w:fldCharType="end"/>
    </w:r>
    <w:bookmarkEnd w:id="5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285C1" w14:textId="77777777" w:rsidR="00FB7D97" w:rsidRDefault="00FB7D97" w:rsidP="00EE4F04">
      <w:pPr>
        <w:pStyle w:val="FootnoteText"/>
      </w:pPr>
      <w:r>
        <w:t>Footnotes</w:t>
      </w:r>
    </w:p>
    <w:p w14:paraId="38923260" w14:textId="77777777" w:rsidR="00FB7D97" w:rsidRDefault="00FB7D97"/>
  </w:footnote>
  <w:footnote w:type="continuationSeparator" w:id="0">
    <w:p w14:paraId="28321A70" w14:textId="77777777" w:rsidR="00FB7D97" w:rsidRDefault="00FB7D97" w:rsidP="00EE4F04">
      <w:pPr>
        <w:pStyle w:val="FootnoteText"/>
      </w:pPr>
      <w:r>
        <w:t>Footnotes, continued from the previous page</w:t>
      </w:r>
    </w:p>
    <w:p w14:paraId="252CF895" w14:textId="77777777" w:rsidR="00FB7D97" w:rsidRDefault="00FB7D97"/>
  </w:footnote>
  <w:footnote w:type="continuationNotice" w:id="1">
    <w:p w14:paraId="15820CA8" w14:textId="77777777" w:rsidR="00FB7D97" w:rsidRDefault="00FB7D97" w:rsidP="00EE4F04">
      <w:pPr>
        <w:pStyle w:val="FootnoteText"/>
      </w:pPr>
      <w:r>
        <w:t>Footnotes continued on the next page.</w:t>
      </w:r>
    </w:p>
    <w:p w14:paraId="392C3E9B" w14:textId="77777777" w:rsidR="00FB7D97" w:rsidRDefault="00FB7D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CD5D" w14:textId="77777777" w:rsidR="00164E4B" w:rsidRDefault="00164E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9C5B6" w14:textId="56697DDD" w:rsidR="00AD6849" w:rsidRDefault="00000000" w:rsidP="00153892">
    <w:pPr>
      <w:pStyle w:val="Header"/>
    </w:pPr>
    <w:sdt>
      <w:sdtPr>
        <w:id w:val="174547042"/>
        <w:docPartObj>
          <w:docPartGallery w:val="Page Numbers (Top of Page)"/>
          <w:docPartUnique/>
        </w:docPartObj>
      </w:sdtPr>
      <w:sdtContent>
        <w:r w:rsidR="00AD6849">
          <w:t>MPT 5.</w:t>
        </w:r>
        <w:r w:rsidR="000620A3">
          <w:t>1</w:t>
        </w:r>
      </w:sdtContent>
    </w:sdt>
  </w:p>
  <w:p w14:paraId="1AF9C5B7" w14:textId="77777777" w:rsidR="00AD6849" w:rsidRDefault="00AD6849" w:rsidP="00153892">
    <w:pPr>
      <w:pStyle w:val="Header"/>
      <w:tabs>
        <w:tab w:val="left" w:pos="885"/>
      </w:tabs>
    </w:pPr>
  </w:p>
  <w:p w14:paraId="1AF9C5B8" w14:textId="77777777" w:rsidR="00AD6849" w:rsidRDefault="00AD68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AFF5" w14:textId="77777777" w:rsidR="00164E4B" w:rsidRDefault="00164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2CFE1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88B7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12D33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5EED4C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53859C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CFE29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7E6B1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3A4745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9433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3C294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951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381002"/>
    <w:multiLevelType w:val="multilevel"/>
    <w:tmpl w:val="4E683978"/>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90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Section %3"/>
      <w:lvlJc w:val="left"/>
      <w:pPr>
        <w:tabs>
          <w:tab w:val="num" w:pos="720"/>
        </w:tabs>
        <w:ind w:left="1440" w:hanging="144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lvlText w:val="%2.%4"/>
      <w:lvlJc w:val="left"/>
      <w:pPr>
        <w:tabs>
          <w:tab w:val="num" w:pos="0"/>
        </w:tabs>
        <w:ind w:left="720" w:hanging="720"/>
      </w:pPr>
      <w:rPr>
        <w:rFonts w:hint="default"/>
        <w:b/>
        <w:i w:val="0"/>
      </w:rPr>
    </w:lvl>
    <w:lvl w:ilvl="4">
      <w:start w:val="1"/>
      <w:numFmt w:val="decimal"/>
      <w:lvlRestart w:val="3"/>
      <w:lvlText w:val="%3.%5"/>
      <w:lvlJc w:val="left"/>
      <w:pPr>
        <w:tabs>
          <w:tab w:val="num" w:pos="5670"/>
        </w:tabs>
        <w:ind w:left="567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970"/>
        </w:tabs>
        <w:ind w:left="2970" w:hanging="1080"/>
      </w:pPr>
      <w:rPr>
        <w:rFonts w:ascii="Arial" w:eastAsia="Arial" w:hAnsi="Arial" w:cs="Arial" w:hint="default"/>
        <w:b w:val="0"/>
        <w:bCs w:val="0"/>
        <w:i w:val="0"/>
        <w:iCs w:val="0"/>
        <w:caps w:val="0"/>
        <w:smallCaps w:val="0"/>
        <w:strike w:val="0"/>
        <w:dstrike w:val="0"/>
        <w:noProof w:val="0"/>
        <w:vanish w:val="0"/>
        <w:color w:val="auto"/>
        <w:spacing w:val="-1"/>
        <w:w w:val="91"/>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12" w15:restartNumberingAfterBreak="0">
    <w:nsid w:val="0548480F"/>
    <w:multiLevelType w:val="hybridMultilevel"/>
    <w:tmpl w:val="49DE60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07683E1A"/>
    <w:multiLevelType w:val="multilevel"/>
    <w:tmpl w:val="FD3A1F0E"/>
    <w:name w:val="zzmpMultiLevel||Multi-Level|2|4|1|1|2|33||1|2|0||1|2|32||1|2|0||1|2|0||1|2|0||1|0|0||1|0|0||1|0|0||"/>
    <w:lvl w:ilvl="0">
      <w:start w:val="1"/>
      <w:numFmt w:val="decimal"/>
      <w:pStyle w:val="MultiLevelL1"/>
      <w:lvlText w:val="%1."/>
      <w:lvlJc w:val="left"/>
      <w:pPr>
        <w:tabs>
          <w:tab w:val="num" w:pos="720"/>
        </w:tabs>
        <w:ind w:left="720" w:hanging="720"/>
      </w:pPr>
      <w:rPr>
        <w:rFonts w:ascii="Calibri" w:hAnsi="Calibri" w:cs="Calibri"/>
        <w:b/>
        <w:i w:val="0"/>
        <w:caps w:val="0"/>
        <w:sz w:val="22"/>
        <w:szCs w:val="22"/>
        <w:u w:val="none"/>
      </w:rPr>
    </w:lvl>
    <w:lvl w:ilvl="1">
      <w:start w:val="1"/>
      <w:numFmt w:val="lowerLetter"/>
      <w:pStyle w:val="MultiLevelL2"/>
      <w:lvlText w:val="(%2)"/>
      <w:lvlJc w:val="left"/>
      <w:pPr>
        <w:tabs>
          <w:tab w:val="num" w:pos="1440"/>
        </w:tabs>
        <w:ind w:left="1440" w:hanging="720"/>
      </w:pPr>
      <w:rPr>
        <w:rFonts w:ascii="Calibri" w:hAnsi="Calibri" w:cs="Calibri"/>
        <w:b w:val="0"/>
        <w:i w:val="0"/>
        <w:caps w:val="0"/>
        <w:sz w:val="22"/>
        <w:szCs w:val="22"/>
        <w:u w:val="none"/>
      </w:rPr>
    </w:lvl>
    <w:lvl w:ilvl="2">
      <w:start w:val="1"/>
      <w:numFmt w:val="lowerRoman"/>
      <w:pStyle w:val="MultiLevelL3"/>
      <w:lvlText w:val="(%3)"/>
      <w:lvlJc w:val="left"/>
      <w:pPr>
        <w:tabs>
          <w:tab w:val="num" w:pos="2160"/>
        </w:tabs>
        <w:ind w:left="2160" w:hanging="720"/>
      </w:pPr>
      <w:rPr>
        <w:rFonts w:ascii="Calibri" w:hAnsi="Calibri" w:cs="Calibri"/>
        <w:b w:val="0"/>
        <w:i w:val="0"/>
        <w:caps w:val="0"/>
        <w:sz w:val="22"/>
        <w:szCs w:val="22"/>
        <w:u w:val="none"/>
      </w:rPr>
    </w:lvl>
    <w:lvl w:ilvl="3">
      <w:start w:val="1"/>
      <w:numFmt w:val="upperLetter"/>
      <w:pStyle w:val="MultiLevelL4"/>
      <w:lvlText w:val="(%4)"/>
      <w:lvlJc w:val="left"/>
      <w:pPr>
        <w:tabs>
          <w:tab w:val="num" w:pos="2880"/>
        </w:tabs>
        <w:ind w:left="2880" w:hanging="720"/>
      </w:pPr>
      <w:rPr>
        <w:rFonts w:ascii="Calibri" w:hAnsi="Calibri" w:cs="Calibri"/>
        <w:b w:val="0"/>
        <w:i w:val="0"/>
        <w:caps w:val="0"/>
        <w:sz w:val="22"/>
        <w:szCs w:val="22"/>
        <w:u w:val="none"/>
      </w:rPr>
    </w:lvl>
    <w:lvl w:ilvl="4">
      <w:start w:val="1"/>
      <w:numFmt w:val="decimal"/>
      <w:pStyle w:val="MultiLevelL5"/>
      <w:lvlText w:val="(%5)"/>
      <w:lvlJc w:val="left"/>
      <w:pPr>
        <w:tabs>
          <w:tab w:val="num" w:pos="3600"/>
        </w:tabs>
        <w:ind w:left="3600" w:hanging="720"/>
      </w:pPr>
      <w:rPr>
        <w:rFonts w:ascii="Calibri" w:hAnsi="Calibri" w:cs="Calibri"/>
        <w:b w:val="0"/>
        <w:i w:val="0"/>
        <w:caps w:val="0"/>
        <w:sz w:val="22"/>
        <w:u w:val="none"/>
      </w:rPr>
    </w:lvl>
    <w:lvl w:ilvl="5">
      <w:start w:val="1"/>
      <w:numFmt w:val="upperLetter"/>
      <w:pStyle w:val="MultiLevelL6"/>
      <w:lvlText w:val="%6."/>
      <w:lvlJc w:val="left"/>
      <w:pPr>
        <w:tabs>
          <w:tab w:val="num" w:pos="4320"/>
        </w:tabs>
        <w:ind w:left="4320" w:hanging="720"/>
      </w:pPr>
      <w:rPr>
        <w:rFonts w:ascii="Calibri" w:hAnsi="Calibri" w:cs="Calibri"/>
        <w:b w:val="0"/>
        <w:i w:val="0"/>
        <w:caps w:val="0"/>
        <w:sz w:val="22"/>
        <w:u w:val="none"/>
      </w:rPr>
    </w:lvl>
    <w:lvl w:ilvl="6">
      <w:start w:val="1"/>
      <w:numFmt w:val="lowerRoman"/>
      <w:pStyle w:val="MultiLevelL7"/>
      <w:lvlText w:val="%7."/>
      <w:lvlJc w:val="left"/>
      <w:pPr>
        <w:tabs>
          <w:tab w:val="num" w:pos="5040"/>
        </w:tabs>
        <w:ind w:left="5040" w:hanging="720"/>
      </w:pPr>
      <w:rPr>
        <w:rFonts w:ascii="Calibri" w:hAnsi="Calibri" w:cs="Calibri"/>
        <w:b w:val="0"/>
        <w:i w:val="0"/>
        <w:caps w:val="0"/>
        <w:sz w:val="22"/>
        <w:u w:val="none"/>
      </w:rPr>
    </w:lvl>
    <w:lvl w:ilvl="7">
      <w:start w:val="1"/>
      <w:numFmt w:val="bullet"/>
      <w:lvlRestart w:val="0"/>
      <w:pStyle w:val="MultiLevelL8"/>
      <w:lvlText w:val="·"/>
      <w:lvlJc w:val="left"/>
      <w:pPr>
        <w:tabs>
          <w:tab w:val="num" w:pos="360"/>
        </w:tabs>
        <w:ind w:left="360" w:hanging="360"/>
      </w:pPr>
      <w:rPr>
        <w:rFonts w:ascii="Symbol" w:hAnsi="Symbol" w:cs="Calibri" w:hint="default"/>
        <w:b w:val="0"/>
        <w:i w:val="0"/>
        <w:caps w:val="0"/>
        <w:sz w:val="24"/>
        <w:u w:val="none"/>
      </w:rPr>
    </w:lvl>
    <w:lvl w:ilvl="8">
      <w:start w:val="1"/>
      <w:numFmt w:val="bullet"/>
      <w:lvlRestart w:val="0"/>
      <w:pStyle w:val="MultiLevelL9"/>
      <w:lvlText w:val="·"/>
      <w:lvlJc w:val="left"/>
      <w:pPr>
        <w:tabs>
          <w:tab w:val="num" w:pos="1440"/>
        </w:tabs>
        <w:ind w:left="1440" w:hanging="720"/>
      </w:pPr>
      <w:rPr>
        <w:rFonts w:ascii="Symbol" w:hAnsi="Symbol" w:cs="Calibri" w:hint="default"/>
        <w:b w:val="0"/>
        <w:i w:val="0"/>
        <w:caps w:val="0"/>
        <w:sz w:val="24"/>
        <w:u w:val="none"/>
      </w:rPr>
    </w:lvl>
  </w:abstractNum>
  <w:abstractNum w:abstractNumId="14" w15:restartNumberingAfterBreak="0">
    <w:nsid w:val="0C9D203A"/>
    <w:multiLevelType w:val="multilevel"/>
    <w:tmpl w:val="5656AF82"/>
    <w:lvl w:ilvl="0">
      <w:start w:val="2"/>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color w:val="auto"/>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5" w15:restartNumberingAfterBreak="0">
    <w:nsid w:val="1072117F"/>
    <w:multiLevelType w:val="hybridMultilevel"/>
    <w:tmpl w:val="E5B25DB4"/>
    <w:lvl w:ilvl="0" w:tplc="4A6EDCF4">
      <w:start w:val="1"/>
      <w:numFmt w:val="bullet"/>
      <w:lvlText w:val="•"/>
      <w:lvlJc w:val="left"/>
      <w:pPr>
        <w:tabs>
          <w:tab w:val="num" w:pos="720"/>
        </w:tabs>
        <w:ind w:left="720" w:hanging="360"/>
      </w:pPr>
      <w:rPr>
        <w:rFonts w:ascii="Arial" w:hAnsi="Arial" w:hint="default"/>
      </w:rPr>
    </w:lvl>
    <w:lvl w:ilvl="1" w:tplc="116EE48A">
      <w:start w:val="1"/>
      <w:numFmt w:val="bullet"/>
      <w:lvlText w:val="•"/>
      <w:lvlJc w:val="left"/>
      <w:pPr>
        <w:tabs>
          <w:tab w:val="num" w:pos="1440"/>
        </w:tabs>
        <w:ind w:left="1440" w:hanging="360"/>
      </w:pPr>
      <w:rPr>
        <w:rFonts w:ascii="Arial" w:hAnsi="Arial" w:hint="default"/>
      </w:rPr>
    </w:lvl>
    <w:lvl w:ilvl="2" w:tplc="38DCAFF4" w:tentative="1">
      <w:start w:val="1"/>
      <w:numFmt w:val="bullet"/>
      <w:lvlText w:val="•"/>
      <w:lvlJc w:val="left"/>
      <w:pPr>
        <w:tabs>
          <w:tab w:val="num" w:pos="2160"/>
        </w:tabs>
        <w:ind w:left="2160" w:hanging="360"/>
      </w:pPr>
      <w:rPr>
        <w:rFonts w:ascii="Arial" w:hAnsi="Arial" w:hint="default"/>
      </w:rPr>
    </w:lvl>
    <w:lvl w:ilvl="3" w:tplc="BA38A17C" w:tentative="1">
      <w:start w:val="1"/>
      <w:numFmt w:val="bullet"/>
      <w:lvlText w:val="•"/>
      <w:lvlJc w:val="left"/>
      <w:pPr>
        <w:tabs>
          <w:tab w:val="num" w:pos="2880"/>
        </w:tabs>
        <w:ind w:left="2880" w:hanging="360"/>
      </w:pPr>
      <w:rPr>
        <w:rFonts w:ascii="Arial" w:hAnsi="Arial" w:hint="default"/>
      </w:rPr>
    </w:lvl>
    <w:lvl w:ilvl="4" w:tplc="84A8BFE8" w:tentative="1">
      <w:start w:val="1"/>
      <w:numFmt w:val="bullet"/>
      <w:lvlText w:val="•"/>
      <w:lvlJc w:val="left"/>
      <w:pPr>
        <w:tabs>
          <w:tab w:val="num" w:pos="3600"/>
        </w:tabs>
        <w:ind w:left="3600" w:hanging="360"/>
      </w:pPr>
      <w:rPr>
        <w:rFonts w:ascii="Arial" w:hAnsi="Arial" w:hint="default"/>
      </w:rPr>
    </w:lvl>
    <w:lvl w:ilvl="5" w:tplc="C0E47190" w:tentative="1">
      <w:start w:val="1"/>
      <w:numFmt w:val="bullet"/>
      <w:lvlText w:val="•"/>
      <w:lvlJc w:val="left"/>
      <w:pPr>
        <w:tabs>
          <w:tab w:val="num" w:pos="4320"/>
        </w:tabs>
        <w:ind w:left="4320" w:hanging="360"/>
      </w:pPr>
      <w:rPr>
        <w:rFonts w:ascii="Arial" w:hAnsi="Arial" w:hint="default"/>
      </w:rPr>
    </w:lvl>
    <w:lvl w:ilvl="6" w:tplc="44782BA8" w:tentative="1">
      <w:start w:val="1"/>
      <w:numFmt w:val="bullet"/>
      <w:lvlText w:val="•"/>
      <w:lvlJc w:val="left"/>
      <w:pPr>
        <w:tabs>
          <w:tab w:val="num" w:pos="5040"/>
        </w:tabs>
        <w:ind w:left="5040" w:hanging="360"/>
      </w:pPr>
      <w:rPr>
        <w:rFonts w:ascii="Arial" w:hAnsi="Arial" w:hint="default"/>
      </w:rPr>
    </w:lvl>
    <w:lvl w:ilvl="7" w:tplc="14F6763E" w:tentative="1">
      <w:start w:val="1"/>
      <w:numFmt w:val="bullet"/>
      <w:lvlText w:val="•"/>
      <w:lvlJc w:val="left"/>
      <w:pPr>
        <w:tabs>
          <w:tab w:val="num" w:pos="5760"/>
        </w:tabs>
        <w:ind w:left="5760" w:hanging="360"/>
      </w:pPr>
      <w:rPr>
        <w:rFonts w:ascii="Arial" w:hAnsi="Arial" w:hint="default"/>
      </w:rPr>
    </w:lvl>
    <w:lvl w:ilvl="8" w:tplc="C9C66DD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580071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77933A1"/>
    <w:multiLevelType w:val="multilevel"/>
    <w:tmpl w:val="A76096B4"/>
    <w:lvl w:ilvl="0">
      <w:start w:val="1"/>
      <w:numFmt w:val="decimal"/>
      <w:lvlText w:val="%1"/>
      <w:lvlJc w:val="left"/>
      <w:pPr>
        <w:ind w:left="480" w:hanging="480"/>
      </w:pPr>
      <w:rPr>
        <w:rFonts w:hint="default"/>
      </w:rPr>
    </w:lvl>
    <w:lvl w:ilvl="1">
      <w:start w:val="1"/>
      <w:numFmt w:val="decimal"/>
      <w:lvlText w:val="%1.%2"/>
      <w:lvlJc w:val="left"/>
      <w:pPr>
        <w:ind w:left="1290" w:hanging="480"/>
      </w:pPr>
      <w:rPr>
        <w:rFonts w:hint="default"/>
      </w:rPr>
    </w:lvl>
    <w:lvl w:ilvl="2">
      <w:start w:val="2"/>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18" w15:restartNumberingAfterBreak="0">
    <w:nsid w:val="1BF06FB5"/>
    <w:multiLevelType w:val="multilevel"/>
    <w:tmpl w:val="1454586A"/>
    <w:lvl w:ilvl="0">
      <w:start w:val="1"/>
      <w:numFmt w:val="none"/>
      <w:pStyle w:val="Heading1"/>
      <w:suff w:val="space"/>
      <w:lvlText w:val="%1"/>
      <w:lvlJc w:val="left"/>
      <w:pPr>
        <w:ind w:left="0" w:firstLine="0"/>
      </w:pPr>
      <w:rPr>
        <w:rFonts w:hint="default"/>
        <w:u w:val="none"/>
      </w:rPr>
    </w:lvl>
    <w:lvl w:ilvl="1">
      <w:start w:val="1"/>
      <w:numFmt w:val="upperLetter"/>
      <w:lvlRestart w:val="0"/>
      <w:pStyle w:val="Heading2"/>
      <w:suff w:val="space"/>
      <w:lvlText w:val="Exhibit %2"/>
      <w:lvlJc w:val="left"/>
      <w:pPr>
        <w:ind w:left="90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pStyle w:val="Heading3"/>
      <w:lvlText w:val="Section %3"/>
      <w:lvlJc w:val="left"/>
      <w:pPr>
        <w:tabs>
          <w:tab w:val="num" w:pos="720"/>
        </w:tabs>
        <w:ind w:left="1440" w:hanging="1440"/>
      </w:pPr>
      <w:rPr>
        <w:color w:val="auto"/>
      </w:rPr>
    </w:lvl>
    <w:lvl w:ilvl="3">
      <w:start w:val="1"/>
      <w:numFmt w:val="decimal"/>
      <w:lvlRestart w:val="2"/>
      <w:pStyle w:val="Heading4"/>
      <w:lvlText w:val="%2.%4"/>
      <w:lvlJc w:val="left"/>
      <w:pPr>
        <w:tabs>
          <w:tab w:val="num" w:pos="0"/>
        </w:tabs>
        <w:ind w:left="720" w:hanging="720"/>
      </w:pPr>
      <w:rPr>
        <w:rFonts w:hint="default"/>
        <w:b/>
        <w:i w:val="0"/>
      </w:rPr>
    </w:lvl>
    <w:lvl w:ilvl="4">
      <w:start w:val="1"/>
      <w:numFmt w:val="decimal"/>
      <w:lvlRestart w:val="3"/>
      <w:pStyle w:val="Heading5"/>
      <w:lvlText w:val="%3.%5"/>
      <w:lvlJc w:val="left"/>
      <w:pPr>
        <w:tabs>
          <w:tab w:val="num" w:pos="5670"/>
        </w:tabs>
        <w:ind w:left="567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pStyle w:val="Heading6"/>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pStyle w:val="Heading7"/>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Heading8"/>
      <w:lvlText w:val="(%8)"/>
      <w:lvlJc w:val="left"/>
      <w:pPr>
        <w:tabs>
          <w:tab w:val="num" w:pos="2970"/>
        </w:tabs>
        <w:ind w:left="2970" w:hanging="1080"/>
      </w:pPr>
      <w:rPr>
        <w:rFonts w:ascii="Times New Roman" w:eastAsia="Arial" w:hAnsi="Times New Roman" w:cs="Times New Roman" w:hint="default"/>
        <w:b w:val="0"/>
        <w:bCs w:val="0"/>
        <w:i w:val="0"/>
        <w:iCs w:val="0"/>
        <w:caps w:val="0"/>
        <w:smallCaps w:val="0"/>
        <w:strike w:val="0"/>
        <w:dstrike w:val="0"/>
        <w:noProof w:val="0"/>
        <w:vanish w:val="0"/>
        <w:color w:val="auto"/>
        <w:spacing w:val="0"/>
        <w:w w:val="10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19" w15:restartNumberingAfterBreak="0">
    <w:nsid w:val="1CA526ED"/>
    <w:multiLevelType w:val="hybridMultilevel"/>
    <w:tmpl w:val="443043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651C8C"/>
    <w:multiLevelType w:val="hybridMultilevel"/>
    <w:tmpl w:val="D3D0597E"/>
    <w:lvl w:ilvl="0" w:tplc="D2C802AE">
      <w:start w:val="1"/>
      <w:numFmt w:val="decimal"/>
      <w:lvlText w:val="%1)"/>
      <w:lvlJc w:val="left"/>
      <w:pPr>
        <w:ind w:left="1020" w:hanging="360"/>
      </w:pPr>
    </w:lvl>
    <w:lvl w:ilvl="1" w:tplc="2042E948">
      <w:start w:val="1"/>
      <w:numFmt w:val="decimal"/>
      <w:lvlText w:val="%2)"/>
      <w:lvlJc w:val="left"/>
      <w:pPr>
        <w:ind w:left="1020" w:hanging="360"/>
      </w:pPr>
    </w:lvl>
    <w:lvl w:ilvl="2" w:tplc="04429C0A">
      <w:start w:val="1"/>
      <w:numFmt w:val="decimal"/>
      <w:lvlText w:val="%3)"/>
      <w:lvlJc w:val="left"/>
      <w:pPr>
        <w:ind w:left="1020" w:hanging="360"/>
      </w:pPr>
    </w:lvl>
    <w:lvl w:ilvl="3" w:tplc="9BEE8BA0">
      <w:start w:val="1"/>
      <w:numFmt w:val="decimal"/>
      <w:lvlText w:val="%4)"/>
      <w:lvlJc w:val="left"/>
      <w:pPr>
        <w:ind w:left="1020" w:hanging="360"/>
      </w:pPr>
    </w:lvl>
    <w:lvl w:ilvl="4" w:tplc="DAC41DF6">
      <w:start w:val="1"/>
      <w:numFmt w:val="decimal"/>
      <w:lvlText w:val="%5)"/>
      <w:lvlJc w:val="left"/>
      <w:pPr>
        <w:ind w:left="1020" w:hanging="360"/>
      </w:pPr>
    </w:lvl>
    <w:lvl w:ilvl="5" w:tplc="BE569154">
      <w:start w:val="1"/>
      <w:numFmt w:val="decimal"/>
      <w:lvlText w:val="%6)"/>
      <w:lvlJc w:val="left"/>
      <w:pPr>
        <w:ind w:left="1020" w:hanging="360"/>
      </w:pPr>
    </w:lvl>
    <w:lvl w:ilvl="6" w:tplc="E1DE8DBE">
      <w:start w:val="1"/>
      <w:numFmt w:val="decimal"/>
      <w:lvlText w:val="%7)"/>
      <w:lvlJc w:val="left"/>
      <w:pPr>
        <w:ind w:left="1020" w:hanging="360"/>
      </w:pPr>
    </w:lvl>
    <w:lvl w:ilvl="7" w:tplc="47C81132">
      <w:start w:val="1"/>
      <w:numFmt w:val="decimal"/>
      <w:lvlText w:val="%8)"/>
      <w:lvlJc w:val="left"/>
      <w:pPr>
        <w:ind w:left="1020" w:hanging="360"/>
      </w:pPr>
    </w:lvl>
    <w:lvl w:ilvl="8" w:tplc="2DE62F28">
      <w:start w:val="1"/>
      <w:numFmt w:val="decimal"/>
      <w:lvlText w:val="%9)"/>
      <w:lvlJc w:val="left"/>
      <w:pPr>
        <w:ind w:left="1020" w:hanging="360"/>
      </w:pPr>
    </w:lvl>
  </w:abstractNum>
  <w:abstractNum w:abstractNumId="21" w15:restartNumberingAfterBreak="0">
    <w:nsid w:val="20C31427"/>
    <w:multiLevelType w:val="hybridMultilevel"/>
    <w:tmpl w:val="FE3017DA"/>
    <w:lvl w:ilvl="0" w:tplc="BA6C5BE0">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271473C6"/>
    <w:multiLevelType w:val="hybridMultilevel"/>
    <w:tmpl w:val="7DFE10D2"/>
    <w:lvl w:ilvl="0" w:tplc="C2085634">
      <w:start w:val="1"/>
      <w:numFmt w:val="bullet"/>
      <w:lvlText w:val="•"/>
      <w:lvlJc w:val="left"/>
      <w:pPr>
        <w:tabs>
          <w:tab w:val="num" w:pos="720"/>
        </w:tabs>
        <w:ind w:left="720" w:hanging="360"/>
      </w:pPr>
      <w:rPr>
        <w:rFonts w:ascii="Arial" w:hAnsi="Arial" w:hint="default"/>
      </w:rPr>
    </w:lvl>
    <w:lvl w:ilvl="1" w:tplc="76EA75F4">
      <w:start w:val="1"/>
      <w:numFmt w:val="bullet"/>
      <w:lvlText w:val="•"/>
      <w:lvlJc w:val="left"/>
      <w:pPr>
        <w:tabs>
          <w:tab w:val="num" w:pos="1440"/>
        </w:tabs>
        <w:ind w:left="1440" w:hanging="360"/>
      </w:pPr>
      <w:rPr>
        <w:rFonts w:ascii="Arial" w:hAnsi="Arial" w:hint="default"/>
      </w:rPr>
    </w:lvl>
    <w:lvl w:ilvl="2" w:tplc="A73AE7BA" w:tentative="1">
      <w:start w:val="1"/>
      <w:numFmt w:val="bullet"/>
      <w:lvlText w:val="•"/>
      <w:lvlJc w:val="left"/>
      <w:pPr>
        <w:tabs>
          <w:tab w:val="num" w:pos="2160"/>
        </w:tabs>
        <w:ind w:left="2160" w:hanging="360"/>
      </w:pPr>
      <w:rPr>
        <w:rFonts w:ascii="Arial" w:hAnsi="Arial" w:hint="default"/>
      </w:rPr>
    </w:lvl>
    <w:lvl w:ilvl="3" w:tplc="6FCA0724" w:tentative="1">
      <w:start w:val="1"/>
      <w:numFmt w:val="bullet"/>
      <w:lvlText w:val="•"/>
      <w:lvlJc w:val="left"/>
      <w:pPr>
        <w:tabs>
          <w:tab w:val="num" w:pos="2880"/>
        </w:tabs>
        <w:ind w:left="2880" w:hanging="360"/>
      </w:pPr>
      <w:rPr>
        <w:rFonts w:ascii="Arial" w:hAnsi="Arial" w:hint="default"/>
      </w:rPr>
    </w:lvl>
    <w:lvl w:ilvl="4" w:tplc="30582030" w:tentative="1">
      <w:start w:val="1"/>
      <w:numFmt w:val="bullet"/>
      <w:lvlText w:val="•"/>
      <w:lvlJc w:val="left"/>
      <w:pPr>
        <w:tabs>
          <w:tab w:val="num" w:pos="3600"/>
        </w:tabs>
        <w:ind w:left="3600" w:hanging="360"/>
      </w:pPr>
      <w:rPr>
        <w:rFonts w:ascii="Arial" w:hAnsi="Arial" w:hint="default"/>
      </w:rPr>
    </w:lvl>
    <w:lvl w:ilvl="5" w:tplc="31C81A10" w:tentative="1">
      <w:start w:val="1"/>
      <w:numFmt w:val="bullet"/>
      <w:lvlText w:val="•"/>
      <w:lvlJc w:val="left"/>
      <w:pPr>
        <w:tabs>
          <w:tab w:val="num" w:pos="4320"/>
        </w:tabs>
        <w:ind w:left="4320" w:hanging="360"/>
      </w:pPr>
      <w:rPr>
        <w:rFonts w:ascii="Arial" w:hAnsi="Arial" w:hint="default"/>
      </w:rPr>
    </w:lvl>
    <w:lvl w:ilvl="6" w:tplc="28B893FE" w:tentative="1">
      <w:start w:val="1"/>
      <w:numFmt w:val="bullet"/>
      <w:lvlText w:val="•"/>
      <w:lvlJc w:val="left"/>
      <w:pPr>
        <w:tabs>
          <w:tab w:val="num" w:pos="5040"/>
        </w:tabs>
        <w:ind w:left="5040" w:hanging="360"/>
      </w:pPr>
      <w:rPr>
        <w:rFonts w:ascii="Arial" w:hAnsi="Arial" w:hint="default"/>
      </w:rPr>
    </w:lvl>
    <w:lvl w:ilvl="7" w:tplc="EDC8B4DA" w:tentative="1">
      <w:start w:val="1"/>
      <w:numFmt w:val="bullet"/>
      <w:lvlText w:val="•"/>
      <w:lvlJc w:val="left"/>
      <w:pPr>
        <w:tabs>
          <w:tab w:val="num" w:pos="5760"/>
        </w:tabs>
        <w:ind w:left="5760" w:hanging="360"/>
      </w:pPr>
      <w:rPr>
        <w:rFonts w:ascii="Arial" w:hAnsi="Arial" w:hint="default"/>
      </w:rPr>
    </w:lvl>
    <w:lvl w:ilvl="8" w:tplc="B2DE65E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BEE730E"/>
    <w:multiLevelType w:val="multilevel"/>
    <w:tmpl w:val="161A54F0"/>
    <w:lvl w:ilvl="0">
      <w:start w:val="1"/>
      <w:numFmt w:val="lowerLetter"/>
      <w:pStyle w:val="ArticleL4"/>
      <w:lvlText w:val="(%1)"/>
      <w:lvlJc w:val="left"/>
      <w:pPr>
        <w:ind w:left="153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250" w:hanging="360"/>
      </w:pPr>
      <w:rPr>
        <w:rFonts w:hint="default"/>
      </w:rPr>
    </w:lvl>
    <w:lvl w:ilvl="2">
      <w:start w:val="1"/>
      <w:numFmt w:val="lowerRoman"/>
      <w:lvlText w:val="%3."/>
      <w:lvlJc w:val="right"/>
      <w:pPr>
        <w:ind w:left="2970" w:hanging="180"/>
      </w:pPr>
      <w:rPr>
        <w:rFonts w:hint="default"/>
      </w:rPr>
    </w:lvl>
    <w:lvl w:ilvl="3">
      <w:start w:val="1"/>
      <w:numFmt w:val="decimal"/>
      <w:lvlText w:val="%4."/>
      <w:lvlJc w:val="left"/>
      <w:pPr>
        <w:ind w:left="3690" w:hanging="360"/>
      </w:pPr>
      <w:rPr>
        <w:rFonts w:hint="default"/>
      </w:rPr>
    </w:lvl>
    <w:lvl w:ilvl="4">
      <w:start w:val="1"/>
      <w:numFmt w:val="lowerLetter"/>
      <w:lvlText w:val="%5."/>
      <w:lvlJc w:val="left"/>
      <w:pPr>
        <w:ind w:left="4410" w:hanging="360"/>
      </w:pPr>
      <w:rPr>
        <w:rFonts w:hint="default"/>
      </w:rPr>
    </w:lvl>
    <w:lvl w:ilvl="5">
      <w:start w:val="1"/>
      <w:numFmt w:val="lowerRoman"/>
      <w:lvlText w:val="%6."/>
      <w:lvlJc w:val="right"/>
      <w:pPr>
        <w:ind w:left="5130" w:hanging="180"/>
      </w:pPr>
      <w:rPr>
        <w:rFonts w:hint="default"/>
      </w:rPr>
    </w:lvl>
    <w:lvl w:ilvl="6">
      <w:start w:val="1"/>
      <w:numFmt w:val="decimal"/>
      <w:lvlText w:val="%7."/>
      <w:lvlJc w:val="left"/>
      <w:pPr>
        <w:ind w:left="5850" w:hanging="360"/>
      </w:pPr>
      <w:rPr>
        <w:rFonts w:hint="default"/>
      </w:rPr>
    </w:lvl>
    <w:lvl w:ilvl="7">
      <w:start w:val="1"/>
      <w:numFmt w:val="lowerLetter"/>
      <w:lvlText w:val="%8."/>
      <w:lvlJc w:val="left"/>
      <w:pPr>
        <w:ind w:left="6570" w:hanging="360"/>
      </w:pPr>
      <w:rPr>
        <w:rFonts w:hint="default"/>
      </w:rPr>
    </w:lvl>
    <w:lvl w:ilvl="8">
      <w:start w:val="1"/>
      <w:numFmt w:val="lowerRoman"/>
      <w:lvlText w:val="%9."/>
      <w:lvlJc w:val="right"/>
      <w:pPr>
        <w:ind w:left="7290" w:hanging="180"/>
      </w:pPr>
      <w:rPr>
        <w:rFonts w:hint="default"/>
      </w:rPr>
    </w:lvl>
  </w:abstractNum>
  <w:abstractNum w:abstractNumId="24" w15:restartNumberingAfterBreak="0">
    <w:nsid w:val="2D775F43"/>
    <w:multiLevelType w:val="hybridMultilevel"/>
    <w:tmpl w:val="CC2EBFD6"/>
    <w:lvl w:ilvl="0" w:tplc="2C10B2B2">
      <w:start w:val="1"/>
      <w:numFmt w:val="bullet"/>
      <w:lvlText w:val="•"/>
      <w:lvlJc w:val="left"/>
      <w:pPr>
        <w:tabs>
          <w:tab w:val="num" w:pos="720"/>
        </w:tabs>
        <w:ind w:left="720" w:hanging="360"/>
      </w:pPr>
      <w:rPr>
        <w:rFonts w:ascii="Arial" w:hAnsi="Arial" w:hint="default"/>
      </w:rPr>
    </w:lvl>
    <w:lvl w:ilvl="1" w:tplc="DD2467F4">
      <w:start w:val="1"/>
      <w:numFmt w:val="bullet"/>
      <w:lvlText w:val="•"/>
      <w:lvlJc w:val="left"/>
      <w:pPr>
        <w:tabs>
          <w:tab w:val="num" w:pos="1440"/>
        </w:tabs>
        <w:ind w:left="1440" w:hanging="360"/>
      </w:pPr>
      <w:rPr>
        <w:rFonts w:ascii="Arial" w:hAnsi="Arial" w:hint="default"/>
      </w:rPr>
    </w:lvl>
    <w:lvl w:ilvl="2" w:tplc="99F85768" w:tentative="1">
      <w:start w:val="1"/>
      <w:numFmt w:val="bullet"/>
      <w:lvlText w:val="•"/>
      <w:lvlJc w:val="left"/>
      <w:pPr>
        <w:tabs>
          <w:tab w:val="num" w:pos="2160"/>
        </w:tabs>
        <w:ind w:left="2160" w:hanging="360"/>
      </w:pPr>
      <w:rPr>
        <w:rFonts w:ascii="Arial" w:hAnsi="Arial" w:hint="default"/>
      </w:rPr>
    </w:lvl>
    <w:lvl w:ilvl="3" w:tplc="85929320" w:tentative="1">
      <w:start w:val="1"/>
      <w:numFmt w:val="bullet"/>
      <w:lvlText w:val="•"/>
      <w:lvlJc w:val="left"/>
      <w:pPr>
        <w:tabs>
          <w:tab w:val="num" w:pos="2880"/>
        </w:tabs>
        <w:ind w:left="2880" w:hanging="360"/>
      </w:pPr>
      <w:rPr>
        <w:rFonts w:ascii="Arial" w:hAnsi="Arial" w:hint="default"/>
      </w:rPr>
    </w:lvl>
    <w:lvl w:ilvl="4" w:tplc="C3BA3A80" w:tentative="1">
      <w:start w:val="1"/>
      <w:numFmt w:val="bullet"/>
      <w:lvlText w:val="•"/>
      <w:lvlJc w:val="left"/>
      <w:pPr>
        <w:tabs>
          <w:tab w:val="num" w:pos="3600"/>
        </w:tabs>
        <w:ind w:left="3600" w:hanging="360"/>
      </w:pPr>
      <w:rPr>
        <w:rFonts w:ascii="Arial" w:hAnsi="Arial" w:hint="default"/>
      </w:rPr>
    </w:lvl>
    <w:lvl w:ilvl="5" w:tplc="9A8C7492" w:tentative="1">
      <w:start w:val="1"/>
      <w:numFmt w:val="bullet"/>
      <w:lvlText w:val="•"/>
      <w:lvlJc w:val="left"/>
      <w:pPr>
        <w:tabs>
          <w:tab w:val="num" w:pos="4320"/>
        </w:tabs>
        <w:ind w:left="4320" w:hanging="360"/>
      </w:pPr>
      <w:rPr>
        <w:rFonts w:ascii="Arial" w:hAnsi="Arial" w:hint="default"/>
      </w:rPr>
    </w:lvl>
    <w:lvl w:ilvl="6" w:tplc="98EC229C" w:tentative="1">
      <w:start w:val="1"/>
      <w:numFmt w:val="bullet"/>
      <w:lvlText w:val="•"/>
      <w:lvlJc w:val="left"/>
      <w:pPr>
        <w:tabs>
          <w:tab w:val="num" w:pos="5040"/>
        </w:tabs>
        <w:ind w:left="5040" w:hanging="360"/>
      </w:pPr>
      <w:rPr>
        <w:rFonts w:ascii="Arial" w:hAnsi="Arial" w:hint="default"/>
      </w:rPr>
    </w:lvl>
    <w:lvl w:ilvl="7" w:tplc="08CA8F06" w:tentative="1">
      <w:start w:val="1"/>
      <w:numFmt w:val="bullet"/>
      <w:lvlText w:val="•"/>
      <w:lvlJc w:val="left"/>
      <w:pPr>
        <w:tabs>
          <w:tab w:val="num" w:pos="5760"/>
        </w:tabs>
        <w:ind w:left="5760" w:hanging="360"/>
      </w:pPr>
      <w:rPr>
        <w:rFonts w:ascii="Arial" w:hAnsi="Arial" w:hint="default"/>
      </w:rPr>
    </w:lvl>
    <w:lvl w:ilvl="8" w:tplc="6954173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2FC95DA6"/>
    <w:multiLevelType w:val="multilevel"/>
    <w:tmpl w:val="CADAC0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170605E"/>
    <w:multiLevelType w:val="hybridMultilevel"/>
    <w:tmpl w:val="976EC9FE"/>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7" w15:restartNumberingAfterBreak="0">
    <w:nsid w:val="31802FBF"/>
    <w:multiLevelType w:val="multilevel"/>
    <w:tmpl w:val="FB1AB990"/>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2CA2A4E"/>
    <w:multiLevelType w:val="hybridMultilevel"/>
    <w:tmpl w:val="7C6C9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9F64151"/>
    <w:multiLevelType w:val="hybridMultilevel"/>
    <w:tmpl w:val="532AF818"/>
    <w:lvl w:ilvl="0" w:tplc="9A22B434">
      <w:start w:val="1"/>
      <w:numFmt w:val="bullet"/>
      <w:lvlText w:val="•"/>
      <w:lvlJc w:val="left"/>
      <w:pPr>
        <w:tabs>
          <w:tab w:val="num" w:pos="720"/>
        </w:tabs>
        <w:ind w:left="720" w:hanging="360"/>
      </w:pPr>
      <w:rPr>
        <w:rFonts w:ascii="Arial" w:hAnsi="Arial" w:hint="default"/>
      </w:rPr>
    </w:lvl>
    <w:lvl w:ilvl="1" w:tplc="D01423E6">
      <w:start w:val="1"/>
      <w:numFmt w:val="bullet"/>
      <w:lvlText w:val="•"/>
      <w:lvlJc w:val="left"/>
      <w:pPr>
        <w:tabs>
          <w:tab w:val="num" w:pos="1440"/>
        </w:tabs>
        <w:ind w:left="1440" w:hanging="360"/>
      </w:pPr>
      <w:rPr>
        <w:rFonts w:ascii="Arial" w:hAnsi="Arial" w:hint="default"/>
      </w:rPr>
    </w:lvl>
    <w:lvl w:ilvl="2" w:tplc="9F9C9C62" w:tentative="1">
      <w:start w:val="1"/>
      <w:numFmt w:val="bullet"/>
      <w:lvlText w:val="•"/>
      <w:lvlJc w:val="left"/>
      <w:pPr>
        <w:tabs>
          <w:tab w:val="num" w:pos="2160"/>
        </w:tabs>
        <w:ind w:left="2160" w:hanging="360"/>
      </w:pPr>
      <w:rPr>
        <w:rFonts w:ascii="Arial" w:hAnsi="Arial" w:hint="default"/>
      </w:rPr>
    </w:lvl>
    <w:lvl w:ilvl="3" w:tplc="DEB41C0A" w:tentative="1">
      <w:start w:val="1"/>
      <w:numFmt w:val="bullet"/>
      <w:lvlText w:val="•"/>
      <w:lvlJc w:val="left"/>
      <w:pPr>
        <w:tabs>
          <w:tab w:val="num" w:pos="2880"/>
        </w:tabs>
        <w:ind w:left="2880" w:hanging="360"/>
      </w:pPr>
      <w:rPr>
        <w:rFonts w:ascii="Arial" w:hAnsi="Arial" w:hint="default"/>
      </w:rPr>
    </w:lvl>
    <w:lvl w:ilvl="4" w:tplc="10FE37F2" w:tentative="1">
      <w:start w:val="1"/>
      <w:numFmt w:val="bullet"/>
      <w:lvlText w:val="•"/>
      <w:lvlJc w:val="left"/>
      <w:pPr>
        <w:tabs>
          <w:tab w:val="num" w:pos="3600"/>
        </w:tabs>
        <w:ind w:left="3600" w:hanging="360"/>
      </w:pPr>
      <w:rPr>
        <w:rFonts w:ascii="Arial" w:hAnsi="Arial" w:hint="default"/>
      </w:rPr>
    </w:lvl>
    <w:lvl w:ilvl="5" w:tplc="B34E25CE" w:tentative="1">
      <w:start w:val="1"/>
      <w:numFmt w:val="bullet"/>
      <w:lvlText w:val="•"/>
      <w:lvlJc w:val="left"/>
      <w:pPr>
        <w:tabs>
          <w:tab w:val="num" w:pos="4320"/>
        </w:tabs>
        <w:ind w:left="4320" w:hanging="360"/>
      </w:pPr>
      <w:rPr>
        <w:rFonts w:ascii="Arial" w:hAnsi="Arial" w:hint="default"/>
      </w:rPr>
    </w:lvl>
    <w:lvl w:ilvl="6" w:tplc="97E6D77A" w:tentative="1">
      <w:start w:val="1"/>
      <w:numFmt w:val="bullet"/>
      <w:lvlText w:val="•"/>
      <w:lvlJc w:val="left"/>
      <w:pPr>
        <w:tabs>
          <w:tab w:val="num" w:pos="5040"/>
        </w:tabs>
        <w:ind w:left="5040" w:hanging="360"/>
      </w:pPr>
      <w:rPr>
        <w:rFonts w:ascii="Arial" w:hAnsi="Arial" w:hint="default"/>
      </w:rPr>
    </w:lvl>
    <w:lvl w:ilvl="7" w:tplc="21B45AEE" w:tentative="1">
      <w:start w:val="1"/>
      <w:numFmt w:val="bullet"/>
      <w:lvlText w:val="•"/>
      <w:lvlJc w:val="left"/>
      <w:pPr>
        <w:tabs>
          <w:tab w:val="num" w:pos="5760"/>
        </w:tabs>
        <w:ind w:left="5760" w:hanging="360"/>
      </w:pPr>
      <w:rPr>
        <w:rFonts w:ascii="Arial" w:hAnsi="Arial" w:hint="default"/>
      </w:rPr>
    </w:lvl>
    <w:lvl w:ilvl="8" w:tplc="E3945F2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AC268D2"/>
    <w:multiLevelType w:val="hybridMultilevel"/>
    <w:tmpl w:val="138C2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31D7EA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490A436A"/>
    <w:multiLevelType w:val="multilevel"/>
    <w:tmpl w:val="7C149796"/>
    <w:lvl w:ilvl="0">
      <w:start w:val="1"/>
      <w:numFmt w:val="none"/>
      <w:suff w:val="space"/>
      <w:lvlText w:val="%1"/>
      <w:lvlJc w:val="left"/>
      <w:pPr>
        <w:ind w:left="0" w:firstLine="0"/>
      </w:pPr>
      <w:rPr>
        <w:rFonts w:cs="Times New Roman" w:hint="default"/>
        <w:u w:val="none"/>
      </w:rPr>
    </w:lvl>
    <w:lvl w:ilvl="1">
      <w:numFmt w:val="upperLetter"/>
      <w:lvlRestart w:val="0"/>
      <w:suff w:val="space"/>
      <w:lvlText w:val="Exhibit %2"/>
      <w:lvlJc w:val="left"/>
      <w:pPr>
        <w:ind w:left="0" w:firstLine="0"/>
      </w:pPr>
      <w:rPr>
        <w:rFonts w:cs="Times New Roman" w:hint="default"/>
        <w:u w:val="single"/>
      </w:rPr>
    </w:lvl>
    <w:lvl w:ilvl="2">
      <w:start w:val="25"/>
      <w:numFmt w:val="decimal"/>
      <w:lvlRestart w:val="0"/>
      <w:lvlText w:val="Section %3"/>
      <w:lvlJc w:val="left"/>
      <w:pPr>
        <w:tabs>
          <w:tab w:val="num" w:pos="630"/>
        </w:tabs>
        <w:ind w:left="1350" w:hanging="720"/>
      </w:pPr>
      <w:rPr>
        <w:rFonts w:ascii="Times New Roman" w:hAnsi="Times New Roman" w:cs="Times New Roman" w:hint="default"/>
        <w:i w:val="0"/>
        <w:iCs w:val="0"/>
        <w:caps w:val="0"/>
        <w:smallCaps w:val="0"/>
        <w:strike w:val="0"/>
        <w:dstrike w:val="0"/>
        <w:vanish w:val="0"/>
        <w:spacing w:val="0"/>
        <w:position w:val="0"/>
        <w:u w:val="none"/>
        <w:vertAlign w:val="baseline"/>
      </w:rPr>
    </w:lvl>
    <w:lvl w:ilvl="3">
      <w:start w:val="1"/>
      <w:numFmt w:val="decimal"/>
      <w:lvlRestart w:val="0"/>
      <w:lvlText w:val="%2.%4"/>
      <w:lvlJc w:val="left"/>
      <w:pPr>
        <w:tabs>
          <w:tab w:val="num" w:pos="0"/>
        </w:tabs>
        <w:ind w:left="720" w:hanging="720"/>
      </w:pPr>
      <w:rPr>
        <w:rFonts w:cs="Times New Roman" w:hint="default"/>
        <w:b/>
        <w:i w:val="0"/>
      </w:rPr>
    </w:lvl>
    <w:lvl w:ilvl="4">
      <w:start w:val="1"/>
      <w:numFmt w:val="decimal"/>
      <w:lvlRestart w:val="0"/>
      <w:lvlText w:val="%3.%5"/>
      <w:lvlJc w:val="left"/>
      <w:pPr>
        <w:tabs>
          <w:tab w:val="num" w:pos="1620"/>
        </w:tabs>
        <w:ind w:left="1620" w:hanging="720"/>
      </w:pPr>
      <w:rPr>
        <w:rFonts w:ascii="Times New Roman" w:hAnsi="Times New Roman" w:cs="Times New Roman" w:hint="default"/>
        <w:i w:val="0"/>
        <w:iCs w:val="0"/>
        <w:caps w:val="0"/>
        <w:smallCaps w:val="0"/>
        <w:strike w:val="0"/>
        <w:dstrike w:val="0"/>
        <w:vanish w:val="0"/>
        <w:color w:val="auto"/>
        <w:spacing w:val="0"/>
        <w:position w:val="0"/>
        <w:u w:val="none"/>
        <w:vertAlign w:val="baseline"/>
      </w:rPr>
    </w:lvl>
    <w:lvl w:ilvl="5">
      <w:start w:val="1"/>
      <w:numFmt w:val="decimal"/>
      <w:lvlRestart w:val="0"/>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vanish w:val="0"/>
        <w:spacing w:val="0"/>
        <w:position w:val="0"/>
        <w:sz w:val="22"/>
        <w:u w:val="none"/>
        <w:vertAlign w:val="baseline"/>
      </w:rPr>
    </w:lvl>
    <w:lvl w:ilvl="6">
      <w:start w:val="1"/>
      <w:numFmt w:val="decimal"/>
      <w:lvlRestart w:val="0"/>
      <w:lvlText w:val="%3.%5.%7"/>
      <w:lvlJc w:val="left"/>
      <w:pPr>
        <w:tabs>
          <w:tab w:val="num" w:pos="2160"/>
        </w:tabs>
        <w:ind w:left="2160" w:hanging="720"/>
      </w:pPr>
      <w:rPr>
        <w:rFonts w:ascii="Times New Roman" w:hAnsi="Times New Roman" w:cs="Times New Roman" w:hint="default"/>
        <w:i w:val="0"/>
        <w:iCs w:val="0"/>
        <w:caps w:val="0"/>
        <w:smallCaps w:val="0"/>
        <w:strike w:val="0"/>
        <w:dstrike w:val="0"/>
        <w:vanish w:val="0"/>
        <w:spacing w:val="0"/>
        <w:position w:val="0"/>
        <w:u w:val="none"/>
        <w:vertAlign w:val="baseline"/>
      </w:rPr>
    </w:lvl>
    <w:lvl w:ilvl="7">
      <w:start w:val="1"/>
      <w:numFmt w:val="decimal"/>
      <w:lvlRestart w:val="0"/>
      <w:lvlText w:val="%2.%4.%6.%8"/>
      <w:lvlJc w:val="left"/>
      <w:pPr>
        <w:tabs>
          <w:tab w:val="num" w:pos="2520"/>
        </w:tabs>
        <w:ind w:left="2520" w:hanging="1080"/>
      </w:pPr>
      <w:rPr>
        <w:rFonts w:ascii="Times New Roman" w:hAnsi="Times New Roman" w:cs="Times New Roman" w:hint="default"/>
        <w:b w:val="0"/>
        <w:bCs w:val="0"/>
        <w:i w:val="0"/>
        <w:iCs w:val="0"/>
        <w:caps w:val="0"/>
        <w:smallCaps w:val="0"/>
        <w:strike w:val="0"/>
        <w:dstrike w:val="0"/>
        <w:vanish w:val="0"/>
        <w:spacing w:val="0"/>
        <w:position w:val="0"/>
        <w:u w:val="none"/>
        <w:vertAlign w:val="baseline"/>
      </w:rPr>
    </w:lvl>
    <w:lvl w:ilvl="8">
      <w:start w:val="1"/>
      <w:numFmt w:val="none"/>
      <w:lvlRestart w:val="0"/>
      <w:suff w:val="nothing"/>
      <w:lvlText w:val=""/>
      <w:lvlJc w:val="left"/>
      <w:pPr>
        <w:ind w:left="1440" w:firstLine="0"/>
      </w:pPr>
      <w:rPr>
        <w:rFonts w:cs="Times New Roman" w:hint="default"/>
      </w:rPr>
    </w:lvl>
  </w:abstractNum>
  <w:abstractNum w:abstractNumId="33" w15:restartNumberingAfterBreak="0">
    <w:nsid w:val="4FA3719A"/>
    <w:multiLevelType w:val="hybridMultilevel"/>
    <w:tmpl w:val="F156092C"/>
    <w:lvl w:ilvl="0" w:tplc="54C0BCDA">
      <w:start w:val="1"/>
      <w:numFmt w:val="bullet"/>
      <w:lvlText w:val="•"/>
      <w:lvlJc w:val="left"/>
      <w:pPr>
        <w:tabs>
          <w:tab w:val="num" w:pos="720"/>
        </w:tabs>
        <w:ind w:left="720" w:hanging="360"/>
      </w:pPr>
      <w:rPr>
        <w:rFonts w:ascii="Arial" w:hAnsi="Arial" w:hint="default"/>
      </w:rPr>
    </w:lvl>
    <w:lvl w:ilvl="1" w:tplc="8D2EC79A">
      <w:start w:val="1"/>
      <w:numFmt w:val="bullet"/>
      <w:lvlText w:val="•"/>
      <w:lvlJc w:val="left"/>
      <w:pPr>
        <w:tabs>
          <w:tab w:val="num" w:pos="1440"/>
        </w:tabs>
        <w:ind w:left="1440" w:hanging="360"/>
      </w:pPr>
      <w:rPr>
        <w:rFonts w:ascii="Arial" w:hAnsi="Arial" w:hint="default"/>
      </w:rPr>
    </w:lvl>
    <w:lvl w:ilvl="2" w:tplc="1124D908" w:tentative="1">
      <w:start w:val="1"/>
      <w:numFmt w:val="bullet"/>
      <w:lvlText w:val="•"/>
      <w:lvlJc w:val="left"/>
      <w:pPr>
        <w:tabs>
          <w:tab w:val="num" w:pos="2160"/>
        </w:tabs>
        <w:ind w:left="2160" w:hanging="360"/>
      </w:pPr>
      <w:rPr>
        <w:rFonts w:ascii="Arial" w:hAnsi="Arial" w:hint="default"/>
      </w:rPr>
    </w:lvl>
    <w:lvl w:ilvl="3" w:tplc="8C923FC0" w:tentative="1">
      <w:start w:val="1"/>
      <w:numFmt w:val="bullet"/>
      <w:lvlText w:val="•"/>
      <w:lvlJc w:val="left"/>
      <w:pPr>
        <w:tabs>
          <w:tab w:val="num" w:pos="2880"/>
        </w:tabs>
        <w:ind w:left="2880" w:hanging="360"/>
      </w:pPr>
      <w:rPr>
        <w:rFonts w:ascii="Arial" w:hAnsi="Arial" w:hint="default"/>
      </w:rPr>
    </w:lvl>
    <w:lvl w:ilvl="4" w:tplc="079408B0" w:tentative="1">
      <w:start w:val="1"/>
      <w:numFmt w:val="bullet"/>
      <w:lvlText w:val="•"/>
      <w:lvlJc w:val="left"/>
      <w:pPr>
        <w:tabs>
          <w:tab w:val="num" w:pos="3600"/>
        </w:tabs>
        <w:ind w:left="3600" w:hanging="360"/>
      </w:pPr>
      <w:rPr>
        <w:rFonts w:ascii="Arial" w:hAnsi="Arial" w:hint="default"/>
      </w:rPr>
    </w:lvl>
    <w:lvl w:ilvl="5" w:tplc="BAE6A5A0" w:tentative="1">
      <w:start w:val="1"/>
      <w:numFmt w:val="bullet"/>
      <w:lvlText w:val="•"/>
      <w:lvlJc w:val="left"/>
      <w:pPr>
        <w:tabs>
          <w:tab w:val="num" w:pos="4320"/>
        </w:tabs>
        <w:ind w:left="4320" w:hanging="360"/>
      </w:pPr>
      <w:rPr>
        <w:rFonts w:ascii="Arial" w:hAnsi="Arial" w:hint="default"/>
      </w:rPr>
    </w:lvl>
    <w:lvl w:ilvl="6" w:tplc="6960E816" w:tentative="1">
      <w:start w:val="1"/>
      <w:numFmt w:val="bullet"/>
      <w:lvlText w:val="•"/>
      <w:lvlJc w:val="left"/>
      <w:pPr>
        <w:tabs>
          <w:tab w:val="num" w:pos="5040"/>
        </w:tabs>
        <w:ind w:left="5040" w:hanging="360"/>
      </w:pPr>
      <w:rPr>
        <w:rFonts w:ascii="Arial" w:hAnsi="Arial" w:hint="default"/>
      </w:rPr>
    </w:lvl>
    <w:lvl w:ilvl="7" w:tplc="14CC4AEE" w:tentative="1">
      <w:start w:val="1"/>
      <w:numFmt w:val="bullet"/>
      <w:lvlText w:val="•"/>
      <w:lvlJc w:val="left"/>
      <w:pPr>
        <w:tabs>
          <w:tab w:val="num" w:pos="5760"/>
        </w:tabs>
        <w:ind w:left="5760" w:hanging="360"/>
      </w:pPr>
      <w:rPr>
        <w:rFonts w:ascii="Arial" w:hAnsi="Arial" w:hint="default"/>
      </w:rPr>
    </w:lvl>
    <w:lvl w:ilvl="8" w:tplc="04905852"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0E22B5F"/>
    <w:multiLevelType w:val="hybridMultilevel"/>
    <w:tmpl w:val="997CD13C"/>
    <w:lvl w:ilvl="0" w:tplc="656686B6">
      <w:start w:val="1"/>
      <w:numFmt w:val="decimal"/>
      <w:lvlText w:val="(%1)"/>
      <w:lvlJc w:val="left"/>
      <w:pPr>
        <w:tabs>
          <w:tab w:val="num" w:pos="792"/>
        </w:tabs>
        <w:ind w:left="792" w:hanging="360"/>
      </w:pPr>
      <w:rPr>
        <w:rFonts w:hint="default"/>
      </w:rPr>
    </w:lvl>
    <w:lvl w:ilvl="1" w:tplc="81783C92" w:tentative="1">
      <w:start w:val="1"/>
      <w:numFmt w:val="lowerLetter"/>
      <w:lvlText w:val="%2."/>
      <w:lvlJc w:val="left"/>
      <w:pPr>
        <w:tabs>
          <w:tab w:val="num" w:pos="1512"/>
        </w:tabs>
        <w:ind w:left="1512" w:hanging="360"/>
      </w:pPr>
    </w:lvl>
    <w:lvl w:ilvl="2" w:tplc="0C94F0AA" w:tentative="1">
      <w:start w:val="1"/>
      <w:numFmt w:val="lowerRoman"/>
      <w:lvlText w:val="%3."/>
      <w:lvlJc w:val="right"/>
      <w:pPr>
        <w:tabs>
          <w:tab w:val="num" w:pos="2232"/>
        </w:tabs>
        <w:ind w:left="2232" w:hanging="180"/>
      </w:pPr>
    </w:lvl>
    <w:lvl w:ilvl="3" w:tplc="4FEEF55E" w:tentative="1">
      <w:start w:val="1"/>
      <w:numFmt w:val="decimal"/>
      <w:lvlText w:val="%4."/>
      <w:lvlJc w:val="left"/>
      <w:pPr>
        <w:tabs>
          <w:tab w:val="num" w:pos="2952"/>
        </w:tabs>
        <w:ind w:left="2952" w:hanging="360"/>
      </w:pPr>
    </w:lvl>
    <w:lvl w:ilvl="4" w:tplc="B77C91EA" w:tentative="1">
      <w:start w:val="1"/>
      <w:numFmt w:val="lowerLetter"/>
      <w:lvlText w:val="%5."/>
      <w:lvlJc w:val="left"/>
      <w:pPr>
        <w:tabs>
          <w:tab w:val="num" w:pos="3672"/>
        </w:tabs>
        <w:ind w:left="3672" w:hanging="360"/>
      </w:pPr>
    </w:lvl>
    <w:lvl w:ilvl="5" w:tplc="3CF84100" w:tentative="1">
      <w:start w:val="1"/>
      <w:numFmt w:val="lowerRoman"/>
      <w:lvlText w:val="%6."/>
      <w:lvlJc w:val="right"/>
      <w:pPr>
        <w:tabs>
          <w:tab w:val="num" w:pos="4392"/>
        </w:tabs>
        <w:ind w:left="4392" w:hanging="180"/>
      </w:pPr>
    </w:lvl>
    <w:lvl w:ilvl="6" w:tplc="2A5C93F0" w:tentative="1">
      <w:start w:val="1"/>
      <w:numFmt w:val="decimal"/>
      <w:lvlText w:val="%7."/>
      <w:lvlJc w:val="left"/>
      <w:pPr>
        <w:tabs>
          <w:tab w:val="num" w:pos="5112"/>
        </w:tabs>
        <w:ind w:left="5112" w:hanging="360"/>
      </w:pPr>
    </w:lvl>
    <w:lvl w:ilvl="7" w:tplc="06C2C44C" w:tentative="1">
      <w:start w:val="1"/>
      <w:numFmt w:val="lowerLetter"/>
      <w:lvlText w:val="%8."/>
      <w:lvlJc w:val="left"/>
      <w:pPr>
        <w:tabs>
          <w:tab w:val="num" w:pos="5832"/>
        </w:tabs>
        <w:ind w:left="5832" w:hanging="360"/>
      </w:pPr>
    </w:lvl>
    <w:lvl w:ilvl="8" w:tplc="50984456" w:tentative="1">
      <w:start w:val="1"/>
      <w:numFmt w:val="lowerRoman"/>
      <w:lvlText w:val="%9."/>
      <w:lvlJc w:val="right"/>
      <w:pPr>
        <w:tabs>
          <w:tab w:val="num" w:pos="6552"/>
        </w:tabs>
        <w:ind w:left="6552" w:hanging="180"/>
      </w:pPr>
    </w:lvl>
  </w:abstractNum>
  <w:abstractNum w:abstractNumId="35" w15:restartNumberingAfterBreak="0">
    <w:nsid w:val="5573752B"/>
    <w:multiLevelType w:val="hybridMultilevel"/>
    <w:tmpl w:val="4330F3E8"/>
    <w:lvl w:ilvl="0" w:tplc="9E9A27FC">
      <w:start w:val="1"/>
      <w:numFmt w:val="lowerRoman"/>
      <w:lvlText w:val="(%1)"/>
      <w:lvlJc w:val="left"/>
      <w:pPr>
        <w:ind w:left="1584" w:hanging="72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36" w15:restartNumberingAfterBreak="0">
    <w:nsid w:val="5CBB398E"/>
    <w:multiLevelType w:val="multilevel"/>
    <w:tmpl w:val="28DCD798"/>
    <w:lvl w:ilvl="0">
      <w:start w:val="1"/>
      <w:numFmt w:val="decimal"/>
      <w:lvlText w:val="%1."/>
      <w:lvlJc w:val="left"/>
      <w:pPr>
        <w:ind w:left="720" w:hanging="720"/>
      </w:pPr>
      <w:rPr>
        <w:b w:val="0"/>
        <w:i w:val="0"/>
        <w:smallCaps w:val="0"/>
        <w:strike w:val="0"/>
        <w:dstrike w:val="0"/>
        <w:color w:val="000000"/>
        <w:sz w:val="23"/>
        <w:szCs w:val="23"/>
        <w:u w:val="none"/>
        <w:effect w:val="none"/>
        <w:vertAlign w:val="baseline"/>
      </w:rPr>
    </w:lvl>
    <w:lvl w:ilvl="1">
      <w:start w:val="1"/>
      <w:numFmt w:val="decimal"/>
      <w:lvlText w:val="%1.%2"/>
      <w:lvlJc w:val="left"/>
      <w:pPr>
        <w:ind w:left="1440" w:hanging="720"/>
      </w:pPr>
      <w:rPr>
        <w:b w:val="0"/>
        <w:i w:val="0"/>
        <w:smallCaps w:val="0"/>
        <w:strike w:val="0"/>
        <w:dstrike w:val="0"/>
        <w:color w:val="000000"/>
        <w:sz w:val="18"/>
        <w:szCs w:val="18"/>
        <w:u w:val="none"/>
        <w:effect w:val="none"/>
        <w:vertAlign w:val="baseline"/>
      </w:rPr>
    </w:lvl>
    <w:lvl w:ilvl="2">
      <w:start w:val="1"/>
      <w:numFmt w:val="lowerLetter"/>
      <w:lvlText w:val="(%3)"/>
      <w:lvlJc w:val="left"/>
      <w:pPr>
        <w:ind w:left="0" w:firstLine="0"/>
      </w:pPr>
      <w:rPr>
        <w:b w:val="0"/>
        <w:i w:val="0"/>
        <w:smallCaps w:val="0"/>
        <w:strike w:val="0"/>
        <w:dstrike w:val="0"/>
        <w:color w:val="000000"/>
        <w:sz w:val="23"/>
        <w:szCs w:val="23"/>
        <w:u w:val="none"/>
        <w:effect w:val="none"/>
        <w:vertAlign w:val="baseline"/>
      </w:rPr>
    </w:lvl>
    <w:lvl w:ilvl="3">
      <w:start w:val="1"/>
      <w:numFmt w:val="lowerRoman"/>
      <w:lvlText w:val="(%4)"/>
      <w:lvlJc w:val="left"/>
      <w:pPr>
        <w:ind w:left="2160" w:firstLine="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4">
      <w:start w:val="1"/>
      <w:numFmt w:val="upperLetter"/>
      <w:lvlText w:val="(%5)"/>
      <w:lvlJc w:val="left"/>
      <w:pPr>
        <w:ind w:left="0" w:firstLine="360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5">
      <w:start w:val="1"/>
      <w:numFmt w:val="decimal"/>
      <w:lvlText w:val="(%6)"/>
      <w:lvlJc w:val="left"/>
      <w:pPr>
        <w:ind w:left="0" w:firstLine="432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6">
      <w:start w:val="1"/>
      <w:numFmt w:val="lowerLetter"/>
      <w:lvlText w:val="%7."/>
      <w:lvlJc w:val="left"/>
      <w:pPr>
        <w:ind w:left="0" w:firstLine="504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7">
      <w:start w:val="1"/>
      <w:numFmt w:val="lowerRoman"/>
      <w:lvlText w:val="%8."/>
      <w:lvlJc w:val="left"/>
      <w:pPr>
        <w:ind w:left="0" w:firstLine="576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8">
      <w:start w:val="1"/>
      <w:numFmt w:val="decimal"/>
      <w:lvlText w:val=""/>
      <w:lvlJc w:val="left"/>
      <w:pPr>
        <w:ind w:left="0" w:firstLine="6480"/>
      </w:pPr>
      <w:rPr>
        <w:rFonts w:ascii="Times New Roman" w:eastAsia="Times New Roman" w:hAnsi="Times New Roman" w:cs="Times New Roman"/>
        <w:b w:val="0"/>
        <w:i w:val="0"/>
        <w:smallCaps w:val="0"/>
        <w:strike w:val="0"/>
        <w:dstrike w:val="0"/>
        <w:color w:val="000000"/>
        <w:sz w:val="23"/>
        <w:szCs w:val="23"/>
        <w:u w:val="none"/>
        <w:effect w:val="none"/>
        <w:vertAlign w:val="baseline"/>
      </w:rPr>
    </w:lvl>
  </w:abstractNum>
  <w:abstractNum w:abstractNumId="37" w15:restartNumberingAfterBreak="0">
    <w:nsid w:val="656E6B04"/>
    <w:multiLevelType w:val="hybridMultilevel"/>
    <w:tmpl w:val="A48C0FAC"/>
    <w:lvl w:ilvl="0" w:tplc="72F81DC6">
      <w:start w:val="1"/>
      <w:numFmt w:val="decimal"/>
      <w:lvlText w:val="A.%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8205899"/>
    <w:multiLevelType w:val="multilevel"/>
    <w:tmpl w:val="D76E546A"/>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243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Section %3"/>
      <w:lvlJc w:val="left"/>
      <w:pPr>
        <w:tabs>
          <w:tab w:val="num" w:pos="1350"/>
        </w:tabs>
        <w:ind w:left="207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lvlText w:val="%2.%4"/>
      <w:lvlJc w:val="left"/>
      <w:pPr>
        <w:tabs>
          <w:tab w:val="num" w:pos="0"/>
        </w:tabs>
        <w:ind w:left="720" w:hanging="720"/>
      </w:pPr>
      <w:rPr>
        <w:rFonts w:hint="default"/>
        <w:b/>
        <w:i w:val="0"/>
      </w:rPr>
    </w:lvl>
    <w:lvl w:ilvl="4">
      <w:start w:val="1"/>
      <w:numFmt w:val="decimal"/>
      <w:lvlRestart w:val="3"/>
      <w:lvlText w:val="%3.%5"/>
      <w:lvlJc w:val="left"/>
      <w:pPr>
        <w:tabs>
          <w:tab w:val="num" w:pos="1440"/>
        </w:tabs>
        <w:ind w:left="144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6"/>
      <w:lvlText w:val="%2.%4.%6.%8"/>
      <w:lvlJc w:val="left"/>
      <w:pPr>
        <w:tabs>
          <w:tab w:val="num" w:pos="2520"/>
        </w:tabs>
        <w:ind w:left="2520" w:hanging="1080"/>
      </w:pPr>
      <w:rPr>
        <w:rFonts w:ascii="Times New Roman" w:hAnsi="Times New Roman" w:cs="Times New Roman" w:hint="default"/>
        <w:b w:val="0"/>
        <w:bCs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39" w15:restartNumberingAfterBreak="0">
    <w:nsid w:val="6EA03346"/>
    <w:multiLevelType w:val="multilevel"/>
    <w:tmpl w:val="D76E546A"/>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522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Section %3"/>
      <w:lvlJc w:val="left"/>
      <w:pPr>
        <w:tabs>
          <w:tab w:val="num" w:pos="3060"/>
        </w:tabs>
        <w:ind w:left="378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lvlText w:val="%2.%4"/>
      <w:lvlJc w:val="left"/>
      <w:pPr>
        <w:tabs>
          <w:tab w:val="num" w:pos="0"/>
        </w:tabs>
        <w:ind w:left="720" w:hanging="720"/>
      </w:pPr>
      <w:rPr>
        <w:rFonts w:hint="default"/>
        <w:b/>
        <w:i w:val="0"/>
      </w:rPr>
    </w:lvl>
    <w:lvl w:ilvl="4">
      <w:start w:val="1"/>
      <w:numFmt w:val="decimal"/>
      <w:lvlRestart w:val="3"/>
      <w:lvlText w:val="%3.%5"/>
      <w:lvlJc w:val="left"/>
      <w:pPr>
        <w:tabs>
          <w:tab w:val="num" w:pos="5670"/>
        </w:tabs>
        <w:ind w:left="567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6"/>
      <w:lvlText w:val="%2.%4.%6.%8"/>
      <w:lvlJc w:val="left"/>
      <w:pPr>
        <w:tabs>
          <w:tab w:val="num" w:pos="2970"/>
        </w:tabs>
        <w:ind w:left="2970" w:hanging="1080"/>
      </w:pPr>
      <w:rPr>
        <w:rFonts w:ascii="Times New Roman" w:hAnsi="Times New Roman" w:cs="Times New Roman" w:hint="default"/>
        <w:b w:val="0"/>
        <w:bCs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40" w15:restartNumberingAfterBreak="0">
    <w:nsid w:val="7086110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4257332"/>
    <w:multiLevelType w:val="hybridMultilevel"/>
    <w:tmpl w:val="B5EE0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DD09E5"/>
    <w:multiLevelType w:val="multilevel"/>
    <w:tmpl w:val="859C3F90"/>
    <w:lvl w:ilvl="0">
      <w:start w:val="3"/>
      <w:numFmt w:val="decimal"/>
      <w:lvlText w:val="%1"/>
      <w:lvlJc w:val="left"/>
      <w:pPr>
        <w:ind w:left="444" w:hanging="444"/>
      </w:pPr>
      <w:rPr>
        <w:rFonts w:hint="default"/>
      </w:rPr>
    </w:lvl>
    <w:lvl w:ilvl="1">
      <w:start w:val="8"/>
      <w:numFmt w:val="decimal"/>
      <w:lvlText w:val="%1.%2"/>
      <w:lvlJc w:val="left"/>
      <w:pPr>
        <w:ind w:left="759" w:hanging="444"/>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43" w15:restartNumberingAfterBreak="0">
    <w:nsid w:val="7C703989"/>
    <w:multiLevelType w:val="multilevel"/>
    <w:tmpl w:val="B8CAB1FA"/>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90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Section %3"/>
      <w:lvlJc w:val="left"/>
      <w:pPr>
        <w:tabs>
          <w:tab w:val="num" w:pos="3060"/>
        </w:tabs>
        <w:ind w:left="378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lvlText w:val="%2.%4"/>
      <w:lvlJc w:val="left"/>
      <w:pPr>
        <w:tabs>
          <w:tab w:val="num" w:pos="0"/>
        </w:tabs>
        <w:ind w:left="720" w:hanging="720"/>
      </w:pPr>
      <w:rPr>
        <w:rFonts w:hint="default"/>
        <w:b/>
        <w:i w:val="0"/>
      </w:rPr>
    </w:lvl>
    <w:lvl w:ilvl="4">
      <w:start w:val="1"/>
      <w:numFmt w:val="decimal"/>
      <w:lvlRestart w:val="3"/>
      <w:lvlText w:val="%3.%5"/>
      <w:lvlJc w:val="left"/>
      <w:pPr>
        <w:tabs>
          <w:tab w:val="num" w:pos="5670"/>
        </w:tabs>
        <w:ind w:left="567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970"/>
        </w:tabs>
        <w:ind w:left="2970" w:hanging="1080"/>
      </w:pPr>
      <w:rPr>
        <w:rFonts w:ascii="Arial" w:eastAsia="Arial" w:hAnsi="Arial" w:cs="Arial" w:hint="default"/>
        <w:b w:val="0"/>
        <w:bCs w:val="0"/>
        <w:i w:val="0"/>
        <w:iCs w:val="0"/>
        <w:caps w:val="0"/>
        <w:smallCaps w:val="0"/>
        <w:strike w:val="0"/>
        <w:dstrike w:val="0"/>
        <w:noProof w:val="0"/>
        <w:vanish w:val="0"/>
        <w:color w:val="auto"/>
        <w:spacing w:val="-1"/>
        <w:w w:val="91"/>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44" w15:restartNumberingAfterBreak="0">
    <w:nsid w:val="7CDA0CFE"/>
    <w:multiLevelType w:val="hybridMultilevel"/>
    <w:tmpl w:val="177EA650"/>
    <w:lvl w:ilvl="0" w:tplc="04090001">
      <w:start w:val="1"/>
      <w:numFmt w:val="bullet"/>
      <w:lvlText w:val=""/>
      <w:lvlJc w:val="left"/>
      <w:pPr>
        <w:ind w:left="1376" w:hanging="360"/>
      </w:pPr>
      <w:rPr>
        <w:rFonts w:ascii="Symbol" w:hAnsi="Symbol" w:hint="default"/>
      </w:rPr>
    </w:lvl>
    <w:lvl w:ilvl="1" w:tplc="04090003" w:tentative="1">
      <w:start w:val="1"/>
      <w:numFmt w:val="bullet"/>
      <w:lvlText w:val="o"/>
      <w:lvlJc w:val="left"/>
      <w:pPr>
        <w:ind w:left="2096" w:hanging="360"/>
      </w:pPr>
      <w:rPr>
        <w:rFonts w:ascii="Courier New" w:hAnsi="Courier New" w:cs="Courier New" w:hint="default"/>
      </w:rPr>
    </w:lvl>
    <w:lvl w:ilvl="2" w:tplc="04090005" w:tentative="1">
      <w:start w:val="1"/>
      <w:numFmt w:val="bullet"/>
      <w:lvlText w:val=""/>
      <w:lvlJc w:val="left"/>
      <w:pPr>
        <w:ind w:left="2816" w:hanging="360"/>
      </w:pPr>
      <w:rPr>
        <w:rFonts w:ascii="Wingdings" w:hAnsi="Wingdings" w:hint="default"/>
      </w:rPr>
    </w:lvl>
    <w:lvl w:ilvl="3" w:tplc="04090001" w:tentative="1">
      <w:start w:val="1"/>
      <w:numFmt w:val="bullet"/>
      <w:lvlText w:val=""/>
      <w:lvlJc w:val="left"/>
      <w:pPr>
        <w:ind w:left="3536" w:hanging="360"/>
      </w:pPr>
      <w:rPr>
        <w:rFonts w:ascii="Symbol" w:hAnsi="Symbol" w:hint="default"/>
      </w:rPr>
    </w:lvl>
    <w:lvl w:ilvl="4" w:tplc="04090003" w:tentative="1">
      <w:start w:val="1"/>
      <w:numFmt w:val="bullet"/>
      <w:lvlText w:val="o"/>
      <w:lvlJc w:val="left"/>
      <w:pPr>
        <w:ind w:left="4256" w:hanging="360"/>
      </w:pPr>
      <w:rPr>
        <w:rFonts w:ascii="Courier New" w:hAnsi="Courier New" w:cs="Courier New" w:hint="default"/>
      </w:rPr>
    </w:lvl>
    <w:lvl w:ilvl="5" w:tplc="04090005" w:tentative="1">
      <w:start w:val="1"/>
      <w:numFmt w:val="bullet"/>
      <w:lvlText w:val=""/>
      <w:lvlJc w:val="left"/>
      <w:pPr>
        <w:ind w:left="4976" w:hanging="360"/>
      </w:pPr>
      <w:rPr>
        <w:rFonts w:ascii="Wingdings" w:hAnsi="Wingdings" w:hint="default"/>
      </w:rPr>
    </w:lvl>
    <w:lvl w:ilvl="6" w:tplc="04090001" w:tentative="1">
      <w:start w:val="1"/>
      <w:numFmt w:val="bullet"/>
      <w:lvlText w:val=""/>
      <w:lvlJc w:val="left"/>
      <w:pPr>
        <w:ind w:left="5696" w:hanging="360"/>
      </w:pPr>
      <w:rPr>
        <w:rFonts w:ascii="Symbol" w:hAnsi="Symbol" w:hint="default"/>
      </w:rPr>
    </w:lvl>
    <w:lvl w:ilvl="7" w:tplc="04090003" w:tentative="1">
      <w:start w:val="1"/>
      <w:numFmt w:val="bullet"/>
      <w:lvlText w:val="o"/>
      <w:lvlJc w:val="left"/>
      <w:pPr>
        <w:ind w:left="6416" w:hanging="360"/>
      </w:pPr>
      <w:rPr>
        <w:rFonts w:ascii="Courier New" w:hAnsi="Courier New" w:cs="Courier New" w:hint="default"/>
      </w:rPr>
    </w:lvl>
    <w:lvl w:ilvl="8" w:tplc="04090005" w:tentative="1">
      <w:start w:val="1"/>
      <w:numFmt w:val="bullet"/>
      <w:lvlText w:val=""/>
      <w:lvlJc w:val="left"/>
      <w:pPr>
        <w:ind w:left="7136" w:hanging="360"/>
      </w:pPr>
      <w:rPr>
        <w:rFonts w:ascii="Wingdings" w:hAnsi="Wingdings" w:hint="default"/>
      </w:rPr>
    </w:lvl>
  </w:abstractNum>
  <w:abstractNum w:abstractNumId="45" w15:restartNumberingAfterBreak="0">
    <w:nsid w:val="7DC77C36"/>
    <w:multiLevelType w:val="hybridMultilevel"/>
    <w:tmpl w:val="ED50D5E6"/>
    <w:lvl w:ilvl="0" w:tplc="9A923C68">
      <w:start w:val="1"/>
      <w:numFmt w:val="bullet"/>
      <w:lvlText w:val="•"/>
      <w:lvlJc w:val="left"/>
      <w:pPr>
        <w:tabs>
          <w:tab w:val="num" w:pos="720"/>
        </w:tabs>
        <w:ind w:left="720" w:hanging="360"/>
      </w:pPr>
      <w:rPr>
        <w:rFonts w:ascii="Arial" w:hAnsi="Arial" w:hint="default"/>
      </w:rPr>
    </w:lvl>
    <w:lvl w:ilvl="1" w:tplc="C6A8A3EE">
      <w:start w:val="1"/>
      <w:numFmt w:val="bullet"/>
      <w:lvlText w:val="•"/>
      <w:lvlJc w:val="left"/>
      <w:pPr>
        <w:tabs>
          <w:tab w:val="num" w:pos="1440"/>
        </w:tabs>
        <w:ind w:left="1440" w:hanging="360"/>
      </w:pPr>
      <w:rPr>
        <w:rFonts w:ascii="Arial" w:hAnsi="Arial" w:hint="default"/>
      </w:rPr>
    </w:lvl>
    <w:lvl w:ilvl="2" w:tplc="7E74CD76" w:tentative="1">
      <w:start w:val="1"/>
      <w:numFmt w:val="bullet"/>
      <w:lvlText w:val="•"/>
      <w:lvlJc w:val="left"/>
      <w:pPr>
        <w:tabs>
          <w:tab w:val="num" w:pos="2160"/>
        </w:tabs>
        <w:ind w:left="2160" w:hanging="360"/>
      </w:pPr>
      <w:rPr>
        <w:rFonts w:ascii="Arial" w:hAnsi="Arial" w:hint="default"/>
      </w:rPr>
    </w:lvl>
    <w:lvl w:ilvl="3" w:tplc="DAD25624" w:tentative="1">
      <w:start w:val="1"/>
      <w:numFmt w:val="bullet"/>
      <w:lvlText w:val="•"/>
      <w:lvlJc w:val="left"/>
      <w:pPr>
        <w:tabs>
          <w:tab w:val="num" w:pos="2880"/>
        </w:tabs>
        <w:ind w:left="2880" w:hanging="360"/>
      </w:pPr>
      <w:rPr>
        <w:rFonts w:ascii="Arial" w:hAnsi="Arial" w:hint="default"/>
      </w:rPr>
    </w:lvl>
    <w:lvl w:ilvl="4" w:tplc="FC4C8EF0" w:tentative="1">
      <w:start w:val="1"/>
      <w:numFmt w:val="bullet"/>
      <w:lvlText w:val="•"/>
      <w:lvlJc w:val="left"/>
      <w:pPr>
        <w:tabs>
          <w:tab w:val="num" w:pos="3600"/>
        </w:tabs>
        <w:ind w:left="3600" w:hanging="360"/>
      </w:pPr>
      <w:rPr>
        <w:rFonts w:ascii="Arial" w:hAnsi="Arial" w:hint="default"/>
      </w:rPr>
    </w:lvl>
    <w:lvl w:ilvl="5" w:tplc="1B423BC6" w:tentative="1">
      <w:start w:val="1"/>
      <w:numFmt w:val="bullet"/>
      <w:lvlText w:val="•"/>
      <w:lvlJc w:val="left"/>
      <w:pPr>
        <w:tabs>
          <w:tab w:val="num" w:pos="4320"/>
        </w:tabs>
        <w:ind w:left="4320" w:hanging="360"/>
      </w:pPr>
      <w:rPr>
        <w:rFonts w:ascii="Arial" w:hAnsi="Arial" w:hint="default"/>
      </w:rPr>
    </w:lvl>
    <w:lvl w:ilvl="6" w:tplc="A13852CA" w:tentative="1">
      <w:start w:val="1"/>
      <w:numFmt w:val="bullet"/>
      <w:lvlText w:val="•"/>
      <w:lvlJc w:val="left"/>
      <w:pPr>
        <w:tabs>
          <w:tab w:val="num" w:pos="5040"/>
        </w:tabs>
        <w:ind w:left="5040" w:hanging="360"/>
      </w:pPr>
      <w:rPr>
        <w:rFonts w:ascii="Arial" w:hAnsi="Arial" w:hint="default"/>
      </w:rPr>
    </w:lvl>
    <w:lvl w:ilvl="7" w:tplc="65166264" w:tentative="1">
      <w:start w:val="1"/>
      <w:numFmt w:val="bullet"/>
      <w:lvlText w:val="•"/>
      <w:lvlJc w:val="left"/>
      <w:pPr>
        <w:tabs>
          <w:tab w:val="num" w:pos="5760"/>
        </w:tabs>
        <w:ind w:left="5760" w:hanging="360"/>
      </w:pPr>
      <w:rPr>
        <w:rFonts w:ascii="Arial" w:hAnsi="Arial" w:hint="default"/>
      </w:rPr>
    </w:lvl>
    <w:lvl w:ilvl="8" w:tplc="EAF0BF3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F721440"/>
    <w:multiLevelType w:val="multilevel"/>
    <w:tmpl w:val="7C14AAA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2520" w:hanging="36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3547375">
    <w:abstractNumId w:val="18"/>
  </w:num>
  <w:num w:numId="2" w16cid:durableId="202794164">
    <w:abstractNumId w:val="9"/>
  </w:num>
  <w:num w:numId="3" w16cid:durableId="1468085720">
    <w:abstractNumId w:val="7"/>
  </w:num>
  <w:num w:numId="4" w16cid:durableId="1649287177">
    <w:abstractNumId w:val="6"/>
  </w:num>
  <w:num w:numId="5" w16cid:durableId="581912731">
    <w:abstractNumId w:val="5"/>
  </w:num>
  <w:num w:numId="6" w16cid:durableId="272128183">
    <w:abstractNumId w:val="4"/>
  </w:num>
  <w:num w:numId="7" w16cid:durableId="305279611">
    <w:abstractNumId w:val="8"/>
  </w:num>
  <w:num w:numId="8" w16cid:durableId="1346244458">
    <w:abstractNumId w:val="3"/>
  </w:num>
  <w:num w:numId="9" w16cid:durableId="1818523231">
    <w:abstractNumId w:val="2"/>
  </w:num>
  <w:num w:numId="10" w16cid:durableId="792599127">
    <w:abstractNumId w:val="1"/>
  </w:num>
  <w:num w:numId="11" w16cid:durableId="1727534665">
    <w:abstractNumId w:val="0"/>
  </w:num>
  <w:num w:numId="12" w16cid:durableId="1151092252">
    <w:abstractNumId w:val="31"/>
  </w:num>
  <w:num w:numId="13" w16cid:durableId="206576521">
    <w:abstractNumId w:val="16"/>
  </w:num>
  <w:num w:numId="14" w16cid:durableId="536742483">
    <w:abstractNumId w:val="40"/>
  </w:num>
  <w:num w:numId="15" w16cid:durableId="800541947">
    <w:abstractNumId w:val="28"/>
  </w:num>
  <w:num w:numId="16" w16cid:durableId="15314568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873067">
    <w:abstractNumId w:val="30"/>
  </w:num>
  <w:num w:numId="18" w16cid:durableId="1433014168">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4163229">
    <w:abstractNumId w:val="35"/>
  </w:num>
  <w:num w:numId="20" w16cid:durableId="1325546488">
    <w:abstractNumId w:val="18"/>
    <w:lvlOverride w:ilvl="0">
      <w:startOverride w:val="2"/>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13717578">
    <w:abstractNumId w:val="21"/>
  </w:num>
  <w:num w:numId="22" w16cid:durableId="1261572204">
    <w:abstractNumId w:val="25"/>
  </w:num>
  <w:num w:numId="23" w16cid:durableId="2998451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095239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3691958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834534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915650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91103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6026390">
    <w:abstractNumId w:val="32"/>
  </w:num>
  <w:num w:numId="30" w16cid:durableId="1003362599">
    <w:abstractNumId w:val="34"/>
  </w:num>
  <w:num w:numId="31" w16cid:durableId="541552808">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1380739">
    <w:abstractNumId w:val="10"/>
  </w:num>
  <w:num w:numId="33" w16cid:durableId="17861889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96367259">
    <w:abstractNumId w:val="41"/>
  </w:num>
  <w:num w:numId="35" w16cid:durableId="255137065">
    <w:abstractNumId w:val="38"/>
  </w:num>
  <w:num w:numId="36" w16cid:durableId="979462858">
    <w:abstractNumId w:val="17"/>
  </w:num>
  <w:num w:numId="37" w16cid:durableId="1510637234">
    <w:abstractNumId w:val="13"/>
  </w:num>
  <w:num w:numId="38" w16cid:durableId="1996686205">
    <w:abstractNumId w:val="23"/>
  </w:num>
  <w:num w:numId="39" w16cid:durableId="5625210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66114426">
    <w:abstractNumId w:val="29"/>
  </w:num>
  <w:num w:numId="41" w16cid:durableId="1260258374">
    <w:abstractNumId w:val="45"/>
  </w:num>
  <w:num w:numId="42" w16cid:durableId="1323659883">
    <w:abstractNumId w:val="15"/>
  </w:num>
  <w:num w:numId="43" w16cid:durableId="2047027920">
    <w:abstractNumId w:val="18"/>
  </w:num>
  <w:num w:numId="44" w16cid:durableId="196479139">
    <w:abstractNumId w:val="33"/>
  </w:num>
  <w:num w:numId="45" w16cid:durableId="1483352275">
    <w:abstractNumId w:val="24"/>
  </w:num>
  <w:num w:numId="46" w16cid:durableId="1436242284">
    <w:abstractNumId w:val="22"/>
  </w:num>
  <w:num w:numId="47" w16cid:durableId="1539853732">
    <w:abstractNumId w:val="27"/>
  </w:num>
  <w:num w:numId="48" w16cid:durableId="1369600760">
    <w:abstractNumId w:val="12"/>
  </w:num>
  <w:num w:numId="49" w16cid:durableId="866453445">
    <w:abstractNumId w:val="46"/>
  </w:num>
  <w:num w:numId="50" w16cid:durableId="876505180">
    <w:abstractNumId w:val="39"/>
  </w:num>
  <w:num w:numId="51" w16cid:durableId="1102916196">
    <w:abstractNumId w:val="18"/>
  </w:num>
  <w:num w:numId="52" w16cid:durableId="85536748">
    <w:abstractNumId w:val="26"/>
  </w:num>
  <w:num w:numId="53" w16cid:durableId="1606889033">
    <w:abstractNumId w:val="43"/>
  </w:num>
  <w:num w:numId="54" w16cid:durableId="385615759">
    <w:abstractNumId w:val="11"/>
  </w:num>
  <w:num w:numId="55" w16cid:durableId="274798689">
    <w:abstractNumId w:val="19"/>
  </w:num>
  <w:num w:numId="56" w16cid:durableId="1710490998">
    <w:abstractNumId w:val="42"/>
  </w:num>
  <w:num w:numId="57" w16cid:durableId="33962569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99865403">
    <w:abstractNumId w:val="44"/>
  </w:num>
  <w:num w:numId="59" w16cid:durableId="998120390">
    <w:abstractNumId w:val="14"/>
  </w:num>
  <w:num w:numId="60" w16cid:durableId="1349721420">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en-CA" w:vendorID="64" w:dllVersion="6" w:nlCheck="1" w:checkStyle="1"/>
  <w:activeWritingStyle w:appName="MSWord" w:lang="en-US" w:vendorID="64" w:dllVersion="0" w:nlCheck="1" w:checkStyle="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32"/>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D53"/>
    <w:rsid w:val="000002C9"/>
    <w:rsid w:val="0000046C"/>
    <w:rsid w:val="000007B8"/>
    <w:rsid w:val="0000123A"/>
    <w:rsid w:val="000012F3"/>
    <w:rsid w:val="0000186D"/>
    <w:rsid w:val="00001E81"/>
    <w:rsid w:val="00001FB8"/>
    <w:rsid w:val="000036EE"/>
    <w:rsid w:val="0000381D"/>
    <w:rsid w:val="00003C89"/>
    <w:rsid w:val="00003D39"/>
    <w:rsid w:val="00003E3F"/>
    <w:rsid w:val="00004397"/>
    <w:rsid w:val="00004792"/>
    <w:rsid w:val="00006219"/>
    <w:rsid w:val="00006FFA"/>
    <w:rsid w:val="00007514"/>
    <w:rsid w:val="00007B47"/>
    <w:rsid w:val="00010966"/>
    <w:rsid w:val="000109F2"/>
    <w:rsid w:val="00011010"/>
    <w:rsid w:val="0001110B"/>
    <w:rsid w:val="00011875"/>
    <w:rsid w:val="0001235C"/>
    <w:rsid w:val="00012436"/>
    <w:rsid w:val="00012484"/>
    <w:rsid w:val="00014110"/>
    <w:rsid w:val="0001547B"/>
    <w:rsid w:val="00016076"/>
    <w:rsid w:val="000169A6"/>
    <w:rsid w:val="00016C60"/>
    <w:rsid w:val="000175A3"/>
    <w:rsid w:val="00017A2E"/>
    <w:rsid w:val="0002061E"/>
    <w:rsid w:val="000207E1"/>
    <w:rsid w:val="000211B4"/>
    <w:rsid w:val="000215F2"/>
    <w:rsid w:val="000218C4"/>
    <w:rsid w:val="00021F11"/>
    <w:rsid w:val="000226BC"/>
    <w:rsid w:val="00022764"/>
    <w:rsid w:val="0002279F"/>
    <w:rsid w:val="00023081"/>
    <w:rsid w:val="00024A63"/>
    <w:rsid w:val="00024AE5"/>
    <w:rsid w:val="000256BF"/>
    <w:rsid w:val="0002581A"/>
    <w:rsid w:val="00025E6B"/>
    <w:rsid w:val="0002635E"/>
    <w:rsid w:val="0002640F"/>
    <w:rsid w:val="00026700"/>
    <w:rsid w:val="000268AC"/>
    <w:rsid w:val="0002695D"/>
    <w:rsid w:val="00027502"/>
    <w:rsid w:val="00027B75"/>
    <w:rsid w:val="00030B26"/>
    <w:rsid w:val="00030C56"/>
    <w:rsid w:val="000313C2"/>
    <w:rsid w:val="0003223E"/>
    <w:rsid w:val="00032511"/>
    <w:rsid w:val="00032989"/>
    <w:rsid w:val="000330D2"/>
    <w:rsid w:val="0003382B"/>
    <w:rsid w:val="00034AA7"/>
    <w:rsid w:val="00034F3B"/>
    <w:rsid w:val="00034FE1"/>
    <w:rsid w:val="000368EC"/>
    <w:rsid w:val="00036A6F"/>
    <w:rsid w:val="00037626"/>
    <w:rsid w:val="000401B9"/>
    <w:rsid w:val="00040619"/>
    <w:rsid w:val="0004157C"/>
    <w:rsid w:val="0004161F"/>
    <w:rsid w:val="00042711"/>
    <w:rsid w:val="000428A3"/>
    <w:rsid w:val="00043175"/>
    <w:rsid w:val="00043664"/>
    <w:rsid w:val="00044030"/>
    <w:rsid w:val="000445E4"/>
    <w:rsid w:val="000454AD"/>
    <w:rsid w:val="00045924"/>
    <w:rsid w:val="00046057"/>
    <w:rsid w:val="00046674"/>
    <w:rsid w:val="00046978"/>
    <w:rsid w:val="00046EB7"/>
    <w:rsid w:val="000471BD"/>
    <w:rsid w:val="00047B32"/>
    <w:rsid w:val="000501BA"/>
    <w:rsid w:val="00050412"/>
    <w:rsid w:val="00050D64"/>
    <w:rsid w:val="00050D86"/>
    <w:rsid w:val="00051B5E"/>
    <w:rsid w:val="00051CDB"/>
    <w:rsid w:val="00052779"/>
    <w:rsid w:val="00052795"/>
    <w:rsid w:val="0005284F"/>
    <w:rsid w:val="000528DB"/>
    <w:rsid w:val="0005301E"/>
    <w:rsid w:val="00053662"/>
    <w:rsid w:val="00053D7D"/>
    <w:rsid w:val="0005431C"/>
    <w:rsid w:val="00054841"/>
    <w:rsid w:val="0005521F"/>
    <w:rsid w:val="0005601E"/>
    <w:rsid w:val="0005627A"/>
    <w:rsid w:val="00056360"/>
    <w:rsid w:val="00056415"/>
    <w:rsid w:val="000565C2"/>
    <w:rsid w:val="00056A5C"/>
    <w:rsid w:val="00056F78"/>
    <w:rsid w:val="0005745F"/>
    <w:rsid w:val="00057E43"/>
    <w:rsid w:val="000601F4"/>
    <w:rsid w:val="000620A3"/>
    <w:rsid w:val="00062A59"/>
    <w:rsid w:val="00062AA9"/>
    <w:rsid w:val="00062E6B"/>
    <w:rsid w:val="000630AB"/>
    <w:rsid w:val="000635EA"/>
    <w:rsid w:val="00064233"/>
    <w:rsid w:val="0006430F"/>
    <w:rsid w:val="000643A3"/>
    <w:rsid w:val="000644FD"/>
    <w:rsid w:val="000645F4"/>
    <w:rsid w:val="00064EB1"/>
    <w:rsid w:val="00065A49"/>
    <w:rsid w:val="00065F9A"/>
    <w:rsid w:val="000665BD"/>
    <w:rsid w:val="000671CE"/>
    <w:rsid w:val="00067222"/>
    <w:rsid w:val="000672B7"/>
    <w:rsid w:val="00067631"/>
    <w:rsid w:val="00067A96"/>
    <w:rsid w:val="00070122"/>
    <w:rsid w:val="00070216"/>
    <w:rsid w:val="00070540"/>
    <w:rsid w:val="00070974"/>
    <w:rsid w:val="00070FC5"/>
    <w:rsid w:val="0007187A"/>
    <w:rsid w:val="000721C9"/>
    <w:rsid w:val="0007280B"/>
    <w:rsid w:val="00072890"/>
    <w:rsid w:val="00072C99"/>
    <w:rsid w:val="00072CA6"/>
    <w:rsid w:val="00072DD6"/>
    <w:rsid w:val="00072EE9"/>
    <w:rsid w:val="000732C4"/>
    <w:rsid w:val="00073630"/>
    <w:rsid w:val="000761CD"/>
    <w:rsid w:val="000763D7"/>
    <w:rsid w:val="00076C75"/>
    <w:rsid w:val="000772BE"/>
    <w:rsid w:val="000772C3"/>
    <w:rsid w:val="00077438"/>
    <w:rsid w:val="000805B3"/>
    <w:rsid w:val="00080B64"/>
    <w:rsid w:val="00080C66"/>
    <w:rsid w:val="00081D28"/>
    <w:rsid w:val="00081D42"/>
    <w:rsid w:val="00081F1D"/>
    <w:rsid w:val="00082146"/>
    <w:rsid w:val="0008239B"/>
    <w:rsid w:val="00082727"/>
    <w:rsid w:val="00082BB3"/>
    <w:rsid w:val="000833EA"/>
    <w:rsid w:val="00083618"/>
    <w:rsid w:val="000838D5"/>
    <w:rsid w:val="00084009"/>
    <w:rsid w:val="00084A51"/>
    <w:rsid w:val="00084EDC"/>
    <w:rsid w:val="00085426"/>
    <w:rsid w:val="00086068"/>
    <w:rsid w:val="000864E2"/>
    <w:rsid w:val="00086BC2"/>
    <w:rsid w:val="00086C0C"/>
    <w:rsid w:val="0008764C"/>
    <w:rsid w:val="000877F2"/>
    <w:rsid w:val="00087B17"/>
    <w:rsid w:val="00087CB4"/>
    <w:rsid w:val="000900E8"/>
    <w:rsid w:val="00091240"/>
    <w:rsid w:val="00091652"/>
    <w:rsid w:val="00091C72"/>
    <w:rsid w:val="00092900"/>
    <w:rsid w:val="00092B72"/>
    <w:rsid w:val="00092C7B"/>
    <w:rsid w:val="00093472"/>
    <w:rsid w:val="000934BF"/>
    <w:rsid w:val="000947EB"/>
    <w:rsid w:val="0009531B"/>
    <w:rsid w:val="0009535E"/>
    <w:rsid w:val="00095784"/>
    <w:rsid w:val="00095CD8"/>
    <w:rsid w:val="00095F41"/>
    <w:rsid w:val="0009712F"/>
    <w:rsid w:val="00097399"/>
    <w:rsid w:val="000977C0"/>
    <w:rsid w:val="00097869"/>
    <w:rsid w:val="000A07E7"/>
    <w:rsid w:val="000A117D"/>
    <w:rsid w:val="000A122A"/>
    <w:rsid w:val="000A1838"/>
    <w:rsid w:val="000A1B9A"/>
    <w:rsid w:val="000A1FCF"/>
    <w:rsid w:val="000A29EF"/>
    <w:rsid w:val="000A35B1"/>
    <w:rsid w:val="000A3747"/>
    <w:rsid w:val="000A4240"/>
    <w:rsid w:val="000A5247"/>
    <w:rsid w:val="000A52D8"/>
    <w:rsid w:val="000A5471"/>
    <w:rsid w:val="000A5AF8"/>
    <w:rsid w:val="000A5B7C"/>
    <w:rsid w:val="000A5CAB"/>
    <w:rsid w:val="000A6574"/>
    <w:rsid w:val="000A668D"/>
    <w:rsid w:val="000A6F4E"/>
    <w:rsid w:val="000A78C7"/>
    <w:rsid w:val="000A7A89"/>
    <w:rsid w:val="000A7B97"/>
    <w:rsid w:val="000A7E1F"/>
    <w:rsid w:val="000B066F"/>
    <w:rsid w:val="000B06DC"/>
    <w:rsid w:val="000B07E5"/>
    <w:rsid w:val="000B0D0D"/>
    <w:rsid w:val="000B1706"/>
    <w:rsid w:val="000B1B08"/>
    <w:rsid w:val="000B1B3E"/>
    <w:rsid w:val="000B1CC4"/>
    <w:rsid w:val="000B1F74"/>
    <w:rsid w:val="000B242F"/>
    <w:rsid w:val="000B2C66"/>
    <w:rsid w:val="000B367A"/>
    <w:rsid w:val="000B37C5"/>
    <w:rsid w:val="000B3A88"/>
    <w:rsid w:val="000B43D8"/>
    <w:rsid w:val="000B44C2"/>
    <w:rsid w:val="000B4D9C"/>
    <w:rsid w:val="000B51D5"/>
    <w:rsid w:val="000B5355"/>
    <w:rsid w:val="000B5A15"/>
    <w:rsid w:val="000B680E"/>
    <w:rsid w:val="000B6A5E"/>
    <w:rsid w:val="000B6AD1"/>
    <w:rsid w:val="000B7B33"/>
    <w:rsid w:val="000C0218"/>
    <w:rsid w:val="000C0CF5"/>
    <w:rsid w:val="000C0D78"/>
    <w:rsid w:val="000C17CF"/>
    <w:rsid w:val="000C19A6"/>
    <w:rsid w:val="000C330B"/>
    <w:rsid w:val="000C36F8"/>
    <w:rsid w:val="000C3BE4"/>
    <w:rsid w:val="000C3CE3"/>
    <w:rsid w:val="000C4741"/>
    <w:rsid w:val="000C49B5"/>
    <w:rsid w:val="000C4AAB"/>
    <w:rsid w:val="000C6062"/>
    <w:rsid w:val="000C75B9"/>
    <w:rsid w:val="000D0036"/>
    <w:rsid w:val="000D0550"/>
    <w:rsid w:val="000D06A3"/>
    <w:rsid w:val="000D0F49"/>
    <w:rsid w:val="000D0F6E"/>
    <w:rsid w:val="000D1C86"/>
    <w:rsid w:val="000D1CFD"/>
    <w:rsid w:val="000D205C"/>
    <w:rsid w:val="000D2265"/>
    <w:rsid w:val="000D3EBE"/>
    <w:rsid w:val="000D46DB"/>
    <w:rsid w:val="000D494A"/>
    <w:rsid w:val="000D4A8D"/>
    <w:rsid w:val="000D4EAC"/>
    <w:rsid w:val="000D57CA"/>
    <w:rsid w:val="000D5DBD"/>
    <w:rsid w:val="000D7757"/>
    <w:rsid w:val="000E0D25"/>
    <w:rsid w:val="000E1040"/>
    <w:rsid w:val="000E282E"/>
    <w:rsid w:val="000E2947"/>
    <w:rsid w:val="000E2A1D"/>
    <w:rsid w:val="000E359B"/>
    <w:rsid w:val="000E3ED5"/>
    <w:rsid w:val="000E400F"/>
    <w:rsid w:val="000E413B"/>
    <w:rsid w:val="000E45CB"/>
    <w:rsid w:val="000E46AF"/>
    <w:rsid w:val="000E4A35"/>
    <w:rsid w:val="000E4D62"/>
    <w:rsid w:val="000E550A"/>
    <w:rsid w:val="000E595B"/>
    <w:rsid w:val="000E5B9A"/>
    <w:rsid w:val="000E6220"/>
    <w:rsid w:val="000E69FC"/>
    <w:rsid w:val="000E6D20"/>
    <w:rsid w:val="000E7727"/>
    <w:rsid w:val="000E7ADD"/>
    <w:rsid w:val="000E7E22"/>
    <w:rsid w:val="000F0007"/>
    <w:rsid w:val="000F0644"/>
    <w:rsid w:val="000F0E15"/>
    <w:rsid w:val="000F0F75"/>
    <w:rsid w:val="000F14AA"/>
    <w:rsid w:val="000F19F6"/>
    <w:rsid w:val="000F253D"/>
    <w:rsid w:val="000F273A"/>
    <w:rsid w:val="000F28FD"/>
    <w:rsid w:val="000F2AB1"/>
    <w:rsid w:val="000F2D8C"/>
    <w:rsid w:val="000F2DD2"/>
    <w:rsid w:val="000F30B7"/>
    <w:rsid w:val="000F3117"/>
    <w:rsid w:val="000F398B"/>
    <w:rsid w:val="000F3A73"/>
    <w:rsid w:val="000F3B66"/>
    <w:rsid w:val="000F4968"/>
    <w:rsid w:val="000F4BBB"/>
    <w:rsid w:val="000F5136"/>
    <w:rsid w:val="000F590C"/>
    <w:rsid w:val="000F5C7F"/>
    <w:rsid w:val="000F5FE6"/>
    <w:rsid w:val="000F6542"/>
    <w:rsid w:val="000F6C6E"/>
    <w:rsid w:val="000F7796"/>
    <w:rsid w:val="000F796F"/>
    <w:rsid w:val="000F7DA2"/>
    <w:rsid w:val="0010078C"/>
    <w:rsid w:val="00100BD6"/>
    <w:rsid w:val="00100DB3"/>
    <w:rsid w:val="00101C92"/>
    <w:rsid w:val="00102142"/>
    <w:rsid w:val="00102BE3"/>
    <w:rsid w:val="00102BFC"/>
    <w:rsid w:val="001038C0"/>
    <w:rsid w:val="001040D0"/>
    <w:rsid w:val="00104137"/>
    <w:rsid w:val="00104207"/>
    <w:rsid w:val="00104319"/>
    <w:rsid w:val="001047BE"/>
    <w:rsid w:val="00104A8F"/>
    <w:rsid w:val="001051BA"/>
    <w:rsid w:val="00105380"/>
    <w:rsid w:val="0010547B"/>
    <w:rsid w:val="0010557D"/>
    <w:rsid w:val="00105999"/>
    <w:rsid w:val="00105EE9"/>
    <w:rsid w:val="00105F6C"/>
    <w:rsid w:val="00106154"/>
    <w:rsid w:val="0010626C"/>
    <w:rsid w:val="00106F2F"/>
    <w:rsid w:val="00107D55"/>
    <w:rsid w:val="0011023C"/>
    <w:rsid w:val="001103FC"/>
    <w:rsid w:val="001111BC"/>
    <w:rsid w:val="001113AC"/>
    <w:rsid w:val="001114FF"/>
    <w:rsid w:val="00111D47"/>
    <w:rsid w:val="00111DD6"/>
    <w:rsid w:val="00111E94"/>
    <w:rsid w:val="00112D27"/>
    <w:rsid w:val="00113AB5"/>
    <w:rsid w:val="0011490A"/>
    <w:rsid w:val="00114E39"/>
    <w:rsid w:val="00114FB5"/>
    <w:rsid w:val="00115762"/>
    <w:rsid w:val="001168FF"/>
    <w:rsid w:val="00116D4E"/>
    <w:rsid w:val="0011704D"/>
    <w:rsid w:val="00117DC4"/>
    <w:rsid w:val="00120097"/>
    <w:rsid w:val="00120177"/>
    <w:rsid w:val="00121D40"/>
    <w:rsid w:val="00122AD6"/>
    <w:rsid w:val="00123042"/>
    <w:rsid w:val="001230F1"/>
    <w:rsid w:val="00123983"/>
    <w:rsid w:val="00123AA2"/>
    <w:rsid w:val="00123CFD"/>
    <w:rsid w:val="00123E71"/>
    <w:rsid w:val="00123FE0"/>
    <w:rsid w:val="00124ECD"/>
    <w:rsid w:val="0012520D"/>
    <w:rsid w:val="00125D19"/>
    <w:rsid w:val="00125FEE"/>
    <w:rsid w:val="00130B53"/>
    <w:rsid w:val="00130D22"/>
    <w:rsid w:val="00131BBE"/>
    <w:rsid w:val="00131C5F"/>
    <w:rsid w:val="00131C64"/>
    <w:rsid w:val="001324A6"/>
    <w:rsid w:val="00132DFE"/>
    <w:rsid w:val="00132F7D"/>
    <w:rsid w:val="00133162"/>
    <w:rsid w:val="001332C9"/>
    <w:rsid w:val="00133996"/>
    <w:rsid w:val="00133FBF"/>
    <w:rsid w:val="0013468C"/>
    <w:rsid w:val="001346E0"/>
    <w:rsid w:val="0013492D"/>
    <w:rsid w:val="00134ECD"/>
    <w:rsid w:val="00135723"/>
    <w:rsid w:val="00135B16"/>
    <w:rsid w:val="00135D42"/>
    <w:rsid w:val="00136419"/>
    <w:rsid w:val="0013642A"/>
    <w:rsid w:val="0013686A"/>
    <w:rsid w:val="00136B05"/>
    <w:rsid w:val="00136E86"/>
    <w:rsid w:val="00137688"/>
    <w:rsid w:val="00137980"/>
    <w:rsid w:val="00137C07"/>
    <w:rsid w:val="0014093A"/>
    <w:rsid w:val="001419CC"/>
    <w:rsid w:val="00141E13"/>
    <w:rsid w:val="00142670"/>
    <w:rsid w:val="0014304B"/>
    <w:rsid w:val="00144394"/>
    <w:rsid w:val="001450BE"/>
    <w:rsid w:val="0014572C"/>
    <w:rsid w:val="00145BDB"/>
    <w:rsid w:val="0014610B"/>
    <w:rsid w:val="00146460"/>
    <w:rsid w:val="001470A6"/>
    <w:rsid w:val="001475A7"/>
    <w:rsid w:val="00147799"/>
    <w:rsid w:val="00147B13"/>
    <w:rsid w:val="00150293"/>
    <w:rsid w:val="001504C6"/>
    <w:rsid w:val="00150B42"/>
    <w:rsid w:val="001510DC"/>
    <w:rsid w:val="001512DB"/>
    <w:rsid w:val="001514AE"/>
    <w:rsid w:val="00152DF1"/>
    <w:rsid w:val="001530F3"/>
    <w:rsid w:val="001531B8"/>
    <w:rsid w:val="0015326F"/>
    <w:rsid w:val="0015382F"/>
    <w:rsid w:val="00153892"/>
    <w:rsid w:val="001538A1"/>
    <w:rsid w:val="0015424A"/>
    <w:rsid w:val="00154502"/>
    <w:rsid w:val="00154650"/>
    <w:rsid w:val="00154BB0"/>
    <w:rsid w:val="00155277"/>
    <w:rsid w:val="001553EC"/>
    <w:rsid w:val="001554E9"/>
    <w:rsid w:val="00155699"/>
    <w:rsid w:val="00155773"/>
    <w:rsid w:val="0015594C"/>
    <w:rsid w:val="00155FE8"/>
    <w:rsid w:val="0015646B"/>
    <w:rsid w:val="00156E4A"/>
    <w:rsid w:val="00157369"/>
    <w:rsid w:val="00157844"/>
    <w:rsid w:val="00157BB8"/>
    <w:rsid w:val="001604D0"/>
    <w:rsid w:val="00160585"/>
    <w:rsid w:val="00160A39"/>
    <w:rsid w:val="00160CC2"/>
    <w:rsid w:val="00161F62"/>
    <w:rsid w:val="00162524"/>
    <w:rsid w:val="00162B6B"/>
    <w:rsid w:val="00162DC6"/>
    <w:rsid w:val="00162F29"/>
    <w:rsid w:val="00162F39"/>
    <w:rsid w:val="00163A3C"/>
    <w:rsid w:val="00163C7B"/>
    <w:rsid w:val="00163D9E"/>
    <w:rsid w:val="00164E4B"/>
    <w:rsid w:val="00165079"/>
    <w:rsid w:val="0016539D"/>
    <w:rsid w:val="00165553"/>
    <w:rsid w:val="00165CFD"/>
    <w:rsid w:val="00165EF2"/>
    <w:rsid w:val="00166586"/>
    <w:rsid w:val="00166A34"/>
    <w:rsid w:val="001676CC"/>
    <w:rsid w:val="00167C1C"/>
    <w:rsid w:val="00167CF8"/>
    <w:rsid w:val="001700D2"/>
    <w:rsid w:val="001709C8"/>
    <w:rsid w:val="00170FB1"/>
    <w:rsid w:val="001713C3"/>
    <w:rsid w:val="00171BC0"/>
    <w:rsid w:val="0017200E"/>
    <w:rsid w:val="00172873"/>
    <w:rsid w:val="0017294A"/>
    <w:rsid w:val="00172BF3"/>
    <w:rsid w:val="00172C60"/>
    <w:rsid w:val="00172CE4"/>
    <w:rsid w:val="00172F12"/>
    <w:rsid w:val="00173434"/>
    <w:rsid w:val="00174BDB"/>
    <w:rsid w:val="00174E75"/>
    <w:rsid w:val="00175181"/>
    <w:rsid w:val="00175A16"/>
    <w:rsid w:val="00175BF3"/>
    <w:rsid w:val="00175FFF"/>
    <w:rsid w:val="0017673A"/>
    <w:rsid w:val="00176987"/>
    <w:rsid w:val="00176E20"/>
    <w:rsid w:val="0017730D"/>
    <w:rsid w:val="00177B4E"/>
    <w:rsid w:val="00177C13"/>
    <w:rsid w:val="00181C1F"/>
    <w:rsid w:val="001821E1"/>
    <w:rsid w:val="0018247B"/>
    <w:rsid w:val="0018258C"/>
    <w:rsid w:val="001828BE"/>
    <w:rsid w:val="00182AA7"/>
    <w:rsid w:val="00182E44"/>
    <w:rsid w:val="00182F8D"/>
    <w:rsid w:val="00183899"/>
    <w:rsid w:val="00183A79"/>
    <w:rsid w:val="00183D5E"/>
    <w:rsid w:val="001843C5"/>
    <w:rsid w:val="00184767"/>
    <w:rsid w:val="0018482E"/>
    <w:rsid w:val="00184CC9"/>
    <w:rsid w:val="00185099"/>
    <w:rsid w:val="001858BA"/>
    <w:rsid w:val="001859AF"/>
    <w:rsid w:val="00186D87"/>
    <w:rsid w:val="001871AA"/>
    <w:rsid w:val="00187611"/>
    <w:rsid w:val="00187892"/>
    <w:rsid w:val="00187EE6"/>
    <w:rsid w:val="00190C6C"/>
    <w:rsid w:val="0019109E"/>
    <w:rsid w:val="00191F6D"/>
    <w:rsid w:val="00192F04"/>
    <w:rsid w:val="001935DD"/>
    <w:rsid w:val="00193688"/>
    <w:rsid w:val="001945FC"/>
    <w:rsid w:val="0019472E"/>
    <w:rsid w:val="00194764"/>
    <w:rsid w:val="00194E33"/>
    <w:rsid w:val="00196C34"/>
    <w:rsid w:val="00196E18"/>
    <w:rsid w:val="00196FDC"/>
    <w:rsid w:val="00197534"/>
    <w:rsid w:val="001A017A"/>
    <w:rsid w:val="001A10A1"/>
    <w:rsid w:val="001A1DD0"/>
    <w:rsid w:val="001A1E05"/>
    <w:rsid w:val="001A242A"/>
    <w:rsid w:val="001A2E12"/>
    <w:rsid w:val="001A30FE"/>
    <w:rsid w:val="001A492D"/>
    <w:rsid w:val="001A5371"/>
    <w:rsid w:val="001A5642"/>
    <w:rsid w:val="001A5961"/>
    <w:rsid w:val="001A6437"/>
    <w:rsid w:val="001A6D21"/>
    <w:rsid w:val="001A6FD2"/>
    <w:rsid w:val="001A787F"/>
    <w:rsid w:val="001A79D3"/>
    <w:rsid w:val="001A7DF2"/>
    <w:rsid w:val="001A7E79"/>
    <w:rsid w:val="001B0194"/>
    <w:rsid w:val="001B1603"/>
    <w:rsid w:val="001B1863"/>
    <w:rsid w:val="001B1899"/>
    <w:rsid w:val="001B1D3E"/>
    <w:rsid w:val="001B23DD"/>
    <w:rsid w:val="001B26C7"/>
    <w:rsid w:val="001B2F0E"/>
    <w:rsid w:val="001B3972"/>
    <w:rsid w:val="001B403B"/>
    <w:rsid w:val="001B4186"/>
    <w:rsid w:val="001B4500"/>
    <w:rsid w:val="001B48FE"/>
    <w:rsid w:val="001B5419"/>
    <w:rsid w:val="001B6044"/>
    <w:rsid w:val="001B605B"/>
    <w:rsid w:val="001B62B3"/>
    <w:rsid w:val="001B6C87"/>
    <w:rsid w:val="001B747E"/>
    <w:rsid w:val="001B7516"/>
    <w:rsid w:val="001C012A"/>
    <w:rsid w:val="001C1550"/>
    <w:rsid w:val="001C1683"/>
    <w:rsid w:val="001C21E9"/>
    <w:rsid w:val="001C2EF1"/>
    <w:rsid w:val="001C4D5F"/>
    <w:rsid w:val="001C4FC3"/>
    <w:rsid w:val="001C5710"/>
    <w:rsid w:val="001C5A3C"/>
    <w:rsid w:val="001C6132"/>
    <w:rsid w:val="001C6137"/>
    <w:rsid w:val="001C6861"/>
    <w:rsid w:val="001C6BF9"/>
    <w:rsid w:val="001C7360"/>
    <w:rsid w:val="001C7595"/>
    <w:rsid w:val="001C7790"/>
    <w:rsid w:val="001C7B8A"/>
    <w:rsid w:val="001C7F60"/>
    <w:rsid w:val="001D00BB"/>
    <w:rsid w:val="001D0709"/>
    <w:rsid w:val="001D0F0E"/>
    <w:rsid w:val="001D1006"/>
    <w:rsid w:val="001D1148"/>
    <w:rsid w:val="001D179B"/>
    <w:rsid w:val="001D1B1F"/>
    <w:rsid w:val="001D271B"/>
    <w:rsid w:val="001D28C3"/>
    <w:rsid w:val="001D28C9"/>
    <w:rsid w:val="001D32CE"/>
    <w:rsid w:val="001D3563"/>
    <w:rsid w:val="001D37C9"/>
    <w:rsid w:val="001D3B42"/>
    <w:rsid w:val="001D42B6"/>
    <w:rsid w:val="001D4D4A"/>
    <w:rsid w:val="001D4E6E"/>
    <w:rsid w:val="001D52B8"/>
    <w:rsid w:val="001D5709"/>
    <w:rsid w:val="001D57C9"/>
    <w:rsid w:val="001D59F4"/>
    <w:rsid w:val="001D651C"/>
    <w:rsid w:val="001D6C8D"/>
    <w:rsid w:val="001D73C4"/>
    <w:rsid w:val="001E117A"/>
    <w:rsid w:val="001E13E9"/>
    <w:rsid w:val="001E1EE1"/>
    <w:rsid w:val="001E2081"/>
    <w:rsid w:val="001E2543"/>
    <w:rsid w:val="001E38A2"/>
    <w:rsid w:val="001E4321"/>
    <w:rsid w:val="001E44A3"/>
    <w:rsid w:val="001E46EE"/>
    <w:rsid w:val="001E556E"/>
    <w:rsid w:val="001E57AE"/>
    <w:rsid w:val="001E5811"/>
    <w:rsid w:val="001E5813"/>
    <w:rsid w:val="001E5BE4"/>
    <w:rsid w:val="001E662C"/>
    <w:rsid w:val="001E6656"/>
    <w:rsid w:val="001E6C02"/>
    <w:rsid w:val="001E7652"/>
    <w:rsid w:val="001E77CC"/>
    <w:rsid w:val="001E7F41"/>
    <w:rsid w:val="001F02C3"/>
    <w:rsid w:val="001F06BF"/>
    <w:rsid w:val="001F0A65"/>
    <w:rsid w:val="001F0E4B"/>
    <w:rsid w:val="001F10A1"/>
    <w:rsid w:val="001F1200"/>
    <w:rsid w:val="001F1D83"/>
    <w:rsid w:val="001F1DA6"/>
    <w:rsid w:val="001F3737"/>
    <w:rsid w:val="001F4262"/>
    <w:rsid w:val="001F43D1"/>
    <w:rsid w:val="001F4AA6"/>
    <w:rsid w:val="001F4AEF"/>
    <w:rsid w:val="001F5582"/>
    <w:rsid w:val="001F6E68"/>
    <w:rsid w:val="001F7F03"/>
    <w:rsid w:val="0020019B"/>
    <w:rsid w:val="00200542"/>
    <w:rsid w:val="00200678"/>
    <w:rsid w:val="002018DB"/>
    <w:rsid w:val="00202519"/>
    <w:rsid w:val="00202F64"/>
    <w:rsid w:val="002038B0"/>
    <w:rsid w:val="00203957"/>
    <w:rsid w:val="002042F4"/>
    <w:rsid w:val="002046BF"/>
    <w:rsid w:val="0020479E"/>
    <w:rsid w:val="002047F4"/>
    <w:rsid w:val="002048B6"/>
    <w:rsid w:val="00204B10"/>
    <w:rsid w:val="0020570B"/>
    <w:rsid w:val="00205872"/>
    <w:rsid w:val="00206452"/>
    <w:rsid w:val="00206478"/>
    <w:rsid w:val="00207686"/>
    <w:rsid w:val="00207F68"/>
    <w:rsid w:val="00210C08"/>
    <w:rsid w:val="00211B93"/>
    <w:rsid w:val="00212219"/>
    <w:rsid w:val="0021254D"/>
    <w:rsid w:val="0021381D"/>
    <w:rsid w:val="002138FB"/>
    <w:rsid w:val="00213D77"/>
    <w:rsid w:val="0021401A"/>
    <w:rsid w:val="0021404F"/>
    <w:rsid w:val="00214F6F"/>
    <w:rsid w:val="00215314"/>
    <w:rsid w:val="00215671"/>
    <w:rsid w:val="00215C4D"/>
    <w:rsid w:val="00215CCE"/>
    <w:rsid w:val="00215F3F"/>
    <w:rsid w:val="00216387"/>
    <w:rsid w:val="002163F5"/>
    <w:rsid w:val="00217371"/>
    <w:rsid w:val="00217794"/>
    <w:rsid w:val="002178E9"/>
    <w:rsid w:val="00217CDA"/>
    <w:rsid w:val="00217DE6"/>
    <w:rsid w:val="002205F3"/>
    <w:rsid w:val="00221312"/>
    <w:rsid w:val="0022186E"/>
    <w:rsid w:val="0022199E"/>
    <w:rsid w:val="00222295"/>
    <w:rsid w:val="0022250D"/>
    <w:rsid w:val="00222B1B"/>
    <w:rsid w:val="00222F8D"/>
    <w:rsid w:val="002230E0"/>
    <w:rsid w:val="002233BE"/>
    <w:rsid w:val="00223D07"/>
    <w:rsid w:val="00223F21"/>
    <w:rsid w:val="002241B2"/>
    <w:rsid w:val="00224397"/>
    <w:rsid w:val="00224533"/>
    <w:rsid w:val="00224996"/>
    <w:rsid w:val="00225E5B"/>
    <w:rsid w:val="00227472"/>
    <w:rsid w:val="00227556"/>
    <w:rsid w:val="002277A2"/>
    <w:rsid w:val="00227F64"/>
    <w:rsid w:val="00230610"/>
    <w:rsid w:val="00230620"/>
    <w:rsid w:val="00230972"/>
    <w:rsid w:val="00231016"/>
    <w:rsid w:val="0023117C"/>
    <w:rsid w:val="00231274"/>
    <w:rsid w:val="002325DD"/>
    <w:rsid w:val="00232EAB"/>
    <w:rsid w:val="00232FA7"/>
    <w:rsid w:val="00233312"/>
    <w:rsid w:val="00233372"/>
    <w:rsid w:val="00233643"/>
    <w:rsid w:val="0023374F"/>
    <w:rsid w:val="00233CB4"/>
    <w:rsid w:val="00234986"/>
    <w:rsid w:val="00234A15"/>
    <w:rsid w:val="00234B29"/>
    <w:rsid w:val="00234B2E"/>
    <w:rsid w:val="00234EB3"/>
    <w:rsid w:val="002350F3"/>
    <w:rsid w:val="0023526A"/>
    <w:rsid w:val="00235A29"/>
    <w:rsid w:val="00236077"/>
    <w:rsid w:val="00236123"/>
    <w:rsid w:val="002373F6"/>
    <w:rsid w:val="0023747D"/>
    <w:rsid w:val="0023776F"/>
    <w:rsid w:val="0023778A"/>
    <w:rsid w:val="00237B7B"/>
    <w:rsid w:val="0024198F"/>
    <w:rsid w:val="00241CF8"/>
    <w:rsid w:val="002421C8"/>
    <w:rsid w:val="00242965"/>
    <w:rsid w:val="00242E56"/>
    <w:rsid w:val="00243393"/>
    <w:rsid w:val="00243428"/>
    <w:rsid w:val="00243D33"/>
    <w:rsid w:val="00244C61"/>
    <w:rsid w:val="00244D44"/>
    <w:rsid w:val="00244FE6"/>
    <w:rsid w:val="002450F0"/>
    <w:rsid w:val="002451BA"/>
    <w:rsid w:val="00245529"/>
    <w:rsid w:val="002457F5"/>
    <w:rsid w:val="002459C5"/>
    <w:rsid w:val="00245EB0"/>
    <w:rsid w:val="00245F2B"/>
    <w:rsid w:val="00246242"/>
    <w:rsid w:val="00247A2B"/>
    <w:rsid w:val="002502F7"/>
    <w:rsid w:val="0025034C"/>
    <w:rsid w:val="00250497"/>
    <w:rsid w:val="00250AA1"/>
    <w:rsid w:val="00251A2F"/>
    <w:rsid w:val="00252003"/>
    <w:rsid w:val="0025227E"/>
    <w:rsid w:val="0025233C"/>
    <w:rsid w:val="0025243B"/>
    <w:rsid w:val="00252BF8"/>
    <w:rsid w:val="00252D20"/>
    <w:rsid w:val="00252D45"/>
    <w:rsid w:val="00252F06"/>
    <w:rsid w:val="0025336C"/>
    <w:rsid w:val="00253484"/>
    <w:rsid w:val="0025353A"/>
    <w:rsid w:val="00253695"/>
    <w:rsid w:val="00253A9F"/>
    <w:rsid w:val="00253E85"/>
    <w:rsid w:val="00254057"/>
    <w:rsid w:val="002546B5"/>
    <w:rsid w:val="00254C83"/>
    <w:rsid w:val="00255141"/>
    <w:rsid w:val="0025568C"/>
    <w:rsid w:val="00256414"/>
    <w:rsid w:val="00257268"/>
    <w:rsid w:val="00257706"/>
    <w:rsid w:val="00260293"/>
    <w:rsid w:val="00260903"/>
    <w:rsid w:val="00260B70"/>
    <w:rsid w:val="002612F0"/>
    <w:rsid w:val="00261CD9"/>
    <w:rsid w:val="00261DA8"/>
    <w:rsid w:val="00262253"/>
    <w:rsid w:val="00262DB0"/>
    <w:rsid w:val="00263DDA"/>
    <w:rsid w:val="00264005"/>
    <w:rsid w:val="002644B1"/>
    <w:rsid w:val="00264662"/>
    <w:rsid w:val="00264E72"/>
    <w:rsid w:val="002651F3"/>
    <w:rsid w:val="00265C10"/>
    <w:rsid w:val="00267561"/>
    <w:rsid w:val="002678F1"/>
    <w:rsid w:val="00267C57"/>
    <w:rsid w:val="00267CB3"/>
    <w:rsid w:val="00267DA5"/>
    <w:rsid w:val="00270309"/>
    <w:rsid w:val="002703A8"/>
    <w:rsid w:val="00270AC6"/>
    <w:rsid w:val="00271562"/>
    <w:rsid w:val="00271CD5"/>
    <w:rsid w:val="00272079"/>
    <w:rsid w:val="00272297"/>
    <w:rsid w:val="002722AB"/>
    <w:rsid w:val="00273306"/>
    <w:rsid w:val="002734E4"/>
    <w:rsid w:val="00273B90"/>
    <w:rsid w:val="00274212"/>
    <w:rsid w:val="0027467E"/>
    <w:rsid w:val="002753EA"/>
    <w:rsid w:val="002760DA"/>
    <w:rsid w:val="002768B3"/>
    <w:rsid w:val="00280BB9"/>
    <w:rsid w:val="00281C04"/>
    <w:rsid w:val="00281EBA"/>
    <w:rsid w:val="002823D2"/>
    <w:rsid w:val="00282C0B"/>
    <w:rsid w:val="00282F72"/>
    <w:rsid w:val="002830C1"/>
    <w:rsid w:val="00283303"/>
    <w:rsid w:val="00284073"/>
    <w:rsid w:val="0028442C"/>
    <w:rsid w:val="00284B92"/>
    <w:rsid w:val="00285554"/>
    <w:rsid w:val="00285858"/>
    <w:rsid w:val="002867C5"/>
    <w:rsid w:val="00286EE9"/>
    <w:rsid w:val="00286F91"/>
    <w:rsid w:val="0028731C"/>
    <w:rsid w:val="002875CA"/>
    <w:rsid w:val="0028770D"/>
    <w:rsid w:val="00287E0C"/>
    <w:rsid w:val="00290C89"/>
    <w:rsid w:val="00290CED"/>
    <w:rsid w:val="00290D68"/>
    <w:rsid w:val="0029100C"/>
    <w:rsid w:val="00292B7F"/>
    <w:rsid w:val="00293986"/>
    <w:rsid w:val="00294F7C"/>
    <w:rsid w:val="002958EE"/>
    <w:rsid w:val="00295EDF"/>
    <w:rsid w:val="00296A75"/>
    <w:rsid w:val="00296BF9"/>
    <w:rsid w:val="00296D37"/>
    <w:rsid w:val="002970F9"/>
    <w:rsid w:val="00297747"/>
    <w:rsid w:val="002A028B"/>
    <w:rsid w:val="002A0DF6"/>
    <w:rsid w:val="002A1F85"/>
    <w:rsid w:val="002A20F9"/>
    <w:rsid w:val="002A213A"/>
    <w:rsid w:val="002A21E7"/>
    <w:rsid w:val="002A23FB"/>
    <w:rsid w:val="002A258C"/>
    <w:rsid w:val="002A3366"/>
    <w:rsid w:val="002A3550"/>
    <w:rsid w:val="002A3A3C"/>
    <w:rsid w:val="002A4123"/>
    <w:rsid w:val="002A4791"/>
    <w:rsid w:val="002A50C8"/>
    <w:rsid w:val="002A6A80"/>
    <w:rsid w:val="002A6E81"/>
    <w:rsid w:val="002B04C9"/>
    <w:rsid w:val="002B1F12"/>
    <w:rsid w:val="002B2067"/>
    <w:rsid w:val="002B2E01"/>
    <w:rsid w:val="002B336D"/>
    <w:rsid w:val="002B3833"/>
    <w:rsid w:val="002B3952"/>
    <w:rsid w:val="002B3D79"/>
    <w:rsid w:val="002B4B74"/>
    <w:rsid w:val="002B4C8D"/>
    <w:rsid w:val="002B4F36"/>
    <w:rsid w:val="002B5C9C"/>
    <w:rsid w:val="002B61EF"/>
    <w:rsid w:val="002B642A"/>
    <w:rsid w:val="002B657C"/>
    <w:rsid w:val="002B65A5"/>
    <w:rsid w:val="002B70B1"/>
    <w:rsid w:val="002B78DD"/>
    <w:rsid w:val="002B798D"/>
    <w:rsid w:val="002B79FE"/>
    <w:rsid w:val="002B7FCA"/>
    <w:rsid w:val="002C009B"/>
    <w:rsid w:val="002C0A47"/>
    <w:rsid w:val="002C1B0E"/>
    <w:rsid w:val="002C1CD3"/>
    <w:rsid w:val="002C1D27"/>
    <w:rsid w:val="002C1DCF"/>
    <w:rsid w:val="002C1DED"/>
    <w:rsid w:val="002C22C5"/>
    <w:rsid w:val="002C236D"/>
    <w:rsid w:val="002C2379"/>
    <w:rsid w:val="002C24BE"/>
    <w:rsid w:val="002C284D"/>
    <w:rsid w:val="002C31D1"/>
    <w:rsid w:val="002C377B"/>
    <w:rsid w:val="002C3DF6"/>
    <w:rsid w:val="002C4665"/>
    <w:rsid w:val="002C46B0"/>
    <w:rsid w:val="002C5693"/>
    <w:rsid w:val="002C56C0"/>
    <w:rsid w:val="002C5D7B"/>
    <w:rsid w:val="002C62C4"/>
    <w:rsid w:val="002C6301"/>
    <w:rsid w:val="002C7715"/>
    <w:rsid w:val="002C7E58"/>
    <w:rsid w:val="002D0A88"/>
    <w:rsid w:val="002D0CCB"/>
    <w:rsid w:val="002D148F"/>
    <w:rsid w:val="002D14EB"/>
    <w:rsid w:val="002D1D8F"/>
    <w:rsid w:val="002D332D"/>
    <w:rsid w:val="002D3F83"/>
    <w:rsid w:val="002D47B0"/>
    <w:rsid w:val="002D4FCD"/>
    <w:rsid w:val="002D51AC"/>
    <w:rsid w:val="002D5BBF"/>
    <w:rsid w:val="002D624B"/>
    <w:rsid w:val="002D7B0C"/>
    <w:rsid w:val="002E000D"/>
    <w:rsid w:val="002E08CF"/>
    <w:rsid w:val="002E0A4F"/>
    <w:rsid w:val="002E0BED"/>
    <w:rsid w:val="002E0C36"/>
    <w:rsid w:val="002E1516"/>
    <w:rsid w:val="002E25D3"/>
    <w:rsid w:val="002E2B2D"/>
    <w:rsid w:val="002E3351"/>
    <w:rsid w:val="002E359E"/>
    <w:rsid w:val="002E36B3"/>
    <w:rsid w:val="002E3DEA"/>
    <w:rsid w:val="002E5130"/>
    <w:rsid w:val="002E5EF5"/>
    <w:rsid w:val="002E6DF1"/>
    <w:rsid w:val="002E7201"/>
    <w:rsid w:val="002E78DC"/>
    <w:rsid w:val="002E7931"/>
    <w:rsid w:val="002E7A64"/>
    <w:rsid w:val="002E7CA9"/>
    <w:rsid w:val="002F0CCD"/>
    <w:rsid w:val="002F1909"/>
    <w:rsid w:val="002F2E0B"/>
    <w:rsid w:val="002F3769"/>
    <w:rsid w:val="002F396D"/>
    <w:rsid w:val="002F40F9"/>
    <w:rsid w:val="002F5D13"/>
    <w:rsid w:val="002F62A8"/>
    <w:rsid w:val="002F7173"/>
    <w:rsid w:val="002F7813"/>
    <w:rsid w:val="002F7AB3"/>
    <w:rsid w:val="003033E3"/>
    <w:rsid w:val="00303A22"/>
    <w:rsid w:val="00303C02"/>
    <w:rsid w:val="00303D19"/>
    <w:rsid w:val="00304181"/>
    <w:rsid w:val="00306C5D"/>
    <w:rsid w:val="00306F72"/>
    <w:rsid w:val="00307828"/>
    <w:rsid w:val="00307A64"/>
    <w:rsid w:val="00307B32"/>
    <w:rsid w:val="00307B7E"/>
    <w:rsid w:val="00307CC7"/>
    <w:rsid w:val="00307D13"/>
    <w:rsid w:val="00310125"/>
    <w:rsid w:val="00310723"/>
    <w:rsid w:val="00310A19"/>
    <w:rsid w:val="00310CAD"/>
    <w:rsid w:val="00311421"/>
    <w:rsid w:val="003114C5"/>
    <w:rsid w:val="003117E6"/>
    <w:rsid w:val="0031187D"/>
    <w:rsid w:val="003128A6"/>
    <w:rsid w:val="00314049"/>
    <w:rsid w:val="0031415E"/>
    <w:rsid w:val="0031418C"/>
    <w:rsid w:val="00314C60"/>
    <w:rsid w:val="003152D3"/>
    <w:rsid w:val="00315C0A"/>
    <w:rsid w:val="00316197"/>
    <w:rsid w:val="00316ACF"/>
    <w:rsid w:val="00316D40"/>
    <w:rsid w:val="003171BB"/>
    <w:rsid w:val="00317384"/>
    <w:rsid w:val="0031745A"/>
    <w:rsid w:val="00317E7C"/>
    <w:rsid w:val="00320757"/>
    <w:rsid w:val="00321725"/>
    <w:rsid w:val="00321992"/>
    <w:rsid w:val="00321A3B"/>
    <w:rsid w:val="00321C8F"/>
    <w:rsid w:val="003222E8"/>
    <w:rsid w:val="0032320B"/>
    <w:rsid w:val="0032375B"/>
    <w:rsid w:val="0032419C"/>
    <w:rsid w:val="00324EBB"/>
    <w:rsid w:val="00324F39"/>
    <w:rsid w:val="00325DB8"/>
    <w:rsid w:val="0032656C"/>
    <w:rsid w:val="00326909"/>
    <w:rsid w:val="00326A73"/>
    <w:rsid w:val="00326E35"/>
    <w:rsid w:val="003274F7"/>
    <w:rsid w:val="003300AB"/>
    <w:rsid w:val="003301BB"/>
    <w:rsid w:val="00330798"/>
    <w:rsid w:val="00330D2E"/>
    <w:rsid w:val="00330F26"/>
    <w:rsid w:val="0033103D"/>
    <w:rsid w:val="0033137B"/>
    <w:rsid w:val="0033144E"/>
    <w:rsid w:val="00331CA8"/>
    <w:rsid w:val="003325C7"/>
    <w:rsid w:val="003326B5"/>
    <w:rsid w:val="003327B2"/>
    <w:rsid w:val="00332911"/>
    <w:rsid w:val="00332B28"/>
    <w:rsid w:val="00332B4E"/>
    <w:rsid w:val="003334E8"/>
    <w:rsid w:val="00333996"/>
    <w:rsid w:val="00333D0C"/>
    <w:rsid w:val="0033403B"/>
    <w:rsid w:val="00334848"/>
    <w:rsid w:val="00334C70"/>
    <w:rsid w:val="00334CFB"/>
    <w:rsid w:val="003351E2"/>
    <w:rsid w:val="00335445"/>
    <w:rsid w:val="0033596B"/>
    <w:rsid w:val="003361AB"/>
    <w:rsid w:val="00336258"/>
    <w:rsid w:val="00336279"/>
    <w:rsid w:val="0033718B"/>
    <w:rsid w:val="0033791E"/>
    <w:rsid w:val="00340277"/>
    <w:rsid w:val="00340279"/>
    <w:rsid w:val="003409BE"/>
    <w:rsid w:val="00340B54"/>
    <w:rsid w:val="0034125C"/>
    <w:rsid w:val="003416BD"/>
    <w:rsid w:val="0034202C"/>
    <w:rsid w:val="003426C7"/>
    <w:rsid w:val="003426CD"/>
    <w:rsid w:val="0034279D"/>
    <w:rsid w:val="003437B8"/>
    <w:rsid w:val="00343844"/>
    <w:rsid w:val="00343C8C"/>
    <w:rsid w:val="00343F68"/>
    <w:rsid w:val="0034440B"/>
    <w:rsid w:val="00344611"/>
    <w:rsid w:val="003452BE"/>
    <w:rsid w:val="003458E3"/>
    <w:rsid w:val="00345EC4"/>
    <w:rsid w:val="003461B6"/>
    <w:rsid w:val="00346A8A"/>
    <w:rsid w:val="00347022"/>
    <w:rsid w:val="00347851"/>
    <w:rsid w:val="00347FF4"/>
    <w:rsid w:val="003507D1"/>
    <w:rsid w:val="003508DD"/>
    <w:rsid w:val="003517F8"/>
    <w:rsid w:val="00351B00"/>
    <w:rsid w:val="0035214D"/>
    <w:rsid w:val="00352F31"/>
    <w:rsid w:val="00353398"/>
    <w:rsid w:val="0035454D"/>
    <w:rsid w:val="00354C4A"/>
    <w:rsid w:val="00355023"/>
    <w:rsid w:val="0035540F"/>
    <w:rsid w:val="003565E8"/>
    <w:rsid w:val="003575CF"/>
    <w:rsid w:val="0035769A"/>
    <w:rsid w:val="003577B3"/>
    <w:rsid w:val="00360969"/>
    <w:rsid w:val="00360ADC"/>
    <w:rsid w:val="00362098"/>
    <w:rsid w:val="003623C1"/>
    <w:rsid w:val="00362520"/>
    <w:rsid w:val="0036269B"/>
    <w:rsid w:val="00362877"/>
    <w:rsid w:val="00362CCA"/>
    <w:rsid w:val="00362CF7"/>
    <w:rsid w:val="0036307E"/>
    <w:rsid w:val="0036464B"/>
    <w:rsid w:val="003646BC"/>
    <w:rsid w:val="003648FC"/>
    <w:rsid w:val="00364F2A"/>
    <w:rsid w:val="003658C2"/>
    <w:rsid w:val="00367BEC"/>
    <w:rsid w:val="00367E06"/>
    <w:rsid w:val="00370132"/>
    <w:rsid w:val="00370D08"/>
    <w:rsid w:val="00370EF9"/>
    <w:rsid w:val="00371016"/>
    <w:rsid w:val="0037146C"/>
    <w:rsid w:val="003714BA"/>
    <w:rsid w:val="0037161F"/>
    <w:rsid w:val="003716D9"/>
    <w:rsid w:val="00371A73"/>
    <w:rsid w:val="00371B65"/>
    <w:rsid w:val="003721DF"/>
    <w:rsid w:val="00372298"/>
    <w:rsid w:val="003722E5"/>
    <w:rsid w:val="003729F4"/>
    <w:rsid w:val="00372EEC"/>
    <w:rsid w:val="0037326D"/>
    <w:rsid w:val="003737D7"/>
    <w:rsid w:val="00373B27"/>
    <w:rsid w:val="003765F8"/>
    <w:rsid w:val="00376AAB"/>
    <w:rsid w:val="00377AA7"/>
    <w:rsid w:val="00377C55"/>
    <w:rsid w:val="003804FC"/>
    <w:rsid w:val="0038092D"/>
    <w:rsid w:val="00380C89"/>
    <w:rsid w:val="00380EBD"/>
    <w:rsid w:val="00381DB0"/>
    <w:rsid w:val="00382C06"/>
    <w:rsid w:val="0038389B"/>
    <w:rsid w:val="00384D1F"/>
    <w:rsid w:val="00385393"/>
    <w:rsid w:val="00385A11"/>
    <w:rsid w:val="00385F5B"/>
    <w:rsid w:val="00385FC0"/>
    <w:rsid w:val="0038643B"/>
    <w:rsid w:val="003868A4"/>
    <w:rsid w:val="00386DE0"/>
    <w:rsid w:val="0038771C"/>
    <w:rsid w:val="00387777"/>
    <w:rsid w:val="0039025B"/>
    <w:rsid w:val="0039027D"/>
    <w:rsid w:val="00390615"/>
    <w:rsid w:val="003906D6"/>
    <w:rsid w:val="003915C4"/>
    <w:rsid w:val="003917E9"/>
    <w:rsid w:val="00391A4F"/>
    <w:rsid w:val="00392AAF"/>
    <w:rsid w:val="00393009"/>
    <w:rsid w:val="00393D38"/>
    <w:rsid w:val="003945DB"/>
    <w:rsid w:val="00394DE1"/>
    <w:rsid w:val="00395A42"/>
    <w:rsid w:val="00396423"/>
    <w:rsid w:val="00396870"/>
    <w:rsid w:val="00396C3B"/>
    <w:rsid w:val="00396E03"/>
    <w:rsid w:val="0039745A"/>
    <w:rsid w:val="0039780B"/>
    <w:rsid w:val="0039798E"/>
    <w:rsid w:val="00397E46"/>
    <w:rsid w:val="003A004D"/>
    <w:rsid w:val="003A08AF"/>
    <w:rsid w:val="003A0D2A"/>
    <w:rsid w:val="003A0DBA"/>
    <w:rsid w:val="003A13DF"/>
    <w:rsid w:val="003A17DC"/>
    <w:rsid w:val="003A19F1"/>
    <w:rsid w:val="003A246D"/>
    <w:rsid w:val="003A2847"/>
    <w:rsid w:val="003A319A"/>
    <w:rsid w:val="003A33A5"/>
    <w:rsid w:val="003A397B"/>
    <w:rsid w:val="003A43A8"/>
    <w:rsid w:val="003A4799"/>
    <w:rsid w:val="003A5238"/>
    <w:rsid w:val="003A52F6"/>
    <w:rsid w:val="003A6772"/>
    <w:rsid w:val="003A6873"/>
    <w:rsid w:val="003A6BAC"/>
    <w:rsid w:val="003A6BE5"/>
    <w:rsid w:val="003A739D"/>
    <w:rsid w:val="003A7990"/>
    <w:rsid w:val="003B067D"/>
    <w:rsid w:val="003B0942"/>
    <w:rsid w:val="003B1140"/>
    <w:rsid w:val="003B132C"/>
    <w:rsid w:val="003B158D"/>
    <w:rsid w:val="003B1641"/>
    <w:rsid w:val="003B22F6"/>
    <w:rsid w:val="003B4CAE"/>
    <w:rsid w:val="003B4DE5"/>
    <w:rsid w:val="003B4EF0"/>
    <w:rsid w:val="003B54E2"/>
    <w:rsid w:val="003B55F6"/>
    <w:rsid w:val="003B5C4E"/>
    <w:rsid w:val="003B6915"/>
    <w:rsid w:val="003B6B56"/>
    <w:rsid w:val="003B7190"/>
    <w:rsid w:val="003B7817"/>
    <w:rsid w:val="003B7C52"/>
    <w:rsid w:val="003C031C"/>
    <w:rsid w:val="003C06C2"/>
    <w:rsid w:val="003C098B"/>
    <w:rsid w:val="003C1260"/>
    <w:rsid w:val="003C1412"/>
    <w:rsid w:val="003C25C3"/>
    <w:rsid w:val="003C26DE"/>
    <w:rsid w:val="003C270F"/>
    <w:rsid w:val="003C2A6E"/>
    <w:rsid w:val="003C2FF6"/>
    <w:rsid w:val="003C306B"/>
    <w:rsid w:val="003C3F40"/>
    <w:rsid w:val="003C49FC"/>
    <w:rsid w:val="003C5544"/>
    <w:rsid w:val="003C56A7"/>
    <w:rsid w:val="003C6019"/>
    <w:rsid w:val="003C606F"/>
    <w:rsid w:val="003C7C1C"/>
    <w:rsid w:val="003D0AF1"/>
    <w:rsid w:val="003D0D2B"/>
    <w:rsid w:val="003D0FB5"/>
    <w:rsid w:val="003D17A6"/>
    <w:rsid w:val="003D18BC"/>
    <w:rsid w:val="003D293F"/>
    <w:rsid w:val="003D36B8"/>
    <w:rsid w:val="003D3A2E"/>
    <w:rsid w:val="003D3C32"/>
    <w:rsid w:val="003D3DE4"/>
    <w:rsid w:val="003D3FF0"/>
    <w:rsid w:val="003D4115"/>
    <w:rsid w:val="003D411B"/>
    <w:rsid w:val="003D4449"/>
    <w:rsid w:val="003D48EE"/>
    <w:rsid w:val="003D4B20"/>
    <w:rsid w:val="003D4C59"/>
    <w:rsid w:val="003D5B9B"/>
    <w:rsid w:val="003D604A"/>
    <w:rsid w:val="003D6062"/>
    <w:rsid w:val="003D66E7"/>
    <w:rsid w:val="003D6893"/>
    <w:rsid w:val="003D68F1"/>
    <w:rsid w:val="003D6D33"/>
    <w:rsid w:val="003E1D42"/>
    <w:rsid w:val="003E2E96"/>
    <w:rsid w:val="003E3775"/>
    <w:rsid w:val="003E4226"/>
    <w:rsid w:val="003E4612"/>
    <w:rsid w:val="003E5991"/>
    <w:rsid w:val="003E6893"/>
    <w:rsid w:val="003E78A3"/>
    <w:rsid w:val="003F04F4"/>
    <w:rsid w:val="003F0E20"/>
    <w:rsid w:val="003F18A0"/>
    <w:rsid w:val="003F1BFB"/>
    <w:rsid w:val="003F2600"/>
    <w:rsid w:val="003F2C33"/>
    <w:rsid w:val="003F2EE6"/>
    <w:rsid w:val="003F2EF7"/>
    <w:rsid w:val="003F30E7"/>
    <w:rsid w:val="003F374C"/>
    <w:rsid w:val="003F4341"/>
    <w:rsid w:val="003F4AC1"/>
    <w:rsid w:val="003F4D4C"/>
    <w:rsid w:val="003F50CA"/>
    <w:rsid w:val="003F615F"/>
    <w:rsid w:val="003F61E9"/>
    <w:rsid w:val="003F6752"/>
    <w:rsid w:val="003F6A1C"/>
    <w:rsid w:val="003F6FDB"/>
    <w:rsid w:val="003F765D"/>
    <w:rsid w:val="003F7A1A"/>
    <w:rsid w:val="003F7F4D"/>
    <w:rsid w:val="00400797"/>
    <w:rsid w:val="00400AB8"/>
    <w:rsid w:val="0040101A"/>
    <w:rsid w:val="00401434"/>
    <w:rsid w:val="004016D8"/>
    <w:rsid w:val="00401A0B"/>
    <w:rsid w:val="004020B1"/>
    <w:rsid w:val="00402136"/>
    <w:rsid w:val="0040223C"/>
    <w:rsid w:val="00402394"/>
    <w:rsid w:val="0040250E"/>
    <w:rsid w:val="00403137"/>
    <w:rsid w:val="00403513"/>
    <w:rsid w:val="0040436D"/>
    <w:rsid w:val="004047E6"/>
    <w:rsid w:val="00405AE6"/>
    <w:rsid w:val="00405D6A"/>
    <w:rsid w:val="0040715B"/>
    <w:rsid w:val="004075C6"/>
    <w:rsid w:val="00407677"/>
    <w:rsid w:val="00407AA1"/>
    <w:rsid w:val="00407F6F"/>
    <w:rsid w:val="0041025F"/>
    <w:rsid w:val="004106FD"/>
    <w:rsid w:val="00410BEE"/>
    <w:rsid w:val="00410BF6"/>
    <w:rsid w:val="004125BE"/>
    <w:rsid w:val="00412E96"/>
    <w:rsid w:val="0041398A"/>
    <w:rsid w:val="00413D1C"/>
    <w:rsid w:val="00414011"/>
    <w:rsid w:val="004143A6"/>
    <w:rsid w:val="004146CD"/>
    <w:rsid w:val="004159D9"/>
    <w:rsid w:val="00415C3E"/>
    <w:rsid w:val="00415DDC"/>
    <w:rsid w:val="00422497"/>
    <w:rsid w:val="004228E4"/>
    <w:rsid w:val="00422978"/>
    <w:rsid w:val="00422C29"/>
    <w:rsid w:val="004233B6"/>
    <w:rsid w:val="004238D4"/>
    <w:rsid w:val="00423EBE"/>
    <w:rsid w:val="00423FB5"/>
    <w:rsid w:val="00424406"/>
    <w:rsid w:val="00424D01"/>
    <w:rsid w:val="00425077"/>
    <w:rsid w:val="0042569C"/>
    <w:rsid w:val="0042581B"/>
    <w:rsid w:val="00426184"/>
    <w:rsid w:val="004271CC"/>
    <w:rsid w:val="00427541"/>
    <w:rsid w:val="00427C5E"/>
    <w:rsid w:val="00430165"/>
    <w:rsid w:val="00430285"/>
    <w:rsid w:val="0043046B"/>
    <w:rsid w:val="00430EDB"/>
    <w:rsid w:val="00430FD0"/>
    <w:rsid w:val="00431408"/>
    <w:rsid w:val="0043221C"/>
    <w:rsid w:val="004337A7"/>
    <w:rsid w:val="00433CA9"/>
    <w:rsid w:val="00434022"/>
    <w:rsid w:val="0043433D"/>
    <w:rsid w:val="00434C12"/>
    <w:rsid w:val="004353FC"/>
    <w:rsid w:val="00435698"/>
    <w:rsid w:val="004357E3"/>
    <w:rsid w:val="004359BD"/>
    <w:rsid w:val="0043607F"/>
    <w:rsid w:val="00437534"/>
    <w:rsid w:val="00437A42"/>
    <w:rsid w:val="00437D07"/>
    <w:rsid w:val="0044035E"/>
    <w:rsid w:val="0044086F"/>
    <w:rsid w:val="004410FD"/>
    <w:rsid w:val="00441D59"/>
    <w:rsid w:val="00441F0B"/>
    <w:rsid w:val="004421B5"/>
    <w:rsid w:val="00442470"/>
    <w:rsid w:val="0044264C"/>
    <w:rsid w:val="004428E7"/>
    <w:rsid w:val="00442B19"/>
    <w:rsid w:val="004443A2"/>
    <w:rsid w:val="00444ABA"/>
    <w:rsid w:val="00444B0D"/>
    <w:rsid w:val="00444C20"/>
    <w:rsid w:val="00444C9D"/>
    <w:rsid w:val="00444DEE"/>
    <w:rsid w:val="00445E63"/>
    <w:rsid w:val="00445EB6"/>
    <w:rsid w:val="00445F13"/>
    <w:rsid w:val="004466EC"/>
    <w:rsid w:val="00446AC6"/>
    <w:rsid w:val="00446CFD"/>
    <w:rsid w:val="0044719B"/>
    <w:rsid w:val="0044741F"/>
    <w:rsid w:val="00447627"/>
    <w:rsid w:val="00447888"/>
    <w:rsid w:val="0044792B"/>
    <w:rsid w:val="00450276"/>
    <w:rsid w:val="004505DE"/>
    <w:rsid w:val="004508D2"/>
    <w:rsid w:val="004509DE"/>
    <w:rsid w:val="004518C4"/>
    <w:rsid w:val="004521B4"/>
    <w:rsid w:val="00452D4F"/>
    <w:rsid w:val="00453714"/>
    <w:rsid w:val="00453F02"/>
    <w:rsid w:val="004541FD"/>
    <w:rsid w:val="00454B63"/>
    <w:rsid w:val="00455300"/>
    <w:rsid w:val="004553C9"/>
    <w:rsid w:val="00455922"/>
    <w:rsid w:val="004559C6"/>
    <w:rsid w:val="0045611F"/>
    <w:rsid w:val="004572C5"/>
    <w:rsid w:val="00457435"/>
    <w:rsid w:val="00460B5C"/>
    <w:rsid w:val="00460EEE"/>
    <w:rsid w:val="00461256"/>
    <w:rsid w:val="00461B9B"/>
    <w:rsid w:val="00461E49"/>
    <w:rsid w:val="00461FEC"/>
    <w:rsid w:val="00462684"/>
    <w:rsid w:val="00463035"/>
    <w:rsid w:val="00463113"/>
    <w:rsid w:val="004631F0"/>
    <w:rsid w:val="0046368A"/>
    <w:rsid w:val="00463A98"/>
    <w:rsid w:val="00463B89"/>
    <w:rsid w:val="004642F5"/>
    <w:rsid w:val="00464751"/>
    <w:rsid w:val="0046482F"/>
    <w:rsid w:val="00464B01"/>
    <w:rsid w:val="00465011"/>
    <w:rsid w:val="00465877"/>
    <w:rsid w:val="004659FF"/>
    <w:rsid w:val="0046600A"/>
    <w:rsid w:val="004663C5"/>
    <w:rsid w:val="00466B4D"/>
    <w:rsid w:val="00466EEC"/>
    <w:rsid w:val="00467057"/>
    <w:rsid w:val="00467093"/>
    <w:rsid w:val="00467C45"/>
    <w:rsid w:val="0047005F"/>
    <w:rsid w:val="004701A8"/>
    <w:rsid w:val="0047027F"/>
    <w:rsid w:val="00470413"/>
    <w:rsid w:val="00470B2E"/>
    <w:rsid w:val="00471773"/>
    <w:rsid w:val="00471795"/>
    <w:rsid w:val="004722B1"/>
    <w:rsid w:val="00472BA5"/>
    <w:rsid w:val="00472D66"/>
    <w:rsid w:val="00472F85"/>
    <w:rsid w:val="004730ED"/>
    <w:rsid w:val="004732B6"/>
    <w:rsid w:val="00473914"/>
    <w:rsid w:val="0047394A"/>
    <w:rsid w:val="00473A2F"/>
    <w:rsid w:val="00474600"/>
    <w:rsid w:val="004747FC"/>
    <w:rsid w:val="00474A1F"/>
    <w:rsid w:val="004752F8"/>
    <w:rsid w:val="00475494"/>
    <w:rsid w:val="00475654"/>
    <w:rsid w:val="0047576B"/>
    <w:rsid w:val="00475ED4"/>
    <w:rsid w:val="00476247"/>
    <w:rsid w:val="004806A6"/>
    <w:rsid w:val="0048177F"/>
    <w:rsid w:val="004819D9"/>
    <w:rsid w:val="00481B1B"/>
    <w:rsid w:val="00481F05"/>
    <w:rsid w:val="00482588"/>
    <w:rsid w:val="004828A9"/>
    <w:rsid w:val="004828E9"/>
    <w:rsid w:val="00482DBE"/>
    <w:rsid w:val="00483592"/>
    <w:rsid w:val="004836AC"/>
    <w:rsid w:val="00483C4F"/>
    <w:rsid w:val="00484797"/>
    <w:rsid w:val="00484ECB"/>
    <w:rsid w:val="0048510D"/>
    <w:rsid w:val="004853C7"/>
    <w:rsid w:val="004857CC"/>
    <w:rsid w:val="00486236"/>
    <w:rsid w:val="00486580"/>
    <w:rsid w:val="00487502"/>
    <w:rsid w:val="00487556"/>
    <w:rsid w:val="00487B95"/>
    <w:rsid w:val="00490567"/>
    <w:rsid w:val="0049085F"/>
    <w:rsid w:val="00490DB8"/>
    <w:rsid w:val="004914BD"/>
    <w:rsid w:val="0049226C"/>
    <w:rsid w:val="00492408"/>
    <w:rsid w:val="004925CE"/>
    <w:rsid w:val="00492CAD"/>
    <w:rsid w:val="00493890"/>
    <w:rsid w:val="004941D9"/>
    <w:rsid w:val="0049425F"/>
    <w:rsid w:val="00494308"/>
    <w:rsid w:val="00494A8C"/>
    <w:rsid w:val="00494C99"/>
    <w:rsid w:val="00494E51"/>
    <w:rsid w:val="004956CA"/>
    <w:rsid w:val="00496602"/>
    <w:rsid w:val="00496DF3"/>
    <w:rsid w:val="00496F11"/>
    <w:rsid w:val="0049702B"/>
    <w:rsid w:val="00497335"/>
    <w:rsid w:val="00497CB3"/>
    <w:rsid w:val="004A1628"/>
    <w:rsid w:val="004A1D5D"/>
    <w:rsid w:val="004A1ED3"/>
    <w:rsid w:val="004A1F80"/>
    <w:rsid w:val="004A26FF"/>
    <w:rsid w:val="004A272A"/>
    <w:rsid w:val="004A2FEF"/>
    <w:rsid w:val="004A3710"/>
    <w:rsid w:val="004A547A"/>
    <w:rsid w:val="004A5FCC"/>
    <w:rsid w:val="004A62AA"/>
    <w:rsid w:val="004A659F"/>
    <w:rsid w:val="004A69B2"/>
    <w:rsid w:val="004A733C"/>
    <w:rsid w:val="004A7569"/>
    <w:rsid w:val="004A7861"/>
    <w:rsid w:val="004A7FC3"/>
    <w:rsid w:val="004B0318"/>
    <w:rsid w:val="004B124B"/>
    <w:rsid w:val="004B1F04"/>
    <w:rsid w:val="004B26C8"/>
    <w:rsid w:val="004B2ED2"/>
    <w:rsid w:val="004B2F5C"/>
    <w:rsid w:val="004B30E3"/>
    <w:rsid w:val="004B34E1"/>
    <w:rsid w:val="004B3706"/>
    <w:rsid w:val="004B5C83"/>
    <w:rsid w:val="004B5C84"/>
    <w:rsid w:val="004B63EA"/>
    <w:rsid w:val="004B6A4A"/>
    <w:rsid w:val="004B6BC1"/>
    <w:rsid w:val="004B6FA3"/>
    <w:rsid w:val="004B74F5"/>
    <w:rsid w:val="004B7609"/>
    <w:rsid w:val="004B7A0D"/>
    <w:rsid w:val="004B7DD2"/>
    <w:rsid w:val="004C07D3"/>
    <w:rsid w:val="004C0900"/>
    <w:rsid w:val="004C10EB"/>
    <w:rsid w:val="004C127B"/>
    <w:rsid w:val="004C1513"/>
    <w:rsid w:val="004C167F"/>
    <w:rsid w:val="004C185A"/>
    <w:rsid w:val="004C2086"/>
    <w:rsid w:val="004C20ED"/>
    <w:rsid w:val="004C277E"/>
    <w:rsid w:val="004C2C17"/>
    <w:rsid w:val="004C317A"/>
    <w:rsid w:val="004C3B6D"/>
    <w:rsid w:val="004C3C4B"/>
    <w:rsid w:val="004C3F6B"/>
    <w:rsid w:val="004C40C6"/>
    <w:rsid w:val="004C43AA"/>
    <w:rsid w:val="004C4422"/>
    <w:rsid w:val="004C4C90"/>
    <w:rsid w:val="004C4FD7"/>
    <w:rsid w:val="004C519A"/>
    <w:rsid w:val="004C521B"/>
    <w:rsid w:val="004C554F"/>
    <w:rsid w:val="004C5BAA"/>
    <w:rsid w:val="004C5CC5"/>
    <w:rsid w:val="004C5FDB"/>
    <w:rsid w:val="004C61E3"/>
    <w:rsid w:val="004C62AD"/>
    <w:rsid w:val="004C652B"/>
    <w:rsid w:val="004C68FD"/>
    <w:rsid w:val="004C694D"/>
    <w:rsid w:val="004C6FBE"/>
    <w:rsid w:val="004C72D6"/>
    <w:rsid w:val="004C73F7"/>
    <w:rsid w:val="004C7844"/>
    <w:rsid w:val="004C79AA"/>
    <w:rsid w:val="004C7DB0"/>
    <w:rsid w:val="004D02FC"/>
    <w:rsid w:val="004D0498"/>
    <w:rsid w:val="004D085F"/>
    <w:rsid w:val="004D0C75"/>
    <w:rsid w:val="004D103B"/>
    <w:rsid w:val="004D224D"/>
    <w:rsid w:val="004D23A1"/>
    <w:rsid w:val="004D2AE2"/>
    <w:rsid w:val="004D339A"/>
    <w:rsid w:val="004D3B42"/>
    <w:rsid w:val="004D3BF9"/>
    <w:rsid w:val="004D3F8E"/>
    <w:rsid w:val="004D4904"/>
    <w:rsid w:val="004D4A82"/>
    <w:rsid w:val="004D5912"/>
    <w:rsid w:val="004D6128"/>
    <w:rsid w:val="004D63F3"/>
    <w:rsid w:val="004D6AAE"/>
    <w:rsid w:val="004D6CB9"/>
    <w:rsid w:val="004D73B7"/>
    <w:rsid w:val="004D7D34"/>
    <w:rsid w:val="004D7D54"/>
    <w:rsid w:val="004E0879"/>
    <w:rsid w:val="004E1100"/>
    <w:rsid w:val="004E1FBE"/>
    <w:rsid w:val="004E273F"/>
    <w:rsid w:val="004E2B09"/>
    <w:rsid w:val="004E2DC0"/>
    <w:rsid w:val="004E32C7"/>
    <w:rsid w:val="004E3646"/>
    <w:rsid w:val="004E3D6D"/>
    <w:rsid w:val="004E48E3"/>
    <w:rsid w:val="004E4E1F"/>
    <w:rsid w:val="004E4F87"/>
    <w:rsid w:val="004E542F"/>
    <w:rsid w:val="004E5697"/>
    <w:rsid w:val="004E5AE7"/>
    <w:rsid w:val="004E5BB5"/>
    <w:rsid w:val="004E683B"/>
    <w:rsid w:val="004E720D"/>
    <w:rsid w:val="004E75E3"/>
    <w:rsid w:val="004E7A50"/>
    <w:rsid w:val="004E7C17"/>
    <w:rsid w:val="004F00DF"/>
    <w:rsid w:val="004F05E5"/>
    <w:rsid w:val="004F0CAB"/>
    <w:rsid w:val="004F279F"/>
    <w:rsid w:val="004F27B2"/>
    <w:rsid w:val="004F2D78"/>
    <w:rsid w:val="004F305D"/>
    <w:rsid w:val="004F3D9E"/>
    <w:rsid w:val="004F3F4A"/>
    <w:rsid w:val="004F3F99"/>
    <w:rsid w:val="004F414A"/>
    <w:rsid w:val="004F4189"/>
    <w:rsid w:val="004F4270"/>
    <w:rsid w:val="004F4988"/>
    <w:rsid w:val="004F5014"/>
    <w:rsid w:val="004F6DF3"/>
    <w:rsid w:val="004F6F4A"/>
    <w:rsid w:val="004F724B"/>
    <w:rsid w:val="004F79AB"/>
    <w:rsid w:val="004F7DD2"/>
    <w:rsid w:val="0050004A"/>
    <w:rsid w:val="0050011F"/>
    <w:rsid w:val="00501045"/>
    <w:rsid w:val="0050119F"/>
    <w:rsid w:val="0050158A"/>
    <w:rsid w:val="00501EFD"/>
    <w:rsid w:val="005028B9"/>
    <w:rsid w:val="00503769"/>
    <w:rsid w:val="0050486E"/>
    <w:rsid w:val="005048B7"/>
    <w:rsid w:val="0050501E"/>
    <w:rsid w:val="0050595E"/>
    <w:rsid w:val="00505CF0"/>
    <w:rsid w:val="00505E80"/>
    <w:rsid w:val="005062E5"/>
    <w:rsid w:val="00507BA2"/>
    <w:rsid w:val="0051017C"/>
    <w:rsid w:val="0051032E"/>
    <w:rsid w:val="00511DEB"/>
    <w:rsid w:val="00511E09"/>
    <w:rsid w:val="00511FAC"/>
    <w:rsid w:val="00512331"/>
    <w:rsid w:val="00512954"/>
    <w:rsid w:val="00512A83"/>
    <w:rsid w:val="005131CB"/>
    <w:rsid w:val="005131FF"/>
    <w:rsid w:val="00515168"/>
    <w:rsid w:val="00515D17"/>
    <w:rsid w:val="005164D2"/>
    <w:rsid w:val="00516720"/>
    <w:rsid w:val="00516783"/>
    <w:rsid w:val="00520699"/>
    <w:rsid w:val="00520767"/>
    <w:rsid w:val="00520BD0"/>
    <w:rsid w:val="00520DC0"/>
    <w:rsid w:val="00520E76"/>
    <w:rsid w:val="00520E9E"/>
    <w:rsid w:val="00521611"/>
    <w:rsid w:val="005219A2"/>
    <w:rsid w:val="00521F6C"/>
    <w:rsid w:val="0052238F"/>
    <w:rsid w:val="00522CD0"/>
    <w:rsid w:val="00523415"/>
    <w:rsid w:val="00524104"/>
    <w:rsid w:val="00524166"/>
    <w:rsid w:val="00524582"/>
    <w:rsid w:val="005248D2"/>
    <w:rsid w:val="00524D4A"/>
    <w:rsid w:val="005252BC"/>
    <w:rsid w:val="005258B4"/>
    <w:rsid w:val="0052595E"/>
    <w:rsid w:val="00526BA1"/>
    <w:rsid w:val="005271F7"/>
    <w:rsid w:val="00527377"/>
    <w:rsid w:val="0052749F"/>
    <w:rsid w:val="00527749"/>
    <w:rsid w:val="005278F8"/>
    <w:rsid w:val="00527996"/>
    <w:rsid w:val="0053001A"/>
    <w:rsid w:val="0053231F"/>
    <w:rsid w:val="005329D1"/>
    <w:rsid w:val="00532E21"/>
    <w:rsid w:val="00533327"/>
    <w:rsid w:val="005337C0"/>
    <w:rsid w:val="00534883"/>
    <w:rsid w:val="00534A06"/>
    <w:rsid w:val="005351DB"/>
    <w:rsid w:val="0053577A"/>
    <w:rsid w:val="0053590F"/>
    <w:rsid w:val="005360E4"/>
    <w:rsid w:val="00536160"/>
    <w:rsid w:val="00536799"/>
    <w:rsid w:val="0053731F"/>
    <w:rsid w:val="005378E0"/>
    <w:rsid w:val="005402E6"/>
    <w:rsid w:val="00542913"/>
    <w:rsid w:val="00542D24"/>
    <w:rsid w:val="00543A72"/>
    <w:rsid w:val="00543CED"/>
    <w:rsid w:val="00544133"/>
    <w:rsid w:val="00544625"/>
    <w:rsid w:val="0054581E"/>
    <w:rsid w:val="00545A26"/>
    <w:rsid w:val="00545C22"/>
    <w:rsid w:val="00546850"/>
    <w:rsid w:val="005468FB"/>
    <w:rsid w:val="00546F8A"/>
    <w:rsid w:val="0054791B"/>
    <w:rsid w:val="00547FA7"/>
    <w:rsid w:val="005508A2"/>
    <w:rsid w:val="00550AC9"/>
    <w:rsid w:val="00550BF5"/>
    <w:rsid w:val="005511AB"/>
    <w:rsid w:val="005514EC"/>
    <w:rsid w:val="00551985"/>
    <w:rsid w:val="00551CCA"/>
    <w:rsid w:val="00551E72"/>
    <w:rsid w:val="0055207E"/>
    <w:rsid w:val="00552225"/>
    <w:rsid w:val="00552A37"/>
    <w:rsid w:val="00552D4F"/>
    <w:rsid w:val="00552E6C"/>
    <w:rsid w:val="00552F25"/>
    <w:rsid w:val="00553101"/>
    <w:rsid w:val="00553863"/>
    <w:rsid w:val="005539EC"/>
    <w:rsid w:val="00553C62"/>
    <w:rsid w:val="0055461C"/>
    <w:rsid w:val="00554DD8"/>
    <w:rsid w:val="00554E77"/>
    <w:rsid w:val="00555D6C"/>
    <w:rsid w:val="005560D0"/>
    <w:rsid w:val="00557BEF"/>
    <w:rsid w:val="00560AA3"/>
    <w:rsid w:val="00560BB5"/>
    <w:rsid w:val="00561083"/>
    <w:rsid w:val="00561187"/>
    <w:rsid w:val="00561489"/>
    <w:rsid w:val="0056197F"/>
    <w:rsid w:val="00561E31"/>
    <w:rsid w:val="00561FF0"/>
    <w:rsid w:val="00562188"/>
    <w:rsid w:val="005624A1"/>
    <w:rsid w:val="005630E7"/>
    <w:rsid w:val="00563E5E"/>
    <w:rsid w:val="00563FCA"/>
    <w:rsid w:val="005642B6"/>
    <w:rsid w:val="00564813"/>
    <w:rsid w:val="00564B87"/>
    <w:rsid w:val="0056583D"/>
    <w:rsid w:val="00565933"/>
    <w:rsid w:val="00565EB7"/>
    <w:rsid w:val="00565FB9"/>
    <w:rsid w:val="00566632"/>
    <w:rsid w:val="00566F5D"/>
    <w:rsid w:val="00567C2D"/>
    <w:rsid w:val="00570346"/>
    <w:rsid w:val="0057070E"/>
    <w:rsid w:val="00570A37"/>
    <w:rsid w:val="00570D08"/>
    <w:rsid w:val="005711AF"/>
    <w:rsid w:val="0057161C"/>
    <w:rsid w:val="005719A6"/>
    <w:rsid w:val="00571B80"/>
    <w:rsid w:val="005722D5"/>
    <w:rsid w:val="005723E9"/>
    <w:rsid w:val="0057293F"/>
    <w:rsid w:val="00572BD5"/>
    <w:rsid w:val="00573ECB"/>
    <w:rsid w:val="005743B2"/>
    <w:rsid w:val="005744ED"/>
    <w:rsid w:val="00574595"/>
    <w:rsid w:val="00575B09"/>
    <w:rsid w:val="00575C80"/>
    <w:rsid w:val="005760FE"/>
    <w:rsid w:val="005762F4"/>
    <w:rsid w:val="0057662F"/>
    <w:rsid w:val="00576A7D"/>
    <w:rsid w:val="00576BF3"/>
    <w:rsid w:val="00576F53"/>
    <w:rsid w:val="005773D4"/>
    <w:rsid w:val="005774A8"/>
    <w:rsid w:val="00577D9D"/>
    <w:rsid w:val="00577E23"/>
    <w:rsid w:val="00580CDB"/>
    <w:rsid w:val="0058121F"/>
    <w:rsid w:val="0058181F"/>
    <w:rsid w:val="00581D7F"/>
    <w:rsid w:val="00582036"/>
    <w:rsid w:val="005827B4"/>
    <w:rsid w:val="0058300C"/>
    <w:rsid w:val="005846C9"/>
    <w:rsid w:val="0058637A"/>
    <w:rsid w:val="005874B8"/>
    <w:rsid w:val="005916A0"/>
    <w:rsid w:val="00591C65"/>
    <w:rsid w:val="005936BC"/>
    <w:rsid w:val="00593EAB"/>
    <w:rsid w:val="00593EB8"/>
    <w:rsid w:val="00594DF8"/>
    <w:rsid w:val="0059532B"/>
    <w:rsid w:val="005959B5"/>
    <w:rsid w:val="00595CE4"/>
    <w:rsid w:val="00595E9E"/>
    <w:rsid w:val="0059671B"/>
    <w:rsid w:val="005A03BA"/>
    <w:rsid w:val="005A0471"/>
    <w:rsid w:val="005A08AD"/>
    <w:rsid w:val="005A09C4"/>
    <w:rsid w:val="005A15CC"/>
    <w:rsid w:val="005A1780"/>
    <w:rsid w:val="005A1EEE"/>
    <w:rsid w:val="005A1FE6"/>
    <w:rsid w:val="005A20A8"/>
    <w:rsid w:val="005A2579"/>
    <w:rsid w:val="005A329A"/>
    <w:rsid w:val="005A3839"/>
    <w:rsid w:val="005A38F9"/>
    <w:rsid w:val="005A3A5E"/>
    <w:rsid w:val="005A3C6E"/>
    <w:rsid w:val="005A3E2A"/>
    <w:rsid w:val="005A405F"/>
    <w:rsid w:val="005A4DAC"/>
    <w:rsid w:val="005A50D2"/>
    <w:rsid w:val="005A546E"/>
    <w:rsid w:val="005A551E"/>
    <w:rsid w:val="005A5726"/>
    <w:rsid w:val="005A591E"/>
    <w:rsid w:val="005A6A03"/>
    <w:rsid w:val="005B02E5"/>
    <w:rsid w:val="005B03AC"/>
    <w:rsid w:val="005B07DA"/>
    <w:rsid w:val="005B0D0E"/>
    <w:rsid w:val="005B0E01"/>
    <w:rsid w:val="005B13CD"/>
    <w:rsid w:val="005B14C8"/>
    <w:rsid w:val="005B1B32"/>
    <w:rsid w:val="005B2703"/>
    <w:rsid w:val="005B2F67"/>
    <w:rsid w:val="005B3302"/>
    <w:rsid w:val="005B45D8"/>
    <w:rsid w:val="005B4630"/>
    <w:rsid w:val="005B4A83"/>
    <w:rsid w:val="005B4BB1"/>
    <w:rsid w:val="005B4BBB"/>
    <w:rsid w:val="005B60A0"/>
    <w:rsid w:val="005B6391"/>
    <w:rsid w:val="005B66DC"/>
    <w:rsid w:val="005B6B8F"/>
    <w:rsid w:val="005B6C52"/>
    <w:rsid w:val="005B7855"/>
    <w:rsid w:val="005C0362"/>
    <w:rsid w:val="005C0660"/>
    <w:rsid w:val="005C1650"/>
    <w:rsid w:val="005C20BB"/>
    <w:rsid w:val="005C2196"/>
    <w:rsid w:val="005C30BF"/>
    <w:rsid w:val="005C3632"/>
    <w:rsid w:val="005C3978"/>
    <w:rsid w:val="005C3EE4"/>
    <w:rsid w:val="005C45D2"/>
    <w:rsid w:val="005C4920"/>
    <w:rsid w:val="005C4A18"/>
    <w:rsid w:val="005C5501"/>
    <w:rsid w:val="005C5C51"/>
    <w:rsid w:val="005C661B"/>
    <w:rsid w:val="005C6E80"/>
    <w:rsid w:val="005C6E8C"/>
    <w:rsid w:val="005C704A"/>
    <w:rsid w:val="005C7076"/>
    <w:rsid w:val="005C731A"/>
    <w:rsid w:val="005C77CA"/>
    <w:rsid w:val="005C7D62"/>
    <w:rsid w:val="005C7DDA"/>
    <w:rsid w:val="005D049A"/>
    <w:rsid w:val="005D051F"/>
    <w:rsid w:val="005D13FA"/>
    <w:rsid w:val="005D14FD"/>
    <w:rsid w:val="005D1785"/>
    <w:rsid w:val="005D1901"/>
    <w:rsid w:val="005D24CB"/>
    <w:rsid w:val="005D2771"/>
    <w:rsid w:val="005D2972"/>
    <w:rsid w:val="005D2F2C"/>
    <w:rsid w:val="005D37F6"/>
    <w:rsid w:val="005D3ABE"/>
    <w:rsid w:val="005D4206"/>
    <w:rsid w:val="005D4639"/>
    <w:rsid w:val="005D498B"/>
    <w:rsid w:val="005D513C"/>
    <w:rsid w:val="005D57DC"/>
    <w:rsid w:val="005D680D"/>
    <w:rsid w:val="005D6827"/>
    <w:rsid w:val="005D69AE"/>
    <w:rsid w:val="005D730E"/>
    <w:rsid w:val="005D7550"/>
    <w:rsid w:val="005D7C87"/>
    <w:rsid w:val="005D7E92"/>
    <w:rsid w:val="005E0E1B"/>
    <w:rsid w:val="005E11A2"/>
    <w:rsid w:val="005E1C3A"/>
    <w:rsid w:val="005E2680"/>
    <w:rsid w:val="005E2792"/>
    <w:rsid w:val="005E2FB9"/>
    <w:rsid w:val="005E3230"/>
    <w:rsid w:val="005E3342"/>
    <w:rsid w:val="005E36ED"/>
    <w:rsid w:val="005E3D2B"/>
    <w:rsid w:val="005E3F11"/>
    <w:rsid w:val="005E40FB"/>
    <w:rsid w:val="005E4346"/>
    <w:rsid w:val="005E494C"/>
    <w:rsid w:val="005E4FFE"/>
    <w:rsid w:val="005E55CB"/>
    <w:rsid w:val="005E55CF"/>
    <w:rsid w:val="005E5612"/>
    <w:rsid w:val="005E56FB"/>
    <w:rsid w:val="005E571B"/>
    <w:rsid w:val="005E573A"/>
    <w:rsid w:val="005E5EA7"/>
    <w:rsid w:val="005E7143"/>
    <w:rsid w:val="005E72F7"/>
    <w:rsid w:val="005E7562"/>
    <w:rsid w:val="005F023D"/>
    <w:rsid w:val="005F038F"/>
    <w:rsid w:val="005F1047"/>
    <w:rsid w:val="005F11E0"/>
    <w:rsid w:val="005F1465"/>
    <w:rsid w:val="005F18BA"/>
    <w:rsid w:val="005F2383"/>
    <w:rsid w:val="005F2953"/>
    <w:rsid w:val="005F3037"/>
    <w:rsid w:val="005F32CF"/>
    <w:rsid w:val="005F37EC"/>
    <w:rsid w:val="005F3B09"/>
    <w:rsid w:val="005F452F"/>
    <w:rsid w:val="005F4597"/>
    <w:rsid w:val="005F4CF6"/>
    <w:rsid w:val="005F5707"/>
    <w:rsid w:val="005F7146"/>
    <w:rsid w:val="005F740D"/>
    <w:rsid w:val="005F7455"/>
    <w:rsid w:val="005F7F15"/>
    <w:rsid w:val="00600259"/>
    <w:rsid w:val="006002E2"/>
    <w:rsid w:val="00600367"/>
    <w:rsid w:val="0060039B"/>
    <w:rsid w:val="00600A43"/>
    <w:rsid w:val="006010D0"/>
    <w:rsid w:val="006011E3"/>
    <w:rsid w:val="00601373"/>
    <w:rsid w:val="0060208C"/>
    <w:rsid w:val="00602F39"/>
    <w:rsid w:val="00603110"/>
    <w:rsid w:val="00603182"/>
    <w:rsid w:val="00603EFB"/>
    <w:rsid w:val="00604038"/>
    <w:rsid w:val="0060488E"/>
    <w:rsid w:val="00604ADE"/>
    <w:rsid w:val="00604C2C"/>
    <w:rsid w:val="00605418"/>
    <w:rsid w:val="006056A9"/>
    <w:rsid w:val="00605A7B"/>
    <w:rsid w:val="00605B08"/>
    <w:rsid w:val="00606A11"/>
    <w:rsid w:val="006072B7"/>
    <w:rsid w:val="006075A9"/>
    <w:rsid w:val="00607967"/>
    <w:rsid w:val="00607A24"/>
    <w:rsid w:val="0061047F"/>
    <w:rsid w:val="006107D6"/>
    <w:rsid w:val="00610F81"/>
    <w:rsid w:val="0061181A"/>
    <w:rsid w:val="006121B7"/>
    <w:rsid w:val="006125E8"/>
    <w:rsid w:val="00612ED0"/>
    <w:rsid w:val="006132C2"/>
    <w:rsid w:val="006133FF"/>
    <w:rsid w:val="00613461"/>
    <w:rsid w:val="00613C0E"/>
    <w:rsid w:val="00613F7D"/>
    <w:rsid w:val="00613FEF"/>
    <w:rsid w:val="00614521"/>
    <w:rsid w:val="00614C14"/>
    <w:rsid w:val="00615C0B"/>
    <w:rsid w:val="00616A50"/>
    <w:rsid w:val="00616D1B"/>
    <w:rsid w:val="00616E2F"/>
    <w:rsid w:val="00617447"/>
    <w:rsid w:val="00620A0C"/>
    <w:rsid w:val="00621B2B"/>
    <w:rsid w:val="00622A8F"/>
    <w:rsid w:val="00622C9F"/>
    <w:rsid w:val="006234D9"/>
    <w:rsid w:val="00623513"/>
    <w:rsid w:val="0062444B"/>
    <w:rsid w:val="006251C2"/>
    <w:rsid w:val="00625921"/>
    <w:rsid w:val="00625B63"/>
    <w:rsid w:val="006264E7"/>
    <w:rsid w:val="00626658"/>
    <w:rsid w:val="006266F3"/>
    <w:rsid w:val="00626F6A"/>
    <w:rsid w:val="006272C9"/>
    <w:rsid w:val="0062779E"/>
    <w:rsid w:val="006278A1"/>
    <w:rsid w:val="00627CA5"/>
    <w:rsid w:val="0063059B"/>
    <w:rsid w:val="00630755"/>
    <w:rsid w:val="00630A2E"/>
    <w:rsid w:val="00630D85"/>
    <w:rsid w:val="00631360"/>
    <w:rsid w:val="006325F1"/>
    <w:rsid w:val="00632B06"/>
    <w:rsid w:val="00632E4C"/>
    <w:rsid w:val="0063337E"/>
    <w:rsid w:val="00633E81"/>
    <w:rsid w:val="00633FEC"/>
    <w:rsid w:val="006340C7"/>
    <w:rsid w:val="00634A4B"/>
    <w:rsid w:val="00634AC4"/>
    <w:rsid w:val="00634F7F"/>
    <w:rsid w:val="006352EB"/>
    <w:rsid w:val="006355CF"/>
    <w:rsid w:val="006356F7"/>
    <w:rsid w:val="00636086"/>
    <w:rsid w:val="0063658D"/>
    <w:rsid w:val="00636D59"/>
    <w:rsid w:val="0063758E"/>
    <w:rsid w:val="006379F2"/>
    <w:rsid w:val="00637AE6"/>
    <w:rsid w:val="00640968"/>
    <w:rsid w:val="006417E0"/>
    <w:rsid w:val="00642835"/>
    <w:rsid w:val="00642952"/>
    <w:rsid w:val="00642F44"/>
    <w:rsid w:val="006436E2"/>
    <w:rsid w:val="00643771"/>
    <w:rsid w:val="006447B9"/>
    <w:rsid w:val="00645278"/>
    <w:rsid w:val="00645424"/>
    <w:rsid w:val="006455DB"/>
    <w:rsid w:val="00645CE7"/>
    <w:rsid w:val="006460B8"/>
    <w:rsid w:val="00646569"/>
    <w:rsid w:val="00646C8B"/>
    <w:rsid w:val="00646F48"/>
    <w:rsid w:val="00647120"/>
    <w:rsid w:val="00647B6F"/>
    <w:rsid w:val="00647DAE"/>
    <w:rsid w:val="00647E25"/>
    <w:rsid w:val="006502A1"/>
    <w:rsid w:val="006508CD"/>
    <w:rsid w:val="00651502"/>
    <w:rsid w:val="00651660"/>
    <w:rsid w:val="00651C43"/>
    <w:rsid w:val="00651F97"/>
    <w:rsid w:val="006522D4"/>
    <w:rsid w:val="0065355B"/>
    <w:rsid w:val="00653573"/>
    <w:rsid w:val="006549A1"/>
    <w:rsid w:val="00654B69"/>
    <w:rsid w:val="00654C2F"/>
    <w:rsid w:val="0065509F"/>
    <w:rsid w:val="0065585A"/>
    <w:rsid w:val="00655E34"/>
    <w:rsid w:val="00656034"/>
    <w:rsid w:val="00656165"/>
    <w:rsid w:val="006563A1"/>
    <w:rsid w:val="006563D3"/>
    <w:rsid w:val="00656446"/>
    <w:rsid w:val="00656630"/>
    <w:rsid w:val="006566ED"/>
    <w:rsid w:val="00656AC5"/>
    <w:rsid w:val="00656C5A"/>
    <w:rsid w:val="00656F49"/>
    <w:rsid w:val="00657136"/>
    <w:rsid w:val="00657688"/>
    <w:rsid w:val="006577BF"/>
    <w:rsid w:val="00657C36"/>
    <w:rsid w:val="00657D28"/>
    <w:rsid w:val="006601F0"/>
    <w:rsid w:val="0066071C"/>
    <w:rsid w:val="00660804"/>
    <w:rsid w:val="0066133C"/>
    <w:rsid w:val="00662411"/>
    <w:rsid w:val="00662BA5"/>
    <w:rsid w:val="00662F3E"/>
    <w:rsid w:val="006630BB"/>
    <w:rsid w:val="00663444"/>
    <w:rsid w:val="00664179"/>
    <w:rsid w:val="006656F4"/>
    <w:rsid w:val="00665A07"/>
    <w:rsid w:val="00665D40"/>
    <w:rsid w:val="006664FF"/>
    <w:rsid w:val="00666A33"/>
    <w:rsid w:val="00667172"/>
    <w:rsid w:val="006671A4"/>
    <w:rsid w:val="0066758A"/>
    <w:rsid w:val="006675B9"/>
    <w:rsid w:val="006676E7"/>
    <w:rsid w:val="006700B1"/>
    <w:rsid w:val="00670462"/>
    <w:rsid w:val="00670CCD"/>
    <w:rsid w:val="00671910"/>
    <w:rsid w:val="00672249"/>
    <w:rsid w:val="0067225C"/>
    <w:rsid w:val="00672777"/>
    <w:rsid w:val="00672798"/>
    <w:rsid w:val="0067323E"/>
    <w:rsid w:val="00673C77"/>
    <w:rsid w:val="00674359"/>
    <w:rsid w:val="006746D9"/>
    <w:rsid w:val="006756D7"/>
    <w:rsid w:val="00675C74"/>
    <w:rsid w:val="0067687A"/>
    <w:rsid w:val="006776F4"/>
    <w:rsid w:val="0067783F"/>
    <w:rsid w:val="006779F4"/>
    <w:rsid w:val="00677B9D"/>
    <w:rsid w:val="006804D8"/>
    <w:rsid w:val="006808CA"/>
    <w:rsid w:val="00680BE2"/>
    <w:rsid w:val="00680E1A"/>
    <w:rsid w:val="006816BC"/>
    <w:rsid w:val="006817C6"/>
    <w:rsid w:val="00681B8F"/>
    <w:rsid w:val="00682388"/>
    <w:rsid w:val="0068238A"/>
    <w:rsid w:val="00682567"/>
    <w:rsid w:val="00682F3A"/>
    <w:rsid w:val="0068310F"/>
    <w:rsid w:val="006836DF"/>
    <w:rsid w:val="00683EAF"/>
    <w:rsid w:val="006840C2"/>
    <w:rsid w:val="006843E2"/>
    <w:rsid w:val="00684F94"/>
    <w:rsid w:val="00685BFB"/>
    <w:rsid w:val="00685D26"/>
    <w:rsid w:val="00686980"/>
    <w:rsid w:val="00687272"/>
    <w:rsid w:val="00690884"/>
    <w:rsid w:val="00690A29"/>
    <w:rsid w:val="00690D5D"/>
    <w:rsid w:val="00690D68"/>
    <w:rsid w:val="00692568"/>
    <w:rsid w:val="006931E0"/>
    <w:rsid w:val="006933A6"/>
    <w:rsid w:val="006939FA"/>
    <w:rsid w:val="00694020"/>
    <w:rsid w:val="006953C6"/>
    <w:rsid w:val="006955C5"/>
    <w:rsid w:val="00695A06"/>
    <w:rsid w:val="006972ED"/>
    <w:rsid w:val="00697A61"/>
    <w:rsid w:val="00697B1C"/>
    <w:rsid w:val="006A002C"/>
    <w:rsid w:val="006A050F"/>
    <w:rsid w:val="006A05D4"/>
    <w:rsid w:val="006A06C1"/>
    <w:rsid w:val="006A0A0D"/>
    <w:rsid w:val="006A0ADC"/>
    <w:rsid w:val="006A10BC"/>
    <w:rsid w:val="006A1187"/>
    <w:rsid w:val="006A18A6"/>
    <w:rsid w:val="006A1F14"/>
    <w:rsid w:val="006A21B3"/>
    <w:rsid w:val="006A21C5"/>
    <w:rsid w:val="006A2988"/>
    <w:rsid w:val="006A2A5D"/>
    <w:rsid w:val="006A34DF"/>
    <w:rsid w:val="006A382D"/>
    <w:rsid w:val="006A3AD1"/>
    <w:rsid w:val="006A3FA1"/>
    <w:rsid w:val="006A424F"/>
    <w:rsid w:val="006A4F55"/>
    <w:rsid w:val="006A56F7"/>
    <w:rsid w:val="006A5A85"/>
    <w:rsid w:val="006A5AF4"/>
    <w:rsid w:val="006A5CD3"/>
    <w:rsid w:val="006A6779"/>
    <w:rsid w:val="006A6A86"/>
    <w:rsid w:val="006A6BB8"/>
    <w:rsid w:val="006A6CFB"/>
    <w:rsid w:val="006A6F62"/>
    <w:rsid w:val="006A724D"/>
    <w:rsid w:val="006A7903"/>
    <w:rsid w:val="006A7BD1"/>
    <w:rsid w:val="006A7C15"/>
    <w:rsid w:val="006A7E43"/>
    <w:rsid w:val="006B0028"/>
    <w:rsid w:val="006B071C"/>
    <w:rsid w:val="006B0EAE"/>
    <w:rsid w:val="006B0FC3"/>
    <w:rsid w:val="006B20F2"/>
    <w:rsid w:val="006B23E5"/>
    <w:rsid w:val="006B26E2"/>
    <w:rsid w:val="006B38CD"/>
    <w:rsid w:val="006B3DC4"/>
    <w:rsid w:val="006B50C0"/>
    <w:rsid w:val="006B5133"/>
    <w:rsid w:val="006B5236"/>
    <w:rsid w:val="006B6085"/>
    <w:rsid w:val="006B6B02"/>
    <w:rsid w:val="006B7565"/>
    <w:rsid w:val="006C058B"/>
    <w:rsid w:val="006C078B"/>
    <w:rsid w:val="006C0879"/>
    <w:rsid w:val="006C098B"/>
    <w:rsid w:val="006C17A6"/>
    <w:rsid w:val="006C18DE"/>
    <w:rsid w:val="006C1C45"/>
    <w:rsid w:val="006C1C93"/>
    <w:rsid w:val="006C1CEA"/>
    <w:rsid w:val="006C39B6"/>
    <w:rsid w:val="006C3E42"/>
    <w:rsid w:val="006C3EBA"/>
    <w:rsid w:val="006C40E8"/>
    <w:rsid w:val="006C4762"/>
    <w:rsid w:val="006C56A7"/>
    <w:rsid w:val="006C69D3"/>
    <w:rsid w:val="006C6F11"/>
    <w:rsid w:val="006C71BA"/>
    <w:rsid w:val="006C7636"/>
    <w:rsid w:val="006C7DDA"/>
    <w:rsid w:val="006C7ED5"/>
    <w:rsid w:val="006D0362"/>
    <w:rsid w:val="006D0673"/>
    <w:rsid w:val="006D0973"/>
    <w:rsid w:val="006D13B9"/>
    <w:rsid w:val="006D1790"/>
    <w:rsid w:val="006D190B"/>
    <w:rsid w:val="006D1B4D"/>
    <w:rsid w:val="006D2132"/>
    <w:rsid w:val="006D3CDE"/>
    <w:rsid w:val="006D4AC1"/>
    <w:rsid w:val="006D4CD6"/>
    <w:rsid w:val="006D5ACA"/>
    <w:rsid w:val="006D627B"/>
    <w:rsid w:val="006D66AA"/>
    <w:rsid w:val="006D689E"/>
    <w:rsid w:val="006D6CA4"/>
    <w:rsid w:val="006D6D66"/>
    <w:rsid w:val="006D77EA"/>
    <w:rsid w:val="006E05AF"/>
    <w:rsid w:val="006E0B07"/>
    <w:rsid w:val="006E0F93"/>
    <w:rsid w:val="006E1A2F"/>
    <w:rsid w:val="006E1C47"/>
    <w:rsid w:val="006E21B7"/>
    <w:rsid w:val="006E2637"/>
    <w:rsid w:val="006E2863"/>
    <w:rsid w:val="006E2A49"/>
    <w:rsid w:val="006E2C0B"/>
    <w:rsid w:val="006E3B94"/>
    <w:rsid w:val="006E3CA5"/>
    <w:rsid w:val="006E4C09"/>
    <w:rsid w:val="006E5382"/>
    <w:rsid w:val="006E5E8C"/>
    <w:rsid w:val="006E6189"/>
    <w:rsid w:val="006E6765"/>
    <w:rsid w:val="006E69B5"/>
    <w:rsid w:val="006E6E74"/>
    <w:rsid w:val="006E79CC"/>
    <w:rsid w:val="006E7BCB"/>
    <w:rsid w:val="006F0018"/>
    <w:rsid w:val="006F0420"/>
    <w:rsid w:val="006F0536"/>
    <w:rsid w:val="006F0E08"/>
    <w:rsid w:val="006F0E36"/>
    <w:rsid w:val="006F133E"/>
    <w:rsid w:val="006F1C72"/>
    <w:rsid w:val="006F1C8C"/>
    <w:rsid w:val="006F2130"/>
    <w:rsid w:val="006F2144"/>
    <w:rsid w:val="006F21D3"/>
    <w:rsid w:val="006F37FD"/>
    <w:rsid w:val="006F4103"/>
    <w:rsid w:val="006F5556"/>
    <w:rsid w:val="006F5E2C"/>
    <w:rsid w:val="006F6407"/>
    <w:rsid w:val="006F67A7"/>
    <w:rsid w:val="006F6811"/>
    <w:rsid w:val="006F6E6F"/>
    <w:rsid w:val="006F72C0"/>
    <w:rsid w:val="006F767A"/>
    <w:rsid w:val="006F791C"/>
    <w:rsid w:val="006F79B8"/>
    <w:rsid w:val="006F7B6C"/>
    <w:rsid w:val="0070070B"/>
    <w:rsid w:val="00700A32"/>
    <w:rsid w:val="00700CDD"/>
    <w:rsid w:val="00700E16"/>
    <w:rsid w:val="00701F9E"/>
    <w:rsid w:val="007020A5"/>
    <w:rsid w:val="00702D0C"/>
    <w:rsid w:val="00702EC1"/>
    <w:rsid w:val="0070381C"/>
    <w:rsid w:val="00703998"/>
    <w:rsid w:val="00703C00"/>
    <w:rsid w:val="00703D2C"/>
    <w:rsid w:val="0070410D"/>
    <w:rsid w:val="00704383"/>
    <w:rsid w:val="00704583"/>
    <w:rsid w:val="00704592"/>
    <w:rsid w:val="00704663"/>
    <w:rsid w:val="00704665"/>
    <w:rsid w:val="007046A8"/>
    <w:rsid w:val="00704C69"/>
    <w:rsid w:val="00704D96"/>
    <w:rsid w:val="00705601"/>
    <w:rsid w:val="00705800"/>
    <w:rsid w:val="007059FD"/>
    <w:rsid w:val="00705A96"/>
    <w:rsid w:val="00706290"/>
    <w:rsid w:val="00706D53"/>
    <w:rsid w:val="007072D4"/>
    <w:rsid w:val="007075C2"/>
    <w:rsid w:val="00707914"/>
    <w:rsid w:val="007101D9"/>
    <w:rsid w:val="00710372"/>
    <w:rsid w:val="0071197C"/>
    <w:rsid w:val="00711985"/>
    <w:rsid w:val="00711A7C"/>
    <w:rsid w:val="007125D0"/>
    <w:rsid w:val="00712DB5"/>
    <w:rsid w:val="007130E3"/>
    <w:rsid w:val="00713907"/>
    <w:rsid w:val="00714113"/>
    <w:rsid w:val="0071421A"/>
    <w:rsid w:val="007145EF"/>
    <w:rsid w:val="00714A6B"/>
    <w:rsid w:val="00714A76"/>
    <w:rsid w:val="007152D2"/>
    <w:rsid w:val="00715438"/>
    <w:rsid w:val="00715491"/>
    <w:rsid w:val="00715867"/>
    <w:rsid w:val="00715D35"/>
    <w:rsid w:val="007160ED"/>
    <w:rsid w:val="0071694E"/>
    <w:rsid w:val="00716CE1"/>
    <w:rsid w:val="0071729A"/>
    <w:rsid w:val="00717598"/>
    <w:rsid w:val="00717F6B"/>
    <w:rsid w:val="00720162"/>
    <w:rsid w:val="00720B4F"/>
    <w:rsid w:val="00720F19"/>
    <w:rsid w:val="00720FD5"/>
    <w:rsid w:val="0072126A"/>
    <w:rsid w:val="00721308"/>
    <w:rsid w:val="007214E1"/>
    <w:rsid w:val="00721926"/>
    <w:rsid w:val="007219B1"/>
    <w:rsid w:val="00721B00"/>
    <w:rsid w:val="00721CAA"/>
    <w:rsid w:val="007225D5"/>
    <w:rsid w:val="00722E4F"/>
    <w:rsid w:val="007238D8"/>
    <w:rsid w:val="00723FB5"/>
    <w:rsid w:val="00724017"/>
    <w:rsid w:val="0072443C"/>
    <w:rsid w:val="007246DD"/>
    <w:rsid w:val="00725414"/>
    <w:rsid w:val="007264E7"/>
    <w:rsid w:val="00726725"/>
    <w:rsid w:val="00726938"/>
    <w:rsid w:val="00726E2A"/>
    <w:rsid w:val="00730084"/>
    <w:rsid w:val="007304E8"/>
    <w:rsid w:val="00730774"/>
    <w:rsid w:val="00730D04"/>
    <w:rsid w:val="0073101F"/>
    <w:rsid w:val="007313C5"/>
    <w:rsid w:val="00731BA2"/>
    <w:rsid w:val="0073342B"/>
    <w:rsid w:val="00733F04"/>
    <w:rsid w:val="007340DE"/>
    <w:rsid w:val="00734D99"/>
    <w:rsid w:val="00735AD6"/>
    <w:rsid w:val="00735DD3"/>
    <w:rsid w:val="00735DD5"/>
    <w:rsid w:val="00736330"/>
    <w:rsid w:val="007371A1"/>
    <w:rsid w:val="00737852"/>
    <w:rsid w:val="00740566"/>
    <w:rsid w:val="0074087A"/>
    <w:rsid w:val="00740B0B"/>
    <w:rsid w:val="007410E6"/>
    <w:rsid w:val="00741131"/>
    <w:rsid w:val="0074143E"/>
    <w:rsid w:val="007418E0"/>
    <w:rsid w:val="00741D4E"/>
    <w:rsid w:val="007422BE"/>
    <w:rsid w:val="00742362"/>
    <w:rsid w:val="007429EA"/>
    <w:rsid w:val="007436E3"/>
    <w:rsid w:val="00743903"/>
    <w:rsid w:val="00743CAA"/>
    <w:rsid w:val="0074415E"/>
    <w:rsid w:val="00744330"/>
    <w:rsid w:val="00744B9D"/>
    <w:rsid w:val="007450B0"/>
    <w:rsid w:val="007453DD"/>
    <w:rsid w:val="00745A08"/>
    <w:rsid w:val="00745AD3"/>
    <w:rsid w:val="00745C0D"/>
    <w:rsid w:val="00745ECE"/>
    <w:rsid w:val="00745F02"/>
    <w:rsid w:val="00746327"/>
    <w:rsid w:val="00746577"/>
    <w:rsid w:val="007467B2"/>
    <w:rsid w:val="00746847"/>
    <w:rsid w:val="0074754B"/>
    <w:rsid w:val="0075024B"/>
    <w:rsid w:val="0075037E"/>
    <w:rsid w:val="00751A39"/>
    <w:rsid w:val="00751A58"/>
    <w:rsid w:val="00753817"/>
    <w:rsid w:val="00753C77"/>
    <w:rsid w:val="00754197"/>
    <w:rsid w:val="00754407"/>
    <w:rsid w:val="00754E26"/>
    <w:rsid w:val="007551E0"/>
    <w:rsid w:val="007552B6"/>
    <w:rsid w:val="00755424"/>
    <w:rsid w:val="00755864"/>
    <w:rsid w:val="00757AB7"/>
    <w:rsid w:val="00757B0F"/>
    <w:rsid w:val="00757F9B"/>
    <w:rsid w:val="007608D9"/>
    <w:rsid w:val="007609ED"/>
    <w:rsid w:val="0076113B"/>
    <w:rsid w:val="0076142B"/>
    <w:rsid w:val="0076147F"/>
    <w:rsid w:val="00761625"/>
    <w:rsid w:val="007618D1"/>
    <w:rsid w:val="00761EDF"/>
    <w:rsid w:val="00761F06"/>
    <w:rsid w:val="00762003"/>
    <w:rsid w:val="00762264"/>
    <w:rsid w:val="0076226B"/>
    <w:rsid w:val="00763CA8"/>
    <w:rsid w:val="00763ECC"/>
    <w:rsid w:val="00764A65"/>
    <w:rsid w:val="00764E43"/>
    <w:rsid w:val="00765EED"/>
    <w:rsid w:val="00766CE3"/>
    <w:rsid w:val="00766E5E"/>
    <w:rsid w:val="0076729B"/>
    <w:rsid w:val="007672AF"/>
    <w:rsid w:val="00767EDA"/>
    <w:rsid w:val="00770153"/>
    <w:rsid w:val="00772169"/>
    <w:rsid w:val="00772490"/>
    <w:rsid w:val="00772A9D"/>
    <w:rsid w:val="00772AC7"/>
    <w:rsid w:val="00772F19"/>
    <w:rsid w:val="00773C2F"/>
    <w:rsid w:val="00773F15"/>
    <w:rsid w:val="00774470"/>
    <w:rsid w:val="007747B4"/>
    <w:rsid w:val="00774F75"/>
    <w:rsid w:val="007750D3"/>
    <w:rsid w:val="00775FC0"/>
    <w:rsid w:val="0077639B"/>
    <w:rsid w:val="0077650A"/>
    <w:rsid w:val="00776E76"/>
    <w:rsid w:val="00776FD5"/>
    <w:rsid w:val="00777A05"/>
    <w:rsid w:val="00777B01"/>
    <w:rsid w:val="00777B26"/>
    <w:rsid w:val="00777B9E"/>
    <w:rsid w:val="0078088D"/>
    <w:rsid w:val="007809C7"/>
    <w:rsid w:val="00781051"/>
    <w:rsid w:val="00782471"/>
    <w:rsid w:val="007828A1"/>
    <w:rsid w:val="00783BCA"/>
    <w:rsid w:val="00783BE3"/>
    <w:rsid w:val="007845E9"/>
    <w:rsid w:val="00784D36"/>
    <w:rsid w:val="00785602"/>
    <w:rsid w:val="0078568D"/>
    <w:rsid w:val="0078621C"/>
    <w:rsid w:val="00786B07"/>
    <w:rsid w:val="00786B47"/>
    <w:rsid w:val="0078732E"/>
    <w:rsid w:val="007873F9"/>
    <w:rsid w:val="00787F71"/>
    <w:rsid w:val="007901D2"/>
    <w:rsid w:val="0079072C"/>
    <w:rsid w:val="00791349"/>
    <w:rsid w:val="007914A9"/>
    <w:rsid w:val="007919F5"/>
    <w:rsid w:val="00791D58"/>
    <w:rsid w:val="00793012"/>
    <w:rsid w:val="00793046"/>
    <w:rsid w:val="007931D1"/>
    <w:rsid w:val="00793B08"/>
    <w:rsid w:val="00793C40"/>
    <w:rsid w:val="0079402E"/>
    <w:rsid w:val="00794882"/>
    <w:rsid w:val="007949B9"/>
    <w:rsid w:val="00794AE6"/>
    <w:rsid w:val="00794CC0"/>
    <w:rsid w:val="00795034"/>
    <w:rsid w:val="0079509C"/>
    <w:rsid w:val="007952BF"/>
    <w:rsid w:val="007961BA"/>
    <w:rsid w:val="007A0D85"/>
    <w:rsid w:val="007A1259"/>
    <w:rsid w:val="007A12CD"/>
    <w:rsid w:val="007A132B"/>
    <w:rsid w:val="007A3FB4"/>
    <w:rsid w:val="007A42A2"/>
    <w:rsid w:val="007A4589"/>
    <w:rsid w:val="007A4A0A"/>
    <w:rsid w:val="007A531C"/>
    <w:rsid w:val="007A593B"/>
    <w:rsid w:val="007A5D54"/>
    <w:rsid w:val="007A6971"/>
    <w:rsid w:val="007A7F94"/>
    <w:rsid w:val="007B02AE"/>
    <w:rsid w:val="007B0EC6"/>
    <w:rsid w:val="007B1417"/>
    <w:rsid w:val="007B1675"/>
    <w:rsid w:val="007B1927"/>
    <w:rsid w:val="007B1D4A"/>
    <w:rsid w:val="007B2008"/>
    <w:rsid w:val="007B2236"/>
    <w:rsid w:val="007B2349"/>
    <w:rsid w:val="007B2524"/>
    <w:rsid w:val="007B264C"/>
    <w:rsid w:val="007B2E10"/>
    <w:rsid w:val="007B301F"/>
    <w:rsid w:val="007B3049"/>
    <w:rsid w:val="007B33AC"/>
    <w:rsid w:val="007B434E"/>
    <w:rsid w:val="007B45DF"/>
    <w:rsid w:val="007B4AB1"/>
    <w:rsid w:val="007B4AFE"/>
    <w:rsid w:val="007B543C"/>
    <w:rsid w:val="007B5C91"/>
    <w:rsid w:val="007B5CC5"/>
    <w:rsid w:val="007B5E5D"/>
    <w:rsid w:val="007B5F74"/>
    <w:rsid w:val="007B69F2"/>
    <w:rsid w:val="007B6D9E"/>
    <w:rsid w:val="007B7EE3"/>
    <w:rsid w:val="007C005A"/>
    <w:rsid w:val="007C05A1"/>
    <w:rsid w:val="007C0951"/>
    <w:rsid w:val="007C15C5"/>
    <w:rsid w:val="007C18EE"/>
    <w:rsid w:val="007C1BB8"/>
    <w:rsid w:val="007C1DCB"/>
    <w:rsid w:val="007C2A02"/>
    <w:rsid w:val="007C2A24"/>
    <w:rsid w:val="007C2EEB"/>
    <w:rsid w:val="007C32E7"/>
    <w:rsid w:val="007C37DA"/>
    <w:rsid w:val="007C410A"/>
    <w:rsid w:val="007C513B"/>
    <w:rsid w:val="007C5218"/>
    <w:rsid w:val="007C540D"/>
    <w:rsid w:val="007C59E0"/>
    <w:rsid w:val="007C6305"/>
    <w:rsid w:val="007C6B3C"/>
    <w:rsid w:val="007C6E3D"/>
    <w:rsid w:val="007C70D0"/>
    <w:rsid w:val="007C70F2"/>
    <w:rsid w:val="007C7350"/>
    <w:rsid w:val="007C752B"/>
    <w:rsid w:val="007C76D6"/>
    <w:rsid w:val="007C7A06"/>
    <w:rsid w:val="007D03EB"/>
    <w:rsid w:val="007D03F2"/>
    <w:rsid w:val="007D0D02"/>
    <w:rsid w:val="007D0FF4"/>
    <w:rsid w:val="007D1651"/>
    <w:rsid w:val="007D1665"/>
    <w:rsid w:val="007D1F73"/>
    <w:rsid w:val="007D2587"/>
    <w:rsid w:val="007D25B2"/>
    <w:rsid w:val="007D263F"/>
    <w:rsid w:val="007D35A5"/>
    <w:rsid w:val="007D3C26"/>
    <w:rsid w:val="007D3D53"/>
    <w:rsid w:val="007D3EC2"/>
    <w:rsid w:val="007D4A47"/>
    <w:rsid w:val="007D58C8"/>
    <w:rsid w:val="007D6291"/>
    <w:rsid w:val="007D6404"/>
    <w:rsid w:val="007D65F2"/>
    <w:rsid w:val="007D7896"/>
    <w:rsid w:val="007D7919"/>
    <w:rsid w:val="007E0199"/>
    <w:rsid w:val="007E04A6"/>
    <w:rsid w:val="007E143C"/>
    <w:rsid w:val="007E17E8"/>
    <w:rsid w:val="007E2012"/>
    <w:rsid w:val="007E2724"/>
    <w:rsid w:val="007E2BCC"/>
    <w:rsid w:val="007E2E0F"/>
    <w:rsid w:val="007E454F"/>
    <w:rsid w:val="007E4AC3"/>
    <w:rsid w:val="007E55DB"/>
    <w:rsid w:val="007E57B1"/>
    <w:rsid w:val="007E57FA"/>
    <w:rsid w:val="007E5C09"/>
    <w:rsid w:val="007E5C0C"/>
    <w:rsid w:val="007E6297"/>
    <w:rsid w:val="007E6C60"/>
    <w:rsid w:val="007E6D64"/>
    <w:rsid w:val="007E77E2"/>
    <w:rsid w:val="007E7C7E"/>
    <w:rsid w:val="007E7E0D"/>
    <w:rsid w:val="007E7FB9"/>
    <w:rsid w:val="007F08A0"/>
    <w:rsid w:val="007F10A3"/>
    <w:rsid w:val="007F1710"/>
    <w:rsid w:val="007F1A9D"/>
    <w:rsid w:val="007F21E3"/>
    <w:rsid w:val="007F2BBD"/>
    <w:rsid w:val="007F2DF1"/>
    <w:rsid w:val="007F48BB"/>
    <w:rsid w:val="007F50F8"/>
    <w:rsid w:val="007F5A3D"/>
    <w:rsid w:val="007F603F"/>
    <w:rsid w:val="007F63F2"/>
    <w:rsid w:val="007F689A"/>
    <w:rsid w:val="007F7477"/>
    <w:rsid w:val="007F7E5F"/>
    <w:rsid w:val="0080077D"/>
    <w:rsid w:val="00800C53"/>
    <w:rsid w:val="00800CD3"/>
    <w:rsid w:val="00801178"/>
    <w:rsid w:val="008013D1"/>
    <w:rsid w:val="00801ABE"/>
    <w:rsid w:val="00801BC8"/>
    <w:rsid w:val="00801F05"/>
    <w:rsid w:val="00802ECC"/>
    <w:rsid w:val="00802FA0"/>
    <w:rsid w:val="00803691"/>
    <w:rsid w:val="008036B3"/>
    <w:rsid w:val="00803D0C"/>
    <w:rsid w:val="00804374"/>
    <w:rsid w:val="0080477F"/>
    <w:rsid w:val="00804C91"/>
    <w:rsid w:val="00804FC9"/>
    <w:rsid w:val="00805781"/>
    <w:rsid w:val="00805E95"/>
    <w:rsid w:val="0080621E"/>
    <w:rsid w:val="0080669F"/>
    <w:rsid w:val="00806786"/>
    <w:rsid w:val="00806E1B"/>
    <w:rsid w:val="00807DB8"/>
    <w:rsid w:val="008111F9"/>
    <w:rsid w:val="008119B5"/>
    <w:rsid w:val="00812442"/>
    <w:rsid w:val="00812B3F"/>
    <w:rsid w:val="0081309A"/>
    <w:rsid w:val="0081371F"/>
    <w:rsid w:val="00814558"/>
    <w:rsid w:val="00814DB2"/>
    <w:rsid w:val="00815CE6"/>
    <w:rsid w:val="00815DFC"/>
    <w:rsid w:val="008167C6"/>
    <w:rsid w:val="00816F23"/>
    <w:rsid w:val="00817787"/>
    <w:rsid w:val="0082026C"/>
    <w:rsid w:val="00820D1A"/>
    <w:rsid w:val="00820FD0"/>
    <w:rsid w:val="00821E8C"/>
    <w:rsid w:val="00822288"/>
    <w:rsid w:val="00822306"/>
    <w:rsid w:val="00822FDA"/>
    <w:rsid w:val="008242B9"/>
    <w:rsid w:val="00824425"/>
    <w:rsid w:val="00824F9C"/>
    <w:rsid w:val="0082519B"/>
    <w:rsid w:val="00825312"/>
    <w:rsid w:val="008253C0"/>
    <w:rsid w:val="008259CF"/>
    <w:rsid w:val="008267BC"/>
    <w:rsid w:val="00826DB4"/>
    <w:rsid w:val="00827DD5"/>
    <w:rsid w:val="00831888"/>
    <w:rsid w:val="00831F26"/>
    <w:rsid w:val="00832091"/>
    <w:rsid w:val="008322F2"/>
    <w:rsid w:val="008324D1"/>
    <w:rsid w:val="0083337E"/>
    <w:rsid w:val="00833769"/>
    <w:rsid w:val="00835027"/>
    <w:rsid w:val="0083567D"/>
    <w:rsid w:val="00836087"/>
    <w:rsid w:val="008368FE"/>
    <w:rsid w:val="00836EBB"/>
    <w:rsid w:val="00837098"/>
    <w:rsid w:val="008379BF"/>
    <w:rsid w:val="00837B2E"/>
    <w:rsid w:val="00837E0F"/>
    <w:rsid w:val="00840240"/>
    <w:rsid w:val="008406F2"/>
    <w:rsid w:val="00840D16"/>
    <w:rsid w:val="00841A16"/>
    <w:rsid w:val="00842B3F"/>
    <w:rsid w:val="00842C9B"/>
    <w:rsid w:val="008432A5"/>
    <w:rsid w:val="00843D8A"/>
    <w:rsid w:val="00843D99"/>
    <w:rsid w:val="008440F7"/>
    <w:rsid w:val="008442C4"/>
    <w:rsid w:val="00844375"/>
    <w:rsid w:val="00844950"/>
    <w:rsid w:val="00844A91"/>
    <w:rsid w:val="00844C8D"/>
    <w:rsid w:val="008459CD"/>
    <w:rsid w:val="00845CA3"/>
    <w:rsid w:val="00845EA0"/>
    <w:rsid w:val="008464EC"/>
    <w:rsid w:val="00846F45"/>
    <w:rsid w:val="008471A3"/>
    <w:rsid w:val="008472C8"/>
    <w:rsid w:val="008472F5"/>
    <w:rsid w:val="00847400"/>
    <w:rsid w:val="0084740B"/>
    <w:rsid w:val="00847816"/>
    <w:rsid w:val="00847E74"/>
    <w:rsid w:val="00847E94"/>
    <w:rsid w:val="008504A5"/>
    <w:rsid w:val="008504D2"/>
    <w:rsid w:val="008510F4"/>
    <w:rsid w:val="00852411"/>
    <w:rsid w:val="00852514"/>
    <w:rsid w:val="008527BD"/>
    <w:rsid w:val="00852945"/>
    <w:rsid w:val="008529FE"/>
    <w:rsid w:val="00852C93"/>
    <w:rsid w:val="00853294"/>
    <w:rsid w:val="008533F9"/>
    <w:rsid w:val="00854B5D"/>
    <w:rsid w:val="00855115"/>
    <w:rsid w:val="00855449"/>
    <w:rsid w:val="00855AB8"/>
    <w:rsid w:val="00855CF6"/>
    <w:rsid w:val="00855D7F"/>
    <w:rsid w:val="0085616E"/>
    <w:rsid w:val="00856F1F"/>
    <w:rsid w:val="008572E3"/>
    <w:rsid w:val="00857400"/>
    <w:rsid w:val="008601A7"/>
    <w:rsid w:val="008604C8"/>
    <w:rsid w:val="0086081F"/>
    <w:rsid w:val="00860DAD"/>
    <w:rsid w:val="0086114D"/>
    <w:rsid w:val="008614C2"/>
    <w:rsid w:val="008619BA"/>
    <w:rsid w:val="00861AFD"/>
    <w:rsid w:val="00861B78"/>
    <w:rsid w:val="008626AD"/>
    <w:rsid w:val="00862702"/>
    <w:rsid w:val="00862AB9"/>
    <w:rsid w:val="00862C14"/>
    <w:rsid w:val="0086373C"/>
    <w:rsid w:val="008639CB"/>
    <w:rsid w:val="008674A4"/>
    <w:rsid w:val="008702C8"/>
    <w:rsid w:val="00871255"/>
    <w:rsid w:val="0087148C"/>
    <w:rsid w:val="0087185A"/>
    <w:rsid w:val="00871A52"/>
    <w:rsid w:val="00871AD0"/>
    <w:rsid w:val="00871B89"/>
    <w:rsid w:val="00873C6E"/>
    <w:rsid w:val="008742C1"/>
    <w:rsid w:val="0087482A"/>
    <w:rsid w:val="0087552C"/>
    <w:rsid w:val="00875738"/>
    <w:rsid w:val="00875C5D"/>
    <w:rsid w:val="00875CB5"/>
    <w:rsid w:val="0087608C"/>
    <w:rsid w:val="008766BC"/>
    <w:rsid w:val="00876FA9"/>
    <w:rsid w:val="0087796C"/>
    <w:rsid w:val="00880692"/>
    <w:rsid w:val="00880972"/>
    <w:rsid w:val="00881912"/>
    <w:rsid w:val="00881C97"/>
    <w:rsid w:val="00881CC9"/>
    <w:rsid w:val="00881CD4"/>
    <w:rsid w:val="00881FB5"/>
    <w:rsid w:val="008823D7"/>
    <w:rsid w:val="008826C4"/>
    <w:rsid w:val="0088314B"/>
    <w:rsid w:val="00883631"/>
    <w:rsid w:val="0088383E"/>
    <w:rsid w:val="00883B95"/>
    <w:rsid w:val="00884A0D"/>
    <w:rsid w:val="00884C25"/>
    <w:rsid w:val="0088615D"/>
    <w:rsid w:val="00886398"/>
    <w:rsid w:val="00886AFA"/>
    <w:rsid w:val="0088730A"/>
    <w:rsid w:val="00887D23"/>
    <w:rsid w:val="00887DEC"/>
    <w:rsid w:val="008904A1"/>
    <w:rsid w:val="00890F28"/>
    <w:rsid w:val="00891983"/>
    <w:rsid w:val="00891CDE"/>
    <w:rsid w:val="00892732"/>
    <w:rsid w:val="00892849"/>
    <w:rsid w:val="00892967"/>
    <w:rsid w:val="00892B1B"/>
    <w:rsid w:val="00893613"/>
    <w:rsid w:val="008936B8"/>
    <w:rsid w:val="00893AAA"/>
    <w:rsid w:val="008942F8"/>
    <w:rsid w:val="00894922"/>
    <w:rsid w:val="00894CF1"/>
    <w:rsid w:val="00895478"/>
    <w:rsid w:val="008956A9"/>
    <w:rsid w:val="008959EE"/>
    <w:rsid w:val="00895A2A"/>
    <w:rsid w:val="00895AE6"/>
    <w:rsid w:val="00895B93"/>
    <w:rsid w:val="008964B5"/>
    <w:rsid w:val="008964BF"/>
    <w:rsid w:val="00897172"/>
    <w:rsid w:val="00897C1E"/>
    <w:rsid w:val="00897D94"/>
    <w:rsid w:val="00897F7B"/>
    <w:rsid w:val="008A0198"/>
    <w:rsid w:val="008A05E7"/>
    <w:rsid w:val="008A061A"/>
    <w:rsid w:val="008A07AC"/>
    <w:rsid w:val="008A12B0"/>
    <w:rsid w:val="008A2683"/>
    <w:rsid w:val="008A316D"/>
    <w:rsid w:val="008A34E7"/>
    <w:rsid w:val="008A37E2"/>
    <w:rsid w:val="008A3967"/>
    <w:rsid w:val="008A3A8E"/>
    <w:rsid w:val="008A413C"/>
    <w:rsid w:val="008A4704"/>
    <w:rsid w:val="008A47C5"/>
    <w:rsid w:val="008A5108"/>
    <w:rsid w:val="008A55F6"/>
    <w:rsid w:val="008A5663"/>
    <w:rsid w:val="008A56A2"/>
    <w:rsid w:val="008A56FD"/>
    <w:rsid w:val="008A5B21"/>
    <w:rsid w:val="008A5C79"/>
    <w:rsid w:val="008A5D4F"/>
    <w:rsid w:val="008A60CD"/>
    <w:rsid w:val="008A68DC"/>
    <w:rsid w:val="008A6B4E"/>
    <w:rsid w:val="008A7CAB"/>
    <w:rsid w:val="008A7D1D"/>
    <w:rsid w:val="008A7FBA"/>
    <w:rsid w:val="008B01AD"/>
    <w:rsid w:val="008B0340"/>
    <w:rsid w:val="008B0A36"/>
    <w:rsid w:val="008B0E02"/>
    <w:rsid w:val="008B11F2"/>
    <w:rsid w:val="008B1C59"/>
    <w:rsid w:val="008B39E0"/>
    <w:rsid w:val="008B3AB5"/>
    <w:rsid w:val="008B44C4"/>
    <w:rsid w:val="008B4ABA"/>
    <w:rsid w:val="008B4F90"/>
    <w:rsid w:val="008B52C2"/>
    <w:rsid w:val="008B55D1"/>
    <w:rsid w:val="008B56BC"/>
    <w:rsid w:val="008B571F"/>
    <w:rsid w:val="008B5C84"/>
    <w:rsid w:val="008B5FCC"/>
    <w:rsid w:val="008B5FF9"/>
    <w:rsid w:val="008B62BA"/>
    <w:rsid w:val="008B68D7"/>
    <w:rsid w:val="008B708F"/>
    <w:rsid w:val="008B7420"/>
    <w:rsid w:val="008B7FF8"/>
    <w:rsid w:val="008C173E"/>
    <w:rsid w:val="008C1DDB"/>
    <w:rsid w:val="008C2471"/>
    <w:rsid w:val="008C2B4C"/>
    <w:rsid w:val="008C2B99"/>
    <w:rsid w:val="008C33AF"/>
    <w:rsid w:val="008C45C2"/>
    <w:rsid w:val="008C48D7"/>
    <w:rsid w:val="008C4B97"/>
    <w:rsid w:val="008C4CE2"/>
    <w:rsid w:val="008C4FB3"/>
    <w:rsid w:val="008C5081"/>
    <w:rsid w:val="008C5AAF"/>
    <w:rsid w:val="008C675C"/>
    <w:rsid w:val="008C6BA9"/>
    <w:rsid w:val="008C70B7"/>
    <w:rsid w:val="008C72BB"/>
    <w:rsid w:val="008C7317"/>
    <w:rsid w:val="008C77FF"/>
    <w:rsid w:val="008C7DCE"/>
    <w:rsid w:val="008C7ED9"/>
    <w:rsid w:val="008D0094"/>
    <w:rsid w:val="008D00DC"/>
    <w:rsid w:val="008D080F"/>
    <w:rsid w:val="008D09D4"/>
    <w:rsid w:val="008D0BAD"/>
    <w:rsid w:val="008D0D4B"/>
    <w:rsid w:val="008D0F15"/>
    <w:rsid w:val="008D1410"/>
    <w:rsid w:val="008D1507"/>
    <w:rsid w:val="008D183D"/>
    <w:rsid w:val="008D1EB6"/>
    <w:rsid w:val="008D2365"/>
    <w:rsid w:val="008D2893"/>
    <w:rsid w:val="008D2DB8"/>
    <w:rsid w:val="008D307C"/>
    <w:rsid w:val="008D344A"/>
    <w:rsid w:val="008D3A6E"/>
    <w:rsid w:val="008D40BD"/>
    <w:rsid w:val="008D416F"/>
    <w:rsid w:val="008D477A"/>
    <w:rsid w:val="008D504C"/>
    <w:rsid w:val="008D50A8"/>
    <w:rsid w:val="008D5517"/>
    <w:rsid w:val="008D5B42"/>
    <w:rsid w:val="008D5F8D"/>
    <w:rsid w:val="008D61C2"/>
    <w:rsid w:val="008D63D1"/>
    <w:rsid w:val="008D6AC0"/>
    <w:rsid w:val="008D6D1B"/>
    <w:rsid w:val="008D6D68"/>
    <w:rsid w:val="008D7351"/>
    <w:rsid w:val="008D78D2"/>
    <w:rsid w:val="008D7AA5"/>
    <w:rsid w:val="008E0E9D"/>
    <w:rsid w:val="008E112D"/>
    <w:rsid w:val="008E32CC"/>
    <w:rsid w:val="008E357D"/>
    <w:rsid w:val="008E3C70"/>
    <w:rsid w:val="008E3CC9"/>
    <w:rsid w:val="008E44D1"/>
    <w:rsid w:val="008E46F7"/>
    <w:rsid w:val="008E4B69"/>
    <w:rsid w:val="008E556D"/>
    <w:rsid w:val="008E5BC2"/>
    <w:rsid w:val="008E61DD"/>
    <w:rsid w:val="008E6665"/>
    <w:rsid w:val="008E6A3D"/>
    <w:rsid w:val="008E7474"/>
    <w:rsid w:val="008E7928"/>
    <w:rsid w:val="008E79F7"/>
    <w:rsid w:val="008E7FC0"/>
    <w:rsid w:val="008F1238"/>
    <w:rsid w:val="008F15E5"/>
    <w:rsid w:val="008F2097"/>
    <w:rsid w:val="008F2161"/>
    <w:rsid w:val="008F2731"/>
    <w:rsid w:val="008F3716"/>
    <w:rsid w:val="008F47A4"/>
    <w:rsid w:val="008F47B7"/>
    <w:rsid w:val="008F4A69"/>
    <w:rsid w:val="008F4B38"/>
    <w:rsid w:val="008F5AB0"/>
    <w:rsid w:val="008F5B07"/>
    <w:rsid w:val="008F5B75"/>
    <w:rsid w:val="008F5B7E"/>
    <w:rsid w:val="008F64C6"/>
    <w:rsid w:val="008F6505"/>
    <w:rsid w:val="008F652A"/>
    <w:rsid w:val="008F71AA"/>
    <w:rsid w:val="008F7404"/>
    <w:rsid w:val="008F7583"/>
    <w:rsid w:val="008F7E14"/>
    <w:rsid w:val="008F7FF8"/>
    <w:rsid w:val="00900379"/>
    <w:rsid w:val="009007E9"/>
    <w:rsid w:val="00900E70"/>
    <w:rsid w:val="00900FDA"/>
    <w:rsid w:val="00901706"/>
    <w:rsid w:val="00901808"/>
    <w:rsid w:val="00902581"/>
    <w:rsid w:val="00902627"/>
    <w:rsid w:val="00904541"/>
    <w:rsid w:val="009059E1"/>
    <w:rsid w:val="00906F9F"/>
    <w:rsid w:val="009073A9"/>
    <w:rsid w:val="009078A5"/>
    <w:rsid w:val="00907C04"/>
    <w:rsid w:val="00910029"/>
    <w:rsid w:val="00910D6E"/>
    <w:rsid w:val="00912242"/>
    <w:rsid w:val="00912D0C"/>
    <w:rsid w:val="009135FF"/>
    <w:rsid w:val="0091383B"/>
    <w:rsid w:val="009143D2"/>
    <w:rsid w:val="00914A1B"/>
    <w:rsid w:val="0091580C"/>
    <w:rsid w:val="00915825"/>
    <w:rsid w:val="00915B3E"/>
    <w:rsid w:val="00915DB3"/>
    <w:rsid w:val="00916051"/>
    <w:rsid w:val="00916176"/>
    <w:rsid w:val="00916702"/>
    <w:rsid w:val="00916E81"/>
    <w:rsid w:val="00917450"/>
    <w:rsid w:val="0091779F"/>
    <w:rsid w:val="00917857"/>
    <w:rsid w:val="00917A3A"/>
    <w:rsid w:val="00917BE7"/>
    <w:rsid w:val="009202A2"/>
    <w:rsid w:val="00920844"/>
    <w:rsid w:val="009215BA"/>
    <w:rsid w:val="00921689"/>
    <w:rsid w:val="00921BEA"/>
    <w:rsid w:val="009221BE"/>
    <w:rsid w:val="009228F6"/>
    <w:rsid w:val="0092304C"/>
    <w:rsid w:val="00923063"/>
    <w:rsid w:val="00923D83"/>
    <w:rsid w:val="00923EE6"/>
    <w:rsid w:val="00924D7D"/>
    <w:rsid w:val="0092503A"/>
    <w:rsid w:val="0092513F"/>
    <w:rsid w:val="0092578B"/>
    <w:rsid w:val="009259CE"/>
    <w:rsid w:val="00926050"/>
    <w:rsid w:val="0092705B"/>
    <w:rsid w:val="009270EB"/>
    <w:rsid w:val="009271CC"/>
    <w:rsid w:val="00927A9A"/>
    <w:rsid w:val="00927F0D"/>
    <w:rsid w:val="0093023C"/>
    <w:rsid w:val="00930468"/>
    <w:rsid w:val="00930DF9"/>
    <w:rsid w:val="0093123E"/>
    <w:rsid w:val="0093171F"/>
    <w:rsid w:val="00931B85"/>
    <w:rsid w:val="009329D3"/>
    <w:rsid w:val="00932AE5"/>
    <w:rsid w:val="00933502"/>
    <w:rsid w:val="00933807"/>
    <w:rsid w:val="0093392D"/>
    <w:rsid w:val="00933E19"/>
    <w:rsid w:val="00933E75"/>
    <w:rsid w:val="00933F77"/>
    <w:rsid w:val="0093415C"/>
    <w:rsid w:val="00934227"/>
    <w:rsid w:val="00934F0F"/>
    <w:rsid w:val="00935BEE"/>
    <w:rsid w:val="00935FD4"/>
    <w:rsid w:val="0093600A"/>
    <w:rsid w:val="009367CF"/>
    <w:rsid w:val="00936889"/>
    <w:rsid w:val="009369AC"/>
    <w:rsid w:val="00936DF9"/>
    <w:rsid w:val="00936E83"/>
    <w:rsid w:val="00937273"/>
    <w:rsid w:val="0093739C"/>
    <w:rsid w:val="00937504"/>
    <w:rsid w:val="00937517"/>
    <w:rsid w:val="00937E83"/>
    <w:rsid w:val="00940213"/>
    <w:rsid w:val="009402F6"/>
    <w:rsid w:val="0094085B"/>
    <w:rsid w:val="00940A38"/>
    <w:rsid w:val="00941970"/>
    <w:rsid w:val="00941BC6"/>
    <w:rsid w:val="00942892"/>
    <w:rsid w:val="0094298C"/>
    <w:rsid w:val="009429FE"/>
    <w:rsid w:val="00942E19"/>
    <w:rsid w:val="0094300C"/>
    <w:rsid w:val="009431C0"/>
    <w:rsid w:val="0094434A"/>
    <w:rsid w:val="00944CB7"/>
    <w:rsid w:val="00945BF9"/>
    <w:rsid w:val="00945EAD"/>
    <w:rsid w:val="0094613C"/>
    <w:rsid w:val="0094637F"/>
    <w:rsid w:val="009465FA"/>
    <w:rsid w:val="00946A53"/>
    <w:rsid w:val="0094751A"/>
    <w:rsid w:val="0094758E"/>
    <w:rsid w:val="00947591"/>
    <w:rsid w:val="009475D9"/>
    <w:rsid w:val="0095055E"/>
    <w:rsid w:val="009506C0"/>
    <w:rsid w:val="00950A2A"/>
    <w:rsid w:val="00950A64"/>
    <w:rsid w:val="009511FD"/>
    <w:rsid w:val="009517E0"/>
    <w:rsid w:val="00951F27"/>
    <w:rsid w:val="00952AF0"/>
    <w:rsid w:val="00952B20"/>
    <w:rsid w:val="00953287"/>
    <w:rsid w:val="0095353C"/>
    <w:rsid w:val="009535BD"/>
    <w:rsid w:val="00953B90"/>
    <w:rsid w:val="00953CBA"/>
    <w:rsid w:val="0095479A"/>
    <w:rsid w:val="009549CA"/>
    <w:rsid w:val="00954F14"/>
    <w:rsid w:val="009555A6"/>
    <w:rsid w:val="009556EE"/>
    <w:rsid w:val="00955851"/>
    <w:rsid w:val="00955E5D"/>
    <w:rsid w:val="00956616"/>
    <w:rsid w:val="00956735"/>
    <w:rsid w:val="00956CCC"/>
    <w:rsid w:val="00957C2F"/>
    <w:rsid w:val="00957C51"/>
    <w:rsid w:val="00957E7B"/>
    <w:rsid w:val="0096038E"/>
    <w:rsid w:val="00960AD3"/>
    <w:rsid w:val="00960F6E"/>
    <w:rsid w:val="00960F88"/>
    <w:rsid w:val="009617B2"/>
    <w:rsid w:val="00961860"/>
    <w:rsid w:val="0096194A"/>
    <w:rsid w:val="00961A74"/>
    <w:rsid w:val="00961B0E"/>
    <w:rsid w:val="00962071"/>
    <w:rsid w:val="0096251C"/>
    <w:rsid w:val="009625CD"/>
    <w:rsid w:val="00963863"/>
    <w:rsid w:val="00963BF8"/>
    <w:rsid w:val="00963E2D"/>
    <w:rsid w:val="009644A7"/>
    <w:rsid w:val="00965071"/>
    <w:rsid w:val="009656AC"/>
    <w:rsid w:val="00965880"/>
    <w:rsid w:val="009658D7"/>
    <w:rsid w:val="009659A8"/>
    <w:rsid w:val="00965A19"/>
    <w:rsid w:val="00965CDF"/>
    <w:rsid w:val="0096673E"/>
    <w:rsid w:val="009667C7"/>
    <w:rsid w:val="00966D73"/>
    <w:rsid w:val="0096711C"/>
    <w:rsid w:val="00967587"/>
    <w:rsid w:val="00967606"/>
    <w:rsid w:val="00967813"/>
    <w:rsid w:val="009679A8"/>
    <w:rsid w:val="00967DA3"/>
    <w:rsid w:val="00967FF7"/>
    <w:rsid w:val="009701FF"/>
    <w:rsid w:val="00970F91"/>
    <w:rsid w:val="00971722"/>
    <w:rsid w:val="009719CF"/>
    <w:rsid w:val="009721FA"/>
    <w:rsid w:val="00973868"/>
    <w:rsid w:val="00973EF7"/>
    <w:rsid w:val="00973FED"/>
    <w:rsid w:val="00974195"/>
    <w:rsid w:val="0097454D"/>
    <w:rsid w:val="00974A9F"/>
    <w:rsid w:val="00975520"/>
    <w:rsid w:val="0097555C"/>
    <w:rsid w:val="0097562A"/>
    <w:rsid w:val="00976571"/>
    <w:rsid w:val="00976BC5"/>
    <w:rsid w:val="00976BCC"/>
    <w:rsid w:val="009777D5"/>
    <w:rsid w:val="00981435"/>
    <w:rsid w:val="0098177B"/>
    <w:rsid w:val="00982B7D"/>
    <w:rsid w:val="00982F60"/>
    <w:rsid w:val="0098388D"/>
    <w:rsid w:val="0098391A"/>
    <w:rsid w:val="00983976"/>
    <w:rsid w:val="009841F0"/>
    <w:rsid w:val="0098450C"/>
    <w:rsid w:val="00984AC4"/>
    <w:rsid w:val="00984B5B"/>
    <w:rsid w:val="00985011"/>
    <w:rsid w:val="009852BC"/>
    <w:rsid w:val="00985477"/>
    <w:rsid w:val="0098576E"/>
    <w:rsid w:val="00985C70"/>
    <w:rsid w:val="00985D92"/>
    <w:rsid w:val="009860DF"/>
    <w:rsid w:val="00986147"/>
    <w:rsid w:val="00986D8A"/>
    <w:rsid w:val="009902B3"/>
    <w:rsid w:val="0099176B"/>
    <w:rsid w:val="009918F0"/>
    <w:rsid w:val="00992C97"/>
    <w:rsid w:val="00993976"/>
    <w:rsid w:val="00993BF6"/>
    <w:rsid w:val="0099458F"/>
    <w:rsid w:val="00994D9B"/>
    <w:rsid w:val="00994E42"/>
    <w:rsid w:val="00995440"/>
    <w:rsid w:val="009959A0"/>
    <w:rsid w:val="009962E5"/>
    <w:rsid w:val="009965D5"/>
    <w:rsid w:val="00996F35"/>
    <w:rsid w:val="009970D3"/>
    <w:rsid w:val="009975AB"/>
    <w:rsid w:val="00997E3E"/>
    <w:rsid w:val="009A0831"/>
    <w:rsid w:val="009A1341"/>
    <w:rsid w:val="009A2DC8"/>
    <w:rsid w:val="009A354C"/>
    <w:rsid w:val="009A3963"/>
    <w:rsid w:val="009A3B3C"/>
    <w:rsid w:val="009A3BA2"/>
    <w:rsid w:val="009A3FF6"/>
    <w:rsid w:val="009A4243"/>
    <w:rsid w:val="009A434A"/>
    <w:rsid w:val="009A4AF5"/>
    <w:rsid w:val="009A572D"/>
    <w:rsid w:val="009A5DD8"/>
    <w:rsid w:val="009A5F73"/>
    <w:rsid w:val="009A6067"/>
    <w:rsid w:val="009A6A4B"/>
    <w:rsid w:val="009A7E9C"/>
    <w:rsid w:val="009B0DC5"/>
    <w:rsid w:val="009B10F6"/>
    <w:rsid w:val="009B2347"/>
    <w:rsid w:val="009B296F"/>
    <w:rsid w:val="009B2B66"/>
    <w:rsid w:val="009B2F9C"/>
    <w:rsid w:val="009B342A"/>
    <w:rsid w:val="009B3614"/>
    <w:rsid w:val="009B3737"/>
    <w:rsid w:val="009B3EEC"/>
    <w:rsid w:val="009B40A3"/>
    <w:rsid w:val="009B4166"/>
    <w:rsid w:val="009B4C1B"/>
    <w:rsid w:val="009B4F5A"/>
    <w:rsid w:val="009B50CC"/>
    <w:rsid w:val="009B5206"/>
    <w:rsid w:val="009B64F2"/>
    <w:rsid w:val="009B6578"/>
    <w:rsid w:val="009B66D0"/>
    <w:rsid w:val="009B6930"/>
    <w:rsid w:val="009B6C1F"/>
    <w:rsid w:val="009B735B"/>
    <w:rsid w:val="009C0665"/>
    <w:rsid w:val="009C13D0"/>
    <w:rsid w:val="009C169D"/>
    <w:rsid w:val="009C1A83"/>
    <w:rsid w:val="009C1BB2"/>
    <w:rsid w:val="009C1E0F"/>
    <w:rsid w:val="009C3842"/>
    <w:rsid w:val="009C3A23"/>
    <w:rsid w:val="009C3A6C"/>
    <w:rsid w:val="009C3C5D"/>
    <w:rsid w:val="009C41CA"/>
    <w:rsid w:val="009C5259"/>
    <w:rsid w:val="009C526F"/>
    <w:rsid w:val="009C534A"/>
    <w:rsid w:val="009C5720"/>
    <w:rsid w:val="009C5EEF"/>
    <w:rsid w:val="009C6F04"/>
    <w:rsid w:val="009C73EF"/>
    <w:rsid w:val="009C7606"/>
    <w:rsid w:val="009C785F"/>
    <w:rsid w:val="009C7BF7"/>
    <w:rsid w:val="009D090F"/>
    <w:rsid w:val="009D0DD0"/>
    <w:rsid w:val="009D1562"/>
    <w:rsid w:val="009D18B0"/>
    <w:rsid w:val="009D194B"/>
    <w:rsid w:val="009D2377"/>
    <w:rsid w:val="009D3036"/>
    <w:rsid w:val="009D37C0"/>
    <w:rsid w:val="009D37E1"/>
    <w:rsid w:val="009D3B60"/>
    <w:rsid w:val="009D42BA"/>
    <w:rsid w:val="009D4A78"/>
    <w:rsid w:val="009D5762"/>
    <w:rsid w:val="009D7EF1"/>
    <w:rsid w:val="009E05B9"/>
    <w:rsid w:val="009E2107"/>
    <w:rsid w:val="009E2452"/>
    <w:rsid w:val="009E2681"/>
    <w:rsid w:val="009E2CB3"/>
    <w:rsid w:val="009E37B5"/>
    <w:rsid w:val="009E3BEA"/>
    <w:rsid w:val="009E406E"/>
    <w:rsid w:val="009E4212"/>
    <w:rsid w:val="009E490A"/>
    <w:rsid w:val="009E5258"/>
    <w:rsid w:val="009E542E"/>
    <w:rsid w:val="009E5531"/>
    <w:rsid w:val="009E56A6"/>
    <w:rsid w:val="009E662C"/>
    <w:rsid w:val="009E667D"/>
    <w:rsid w:val="009E72BC"/>
    <w:rsid w:val="009E7C8D"/>
    <w:rsid w:val="009F069B"/>
    <w:rsid w:val="009F0E97"/>
    <w:rsid w:val="009F1C1D"/>
    <w:rsid w:val="009F1CCB"/>
    <w:rsid w:val="009F1E3B"/>
    <w:rsid w:val="009F2918"/>
    <w:rsid w:val="009F3130"/>
    <w:rsid w:val="009F3782"/>
    <w:rsid w:val="009F38E8"/>
    <w:rsid w:val="009F4F8A"/>
    <w:rsid w:val="009F4FEC"/>
    <w:rsid w:val="009F557C"/>
    <w:rsid w:val="009F620B"/>
    <w:rsid w:val="009F6311"/>
    <w:rsid w:val="009F6528"/>
    <w:rsid w:val="009F6E21"/>
    <w:rsid w:val="009F7327"/>
    <w:rsid w:val="009F7398"/>
    <w:rsid w:val="009F78C9"/>
    <w:rsid w:val="00A004E9"/>
    <w:rsid w:val="00A006CA"/>
    <w:rsid w:val="00A00A86"/>
    <w:rsid w:val="00A00AF0"/>
    <w:rsid w:val="00A00F30"/>
    <w:rsid w:val="00A00F79"/>
    <w:rsid w:val="00A01D26"/>
    <w:rsid w:val="00A023CE"/>
    <w:rsid w:val="00A02F66"/>
    <w:rsid w:val="00A03441"/>
    <w:rsid w:val="00A041A7"/>
    <w:rsid w:val="00A041B6"/>
    <w:rsid w:val="00A04800"/>
    <w:rsid w:val="00A04959"/>
    <w:rsid w:val="00A05118"/>
    <w:rsid w:val="00A053EE"/>
    <w:rsid w:val="00A05560"/>
    <w:rsid w:val="00A055F0"/>
    <w:rsid w:val="00A05AC1"/>
    <w:rsid w:val="00A05F7A"/>
    <w:rsid w:val="00A0695C"/>
    <w:rsid w:val="00A06F26"/>
    <w:rsid w:val="00A076C1"/>
    <w:rsid w:val="00A07E3D"/>
    <w:rsid w:val="00A07FD2"/>
    <w:rsid w:val="00A10A7F"/>
    <w:rsid w:val="00A115DD"/>
    <w:rsid w:val="00A1163E"/>
    <w:rsid w:val="00A116FB"/>
    <w:rsid w:val="00A11EEA"/>
    <w:rsid w:val="00A12541"/>
    <w:rsid w:val="00A12BA6"/>
    <w:rsid w:val="00A133A2"/>
    <w:rsid w:val="00A139F8"/>
    <w:rsid w:val="00A13ADC"/>
    <w:rsid w:val="00A13B89"/>
    <w:rsid w:val="00A13EC6"/>
    <w:rsid w:val="00A140D2"/>
    <w:rsid w:val="00A15B9C"/>
    <w:rsid w:val="00A1629A"/>
    <w:rsid w:val="00A16489"/>
    <w:rsid w:val="00A168DC"/>
    <w:rsid w:val="00A1711F"/>
    <w:rsid w:val="00A17540"/>
    <w:rsid w:val="00A17724"/>
    <w:rsid w:val="00A2007E"/>
    <w:rsid w:val="00A20E9F"/>
    <w:rsid w:val="00A21636"/>
    <w:rsid w:val="00A21974"/>
    <w:rsid w:val="00A21BDE"/>
    <w:rsid w:val="00A234F6"/>
    <w:rsid w:val="00A23570"/>
    <w:rsid w:val="00A24ADA"/>
    <w:rsid w:val="00A2518A"/>
    <w:rsid w:val="00A26104"/>
    <w:rsid w:val="00A26E85"/>
    <w:rsid w:val="00A27746"/>
    <w:rsid w:val="00A27940"/>
    <w:rsid w:val="00A27AE1"/>
    <w:rsid w:val="00A27C28"/>
    <w:rsid w:val="00A30345"/>
    <w:rsid w:val="00A30DEE"/>
    <w:rsid w:val="00A30F9F"/>
    <w:rsid w:val="00A30FAF"/>
    <w:rsid w:val="00A31535"/>
    <w:rsid w:val="00A32430"/>
    <w:rsid w:val="00A32A69"/>
    <w:rsid w:val="00A32DCF"/>
    <w:rsid w:val="00A32DF5"/>
    <w:rsid w:val="00A32E4B"/>
    <w:rsid w:val="00A331E4"/>
    <w:rsid w:val="00A332AF"/>
    <w:rsid w:val="00A33F4C"/>
    <w:rsid w:val="00A3412C"/>
    <w:rsid w:val="00A3466B"/>
    <w:rsid w:val="00A35810"/>
    <w:rsid w:val="00A35EF2"/>
    <w:rsid w:val="00A365AE"/>
    <w:rsid w:val="00A36B6E"/>
    <w:rsid w:val="00A36DAD"/>
    <w:rsid w:val="00A37BE9"/>
    <w:rsid w:val="00A37D3F"/>
    <w:rsid w:val="00A408C0"/>
    <w:rsid w:val="00A413F2"/>
    <w:rsid w:val="00A418D6"/>
    <w:rsid w:val="00A426A1"/>
    <w:rsid w:val="00A4339D"/>
    <w:rsid w:val="00A43A63"/>
    <w:rsid w:val="00A43D57"/>
    <w:rsid w:val="00A43D62"/>
    <w:rsid w:val="00A4473C"/>
    <w:rsid w:val="00A447F7"/>
    <w:rsid w:val="00A45073"/>
    <w:rsid w:val="00A45267"/>
    <w:rsid w:val="00A452F1"/>
    <w:rsid w:val="00A4557F"/>
    <w:rsid w:val="00A4586A"/>
    <w:rsid w:val="00A45F55"/>
    <w:rsid w:val="00A46339"/>
    <w:rsid w:val="00A46374"/>
    <w:rsid w:val="00A46A88"/>
    <w:rsid w:val="00A46BDC"/>
    <w:rsid w:val="00A46CE4"/>
    <w:rsid w:val="00A46D7D"/>
    <w:rsid w:val="00A503C1"/>
    <w:rsid w:val="00A5100F"/>
    <w:rsid w:val="00A513B4"/>
    <w:rsid w:val="00A51431"/>
    <w:rsid w:val="00A516E6"/>
    <w:rsid w:val="00A51936"/>
    <w:rsid w:val="00A51CA7"/>
    <w:rsid w:val="00A51DA1"/>
    <w:rsid w:val="00A521C4"/>
    <w:rsid w:val="00A5222F"/>
    <w:rsid w:val="00A52BE5"/>
    <w:rsid w:val="00A52C0C"/>
    <w:rsid w:val="00A52C15"/>
    <w:rsid w:val="00A52C76"/>
    <w:rsid w:val="00A531C2"/>
    <w:rsid w:val="00A535FD"/>
    <w:rsid w:val="00A53AAE"/>
    <w:rsid w:val="00A53D15"/>
    <w:rsid w:val="00A53EFD"/>
    <w:rsid w:val="00A53F69"/>
    <w:rsid w:val="00A53FBC"/>
    <w:rsid w:val="00A54348"/>
    <w:rsid w:val="00A54E11"/>
    <w:rsid w:val="00A55693"/>
    <w:rsid w:val="00A557CF"/>
    <w:rsid w:val="00A55E5A"/>
    <w:rsid w:val="00A55ED8"/>
    <w:rsid w:val="00A56543"/>
    <w:rsid w:val="00A56D8F"/>
    <w:rsid w:val="00A56EDA"/>
    <w:rsid w:val="00A5722A"/>
    <w:rsid w:val="00A57BA1"/>
    <w:rsid w:val="00A60ABE"/>
    <w:rsid w:val="00A61719"/>
    <w:rsid w:val="00A6290F"/>
    <w:rsid w:val="00A6340B"/>
    <w:rsid w:val="00A634A9"/>
    <w:rsid w:val="00A635D1"/>
    <w:rsid w:val="00A636BC"/>
    <w:rsid w:val="00A637AF"/>
    <w:rsid w:val="00A638BB"/>
    <w:rsid w:val="00A645CC"/>
    <w:rsid w:val="00A64A24"/>
    <w:rsid w:val="00A64E9C"/>
    <w:rsid w:val="00A65143"/>
    <w:rsid w:val="00A651DA"/>
    <w:rsid w:val="00A6572B"/>
    <w:rsid w:val="00A65B93"/>
    <w:rsid w:val="00A65CB0"/>
    <w:rsid w:val="00A6676C"/>
    <w:rsid w:val="00A6689F"/>
    <w:rsid w:val="00A66AAD"/>
    <w:rsid w:val="00A670A4"/>
    <w:rsid w:val="00A672FE"/>
    <w:rsid w:val="00A677AC"/>
    <w:rsid w:val="00A67C6C"/>
    <w:rsid w:val="00A7025B"/>
    <w:rsid w:val="00A70306"/>
    <w:rsid w:val="00A71444"/>
    <w:rsid w:val="00A71618"/>
    <w:rsid w:val="00A719D2"/>
    <w:rsid w:val="00A71D77"/>
    <w:rsid w:val="00A71EB7"/>
    <w:rsid w:val="00A71F1B"/>
    <w:rsid w:val="00A722B7"/>
    <w:rsid w:val="00A7240A"/>
    <w:rsid w:val="00A734B4"/>
    <w:rsid w:val="00A736CE"/>
    <w:rsid w:val="00A73B48"/>
    <w:rsid w:val="00A73CE0"/>
    <w:rsid w:val="00A74462"/>
    <w:rsid w:val="00A74655"/>
    <w:rsid w:val="00A74938"/>
    <w:rsid w:val="00A74A19"/>
    <w:rsid w:val="00A74A5A"/>
    <w:rsid w:val="00A751BF"/>
    <w:rsid w:val="00A75B59"/>
    <w:rsid w:val="00A75C1C"/>
    <w:rsid w:val="00A77070"/>
    <w:rsid w:val="00A774BC"/>
    <w:rsid w:val="00A7765F"/>
    <w:rsid w:val="00A77CDF"/>
    <w:rsid w:val="00A77ED4"/>
    <w:rsid w:val="00A8020D"/>
    <w:rsid w:val="00A8039E"/>
    <w:rsid w:val="00A80505"/>
    <w:rsid w:val="00A80A9A"/>
    <w:rsid w:val="00A80C6B"/>
    <w:rsid w:val="00A81025"/>
    <w:rsid w:val="00A81065"/>
    <w:rsid w:val="00A817F5"/>
    <w:rsid w:val="00A829CA"/>
    <w:rsid w:val="00A82C48"/>
    <w:rsid w:val="00A836CA"/>
    <w:rsid w:val="00A836DB"/>
    <w:rsid w:val="00A8399D"/>
    <w:rsid w:val="00A83D37"/>
    <w:rsid w:val="00A83EC6"/>
    <w:rsid w:val="00A843C8"/>
    <w:rsid w:val="00A84BCD"/>
    <w:rsid w:val="00A85246"/>
    <w:rsid w:val="00A855BF"/>
    <w:rsid w:val="00A85CF1"/>
    <w:rsid w:val="00A86466"/>
    <w:rsid w:val="00A869A4"/>
    <w:rsid w:val="00A869D0"/>
    <w:rsid w:val="00A86D73"/>
    <w:rsid w:val="00A86EFD"/>
    <w:rsid w:val="00A8745D"/>
    <w:rsid w:val="00A87DEF"/>
    <w:rsid w:val="00A901E1"/>
    <w:rsid w:val="00A9093A"/>
    <w:rsid w:val="00A90EFF"/>
    <w:rsid w:val="00A91156"/>
    <w:rsid w:val="00A91992"/>
    <w:rsid w:val="00A91A38"/>
    <w:rsid w:val="00A928A7"/>
    <w:rsid w:val="00A93B6D"/>
    <w:rsid w:val="00A94E77"/>
    <w:rsid w:val="00A95027"/>
    <w:rsid w:val="00A95250"/>
    <w:rsid w:val="00A9538C"/>
    <w:rsid w:val="00A95478"/>
    <w:rsid w:val="00A954A2"/>
    <w:rsid w:val="00A9555D"/>
    <w:rsid w:val="00A95855"/>
    <w:rsid w:val="00A960B3"/>
    <w:rsid w:val="00A97297"/>
    <w:rsid w:val="00AA06D7"/>
    <w:rsid w:val="00AA0803"/>
    <w:rsid w:val="00AA171E"/>
    <w:rsid w:val="00AA18E4"/>
    <w:rsid w:val="00AA2B88"/>
    <w:rsid w:val="00AA2D03"/>
    <w:rsid w:val="00AA2E7F"/>
    <w:rsid w:val="00AA3206"/>
    <w:rsid w:val="00AA3BAC"/>
    <w:rsid w:val="00AA3C87"/>
    <w:rsid w:val="00AA480D"/>
    <w:rsid w:val="00AA482F"/>
    <w:rsid w:val="00AA552F"/>
    <w:rsid w:val="00AA56AB"/>
    <w:rsid w:val="00AA5F20"/>
    <w:rsid w:val="00AA65B9"/>
    <w:rsid w:val="00AA67BF"/>
    <w:rsid w:val="00AA761F"/>
    <w:rsid w:val="00AA772D"/>
    <w:rsid w:val="00AA7CDD"/>
    <w:rsid w:val="00AA7E5B"/>
    <w:rsid w:val="00AA7FA5"/>
    <w:rsid w:val="00AB0500"/>
    <w:rsid w:val="00AB0DF6"/>
    <w:rsid w:val="00AB1069"/>
    <w:rsid w:val="00AB1D55"/>
    <w:rsid w:val="00AB1DE8"/>
    <w:rsid w:val="00AB1EAA"/>
    <w:rsid w:val="00AB3198"/>
    <w:rsid w:val="00AB31E5"/>
    <w:rsid w:val="00AB364F"/>
    <w:rsid w:val="00AB39E7"/>
    <w:rsid w:val="00AB3FD2"/>
    <w:rsid w:val="00AB418A"/>
    <w:rsid w:val="00AB442F"/>
    <w:rsid w:val="00AB4758"/>
    <w:rsid w:val="00AB487C"/>
    <w:rsid w:val="00AB5129"/>
    <w:rsid w:val="00AB5346"/>
    <w:rsid w:val="00AB56D2"/>
    <w:rsid w:val="00AB5F2F"/>
    <w:rsid w:val="00AB67AC"/>
    <w:rsid w:val="00AB6A89"/>
    <w:rsid w:val="00AB6F15"/>
    <w:rsid w:val="00AB71C4"/>
    <w:rsid w:val="00AB73FE"/>
    <w:rsid w:val="00AB751F"/>
    <w:rsid w:val="00AB7538"/>
    <w:rsid w:val="00AB78F6"/>
    <w:rsid w:val="00AB7941"/>
    <w:rsid w:val="00AC0955"/>
    <w:rsid w:val="00AC1647"/>
    <w:rsid w:val="00AC1DBC"/>
    <w:rsid w:val="00AC2125"/>
    <w:rsid w:val="00AC24CB"/>
    <w:rsid w:val="00AC262F"/>
    <w:rsid w:val="00AC269F"/>
    <w:rsid w:val="00AC2777"/>
    <w:rsid w:val="00AC30B2"/>
    <w:rsid w:val="00AC3E06"/>
    <w:rsid w:val="00AC47B5"/>
    <w:rsid w:val="00AC4B19"/>
    <w:rsid w:val="00AC5A1C"/>
    <w:rsid w:val="00AC5F66"/>
    <w:rsid w:val="00AC63BE"/>
    <w:rsid w:val="00AC70F5"/>
    <w:rsid w:val="00AC72C8"/>
    <w:rsid w:val="00AC7330"/>
    <w:rsid w:val="00AC7C7A"/>
    <w:rsid w:val="00AD0108"/>
    <w:rsid w:val="00AD04F4"/>
    <w:rsid w:val="00AD096E"/>
    <w:rsid w:val="00AD0AA5"/>
    <w:rsid w:val="00AD0E19"/>
    <w:rsid w:val="00AD1198"/>
    <w:rsid w:val="00AD2407"/>
    <w:rsid w:val="00AD2C34"/>
    <w:rsid w:val="00AD32E9"/>
    <w:rsid w:val="00AD3738"/>
    <w:rsid w:val="00AD5615"/>
    <w:rsid w:val="00AD586D"/>
    <w:rsid w:val="00AD5AE6"/>
    <w:rsid w:val="00AD678E"/>
    <w:rsid w:val="00AD6849"/>
    <w:rsid w:val="00AD68E3"/>
    <w:rsid w:val="00AD753D"/>
    <w:rsid w:val="00AD79DE"/>
    <w:rsid w:val="00AD7B5E"/>
    <w:rsid w:val="00AD7D90"/>
    <w:rsid w:val="00AE030F"/>
    <w:rsid w:val="00AE0426"/>
    <w:rsid w:val="00AE04E3"/>
    <w:rsid w:val="00AE0B6B"/>
    <w:rsid w:val="00AE1D8E"/>
    <w:rsid w:val="00AE216A"/>
    <w:rsid w:val="00AE269B"/>
    <w:rsid w:val="00AE2A8E"/>
    <w:rsid w:val="00AE2E6C"/>
    <w:rsid w:val="00AE2FD0"/>
    <w:rsid w:val="00AE3C59"/>
    <w:rsid w:val="00AE3D98"/>
    <w:rsid w:val="00AE452F"/>
    <w:rsid w:val="00AE4758"/>
    <w:rsid w:val="00AE479A"/>
    <w:rsid w:val="00AE50A4"/>
    <w:rsid w:val="00AE5E2C"/>
    <w:rsid w:val="00AE7211"/>
    <w:rsid w:val="00AE7C89"/>
    <w:rsid w:val="00AF001F"/>
    <w:rsid w:val="00AF0E02"/>
    <w:rsid w:val="00AF1CC2"/>
    <w:rsid w:val="00AF1EDE"/>
    <w:rsid w:val="00AF22FA"/>
    <w:rsid w:val="00AF4725"/>
    <w:rsid w:val="00AF48C1"/>
    <w:rsid w:val="00AF51CC"/>
    <w:rsid w:val="00AF552B"/>
    <w:rsid w:val="00AF5BBF"/>
    <w:rsid w:val="00AF5E1C"/>
    <w:rsid w:val="00AF61F4"/>
    <w:rsid w:val="00AF6D83"/>
    <w:rsid w:val="00AF6F3D"/>
    <w:rsid w:val="00AF7045"/>
    <w:rsid w:val="00AF7326"/>
    <w:rsid w:val="00AF76FA"/>
    <w:rsid w:val="00B00311"/>
    <w:rsid w:val="00B00376"/>
    <w:rsid w:val="00B00478"/>
    <w:rsid w:val="00B006F5"/>
    <w:rsid w:val="00B00776"/>
    <w:rsid w:val="00B008BC"/>
    <w:rsid w:val="00B0150D"/>
    <w:rsid w:val="00B018D6"/>
    <w:rsid w:val="00B01F14"/>
    <w:rsid w:val="00B02BDB"/>
    <w:rsid w:val="00B03131"/>
    <w:rsid w:val="00B036F2"/>
    <w:rsid w:val="00B03F21"/>
    <w:rsid w:val="00B04542"/>
    <w:rsid w:val="00B04745"/>
    <w:rsid w:val="00B04898"/>
    <w:rsid w:val="00B048FE"/>
    <w:rsid w:val="00B04947"/>
    <w:rsid w:val="00B05912"/>
    <w:rsid w:val="00B05ACC"/>
    <w:rsid w:val="00B06B8E"/>
    <w:rsid w:val="00B06D81"/>
    <w:rsid w:val="00B07185"/>
    <w:rsid w:val="00B07ECB"/>
    <w:rsid w:val="00B11117"/>
    <w:rsid w:val="00B115E4"/>
    <w:rsid w:val="00B127F4"/>
    <w:rsid w:val="00B131B3"/>
    <w:rsid w:val="00B13288"/>
    <w:rsid w:val="00B138BE"/>
    <w:rsid w:val="00B1466C"/>
    <w:rsid w:val="00B147A5"/>
    <w:rsid w:val="00B1564B"/>
    <w:rsid w:val="00B1566D"/>
    <w:rsid w:val="00B16186"/>
    <w:rsid w:val="00B1619E"/>
    <w:rsid w:val="00B1677E"/>
    <w:rsid w:val="00B16EE8"/>
    <w:rsid w:val="00B16F01"/>
    <w:rsid w:val="00B17AE3"/>
    <w:rsid w:val="00B2060C"/>
    <w:rsid w:val="00B213CD"/>
    <w:rsid w:val="00B21899"/>
    <w:rsid w:val="00B218EF"/>
    <w:rsid w:val="00B21DA4"/>
    <w:rsid w:val="00B21EC6"/>
    <w:rsid w:val="00B21FDB"/>
    <w:rsid w:val="00B223D4"/>
    <w:rsid w:val="00B2287F"/>
    <w:rsid w:val="00B229C6"/>
    <w:rsid w:val="00B23342"/>
    <w:rsid w:val="00B237AB"/>
    <w:rsid w:val="00B23B67"/>
    <w:rsid w:val="00B23D53"/>
    <w:rsid w:val="00B23DF3"/>
    <w:rsid w:val="00B2436F"/>
    <w:rsid w:val="00B2472F"/>
    <w:rsid w:val="00B24CE7"/>
    <w:rsid w:val="00B268B1"/>
    <w:rsid w:val="00B27154"/>
    <w:rsid w:val="00B27D1C"/>
    <w:rsid w:val="00B30646"/>
    <w:rsid w:val="00B30C11"/>
    <w:rsid w:val="00B311F0"/>
    <w:rsid w:val="00B31F01"/>
    <w:rsid w:val="00B32DC3"/>
    <w:rsid w:val="00B33746"/>
    <w:rsid w:val="00B3394E"/>
    <w:rsid w:val="00B3402B"/>
    <w:rsid w:val="00B34188"/>
    <w:rsid w:val="00B350E5"/>
    <w:rsid w:val="00B36505"/>
    <w:rsid w:val="00B36B32"/>
    <w:rsid w:val="00B37C64"/>
    <w:rsid w:val="00B37F7F"/>
    <w:rsid w:val="00B40040"/>
    <w:rsid w:val="00B400DA"/>
    <w:rsid w:val="00B4057B"/>
    <w:rsid w:val="00B40DF8"/>
    <w:rsid w:val="00B41172"/>
    <w:rsid w:val="00B42092"/>
    <w:rsid w:val="00B42A1E"/>
    <w:rsid w:val="00B43A1E"/>
    <w:rsid w:val="00B4460C"/>
    <w:rsid w:val="00B449CF"/>
    <w:rsid w:val="00B45CB7"/>
    <w:rsid w:val="00B464A8"/>
    <w:rsid w:val="00B46F8F"/>
    <w:rsid w:val="00B47173"/>
    <w:rsid w:val="00B47593"/>
    <w:rsid w:val="00B5052C"/>
    <w:rsid w:val="00B5092B"/>
    <w:rsid w:val="00B50E19"/>
    <w:rsid w:val="00B511FA"/>
    <w:rsid w:val="00B51735"/>
    <w:rsid w:val="00B519F7"/>
    <w:rsid w:val="00B52340"/>
    <w:rsid w:val="00B527DA"/>
    <w:rsid w:val="00B52CBC"/>
    <w:rsid w:val="00B52F00"/>
    <w:rsid w:val="00B531B3"/>
    <w:rsid w:val="00B540BB"/>
    <w:rsid w:val="00B5461D"/>
    <w:rsid w:val="00B54758"/>
    <w:rsid w:val="00B5486B"/>
    <w:rsid w:val="00B550BF"/>
    <w:rsid w:val="00B5684B"/>
    <w:rsid w:val="00B5789A"/>
    <w:rsid w:val="00B579CA"/>
    <w:rsid w:val="00B57B6A"/>
    <w:rsid w:val="00B57CC6"/>
    <w:rsid w:val="00B6189A"/>
    <w:rsid w:val="00B61AC4"/>
    <w:rsid w:val="00B61DEE"/>
    <w:rsid w:val="00B62626"/>
    <w:rsid w:val="00B62A20"/>
    <w:rsid w:val="00B62BAE"/>
    <w:rsid w:val="00B63294"/>
    <w:rsid w:val="00B635F4"/>
    <w:rsid w:val="00B641FB"/>
    <w:rsid w:val="00B64667"/>
    <w:rsid w:val="00B64AC1"/>
    <w:rsid w:val="00B65914"/>
    <w:rsid w:val="00B65CD3"/>
    <w:rsid w:val="00B66AAA"/>
    <w:rsid w:val="00B66B96"/>
    <w:rsid w:val="00B66E09"/>
    <w:rsid w:val="00B66EF5"/>
    <w:rsid w:val="00B67B4C"/>
    <w:rsid w:val="00B70466"/>
    <w:rsid w:val="00B70C07"/>
    <w:rsid w:val="00B70D2E"/>
    <w:rsid w:val="00B7106B"/>
    <w:rsid w:val="00B712CF"/>
    <w:rsid w:val="00B71453"/>
    <w:rsid w:val="00B71737"/>
    <w:rsid w:val="00B7246A"/>
    <w:rsid w:val="00B7248B"/>
    <w:rsid w:val="00B72766"/>
    <w:rsid w:val="00B72877"/>
    <w:rsid w:val="00B728E9"/>
    <w:rsid w:val="00B744AE"/>
    <w:rsid w:val="00B74A79"/>
    <w:rsid w:val="00B759FF"/>
    <w:rsid w:val="00B75B11"/>
    <w:rsid w:val="00B7644B"/>
    <w:rsid w:val="00B7693E"/>
    <w:rsid w:val="00B76C75"/>
    <w:rsid w:val="00B774AD"/>
    <w:rsid w:val="00B80528"/>
    <w:rsid w:val="00B807F7"/>
    <w:rsid w:val="00B80962"/>
    <w:rsid w:val="00B80988"/>
    <w:rsid w:val="00B82229"/>
    <w:rsid w:val="00B8278F"/>
    <w:rsid w:val="00B827BE"/>
    <w:rsid w:val="00B82E0A"/>
    <w:rsid w:val="00B852FC"/>
    <w:rsid w:val="00B85CA0"/>
    <w:rsid w:val="00B85D5E"/>
    <w:rsid w:val="00B85EFF"/>
    <w:rsid w:val="00B860E8"/>
    <w:rsid w:val="00B86314"/>
    <w:rsid w:val="00B865F2"/>
    <w:rsid w:val="00B8674D"/>
    <w:rsid w:val="00B868EB"/>
    <w:rsid w:val="00B869A4"/>
    <w:rsid w:val="00B869A7"/>
    <w:rsid w:val="00B869D5"/>
    <w:rsid w:val="00B86BE2"/>
    <w:rsid w:val="00B86DAD"/>
    <w:rsid w:val="00B87166"/>
    <w:rsid w:val="00B8732C"/>
    <w:rsid w:val="00B90C26"/>
    <w:rsid w:val="00B90FC3"/>
    <w:rsid w:val="00B91337"/>
    <w:rsid w:val="00B913D7"/>
    <w:rsid w:val="00B91D8E"/>
    <w:rsid w:val="00B92591"/>
    <w:rsid w:val="00B925D0"/>
    <w:rsid w:val="00B925E7"/>
    <w:rsid w:val="00B92FC4"/>
    <w:rsid w:val="00B935F0"/>
    <w:rsid w:val="00B938B1"/>
    <w:rsid w:val="00B93FAF"/>
    <w:rsid w:val="00B9423B"/>
    <w:rsid w:val="00B9494E"/>
    <w:rsid w:val="00B94C2D"/>
    <w:rsid w:val="00B951DC"/>
    <w:rsid w:val="00B9578A"/>
    <w:rsid w:val="00B960BD"/>
    <w:rsid w:val="00B9614C"/>
    <w:rsid w:val="00B966D8"/>
    <w:rsid w:val="00B96D63"/>
    <w:rsid w:val="00B96DFB"/>
    <w:rsid w:val="00B96E32"/>
    <w:rsid w:val="00B96E83"/>
    <w:rsid w:val="00B9741C"/>
    <w:rsid w:val="00B979FB"/>
    <w:rsid w:val="00B97B21"/>
    <w:rsid w:val="00B97F44"/>
    <w:rsid w:val="00BA0981"/>
    <w:rsid w:val="00BA0DC6"/>
    <w:rsid w:val="00BA16F7"/>
    <w:rsid w:val="00BA1735"/>
    <w:rsid w:val="00BA2B6B"/>
    <w:rsid w:val="00BA346E"/>
    <w:rsid w:val="00BA376F"/>
    <w:rsid w:val="00BA5119"/>
    <w:rsid w:val="00BA51C6"/>
    <w:rsid w:val="00BA51D9"/>
    <w:rsid w:val="00BA53E5"/>
    <w:rsid w:val="00BA556C"/>
    <w:rsid w:val="00BA59B2"/>
    <w:rsid w:val="00BA5B28"/>
    <w:rsid w:val="00BA5F85"/>
    <w:rsid w:val="00BA67E2"/>
    <w:rsid w:val="00BA7656"/>
    <w:rsid w:val="00BA7718"/>
    <w:rsid w:val="00BA78BA"/>
    <w:rsid w:val="00BA7928"/>
    <w:rsid w:val="00BA7E8B"/>
    <w:rsid w:val="00BA7F74"/>
    <w:rsid w:val="00BB0417"/>
    <w:rsid w:val="00BB06B8"/>
    <w:rsid w:val="00BB0924"/>
    <w:rsid w:val="00BB1735"/>
    <w:rsid w:val="00BB1794"/>
    <w:rsid w:val="00BB2786"/>
    <w:rsid w:val="00BB355B"/>
    <w:rsid w:val="00BB36EF"/>
    <w:rsid w:val="00BB3EB6"/>
    <w:rsid w:val="00BB3EE5"/>
    <w:rsid w:val="00BB4066"/>
    <w:rsid w:val="00BB482A"/>
    <w:rsid w:val="00BB4C10"/>
    <w:rsid w:val="00BB5057"/>
    <w:rsid w:val="00BB533C"/>
    <w:rsid w:val="00BB5422"/>
    <w:rsid w:val="00BB54EF"/>
    <w:rsid w:val="00BB5948"/>
    <w:rsid w:val="00BB6082"/>
    <w:rsid w:val="00BB67BA"/>
    <w:rsid w:val="00BB691D"/>
    <w:rsid w:val="00BB69E2"/>
    <w:rsid w:val="00BB7576"/>
    <w:rsid w:val="00BB79CE"/>
    <w:rsid w:val="00BB7F55"/>
    <w:rsid w:val="00BB7FF9"/>
    <w:rsid w:val="00BC03EE"/>
    <w:rsid w:val="00BC05E7"/>
    <w:rsid w:val="00BC1E48"/>
    <w:rsid w:val="00BC243D"/>
    <w:rsid w:val="00BC2690"/>
    <w:rsid w:val="00BC27C7"/>
    <w:rsid w:val="00BC31A6"/>
    <w:rsid w:val="00BC36C6"/>
    <w:rsid w:val="00BC44AA"/>
    <w:rsid w:val="00BC4788"/>
    <w:rsid w:val="00BC4D1D"/>
    <w:rsid w:val="00BC4EFA"/>
    <w:rsid w:val="00BC512F"/>
    <w:rsid w:val="00BC584B"/>
    <w:rsid w:val="00BC6F50"/>
    <w:rsid w:val="00BC70E4"/>
    <w:rsid w:val="00BC7510"/>
    <w:rsid w:val="00BC7575"/>
    <w:rsid w:val="00BC7AB7"/>
    <w:rsid w:val="00BD02DB"/>
    <w:rsid w:val="00BD04E4"/>
    <w:rsid w:val="00BD0718"/>
    <w:rsid w:val="00BD0BE0"/>
    <w:rsid w:val="00BD0C96"/>
    <w:rsid w:val="00BD0FA1"/>
    <w:rsid w:val="00BD1CAB"/>
    <w:rsid w:val="00BD2021"/>
    <w:rsid w:val="00BD2A58"/>
    <w:rsid w:val="00BD4040"/>
    <w:rsid w:val="00BD5574"/>
    <w:rsid w:val="00BD5B96"/>
    <w:rsid w:val="00BD62D0"/>
    <w:rsid w:val="00BD653F"/>
    <w:rsid w:val="00BD6B58"/>
    <w:rsid w:val="00BD7087"/>
    <w:rsid w:val="00BD757D"/>
    <w:rsid w:val="00BE0741"/>
    <w:rsid w:val="00BE18D5"/>
    <w:rsid w:val="00BE2130"/>
    <w:rsid w:val="00BE22BC"/>
    <w:rsid w:val="00BE2E12"/>
    <w:rsid w:val="00BE3650"/>
    <w:rsid w:val="00BE3741"/>
    <w:rsid w:val="00BE3B45"/>
    <w:rsid w:val="00BE42CE"/>
    <w:rsid w:val="00BE4A04"/>
    <w:rsid w:val="00BE5147"/>
    <w:rsid w:val="00BE52D7"/>
    <w:rsid w:val="00BE59C7"/>
    <w:rsid w:val="00BF13C9"/>
    <w:rsid w:val="00BF25EF"/>
    <w:rsid w:val="00BF27FB"/>
    <w:rsid w:val="00BF30C1"/>
    <w:rsid w:val="00BF3C14"/>
    <w:rsid w:val="00BF4A9F"/>
    <w:rsid w:val="00BF4FB7"/>
    <w:rsid w:val="00BF6208"/>
    <w:rsid w:val="00BF66B5"/>
    <w:rsid w:val="00BF6C37"/>
    <w:rsid w:val="00BF7596"/>
    <w:rsid w:val="00C001A9"/>
    <w:rsid w:val="00C00595"/>
    <w:rsid w:val="00C005F3"/>
    <w:rsid w:val="00C00791"/>
    <w:rsid w:val="00C00CC4"/>
    <w:rsid w:val="00C01E78"/>
    <w:rsid w:val="00C01E8F"/>
    <w:rsid w:val="00C02AAA"/>
    <w:rsid w:val="00C03BD4"/>
    <w:rsid w:val="00C040F6"/>
    <w:rsid w:val="00C04787"/>
    <w:rsid w:val="00C048D5"/>
    <w:rsid w:val="00C04A00"/>
    <w:rsid w:val="00C0538B"/>
    <w:rsid w:val="00C05A36"/>
    <w:rsid w:val="00C05AA0"/>
    <w:rsid w:val="00C06050"/>
    <w:rsid w:val="00C06702"/>
    <w:rsid w:val="00C07102"/>
    <w:rsid w:val="00C07848"/>
    <w:rsid w:val="00C07D9E"/>
    <w:rsid w:val="00C07DD1"/>
    <w:rsid w:val="00C1057F"/>
    <w:rsid w:val="00C10686"/>
    <w:rsid w:val="00C10A92"/>
    <w:rsid w:val="00C112B5"/>
    <w:rsid w:val="00C1151E"/>
    <w:rsid w:val="00C1174B"/>
    <w:rsid w:val="00C118FF"/>
    <w:rsid w:val="00C127BC"/>
    <w:rsid w:val="00C12AD6"/>
    <w:rsid w:val="00C12ADB"/>
    <w:rsid w:val="00C137D0"/>
    <w:rsid w:val="00C13DE0"/>
    <w:rsid w:val="00C13E9F"/>
    <w:rsid w:val="00C144A5"/>
    <w:rsid w:val="00C14EE4"/>
    <w:rsid w:val="00C150FC"/>
    <w:rsid w:val="00C15445"/>
    <w:rsid w:val="00C15547"/>
    <w:rsid w:val="00C1560B"/>
    <w:rsid w:val="00C16463"/>
    <w:rsid w:val="00C16CB0"/>
    <w:rsid w:val="00C17266"/>
    <w:rsid w:val="00C1729E"/>
    <w:rsid w:val="00C17B65"/>
    <w:rsid w:val="00C21109"/>
    <w:rsid w:val="00C21E86"/>
    <w:rsid w:val="00C227BB"/>
    <w:rsid w:val="00C22A5A"/>
    <w:rsid w:val="00C23DD2"/>
    <w:rsid w:val="00C246D1"/>
    <w:rsid w:val="00C24BC6"/>
    <w:rsid w:val="00C24C09"/>
    <w:rsid w:val="00C24CE1"/>
    <w:rsid w:val="00C24FDD"/>
    <w:rsid w:val="00C24FE1"/>
    <w:rsid w:val="00C24FEB"/>
    <w:rsid w:val="00C25236"/>
    <w:rsid w:val="00C2535B"/>
    <w:rsid w:val="00C2602C"/>
    <w:rsid w:val="00C2665C"/>
    <w:rsid w:val="00C266BC"/>
    <w:rsid w:val="00C26A4B"/>
    <w:rsid w:val="00C2717A"/>
    <w:rsid w:val="00C27ED5"/>
    <w:rsid w:val="00C3003A"/>
    <w:rsid w:val="00C30760"/>
    <w:rsid w:val="00C309A4"/>
    <w:rsid w:val="00C30E2A"/>
    <w:rsid w:val="00C31BFD"/>
    <w:rsid w:val="00C31FBB"/>
    <w:rsid w:val="00C3212B"/>
    <w:rsid w:val="00C33021"/>
    <w:rsid w:val="00C337EA"/>
    <w:rsid w:val="00C33A12"/>
    <w:rsid w:val="00C3410D"/>
    <w:rsid w:val="00C343BF"/>
    <w:rsid w:val="00C35581"/>
    <w:rsid w:val="00C35A68"/>
    <w:rsid w:val="00C35BAB"/>
    <w:rsid w:val="00C3631C"/>
    <w:rsid w:val="00C36683"/>
    <w:rsid w:val="00C369F2"/>
    <w:rsid w:val="00C36D03"/>
    <w:rsid w:val="00C36DC6"/>
    <w:rsid w:val="00C370FC"/>
    <w:rsid w:val="00C37380"/>
    <w:rsid w:val="00C401CE"/>
    <w:rsid w:val="00C40355"/>
    <w:rsid w:val="00C40FC2"/>
    <w:rsid w:val="00C41990"/>
    <w:rsid w:val="00C41B94"/>
    <w:rsid w:val="00C424E2"/>
    <w:rsid w:val="00C42587"/>
    <w:rsid w:val="00C43601"/>
    <w:rsid w:val="00C4362F"/>
    <w:rsid w:val="00C437B7"/>
    <w:rsid w:val="00C43C54"/>
    <w:rsid w:val="00C44DC4"/>
    <w:rsid w:val="00C45061"/>
    <w:rsid w:val="00C45A75"/>
    <w:rsid w:val="00C45B3C"/>
    <w:rsid w:val="00C46058"/>
    <w:rsid w:val="00C468D0"/>
    <w:rsid w:val="00C4698D"/>
    <w:rsid w:val="00C46A31"/>
    <w:rsid w:val="00C46BEF"/>
    <w:rsid w:val="00C476DD"/>
    <w:rsid w:val="00C50942"/>
    <w:rsid w:val="00C50E5F"/>
    <w:rsid w:val="00C519B0"/>
    <w:rsid w:val="00C52CF8"/>
    <w:rsid w:val="00C52FB7"/>
    <w:rsid w:val="00C52FC2"/>
    <w:rsid w:val="00C53499"/>
    <w:rsid w:val="00C5354C"/>
    <w:rsid w:val="00C53E3D"/>
    <w:rsid w:val="00C54129"/>
    <w:rsid w:val="00C54D4B"/>
    <w:rsid w:val="00C55099"/>
    <w:rsid w:val="00C55327"/>
    <w:rsid w:val="00C5599A"/>
    <w:rsid w:val="00C55EE6"/>
    <w:rsid w:val="00C56773"/>
    <w:rsid w:val="00C5678E"/>
    <w:rsid w:val="00C576F7"/>
    <w:rsid w:val="00C5789E"/>
    <w:rsid w:val="00C57F45"/>
    <w:rsid w:val="00C60286"/>
    <w:rsid w:val="00C60382"/>
    <w:rsid w:val="00C6054E"/>
    <w:rsid w:val="00C6067E"/>
    <w:rsid w:val="00C60762"/>
    <w:rsid w:val="00C60C8F"/>
    <w:rsid w:val="00C622BD"/>
    <w:rsid w:val="00C6231B"/>
    <w:rsid w:val="00C62555"/>
    <w:rsid w:val="00C62778"/>
    <w:rsid w:val="00C62C5D"/>
    <w:rsid w:val="00C62ED2"/>
    <w:rsid w:val="00C62FA9"/>
    <w:rsid w:val="00C6347C"/>
    <w:rsid w:val="00C634E2"/>
    <w:rsid w:val="00C63510"/>
    <w:rsid w:val="00C63D1B"/>
    <w:rsid w:val="00C64E23"/>
    <w:rsid w:val="00C655C3"/>
    <w:rsid w:val="00C657D0"/>
    <w:rsid w:val="00C6616B"/>
    <w:rsid w:val="00C6679A"/>
    <w:rsid w:val="00C6746A"/>
    <w:rsid w:val="00C67D83"/>
    <w:rsid w:val="00C67F07"/>
    <w:rsid w:val="00C700F1"/>
    <w:rsid w:val="00C7043D"/>
    <w:rsid w:val="00C706AC"/>
    <w:rsid w:val="00C707DA"/>
    <w:rsid w:val="00C709A7"/>
    <w:rsid w:val="00C70A07"/>
    <w:rsid w:val="00C70E22"/>
    <w:rsid w:val="00C7149E"/>
    <w:rsid w:val="00C71A46"/>
    <w:rsid w:val="00C72115"/>
    <w:rsid w:val="00C72ABD"/>
    <w:rsid w:val="00C73656"/>
    <w:rsid w:val="00C73A08"/>
    <w:rsid w:val="00C73AFF"/>
    <w:rsid w:val="00C740E8"/>
    <w:rsid w:val="00C74110"/>
    <w:rsid w:val="00C7529B"/>
    <w:rsid w:val="00C7602B"/>
    <w:rsid w:val="00C76798"/>
    <w:rsid w:val="00C76D89"/>
    <w:rsid w:val="00C8021D"/>
    <w:rsid w:val="00C8072E"/>
    <w:rsid w:val="00C80834"/>
    <w:rsid w:val="00C80A10"/>
    <w:rsid w:val="00C80FC9"/>
    <w:rsid w:val="00C816FB"/>
    <w:rsid w:val="00C81957"/>
    <w:rsid w:val="00C81F8D"/>
    <w:rsid w:val="00C8286F"/>
    <w:rsid w:val="00C828FF"/>
    <w:rsid w:val="00C82DA4"/>
    <w:rsid w:val="00C83E8F"/>
    <w:rsid w:val="00C8415D"/>
    <w:rsid w:val="00C84B81"/>
    <w:rsid w:val="00C8524B"/>
    <w:rsid w:val="00C85D6D"/>
    <w:rsid w:val="00C85DA7"/>
    <w:rsid w:val="00C85F8A"/>
    <w:rsid w:val="00C86129"/>
    <w:rsid w:val="00C86F5A"/>
    <w:rsid w:val="00C86F6C"/>
    <w:rsid w:val="00C87177"/>
    <w:rsid w:val="00C875BF"/>
    <w:rsid w:val="00C87ACD"/>
    <w:rsid w:val="00C90216"/>
    <w:rsid w:val="00C90554"/>
    <w:rsid w:val="00C90C29"/>
    <w:rsid w:val="00C91B73"/>
    <w:rsid w:val="00C934CF"/>
    <w:rsid w:val="00C94F7E"/>
    <w:rsid w:val="00C94FAF"/>
    <w:rsid w:val="00C95729"/>
    <w:rsid w:val="00C95CCA"/>
    <w:rsid w:val="00C964F0"/>
    <w:rsid w:val="00C96BC7"/>
    <w:rsid w:val="00C97501"/>
    <w:rsid w:val="00C9753F"/>
    <w:rsid w:val="00C976AE"/>
    <w:rsid w:val="00C9787A"/>
    <w:rsid w:val="00CA01EC"/>
    <w:rsid w:val="00CA0272"/>
    <w:rsid w:val="00CA1049"/>
    <w:rsid w:val="00CA1533"/>
    <w:rsid w:val="00CA1EA7"/>
    <w:rsid w:val="00CA2099"/>
    <w:rsid w:val="00CA2976"/>
    <w:rsid w:val="00CA2B79"/>
    <w:rsid w:val="00CA2BDC"/>
    <w:rsid w:val="00CA3BB9"/>
    <w:rsid w:val="00CA3BFD"/>
    <w:rsid w:val="00CA3F0C"/>
    <w:rsid w:val="00CA548A"/>
    <w:rsid w:val="00CA5895"/>
    <w:rsid w:val="00CA5EA8"/>
    <w:rsid w:val="00CA6869"/>
    <w:rsid w:val="00CA6A67"/>
    <w:rsid w:val="00CA7019"/>
    <w:rsid w:val="00CA72AA"/>
    <w:rsid w:val="00CA7308"/>
    <w:rsid w:val="00CA73BC"/>
    <w:rsid w:val="00CA756F"/>
    <w:rsid w:val="00CA7DF8"/>
    <w:rsid w:val="00CB001C"/>
    <w:rsid w:val="00CB11CF"/>
    <w:rsid w:val="00CB1545"/>
    <w:rsid w:val="00CB16C0"/>
    <w:rsid w:val="00CB1BD7"/>
    <w:rsid w:val="00CB1F04"/>
    <w:rsid w:val="00CB24A0"/>
    <w:rsid w:val="00CB2592"/>
    <w:rsid w:val="00CB33E4"/>
    <w:rsid w:val="00CB3510"/>
    <w:rsid w:val="00CB3563"/>
    <w:rsid w:val="00CB3AF6"/>
    <w:rsid w:val="00CB4989"/>
    <w:rsid w:val="00CB4D08"/>
    <w:rsid w:val="00CB4E94"/>
    <w:rsid w:val="00CB4F09"/>
    <w:rsid w:val="00CB4FAA"/>
    <w:rsid w:val="00CB529F"/>
    <w:rsid w:val="00CB5FE0"/>
    <w:rsid w:val="00CB6B89"/>
    <w:rsid w:val="00CC01DA"/>
    <w:rsid w:val="00CC1F62"/>
    <w:rsid w:val="00CC2076"/>
    <w:rsid w:val="00CC3FD3"/>
    <w:rsid w:val="00CC46EC"/>
    <w:rsid w:val="00CC4707"/>
    <w:rsid w:val="00CC5348"/>
    <w:rsid w:val="00CC5373"/>
    <w:rsid w:val="00CC53B6"/>
    <w:rsid w:val="00CC5566"/>
    <w:rsid w:val="00CC5606"/>
    <w:rsid w:val="00CC56F5"/>
    <w:rsid w:val="00CC5CFB"/>
    <w:rsid w:val="00CC6202"/>
    <w:rsid w:val="00CC7B2D"/>
    <w:rsid w:val="00CC7CAC"/>
    <w:rsid w:val="00CC7D42"/>
    <w:rsid w:val="00CC7D94"/>
    <w:rsid w:val="00CD0152"/>
    <w:rsid w:val="00CD06A0"/>
    <w:rsid w:val="00CD099A"/>
    <w:rsid w:val="00CD1495"/>
    <w:rsid w:val="00CD3DC8"/>
    <w:rsid w:val="00CD44A6"/>
    <w:rsid w:val="00CD5123"/>
    <w:rsid w:val="00CD55F5"/>
    <w:rsid w:val="00CD6259"/>
    <w:rsid w:val="00CD6508"/>
    <w:rsid w:val="00CD6E16"/>
    <w:rsid w:val="00CD7053"/>
    <w:rsid w:val="00CD7655"/>
    <w:rsid w:val="00CD79E7"/>
    <w:rsid w:val="00CD7B7A"/>
    <w:rsid w:val="00CE064B"/>
    <w:rsid w:val="00CE0D9D"/>
    <w:rsid w:val="00CE1008"/>
    <w:rsid w:val="00CE1845"/>
    <w:rsid w:val="00CE19E8"/>
    <w:rsid w:val="00CE1A9C"/>
    <w:rsid w:val="00CE1B76"/>
    <w:rsid w:val="00CE1EC7"/>
    <w:rsid w:val="00CE21D8"/>
    <w:rsid w:val="00CE2792"/>
    <w:rsid w:val="00CE2BD7"/>
    <w:rsid w:val="00CE30CF"/>
    <w:rsid w:val="00CE3555"/>
    <w:rsid w:val="00CE3731"/>
    <w:rsid w:val="00CE3CDF"/>
    <w:rsid w:val="00CE3CF6"/>
    <w:rsid w:val="00CE44C1"/>
    <w:rsid w:val="00CE46D2"/>
    <w:rsid w:val="00CE50C5"/>
    <w:rsid w:val="00CE5B2C"/>
    <w:rsid w:val="00CE694C"/>
    <w:rsid w:val="00CE6A11"/>
    <w:rsid w:val="00CE6A18"/>
    <w:rsid w:val="00CE6C22"/>
    <w:rsid w:val="00CE6FD8"/>
    <w:rsid w:val="00CE785D"/>
    <w:rsid w:val="00CE7D3A"/>
    <w:rsid w:val="00CE7DBF"/>
    <w:rsid w:val="00CE7E33"/>
    <w:rsid w:val="00CF0252"/>
    <w:rsid w:val="00CF09BB"/>
    <w:rsid w:val="00CF0EB1"/>
    <w:rsid w:val="00CF18D4"/>
    <w:rsid w:val="00CF203F"/>
    <w:rsid w:val="00CF211D"/>
    <w:rsid w:val="00CF2C1F"/>
    <w:rsid w:val="00CF2CB8"/>
    <w:rsid w:val="00CF2D27"/>
    <w:rsid w:val="00CF31C0"/>
    <w:rsid w:val="00CF36BB"/>
    <w:rsid w:val="00CF3814"/>
    <w:rsid w:val="00CF3BE2"/>
    <w:rsid w:val="00CF4048"/>
    <w:rsid w:val="00CF49A5"/>
    <w:rsid w:val="00CF4B1D"/>
    <w:rsid w:val="00CF4E02"/>
    <w:rsid w:val="00CF554C"/>
    <w:rsid w:val="00CF58EF"/>
    <w:rsid w:val="00CF5F43"/>
    <w:rsid w:val="00CF6809"/>
    <w:rsid w:val="00CF6D5B"/>
    <w:rsid w:val="00CF7119"/>
    <w:rsid w:val="00CF7579"/>
    <w:rsid w:val="00CF7E20"/>
    <w:rsid w:val="00CF7F85"/>
    <w:rsid w:val="00D009F5"/>
    <w:rsid w:val="00D0154E"/>
    <w:rsid w:val="00D0219B"/>
    <w:rsid w:val="00D02840"/>
    <w:rsid w:val="00D040FF"/>
    <w:rsid w:val="00D0417B"/>
    <w:rsid w:val="00D04DBD"/>
    <w:rsid w:val="00D05E01"/>
    <w:rsid w:val="00D06AE6"/>
    <w:rsid w:val="00D06F3F"/>
    <w:rsid w:val="00D070A3"/>
    <w:rsid w:val="00D07229"/>
    <w:rsid w:val="00D07AA9"/>
    <w:rsid w:val="00D07F56"/>
    <w:rsid w:val="00D109E7"/>
    <w:rsid w:val="00D10AD9"/>
    <w:rsid w:val="00D10C64"/>
    <w:rsid w:val="00D10E2A"/>
    <w:rsid w:val="00D10E80"/>
    <w:rsid w:val="00D117E8"/>
    <w:rsid w:val="00D11A12"/>
    <w:rsid w:val="00D11E41"/>
    <w:rsid w:val="00D12732"/>
    <w:rsid w:val="00D1358C"/>
    <w:rsid w:val="00D1359B"/>
    <w:rsid w:val="00D13B74"/>
    <w:rsid w:val="00D13D1C"/>
    <w:rsid w:val="00D144D7"/>
    <w:rsid w:val="00D14D27"/>
    <w:rsid w:val="00D15511"/>
    <w:rsid w:val="00D160FB"/>
    <w:rsid w:val="00D1672B"/>
    <w:rsid w:val="00D16F34"/>
    <w:rsid w:val="00D171EC"/>
    <w:rsid w:val="00D17A4A"/>
    <w:rsid w:val="00D17A85"/>
    <w:rsid w:val="00D17D3B"/>
    <w:rsid w:val="00D17EC1"/>
    <w:rsid w:val="00D20988"/>
    <w:rsid w:val="00D209F2"/>
    <w:rsid w:val="00D20AAE"/>
    <w:rsid w:val="00D2155A"/>
    <w:rsid w:val="00D216AD"/>
    <w:rsid w:val="00D2179E"/>
    <w:rsid w:val="00D21AE6"/>
    <w:rsid w:val="00D22910"/>
    <w:rsid w:val="00D2296A"/>
    <w:rsid w:val="00D22AF4"/>
    <w:rsid w:val="00D2394E"/>
    <w:rsid w:val="00D23D06"/>
    <w:rsid w:val="00D244C7"/>
    <w:rsid w:val="00D24C82"/>
    <w:rsid w:val="00D25402"/>
    <w:rsid w:val="00D25C5A"/>
    <w:rsid w:val="00D25DF8"/>
    <w:rsid w:val="00D261E2"/>
    <w:rsid w:val="00D266FF"/>
    <w:rsid w:val="00D26837"/>
    <w:rsid w:val="00D30E58"/>
    <w:rsid w:val="00D31F3E"/>
    <w:rsid w:val="00D31FE5"/>
    <w:rsid w:val="00D320F2"/>
    <w:rsid w:val="00D333EC"/>
    <w:rsid w:val="00D33876"/>
    <w:rsid w:val="00D33A76"/>
    <w:rsid w:val="00D344BE"/>
    <w:rsid w:val="00D3457F"/>
    <w:rsid w:val="00D34E6D"/>
    <w:rsid w:val="00D35B81"/>
    <w:rsid w:val="00D360F9"/>
    <w:rsid w:val="00D36A4E"/>
    <w:rsid w:val="00D37646"/>
    <w:rsid w:val="00D400F5"/>
    <w:rsid w:val="00D40A37"/>
    <w:rsid w:val="00D40CC2"/>
    <w:rsid w:val="00D41023"/>
    <w:rsid w:val="00D413B4"/>
    <w:rsid w:val="00D4178E"/>
    <w:rsid w:val="00D42326"/>
    <w:rsid w:val="00D42F46"/>
    <w:rsid w:val="00D439BC"/>
    <w:rsid w:val="00D44134"/>
    <w:rsid w:val="00D44803"/>
    <w:rsid w:val="00D45F36"/>
    <w:rsid w:val="00D472E5"/>
    <w:rsid w:val="00D50376"/>
    <w:rsid w:val="00D5085A"/>
    <w:rsid w:val="00D50F62"/>
    <w:rsid w:val="00D51DEE"/>
    <w:rsid w:val="00D52A02"/>
    <w:rsid w:val="00D52F2D"/>
    <w:rsid w:val="00D53106"/>
    <w:rsid w:val="00D5313F"/>
    <w:rsid w:val="00D533B1"/>
    <w:rsid w:val="00D5342B"/>
    <w:rsid w:val="00D53469"/>
    <w:rsid w:val="00D538C0"/>
    <w:rsid w:val="00D5480A"/>
    <w:rsid w:val="00D54E47"/>
    <w:rsid w:val="00D54F32"/>
    <w:rsid w:val="00D5537F"/>
    <w:rsid w:val="00D5563C"/>
    <w:rsid w:val="00D55F61"/>
    <w:rsid w:val="00D5763A"/>
    <w:rsid w:val="00D6019F"/>
    <w:rsid w:val="00D6020A"/>
    <w:rsid w:val="00D60224"/>
    <w:rsid w:val="00D606D8"/>
    <w:rsid w:val="00D60902"/>
    <w:rsid w:val="00D60B9E"/>
    <w:rsid w:val="00D60E14"/>
    <w:rsid w:val="00D60E55"/>
    <w:rsid w:val="00D61FC7"/>
    <w:rsid w:val="00D6241B"/>
    <w:rsid w:val="00D6271E"/>
    <w:rsid w:val="00D62EFD"/>
    <w:rsid w:val="00D6377E"/>
    <w:rsid w:val="00D63BD2"/>
    <w:rsid w:val="00D64179"/>
    <w:rsid w:val="00D64505"/>
    <w:rsid w:val="00D650E2"/>
    <w:rsid w:val="00D65751"/>
    <w:rsid w:val="00D6611C"/>
    <w:rsid w:val="00D66518"/>
    <w:rsid w:val="00D674C7"/>
    <w:rsid w:val="00D7052D"/>
    <w:rsid w:val="00D7061A"/>
    <w:rsid w:val="00D706C8"/>
    <w:rsid w:val="00D7103B"/>
    <w:rsid w:val="00D71C32"/>
    <w:rsid w:val="00D723D6"/>
    <w:rsid w:val="00D72CA2"/>
    <w:rsid w:val="00D73067"/>
    <w:rsid w:val="00D73991"/>
    <w:rsid w:val="00D73D1E"/>
    <w:rsid w:val="00D73F30"/>
    <w:rsid w:val="00D74139"/>
    <w:rsid w:val="00D74763"/>
    <w:rsid w:val="00D74CB2"/>
    <w:rsid w:val="00D7529B"/>
    <w:rsid w:val="00D75330"/>
    <w:rsid w:val="00D75814"/>
    <w:rsid w:val="00D75ECD"/>
    <w:rsid w:val="00D76824"/>
    <w:rsid w:val="00D76A7E"/>
    <w:rsid w:val="00D76D68"/>
    <w:rsid w:val="00D800A4"/>
    <w:rsid w:val="00D80115"/>
    <w:rsid w:val="00D8082D"/>
    <w:rsid w:val="00D8164F"/>
    <w:rsid w:val="00D81730"/>
    <w:rsid w:val="00D81A06"/>
    <w:rsid w:val="00D8255C"/>
    <w:rsid w:val="00D82AC0"/>
    <w:rsid w:val="00D82B6F"/>
    <w:rsid w:val="00D83863"/>
    <w:rsid w:val="00D83F9C"/>
    <w:rsid w:val="00D84654"/>
    <w:rsid w:val="00D848B3"/>
    <w:rsid w:val="00D8496B"/>
    <w:rsid w:val="00D84F0E"/>
    <w:rsid w:val="00D853E3"/>
    <w:rsid w:val="00D856D6"/>
    <w:rsid w:val="00D85BF2"/>
    <w:rsid w:val="00D86EED"/>
    <w:rsid w:val="00D871D8"/>
    <w:rsid w:val="00D8793F"/>
    <w:rsid w:val="00D904CF"/>
    <w:rsid w:val="00D90516"/>
    <w:rsid w:val="00D90790"/>
    <w:rsid w:val="00D915C8"/>
    <w:rsid w:val="00D9163D"/>
    <w:rsid w:val="00D91DA8"/>
    <w:rsid w:val="00D92384"/>
    <w:rsid w:val="00D923B6"/>
    <w:rsid w:val="00D9260E"/>
    <w:rsid w:val="00D92C07"/>
    <w:rsid w:val="00D93949"/>
    <w:rsid w:val="00D93A51"/>
    <w:rsid w:val="00D93C48"/>
    <w:rsid w:val="00D949A6"/>
    <w:rsid w:val="00D9507E"/>
    <w:rsid w:val="00D95434"/>
    <w:rsid w:val="00D96569"/>
    <w:rsid w:val="00DA026F"/>
    <w:rsid w:val="00DA049E"/>
    <w:rsid w:val="00DA0753"/>
    <w:rsid w:val="00DA098E"/>
    <w:rsid w:val="00DA0B84"/>
    <w:rsid w:val="00DA10EF"/>
    <w:rsid w:val="00DA11AF"/>
    <w:rsid w:val="00DA1DAC"/>
    <w:rsid w:val="00DA2792"/>
    <w:rsid w:val="00DA2819"/>
    <w:rsid w:val="00DA39D9"/>
    <w:rsid w:val="00DA3CEF"/>
    <w:rsid w:val="00DA3D96"/>
    <w:rsid w:val="00DA42F5"/>
    <w:rsid w:val="00DA43BA"/>
    <w:rsid w:val="00DA4D09"/>
    <w:rsid w:val="00DA5528"/>
    <w:rsid w:val="00DA5546"/>
    <w:rsid w:val="00DA55BE"/>
    <w:rsid w:val="00DA5BD4"/>
    <w:rsid w:val="00DA5E1B"/>
    <w:rsid w:val="00DA6662"/>
    <w:rsid w:val="00DA75AC"/>
    <w:rsid w:val="00DA7768"/>
    <w:rsid w:val="00DA7E35"/>
    <w:rsid w:val="00DB0AC0"/>
    <w:rsid w:val="00DB0DB9"/>
    <w:rsid w:val="00DB0EE5"/>
    <w:rsid w:val="00DB119F"/>
    <w:rsid w:val="00DB1408"/>
    <w:rsid w:val="00DB1BA9"/>
    <w:rsid w:val="00DB1E0D"/>
    <w:rsid w:val="00DB1F0D"/>
    <w:rsid w:val="00DB1FAF"/>
    <w:rsid w:val="00DB205E"/>
    <w:rsid w:val="00DB20C9"/>
    <w:rsid w:val="00DB2642"/>
    <w:rsid w:val="00DB29B0"/>
    <w:rsid w:val="00DB2A2A"/>
    <w:rsid w:val="00DB2FDA"/>
    <w:rsid w:val="00DB3108"/>
    <w:rsid w:val="00DB34F1"/>
    <w:rsid w:val="00DB361B"/>
    <w:rsid w:val="00DB3C77"/>
    <w:rsid w:val="00DB3DA6"/>
    <w:rsid w:val="00DB4228"/>
    <w:rsid w:val="00DB42D9"/>
    <w:rsid w:val="00DB4BBF"/>
    <w:rsid w:val="00DB4CD7"/>
    <w:rsid w:val="00DB4EE3"/>
    <w:rsid w:val="00DB50EF"/>
    <w:rsid w:val="00DB526D"/>
    <w:rsid w:val="00DB5D7E"/>
    <w:rsid w:val="00DB6312"/>
    <w:rsid w:val="00DB6399"/>
    <w:rsid w:val="00DB77E2"/>
    <w:rsid w:val="00DB7932"/>
    <w:rsid w:val="00DC020A"/>
    <w:rsid w:val="00DC0BB5"/>
    <w:rsid w:val="00DC0E23"/>
    <w:rsid w:val="00DC1B16"/>
    <w:rsid w:val="00DC1CCF"/>
    <w:rsid w:val="00DC2AB1"/>
    <w:rsid w:val="00DC2B42"/>
    <w:rsid w:val="00DC3271"/>
    <w:rsid w:val="00DC33F9"/>
    <w:rsid w:val="00DC3C88"/>
    <w:rsid w:val="00DC3E67"/>
    <w:rsid w:val="00DC4377"/>
    <w:rsid w:val="00DC45D9"/>
    <w:rsid w:val="00DC4A2E"/>
    <w:rsid w:val="00DC4C01"/>
    <w:rsid w:val="00DC4F08"/>
    <w:rsid w:val="00DC4F26"/>
    <w:rsid w:val="00DC548B"/>
    <w:rsid w:val="00DC6D42"/>
    <w:rsid w:val="00DC7218"/>
    <w:rsid w:val="00DC7BE6"/>
    <w:rsid w:val="00DC7F7B"/>
    <w:rsid w:val="00DC7FC6"/>
    <w:rsid w:val="00DD0081"/>
    <w:rsid w:val="00DD0385"/>
    <w:rsid w:val="00DD1B1B"/>
    <w:rsid w:val="00DD1EDE"/>
    <w:rsid w:val="00DD3020"/>
    <w:rsid w:val="00DD3261"/>
    <w:rsid w:val="00DD3C96"/>
    <w:rsid w:val="00DD4269"/>
    <w:rsid w:val="00DD4328"/>
    <w:rsid w:val="00DD484A"/>
    <w:rsid w:val="00DD4E43"/>
    <w:rsid w:val="00DD5774"/>
    <w:rsid w:val="00DD5816"/>
    <w:rsid w:val="00DD59B3"/>
    <w:rsid w:val="00DD5E0C"/>
    <w:rsid w:val="00DD6B41"/>
    <w:rsid w:val="00DD6E22"/>
    <w:rsid w:val="00DD71AB"/>
    <w:rsid w:val="00DE02D2"/>
    <w:rsid w:val="00DE05E9"/>
    <w:rsid w:val="00DE07E8"/>
    <w:rsid w:val="00DE0F84"/>
    <w:rsid w:val="00DE10E7"/>
    <w:rsid w:val="00DE18E8"/>
    <w:rsid w:val="00DE1FBA"/>
    <w:rsid w:val="00DE2EC8"/>
    <w:rsid w:val="00DE4352"/>
    <w:rsid w:val="00DE479C"/>
    <w:rsid w:val="00DE4B4E"/>
    <w:rsid w:val="00DE56D7"/>
    <w:rsid w:val="00DE56D9"/>
    <w:rsid w:val="00DE573B"/>
    <w:rsid w:val="00DE619B"/>
    <w:rsid w:val="00DE62C4"/>
    <w:rsid w:val="00DF0115"/>
    <w:rsid w:val="00DF02DB"/>
    <w:rsid w:val="00DF060D"/>
    <w:rsid w:val="00DF09DE"/>
    <w:rsid w:val="00DF0D6E"/>
    <w:rsid w:val="00DF0E0B"/>
    <w:rsid w:val="00DF13A5"/>
    <w:rsid w:val="00DF2991"/>
    <w:rsid w:val="00DF3076"/>
    <w:rsid w:val="00DF38CA"/>
    <w:rsid w:val="00DF3E37"/>
    <w:rsid w:val="00DF42A9"/>
    <w:rsid w:val="00DF49F6"/>
    <w:rsid w:val="00DF4CAC"/>
    <w:rsid w:val="00DF4FA7"/>
    <w:rsid w:val="00DF5178"/>
    <w:rsid w:val="00DF6EAB"/>
    <w:rsid w:val="00DF7A50"/>
    <w:rsid w:val="00DF7F4D"/>
    <w:rsid w:val="00E00539"/>
    <w:rsid w:val="00E0055A"/>
    <w:rsid w:val="00E00956"/>
    <w:rsid w:val="00E009F0"/>
    <w:rsid w:val="00E0137D"/>
    <w:rsid w:val="00E0169B"/>
    <w:rsid w:val="00E01B2A"/>
    <w:rsid w:val="00E02216"/>
    <w:rsid w:val="00E02271"/>
    <w:rsid w:val="00E02C60"/>
    <w:rsid w:val="00E02ECD"/>
    <w:rsid w:val="00E03428"/>
    <w:rsid w:val="00E03439"/>
    <w:rsid w:val="00E036BD"/>
    <w:rsid w:val="00E04005"/>
    <w:rsid w:val="00E04134"/>
    <w:rsid w:val="00E04346"/>
    <w:rsid w:val="00E04CF3"/>
    <w:rsid w:val="00E051FA"/>
    <w:rsid w:val="00E05494"/>
    <w:rsid w:val="00E05947"/>
    <w:rsid w:val="00E059CD"/>
    <w:rsid w:val="00E05C7B"/>
    <w:rsid w:val="00E0626F"/>
    <w:rsid w:val="00E100C0"/>
    <w:rsid w:val="00E1047B"/>
    <w:rsid w:val="00E10840"/>
    <w:rsid w:val="00E11D5A"/>
    <w:rsid w:val="00E12145"/>
    <w:rsid w:val="00E12288"/>
    <w:rsid w:val="00E12401"/>
    <w:rsid w:val="00E12788"/>
    <w:rsid w:val="00E12EA7"/>
    <w:rsid w:val="00E137C9"/>
    <w:rsid w:val="00E142A9"/>
    <w:rsid w:val="00E15262"/>
    <w:rsid w:val="00E15F96"/>
    <w:rsid w:val="00E1656E"/>
    <w:rsid w:val="00E16919"/>
    <w:rsid w:val="00E16E33"/>
    <w:rsid w:val="00E176FE"/>
    <w:rsid w:val="00E179D7"/>
    <w:rsid w:val="00E20966"/>
    <w:rsid w:val="00E20B1E"/>
    <w:rsid w:val="00E20C34"/>
    <w:rsid w:val="00E210B5"/>
    <w:rsid w:val="00E217B3"/>
    <w:rsid w:val="00E22512"/>
    <w:rsid w:val="00E22B2B"/>
    <w:rsid w:val="00E22BD9"/>
    <w:rsid w:val="00E22D53"/>
    <w:rsid w:val="00E22D69"/>
    <w:rsid w:val="00E22FE7"/>
    <w:rsid w:val="00E2425F"/>
    <w:rsid w:val="00E24BC3"/>
    <w:rsid w:val="00E25A65"/>
    <w:rsid w:val="00E25A97"/>
    <w:rsid w:val="00E25BEE"/>
    <w:rsid w:val="00E25DAC"/>
    <w:rsid w:val="00E25EEE"/>
    <w:rsid w:val="00E26033"/>
    <w:rsid w:val="00E26141"/>
    <w:rsid w:val="00E267F0"/>
    <w:rsid w:val="00E27209"/>
    <w:rsid w:val="00E27F18"/>
    <w:rsid w:val="00E27FCA"/>
    <w:rsid w:val="00E30457"/>
    <w:rsid w:val="00E30809"/>
    <w:rsid w:val="00E3081B"/>
    <w:rsid w:val="00E309FB"/>
    <w:rsid w:val="00E30B11"/>
    <w:rsid w:val="00E30CA8"/>
    <w:rsid w:val="00E31002"/>
    <w:rsid w:val="00E31F90"/>
    <w:rsid w:val="00E32051"/>
    <w:rsid w:val="00E32E78"/>
    <w:rsid w:val="00E33074"/>
    <w:rsid w:val="00E335B4"/>
    <w:rsid w:val="00E34313"/>
    <w:rsid w:val="00E3473E"/>
    <w:rsid w:val="00E353DF"/>
    <w:rsid w:val="00E35914"/>
    <w:rsid w:val="00E35966"/>
    <w:rsid w:val="00E368AC"/>
    <w:rsid w:val="00E36A07"/>
    <w:rsid w:val="00E376EA"/>
    <w:rsid w:val="00E4048A"/>
    <w:rsid w:val="00E40D5D"/>
    <w:rsid w:val="00E41121"/>
    <w:rsid w:val="00E4114B"/>
    <w:rsid w:val="00E419D8"/>
    <w:rsid w:val="00E41F8F"/>
    <w:rsid w:val="00E420CE"/>
    <w:rsid w:val="00E426EA"/>
    <w:rsid w:val="00E42705"/>
    <w:rsid w:val="00E42D59"/>
    <w:rsid w:val="00E432A3"/>
    <w:rsid w:val="00E434ED"/>
    <w:rsid w:val="00E436DF"/>
    <w:rsid w:val="00E43BFD"/>
    <w:rsid w:val="00E44187"/>
    <w:rsid w:val="00E45B4D"/>
    <w:rsid w:val="00E462A8"/>
    <w:rsid w:val="00E46D63"/>
    <w:rsid w:val="00E47E0D"/>
    <w:rsid w:val="00E5008A"/>
    <w:rsid w:val="00E50329"/>
    <w:rsid w:val="00E50E87"/>
    <w:rsid w:val="00E51019"/>
    <w:rsid w:val="00E51358"/>
    <w:rsid w:val="00E51E13"/>
    <w:rsid w:val="00E51E80"/>
    <w:rsid w:val="00E52503"/>
    <w:rsid w:val="00E52F66"/>
    <w:rsid w:val="00E531E3"/>
    <w:rsid w:val="00E535DE"/>
    <w:rsid w:val="00E54960"/>
    <w:rsid w:val="00E54BA2"/>
    <w:rsid w:val="00E56A81"/>
    <w:rsid w:val="00E579FB"/>
    <w:rsid w:val="00E57EAE"/>
    <w:rsid w:val="00E57EF2"/>
    <w:rsid w:val="00E60FE9"/>
    <w:rsid w:val="00E613A7"/>
    <w:rsid w:val="00E62BBB"/>
    <w:rsid w:val="00E62D30"/>
    <w:rsid w:val="00E63410"/>
    <w:rsid w:val="00E637F9"/>
    <w:rsid w:val="00E63936"/>
    <w:rsid w:val="00E63D0D"/>
    <w:rsid w:val="00E64328"/>
    <w:rsid w:val="00E64392"/>
    <w:rsid w:val="00E648B4"/>
    <w:rsid w:val="00E662E4"/>
    <w:rsid w:val="00E66789"/>
    <w:rsid w:val="00E667F1"/>
    <w:rsid w:val="00E66C7D"/>
    <w:rsid w:val="00E67283"/>
    <w:rsid w:val="00E672CC"/>
    <w:rsid w:val="00E67392"/>
    <w:rsid w:val="00E70624"/>
    <w:rsid w:val="00E7067F"/>
    <w:rsid w:val="00E707B0"/>
    <w:rsid w:val="00E70A39"/>
    <w:rsid w:val="00E70BC7"/>
    <w:rsid w:val="00E70D8B"/>
    <w:rsid w:val="00E70EA4"/>
    <w:rsid w:val="00E711AA"/>
    <w:rsid w:val="00E71507"/>
    <w:rsid w:val="00E71FE1"/>
    <w:rsid w:val="00E72D8A"/>
    <w:rsid w:val="00E73352"/>
    <w:rsid w:val="00E73F34"/>
    <w:rsid w:val="00E73FEB"/>
    <w:rsid w:val="00E7437D"/>
    <w:rsid w:val="00E7476A"/>
    <w:rsid w:val="00E7482B"/>
    <w:rsid w:val="00E74E05"/>
    <w:rsid w:val="00E751BA"/>
    <w:rsid w:val="00E76014"/>
    <w:rsid w:val="00E76134"/>
    <w:rsid w:val="00E76782"/>
    <w:rsid w:val="00E76B05"/>
    <w:rsid w:val="00E771FE"/>
    <w:rsid w:val="00E77600"/>
    <w:rsid w:val="00E7764B"/>
    <w:rsid w:val="00E77DD8"/>
    <w:rsid w:val="00E77FF0"/>
    <w:rsid w:val="00E802C1"/>
    <w:rsid w:val="00E803C2"/>
    <w:rsid w:val="00E80490"/>
    <w:rsid w:val="00E808B2"/>
    <w:rsid w:val="00E808C6"/>
    <w:rsid w:val="00E80D67"/>
    <w:rsid w:val="00E80F7E"/>
    <w:rsid w:val="00E819DC"/>
    <w:rsid w:val="00E81D3D"/>
    <w:rsid w:val="00E81D85"/>
    <w:rsid w:val="00E82BBC"/>
    <w:rsid w:val="00E82C45"/>
    <w:rsid w:val="00E8314B"/>
    <w:rsid w:val="00E834C9"/>
    <w:rsid w:val="00E837B9"/>
    <w:rsid w:val="00E83B7E"/>
    <w:rsid w:val="00E83E90"/>
    <w:rsid w:val="00E840F4"/>
    <w:rsid w:val="00E8432D"/>
    <w:rsid w:val="00E8442D"/>
    <w:rsid w:val="00E84A3C"/>
    <w:rsid w:val="00E85A59"/>
    <w:rsid w:val="00E85A7F"/>
    <w:rsid w:val="00E85C8B"/>
    <w:rsid w:val="00E8626C"/>
    <w:rsid w:val="00E862CA"/>
    <w:rsid w:val="00E86A32"/>
    <w:rsid w:val="00E86AF9"/>
    <w:rsid w:val="00E86B7A"/>
    <w:rsid w:val="00E86E06"/>
    <w:rsid w:val="00E86E09"/>
    <w:rsid w:val="00E870AD"/>
    <w:rsid w:val="00E8769A"/>
    <w:rsid w:val="00E90411"/>
    <w:rsid w:val="00E9042C"/>
    <w:rsid w:val="00E905F1"/>
    <w:rsid w:val="00E91316"/>
    <w:rsid w:val="00E92F4C"/>
    <w:rsid w:val="00E93366"/>
    <w:rsid w:val="00E9435E"/>
    <w:rsid w:val="00E946D5"/>
    <w:rsid w:val="00E947B1"/>
    <w:rsid w:val="00E94912"/>
    <w:rsid w:val="00E94A2E"/>
    <w:rsid w:val="00E94E8C"/>
    <w:rsid w:val="00E95412"/>
    <w:rsid w:val="00E9654F"/>
    <w:rsid w:val="00E96760"/>
    <w:rsid w:val="00E96802"/>
    <w:rsid w:val="00E96B70"/>
    <w:rsid w:val="00E97AE8"/>
    <w:rsid w:val="00E97B6F"/>
    <w:rsid w:val="00EA0380"/>
    <w:rsid w:val="00EA0469"/>
    <w:rsid w:val="00EA0C73"/>
    <w:rsid w:val="00EA0CD4"/>
    <w:rsid w:val="00EA1157"/>
    <w:rsid w:val="00EA194D"/>
    <w:rsid w:val="00EA1AA1"/>
    <w:rsid w:val="00EA1D38"/>
    <w:rsid w:val="00EA2178"/>
    <w:rsid w:val="00EA21F5"/>
    <w:rsid w:val="00EA2C94"/>
    <w:rsid w:val="00EA32D6"/>
    <w:rsid w:val="00EA36F1"/>
    <w:rsid w:val="00EA3886"/>
    <w:rsid w:val="00EA3E3D"/>
    <w:rsid w:val="00EA4B44"/>
    <w:rsid w:val="00EA4C61"/>
    <w:rsid w:val="00EA50FC"/>
    <w:rsid w:val="00EA55FE"/>
    <w:rsid w:val="00EA6406"/>
    <w:rsid w:val="00EA68D4"/>
    <w:rsid w:val="00EA7586"/>
    <w:rsid w:val="00EB0511"/>
    <w:rsid w:val="00EB175F"/>
    <w:rsid w:val="00EB23F6"/>
    <w:rsid w:val="00EB2A71"/>
    <w:rsid w:val="00EB2B4D"/>
    <w:rsid w:val="00EB3258"/>
    <w:rsid w:val="00EB340F"/>
    <w:rsid w:val="00EB353B"/>
    <w:rsid w:val="00EB3A07"/>
    <w:rsid w:val="00EB3F83"/>
    <w:rsid w:val="00EB444C"/>
    <w:rsid w:val="00EB44B0"/>
    <w:rsid w:val="00EB46C8"/>
    <w:rsid w:val="00EB4A30"/>
    <w:rsid w:val="00EB4A8A"/>
    <w:rsid w:val="00EB4ACF"/>
    <w:rsid w:val="00EB520F"/>
    <w:rsid w:val="00EB564C"/>
    <w:rsid w:val="00EB57E8"/>
    <w:rsid w:val="00EB5878"/>
    <w:rsid w:val="00EB68E4"/>
    <w:rsid w:val="00EB6F22"/>
    <w:rsid w:val="00EB72A5"/>
    <w:rsid w:val="00EB769B"/>
    <w:rsid w:val="00EC034C"/>
    <w:rsid w:val="00EC1118"/>
    <w:rsid w:val="00EC114F"/>
    <w:rsid w:val="00EC14BA"/>
    <w:rsid w:val="00EC181A"/>
    <w:rsid w:val="00EC1858"/>
    <w:rsid w:val="00EC194A"/>
    <w:rsid w:val="00EC1B7D"/>
    <w:rsid w:val="00EC20CB"/>
    <w:rsid w:val="00EC3595"/>
    <w:rsid w:val="00EC3D79"/>
    <w:rsid w:val="00EC3E18"/>
    <w:rsid w:val="00EC40EF"/>
    <w:rsid w:val="00EC49B3"/>
    <w:rsid w:val="00EC5DB6"/>
    <w:rsid w:val="00EC5DE2"/>
    <w:rsid w:val="00EC5EDD"/>
    <w:rsid w:val="00EC6C03"/>
    <w:rsid w:val="00EC7A30"/>
    <w:rsid w:val="00ED038C"/>
    <w:rsid w:val="00ED0683"/>
    <w:rsid w:val="00ED07D0"/>
    <w:rsid w:val="00ED0FC2"/>
    <w:rsid w:val="00ED15AB"/>
    <w:rsid w:val="00ED1AE4"/>
    <w:rsid w:val="00ED20C7"/>
    <w:rsid w:val="00ED291C"/>
    <w:rsid w:val="00ED2B9F"/>
    <w:rsid w:val="00ED3173"/>
    <w:rsid w:val="00ED368E"/>
    <w:rsid w:val="00ED3DC8"/>
    <w:rsid w:val="00ED4C30"/>
    <w:rsid w:val="00ED5079"/>
    <w:rsid w:val="00ED62BC"/>
    <w:rsid w:val="00ED70A1"/>
    <w:rsid w:val="00ED744A"/>
    <w:rsid w:val="00ED77DB"/>
    <w:rsid w:val="00ED7867"/>
    <w:rsid w:val="00ED78F5"/>
    <w:rsid w:val="00ED7A2E"/>
    <w:rsid w:val="00EE03D8"/>
    <w:rsid w:val="00EE0512"/>
    <w:rsid w:val="00EE0E7E"/>
    <w:rsid w:val="00EE0F21"/>
    <w:rsid w:val="00EE143D"/>
    <w:rsid w:val="00EE16B5"/>
    <w:rsid w:val="00EE1A80"/>
    <w:rsid w:val="00EE26AC"/>
    <w:rsid w:val="00EE2BF6"/>
    <w:rsid w:val="00EE3703"/>
    <w:rsid w:val="00EE383F"/>
    <w:rsid w:val="00EE42F6"/>
    <w:rsid w:val="00EE4557"/>
    <w:rsid w:val="00EE46F3"/>
    <w:rsid w:val="00EE4C52"/>
    <w:rsid w:val="00EE4DF9"/>
    <w:rsid w:val="00EE4F04"/>
    <w:rsid w:val="00EE5495"/>
    <w:rsid w:val="00EE58E5"/>
    <w:rsid w:val="00EE616A"/>
    <w:rsid w:val="00EE663A"/>
    <w:rsid w:val="00EE6DCB"/>
    <w:rsid w:val="00EE71C9"/>
    <w:rsid w:val="00EE74EA"/>
    <w:rsid w:val="00EE7F7C"/>
    <w:rsid w:val="00EF020A"/>
    <w:rsid w:val="00EF052B"/>
    <w:rsid w:val="00EF0ABC"/>
    <w:rsid w:val="00EF1FCD"/>
    <w:rsid w:val="00EF2597"/>
    <w:rsid w:val="00EF2BF6"/>
    <w:rsid w:val="00EF324E"/>
    <w:rsid w:val="00EF3313"/>
    <w:rsid w:val="00EF345A"/>
    <w:rsid w:val="00EF3903"/>
    <w:rsid w:val="00EF39E1"/>
    <w:rsid w:val="00EF3C3E"/>
    <w:rsid w:val="00EF46D5"/>
    <w:rsid w:val="00EF495D"/>
    <w:rsid w:val="00EF51B5"/>
    <w:rsid w:val="00EF56DA"/>
    <w:rsid w:val="00EF5C5C"/>
    <w:rsid w:val="00EF68C6"/>
    <w:rsid w:val="00EF6B9A"/>
    <w:rsid w:val="00EF6D8F"/>
    <w:rsid w:val="00EF712C"/>
    <w:rsid w:val="00EF78F0"/>
    <w:rsid w:val="00EF79F6"/>
    <w:rsid w:val="00EF7A75"/>
    <w:rsid w:val="00F00B2B"/>
    <w:rsid w:val="00F00CB6"/>
    <w:rsid w:val="00F011E4"/>
    <w:rsid w:val="00F01894"/>
    <w:rsid w:val="00F02C6A"/>
    <w:rsid w:val="00F02DEF"/>
    <w:rsid w:val="00F0345D"/>
    <w:rsid w:val="00F0352B"/>
    <w:rsid w:val="00F035B5"/>
    <w:rsid w:val="00F0434B"/>
    <w:rsid w:val="00F04407"/>
    <w:rsid w:val="00F04777"/>
    <w:rsid w:val="00F04B02"/>
    <w:rsid w:val="00F058BC"/>
    <w:rsid w:val="00F05E47"/>
    <w:rsid w:val="00F06719"/>
    <w:rsid w:val="00F0690B"/>
    <w:rsid w:val="00F0696C"/>
    <w:rsid w:val="00F06977"/>
    <w:rsid w:val="00F07C59"/>
    <w:rsid w:val="00F07EBE"/>
    <w:rsid w:val="00F07FC0"/>
    <w:rsid w:val="00F102F2"/>
    <w:rsid w:val="00F1037A"/>
    <w:rsid w:val="00F104DE"/>
    <w:rsid w:val="00F107AA"/>
    <w:rsid w:val="00F107FB"/>
    <w:rsid w:val="00F11159"/>
    <w:rsid w:val="00F1160F"/>
    <w:rsid w:val="00F116FD"/>
    <w:rsid w:val="00F11722"/>
    <w:rsid w:val="00F11BA8"/>
    <w:rsid w:val="00F11BC3"/>
    <w:rsid w:val="00F11E6B"/>
    <w:rsid w:val="00F11F58"/>
    <w:rsid w:val="00F12056"/>
    <w:rsid w:val="00F12408"/>
    <w:rsid w:val="00F12430"/>
    <w:rsid w:val="00F1281F"/>
    <w:rsid w:val="00F12D02"/>
    <w:rsid w:val="00F12F1D"/>
    <w:rsid w:val="00F13858"/>
    <w:rsid w:val="00F13BA6"/>
    <w:rsid w:val="00F149C7"/>
    <w:rsid w:val="00F14DAB"/>
    <w:rsid w:val="00F15514"/>
    <w:rsid w:val="00F15E0B"/>
    <w:rsid w:val="00F160FD"/>
    <w:rsid w:val="00F16F40"/>
    <w:rsid w:val="00F170CD"/>
    <w:rsid w:val="00F17375"/>
    <w:rsid w:val="00F17CC6"/>
    <w:rsid w:val="00F2072A"/>
    <w:rsid w:val="00F2094A"/>
    <w:rsid w:val="00F20F94"/>
    <w:rsid w:val="00F2153E"/>
    <w:rsid w:val="00F223CA"/>
    <w:rsid w:val="00F22786"/>
    <w:rsid w:val="00F22A6D"/>
    <w:rsid w:val="00F23983"/>
    <w:rsid w:val="00F24B08"/>
    <w:rsid w:val="00F24BF5"/>
    <w:rsid w:val="00F25CAB"/>
    <w:rsid w:val="00F25DEA"/>
    <w:rsid w:val="00F267D4"/>
    <w:rsid w:val="00F26B39"/>
    <w:rsid w:val="00F26F04"/>
    <w:rsid w:val="00F2710C"/>
    <w:rsid w:val="00F27530"/>
    <w:rsid w:val="00F279A9"/>
    <w:rsid w:val="00F30090"/>
    <w:rsid w:val="00F30AFB"/>
    <w:rsid w:val="00F31439"/>
    <w:rsid w:val="00F32393"/>
    <w:rsid w:val="00F32437"/>
    <w:rsid w:val="00F326A9"/>
    <w:rsid w:val="00F32B50"/>
    <w:rsid w:val="00F341DE"/>
    <w:rsid w:val="00F35418"/>
    <w:rsid w:val="00F35967"/>
    <w:rsid w:val="00F36958"/>
    <w:rsid w:val="00F374BF"/>
    <w:rsid w:val="00F407F0"/>
    <w:rsid w:val="00F408E5"/>
    <w:rsid w:val="00F408F7"/>
    <w:rsid w:val="00F40BF2"/>
    <w:rsid w:val="00F40CDA"/>
    <w:rsid w:val="00F42302"/>
    <w:rsid w:val="00F4326D"/>
    <w:rsid w:val="00F436BE"/>
    <w:rsid w:val="00F43D95"/>
    <w:rsid w:val="00F442B9"/>
    <w:rsid w:val="00F44541"/>
    <w:rsid w:val="00F4467D"/>
    <w:rsid w:val="00F44EA2"/>
    <w:rsid w:val="00F45850"/>
    <w:rsid w:val="00F45E4E"/>
    <w:rsid w:val="00F45E6E"/>
    <w:rsid w:val="00F466A7"/>
    <w:rsid w:val="00F46B61"/>
    <w:rsid w:val="00F470B9"/>
    <w:rsid w:val="00F477BC"/>
    <w:rsid w:val="00F47F4E"/>
    <w:rsid w:val="00F50127"/>
    <w:rsid w:val="00F509FE"/>
    <w:rsid w:val="00F511EB"/>
    <w:rsid w:val="00F51CB1"/>
    <w:rsid w:val="00F51E3F"/>
    <w:rsid w:val="00F51E65"/>
    <w:rsid w:val="00F520AF"/>
    <w:rsid w:val="00F524B7"/>
    <w:rsid w:val="00F5295E"/>
    <w:rsid w:val="00F52A04"/>
    <w:rsid w:val="00F5308B"/>
    <w:rsid w:val="00F53EEB"/>
    <w:rsid w:val="00F5446C"/>
    <w:rsid w:val="00F5535D"/>
    <w:rsid w:val="00F55551"/>
    <w:rsid w:val="00F55E6A"/>
    <w:rsid w:val="00F55F40"/>
    <w:rsid w:val="00F60CA1"/>
    <w:rsid w:val="00F612AC"/>
    <w:rsid w:val="00F61597"/>
    <w:rsid w:val="00F615B5"/>
    <w:rsid w:val="00F61942"/>
    <w:rsid w:val="00F61EE7"/>
    <w:rsid w:val="00F61F35"/>
    <w:rsid w:val="00F6240B"/>
    <w:rsid w:val="00F6275F"/>
    <w:rsid w:val="00F62ABD"/>
    <w:rsid w:val="00F6497B"/>
    <w:rsid w:val="00F64D41"/>
    <w:rsid w:val="00F64D74"/>
    <w:rsid w:val="00F65115"/>
    <w:rsid w:val="00F65322"/>
    <w:rsid w:val="00F65A70"/>
    <w:rsid w:val="00F65B83"/>
    <w:rsid w:val="00F65D5F"/>
    <w:rsid w:val="00F663FE"/>
    <w:rsid w:val="00F666A3"/>
    <w:rsid w:val="00F66AA2"/>
    <w:rsid w:val="00F670E4"/>
    <w:rsid w:val="00F670EA"/>
    <w:rsid w:val="00F67911"/>
    <w:rsid w:val="00F70068"/>
    <w:rsid w:val="00F70530"/>
    <w:rsid w:val="00F70902"/>
    <w:rsid w:val="00F71D45"/>
    <w:rsid w:val="00F71F99"/>
    <w:rsid w:val="00F7203D"/>
    <w:rsid w:val="00F722BE"/>
    <w:rsid w:val="00F729CF"/>
    <w:rsid w:val="00F72F79"/>
    <w:rsid w:val="00F73505"/>
    <w:rsid w:val="00F73AB3"/>
    <w:rsid w:val="00F73AFB"/>
    <w:rsid w:val="00F73ECF"/>
    <w:rsid w:val="00F7402A"/>
    <w:rsid w:val="00F741E0"/>
    <w:rsid w:val="00F74E1F"/>
    <w:rsid w:val="00F74E5C"/>
    <w:rsid w:val="00F752A1"/>
    <w:rsid w:val="00F755C0"/>
    <w:rsid w:val="00F75859"/>
    <w:rsid w:val="00F75EE7"/>
    <w:rsid w:val="00F76684"/>
    <w:rsid w:val="00F76A0B"/>
    <w:rsid w:val="00F76EB9"/>
    <w:rsid w:val="00F77596"/>
    <w:rsid w:val="00F775A1"/>
    <w:rsid w:val="00F777E9"/>
    <w:rsid w:val="00F77AF8"/>
    <w:rsid w:val="00F77E5B"/>
    <w:rsid w:val="00F77E5F"/>
    <w:rsid w:val="00F80415"/>
    <w:rsid w:val="00F80980"/>
    <w:rsid w:val="00F80CC3"/>
    <w:rsid w:val="00F81827"/>
    <w:rsid w:val="00F820AD"/>
    <w:rsid w:val="00F8220D"/>
    <w:rsid w:val="00F82B48"/>
    <w:rsid w:val="00F82FC6"/>
    <w:rsid w:val="00F836CD"/>
    <w:rsid w:val="00F837A9"/>
    <w:rsid w:val="00F837D4"/>
    <w:rsid w:val="00F84093"/>
    <w:rsid w:val="00F844B8"/>
    <w:rsid w:val="00F85B83"/>
    <w:rsid w:val="00F85F3B"/>
    <w:rsid w:val="00F865CC"/>
    <w:rsid w:val="00F86B10"/>
    <w:rsid w:val="00F86D5A"/>
    <w:rsid w:val="00F90365"/>
    <w:rsid w:val="00F90518"/>
    <w:rsid w:val="00F91214"/>
    <w:rsid w:val="00F91372"/>
    <w:rsid w:val="00F91657"/>
    <w:rsid w:val="00F916C8"/>
    <w:rsid w:val="00F91D86"/>
    <w:rsid w:val="00F923E3"/>
    <w:rsid w:val="00F92A32"/>
    <w:rsid w:val="00F94C5D"/>
    <w:rsid w:val="00F94C9D"/>
    <w:rsid w:val="00F957C9"/>
    <w:rsid w:val="00F962D5"/>
    <w:rsid w:val="00F9681D"/>
    <w:rsid w:val="00F9708F"/>
    <w:rsid w:val="00FA032C"/>
    <w:rsid w:val="00FA0639"/>
    <w:rsid w:val="00FA0D46"/>
    <w:rsid w:val="00FA0D60"/>
    <w:rsid w:val="00FA0DAF"/>
    <w:rsid w:val="00FA10A4"/>
    <w:rsid w:val="00FA1254"/>
    <w:rsid w:val="00FA153A"/>
    <w:rsid w:val="00FA17B2"/>
    <w:rsid w:val="00FA1B1B"/>
    <w:rsid w:val="00FA202E"/>
    <w:rsid w:val="00FA26CF"/>
    <w:rsid w:val="00FA2A18"/>
    <w:rsid w:val="00FA2D1D"/>
    <w:rsid w:val="00FA3F18"/>
    <w:rsid w:val="00FA4216"/>
    <w:rsid w:val="00FA5CF8"/>
    <w:rsid w:val="00FA5ED1"/>
    <w:rsid w:val="00FA60D0"/>
    <w:rsid w:val="00FA63EA"/>
    <w:rsid w:val="00FA6757"/>
    <w:rsid w:val="00FA7154"/>
    <w:rsid w:val="00FB02FF"/>
    <w:rsid w:val="00FB04F7"/>
    <w:rsid w:val="00FB0885"/>
    <w:rsid w:val="00FB128D"/>
    <w:rsid w:val="00FB1761"/>
    <w:rsid w:val="00FB17A1"/>
    <w:rsid w:val="00FB2013"/>
    <w:rsid w:val="00FB263A"/>
    <w:rsid w:val="00FB2A5A"/>
    <w:rsid w:val="00FB3D31"/>
    <w:rsid w:val="00FB4446"/>
    <w:rsid w:val="00FB6102"/>
    <w:rsid w:val="00FB661A"/>
    <w:rsid w:val="00FB664F"/>
    <w:rsid w:val="00FB6F96"/>
    <w:rsid w:val="00FB77C8"/>
    <w:rsid w:val="00FB7D97"/>
    <w:rsid w:val="00FC08E6"/>
    <w:rsid w:val="00FC11F5"/>
    <w:rsid w:val="00FC1588"/>
    <w:rsid w:val="00FC1EF0"/>
    <w:rsid w:val="00FC2361"/>
    <w:rsid w:val="00FC2B24"/>
    <w:rsid w:val="00FC3904"/>
    <w:rsid w:val="00FC53F8"/>
    <w:rsid w:val="00FC54F6"/>
    <w:rsid w:val="00FC5A77"/>
    <w:rsid w:val="00FC5CD7"/>
    <w:rsid w:val="00FC60B9"/>
    <w:rsid w:val="00FC64C6"/>
    <w:rsid w:val="00FC6549"/>
    <w:rsid w:val="00FC6B87"/>
    <w:rsid w:val="00FC6EC8"/>
    <w:rsid w:val="00FD05D9"/>
    <w:rsid w:val="00FD164A"/>
    <w:rsid w:val="00FD1A98"/>
    <w:rsid w:val="00FD2332"/>
    <w:rsid w:val="00FD2883"/>
    <w:rsid w:val="00FD2BD5"/>
    <w:rsid w:val="00FD3305"/>
    <w:rsid w:val="00FD3890"/>
    <w:rsid w:val="00FD45AD"/>
    <w:rsid w:val="00FD4A76"/>
    <w:rsid w:val="00FD4EC8"/>
    <w:rsid w:val="00FD543C"/>
    <w:rsid w:val="00FD5573"/>
    <w:rsid w:val="00FD576E"/>
    <w:rsid w:val="00FD5B22"/>
    <w:rsid w:val="00FD679F"/>
    <w:rsid w:val="00FD72D0"/>
    <w:rsid w:val="00FD77CF"/>
    <w:rsid w:val="00FE06B4"/>
    <w:rsid w:val="00FE0F11"/>
    <w:rsid w:val="00FE1178"/>
    <w:rsid w:val="00FE1589"/>
    <w:rsid w:val="00FE1B44"/>
    <w:rsid w:val="00FE1BAD"/>
    <w:rsid w:val="00FE20FE"/>
    <w:rsid w:val="00FE23D1"/>
    <w:rsid w:val="00FE23F6"/>
    <w:rsid w:val="00FE2939"/>
    <w:rsid w:val="00FE29AD"/>
    <w:rsid w:val="00FE3173"/>
    <w:rsid w:val="00FE3C34"/>
    <w:rsid w:val="00FE3F5D"/>
    <w:rsid w:val="00FE42DB"/>
    <w:rsid w:val="00FE4331"/>
    <w:rsid w:val="00FE4E67"/>
    <w:rsid w:val="00FE5428"/>
    <w:rsid w:val="00FE5599"/>
    <w:rsid w:val="00FE60E6"/>
    <w:rsid w:val="00FE6319"/>
    <w:rsid w:val="00FE67D2"/>
    <w:rsid w:val="00FE74F2"/>
    <w:rsid w:val="00FE753E"/>
    <w:rsid w:val="00FE78E6"/>
    <w:rsid w:val="00FE7F30"/>
    <w:rsid w:val="00FF02AB"/>
    <w:rsid w:val="00FF1130"/>
    <w:rsid w:val="00FF1943"/>
    <w:rsid w:val="00FF1C4E"/>
    <w:rsid w:val="00FF2848"/>
    <w:rsid w:val="00FF2E21"/>
    <w:rsid w:val="00FF4F63"/>
    <w:rsid w:val="00FF5986"/>
    <w:rsid w:val="00FF6BC0"/>
    <w:rsid w:val="00FF7254"/>
    <w:rsid w:val="025C6954"/>
    <w:rsid w:val="029EF7CB"/>
    <w:rsid w:val="03F839B5"/>
    <w:rsid w:val="03F8BC6D"/>
    <w:rsid w:val="06E70220"/>
    <w:rsid w:val="09752416"/>
    <w:rsid w:val="09D5765F"/>
    <w:rsid w:val="0BBE0D1A"/>
    <w:rsid w:val="0C04FD42"/>
    <w:rsid w:val="0F7B9FAB"/>
    <w:rsid w:val="124EFAFE"/>
    <w:rsid w:val="146159A5"/>
    <w:rsid w:val="163E4D4B"/>
    <w:rsid w:val="164C3EB1"/>
    <w:rsid w:val="185F53E8"/>
    <w:rsid w:val="18DDA0BD"/>
    <w:rsid w:val="21A9B60F"/>
    <w:rsid w:val="24515F73"/>
    <w:rsid w:val="2472E377"/>
    <w:rsid w:val="24A0A16E"/>
    <w:rsid w:val="291944BD"/>
    <w:rsid w:val="2AF80CCE"/>
    <w:rsid w:val="2BB7789A"/>
    <w:rsid w:val="2DCEC826"/>
    <w:rsid w:val="2ECA7B65"/>
    <w:rsid w:val="30D3942F"/>
    <w:rsid w:val="31DF0AB7"/>
    <w:rsid w:val="327D7839"/>
    <w:rsid w:val="3315250B"/>
    <w:rsid w:val="33CBDAAB"/>
    <w:rsid w:val="348DDA2C"/>
    <w:rsid w:val="35ACCB95"/>
    <w:rsid w:val="365CE9FB"/>
    <w:rsid w:val="39DECC03"/>
    <w:rsid w:val="3AADF6FA"/>
    <w:rsid w:val="3BCC9522"/>
    <w:rsid w:val="3CD43062"/>
    <w:rsid w:val="3D77806E"/>
    <w:rsid w:val="3F185B7B"/>
    <w:rsid w:val="3F4558FD"/>
    <w:rsid w:val="435C7830"/>
    <w:rsid w:val="447D8FF1"/>
    <w:rsid w:val="44F21242"/>
    <w:rsid w:val="453F1940"/>
    <w:rsid w:val="458CB485"/>
    <w:rsid w:val="46999FD5"/>
    <w:rsid w:val="46DAE9A1"/>
    <w:rsid w:val="47A64299"/>
    <w:rsid w:val="480E6701"/>
    <w:rsid w:val="49161973"/>
    <w:rsid w:val="4B7114F5"/>
    <w:rsid w:val="4B94B0AA"/>
    <w:rsid w:val="4C5448B6"/>
    <w:rsid w:val="4DA48EF4"/>
    <w:rsid w:val="513ECBE7"/>
    <w:rsid w:val="52AE2767"/>
    <w:rsid w:val="587C1E57"/>
    <w:rsid w:val="58B5535A"/>
    <w:rsid w:val="59DA6D4C"/>
    <w:rsid w:val="5A3539D2"/>
    <w:rsid w:val="5AD66FE2"/>
    <w:rsid w:val="5AE9FBFB"/>
    <w:rsid w:val="5C1348C3"/>
    <w:rsid w:val="5C4B82A7"/>
    <w:rsid w:val="5C908549"/>
    <w:rsid w:val="5CCCEE5A"/>
    <w:rsid w:val="5E2AF359"/>
    <w:rsid w:val="5E646D2F"/>
    <w:rsid w:val="5FA79EC0"/>
    <w:rsid w:val="608A6A72"/>
    <w:rsid w:val="6115A009"/>
    <w:rsid w:val="6149A6DB"/>
    <w:rsid w:val="619C11AF"/>
    <w:rsid w:val="623DE33F"/>
    <w:rsid w:val="67A5CDBE"/>
    <w:rsid w:val="6871C6AA"/>
    <w:rsid w:val="6D43D2EF"/>
    <w:rsid w:val="6F88D6A5"/>
    <w:rsid w:val="7509BC33"/>
    <w:rsid w:val="76E3234D"/>
    <w:rsid w:val="77348FB6"/>
    <w:rsid w:val="7A5469DC"/>
    <w:rsid w:val="7A6C30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9C283"/>
  <w15:docId w15:val="{9D5BCD94-4BC3-4AF8-9077-8B06E1D1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0831"/>
    <w:pPr>
      <w:spacing w:after="120"/>
    </w:pPr>
    <w:rPr>
      <w:sz w:val="24"/>
      <w:szCs w:val="24"/>
    </w:rPr>
  </w:style>
  <w:style w:type="paragraph" w:styleId="Heading1">
    <w:name w:val="heading 1"/>
    <w:aliases w:val="Part,h1,H1"/>
    <w:next w:val="Heading3"/>
    <w:link w:val="Heading1Char"/>
    <w:qFormat/>
    <w:rsid w:val="00FE42DB"/>
    <w:pPr>
      <w:keepNext/>
      <w:keepLines/>
      <w:numPr>
        <w:numId w:val="1"/>
      </w:numPr>
      <w:spacing w:after="360" w:line="360" w:lineRule="auto"/>
      <w:jc w:val="center"/>
      <w:outlineLvl w:val="0"/>
    </w:pPr>
    <w:rPr>
      <w:rFonts w:cs="Arial"/>
      <w:b/>
      <w:bCs/>
      <w:sz w:val="32"/>
      <w:szCs w:val="32"/>
    </w:rPr>
  </w:style>
  <w:style w:type="paragraph" w:styleId="Heading2">
    <w:name w:val="heading 2"/>
    <w:aliases w:val="Chapter Title,h2,2,H2,(A.)"/>
    <w:next w:val="Heading4"/>
    <w:qFormat/>
    <w:rsid w:val="009A3B3C"/>
    <w:pPr>
      <w:keepNext/>
      <w:keepLines/>
      <w:pageBreakBefore/>
      <w:numPr>
        <w:ilvl w:val="1"/>
        <w:numId w:val="1"/>
      </w:numPr>
      <w:spacing w:after="360"/>
      <w:jc w:val="center"/>
      <w:outlineLvl w:val="1"/>
    </w:pPr>
    <w:rPr>
      <w:rFonts w:cs="Arial"/>
      <w:b/>
      <w:iCs/>
      <w:sz w:val="32"/>
      <w:szCs w:val="27"/>
      <w:u w:val="single"/>
    </w:rPr>
  </w:style>
  <w:style w:type="paragraph" w:styleId="Heading3">
    <w:name w:val="heading 3"/>
    <w:aliases w:val="(Alt+3),(Alt+3)1,(Alt+3)2,(Alt+3)3,(Alt+3)4,(Alt+3)5,(Alt+3)6,(Alt+3)11,(Alt+3)21,(Alt+3)31,(Alt+3)41,(Alt+3)7,(Alt+3)12,(Alt+3)22,(Alt+3)32,(Alt+3)42,(Alt+3)8,(Alt+3)9,(Alt+3)10,(Alt+3)13,(Alt+3)23,(Alt+3)33,(Alt+3)43,(Alt+3)14,h3,H3,(1.)"/>
    <w:next w:val="Heading5"/>
    <w:link w:val="Heading3Char"/>
    <w:qFormat/>
    <w:rsid w:val="00B868EB"/>
    <w:pPr>
      <w:keepNext/>
      <w:keepLines/>
      <w:numPr>
        <w:ilvl w:val="2"/>
        <w:numId w:val="1"/>
      </w:numPr>
      <w:tabs>
        <w:tab w:val="clear" w:pos="720"/>
      </w:tabs>
      <w:spacing w:before="240" w:after="120"/>
      <w:outlineLvl w:val="2"/>
    </w:pPr>
    <w:rPr>
      <w:rFonts w:cs="Arial"/>
      <w:b/>
      <w:bCs/>
      <w:kern w:val="28"/>
      <w:sz w:val="22"/>
      <w:szCs w:val="26"/>
    </w:rPr>
  </w:style>
  <w:style w:type="paragraph" w:styleId="Heading4">
    <w:name w:val="heading 4"/>
    <w:aliases w:val="(Alt+4),H41,(Alt+4)1,H42,(Alt+4)2,H43,(Alt+4)3,H44,(Alt+4)4,H45,(Alt+4)5,H411,(Alt+4)11,H421,(Alt+4)21,H431,(Alt+4)31,h4,4,H4,(a.),Chapter 2"/>
    <w:next w:val="Heading6"/>
    <w:link w:val="Heading4Char"/>
    <w:qFormat/>
    <w:rsid w:val="00FE42DB"/>
    <w:pPr>
      <w:keepNext/>
      <w:keepLines/>
      <w:numPr>
        <w:ilvl w:val="3"/>
        <w:numId w:val="1"/>
      </w:numPr>
      <w:tabs>
        <w:tab w:val="left" w:pos="720"/>
      </w:tabs>
      <w:spacing w:after="120"/>
      <w:outlineLvl w:val="3"/>
    </w:pPr>
    <w:rPr>
      <w:rFonts w:cs="Arial"/>
      <w:b/>
      <w:kern w:val="28"/>
      <w:sz w:val="22"/>
      <w:szCs w:val="28"/>
    </w:rPr>
  </w:style>
  <w:style w:type="paragraph" w:styleId="Heading5">
    <w:name w:val="heading 5"/>
    <w:aliases w:val="h5,Heading 5*,5,H5,((1)),Block Label,1.1.1.1.1,mh2,Module heading 2,heading 5,Numbered Sub-list"/>
    <w:link w:val="Heading5Char"/>
    <w:qFormat/>
    <w:rsid w:val="00B868EB"/>
    <w:pPr>
      <w:numPr>
        <w:ilvl w:val="4"/>
        <w:numId w:val="1"/>
      </w:numPr>
      <w:spacing w:after="120"/>
      <w:ind w:left="720"/>
      <w:jc w:val="both"/>
      <w:outlineLvl w:val="4"/>
    </w:pPr>
    <w:rPr>
      <w:kern w:val="28"/>
      <w:sz w:val="22"/>
      <w:szCs w:val="21"/>
    </w:rPr>
  </w:style>
  <w:style w:type="paragraph" w:styleId="Heading6">
    <w:name w:val="heading 6"/>
    <w:aliases w:val="h6"/>
    <w:qFormat/>
    <w:rsid w:val="0063337E"/>
    <w:pPr>
      <w:numPr>
        <w:ilvl w:val="5"/>
        <w:numId w:val="1"/>
      </w:numPr>
      <w:spacing w:after="120"/>
      <w:jc w:val="both"/>
      <w:outlineLvl w:val="5"/>
    </w:pPr>
    <w:rPr>
      <w:rFonts w:cs="Arial"/>
      <w:bCs/>
      <w:iCs/>
      <w:kern w:val="28"/>
      <w:sz w:val="22"/>
      <w:szCs w:val="22"/>
    </w:rPr>
  </w:style>
  <w:style w:type="paragraph" w:styleId="Heading7">
    <w:name w:val="heading 7"/>
    <w:aliases w:val="h7"/>
    <w:link w:val="Heading7Char"/>
    <w:qFormat/>
    <w:rsid w:val="005F32CF"/>
    <w:pPr>
      <w:numPr>
        <w:ilvl w:val="6"/>
        <w:numId w:val="1"/>
      </w:numPr>
      <w:tabs>
        <w:tab w:val="clear" w:pos="2340"/>
      </w:tabs>
      <w:spacing w:after="120"/>
      <w:ind w:left="1440"/>
      <w:jc w:val="both"/>
      <w:outlineLvl w:val="6"/>
    </w:pPr>
    <w:rPr>
      <w:rFonts w:cs="Arial"/>
      <w:kern w:val="28"/>
      <w:sz w:val="22"/>
      <w:szCs w:val="21"/>
    </w:rPr>
  </w:style>
  <w:style w:type="paragraph" w:styleId="Heading8">
    <w:name w:val="heading 8"/>
    <w:aliases w:val="h8"/>
    <w:qFormat/>
    <w:rsid w:val="005F32CF"/>
    <w:pPr>
      <w:numPr>
        <w:ilvl w:val="7"/>
        <w:numId w:val="1"/>
      </w:numPr>
      <w:tabs>
        <w:tab w:val="clear" w:pos="2970"/>
      </w:tabs>
      <w:spacing w:after="120"/>
      <w:ind w:left="2520"/>
      <w:jc w:val="both"/>
      <w:outlineLvl w:val="7"/>
    </w:pPr>
    <w:rPr>
      <w:rFonts w:cs="Arial"/>
      <w:kern w:val="28"/>
      <w:sz w:val="22"/>
      <w:szCs w:val="21"/>
    </w:rPr>
  </w:style>
  <w:style w:type="paragraph" w:styleId="Heading9">
    <w:name w:val="heading 9"/>
    <w:qFormat/>
    <w:rsid w:val="00F729CF"/>
    <w:pPr>
      <w:tabs>
        <w:tab w:val="num" w:pos="1620"/>
      </w:tabs>
      <w:ind w:left="1620" w:hanging="900"/>
      <w:outlineLvl w:val="8"/>
    </w:pPr>
    <w:rPr>
      <w:rFonts w:cs="Arial"/>
      <w:kern w:val="2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text">
    <w:name w:val="Basic text"/>
    <w:link w:val="BasictextChar"/>
    <w:rsid w:val="009A0831"/>
    <w:rPr>
      <w:kern w:val="28"/>
      <w:sz w:val="22"/>
    </w:rPr>
  </w:style>
  <w:style w:type="paragraph" w:customStyle="1" w:styleId="Tables">
    <w:name w:val="Tables"/>
    <w:basedOn w:val="Basictext"/>
    <w:link w:val="TablesChar"/>
    <w:rsid w:val="00176E20"/>
  </w:style>
  <w:style w:type="character" w:styleId="Hyperlink">
    <w:name w:val="Hyperlink"/>
    <w:basedOn w:val="DefaultParagraphFont"/>
    <w:uiPriority w:val="99"/>
    <w:rsid w:val="009A0831"/>
    <w:rPr>
      <w:color w:val="0000FF"/>
      <w:u w:val="single"/>
    </w:rPr>
  </w:style>
  <w:style w:type="paragraph" w:styleId="FootnoteText">
    <w:name w:val="footnote text"/>
    <w:link w:val="FootnoteTextChar"/>
    <w:uiPriority w:val="99"/>
    <w:rsid w:val="00EE4F04"/>
    <w:pPr>
      <w:spacing w:after="60"/>
    </w:pPr>
    <w:rPr>
      <w:color w:val="FF0000"/>
      <w:kern w:val="28"/>
      <w:sz w:val="22"/>
    </w:rPr>
  </w:style>
  <w:style w:type="character" w:styleId="FootnoteReference">
    <w:name w:val="footnote reference"/>
    <w:uiPriority w:val="99"/>
    <w:rsid w:val="001A5371"/>
    <w:rPr>
      <w:color w:val="FF0000"/>
      <w:sz w:val="36"/>
      <w:u w:val="thick"/>
      <w:vertAlign w:val="superscript"/>
    </w:rPr>
  </w:style>
  <w:style w:type="paragraph" w:styleId="Header">
    <w:name w:val="header"/>
    <w:link w:val="HeaderChar"/>
    <w:uiPriority w:val="99"/>
    <w:rsid w:val="008D1410"/>
    <w:rPr>
      <w:kern w:val="28"/>
      <w:sz w:val="22"/>
    </w:rPr>
  </w:style>
  <w:style w:type="paragraph" w:styleId="Footer">
    <w:name w:val="footer"/>
    <w:link w:val="FooterChar"/>
    <w:uiPriority w:val="99"/>
    <w:rsid w:val="0078568D"/>
    <w:pPr>
      <w:tabs>
        <w:tab w:val="center" w:pos="4680"/>
        <w:tab w:val="right" w:pos="8640"/>
      </w:tabs>
    </w:pPr>
    <w:rPr>
      <w:kern w:val="28"/>
      <w:sz w:val="22"/>
      <w:szCs w:val="22"/>
    </w:rPr>
  </w:style>
  <w:style w:type="character" w:styleId="EndnoteReference">
    <w:name w:val="endnote reference"/>
    <w:rsid w:val="009A0831"/>
    <w:rPr>
      <w:color w:val="0000FF"/>
      <w:sz w:val="36"/>
      <w:u w:val="thick"/>
      <w:bdr w:val="none" w:sz="0" w:space="0" w:color="auto"/>
      <w:vertAlign w:val="superscript"/>
    </w:rPr>
  </w:style>
  <w:style w:type="paragraph" w:styleId="DocumentMap">
    <w:name w:val="Document Map"/>
    <w:basedOn w:val="Basictext"/>
    <w:semiHidden/>
    <w:rsid w:val="009A0831"/>
    <w:pPr>
      <w:shd w:val="clear" w:color="auto" w:fill="000080"/>
    </w:pPr>
    <w:rPr>
      <w:rFonts w:cs="Tahoma"/>
    </w:rPr>
  </w:style>
  <w:style w:type="paragraph" w:styleId="EndnoteText">
    <w:name w:val="endnote text"/>
    <w:link w:val="EndnoteTextChar"/>
    <w:rsid w:val="005827B4"/>
    <w:pPr>
      <w:spacing w:after="60"/>
    </w:pPr>
    <w:rPr>
      <w:color w:val="0000FF"/>
      <w:kern w:val="28"/>
      <w:sz w:val="22"/>
    </w:rPr>
  </w:style>
  <w:style w:type="paragraph" w:styleId="Title">
    <w:name w:val="Title"/>
    <w:link w:val="TitleChar"/>
    <w:qFormat/>
    <w:rsid w:val="005827B4"/>
    <w:pPr>
      <w:spacing w:after="240"/>
      <w:jc w:val="center"/>
      <w:outlineLvl w:val="0"/>
    </w:pPr>
    <w:rPr>
      <w:rFonts w:cs="Arial"/>
      <w:b/>
      <w:bCs/>
      <w:kern w:val="28"/>
      <w:sz w:val="32"/>
      <w:szCs w:val="32"/>
    </w:rPr>
  </w:style>
  <w:style w:type="character" w:styleId="FollowedHyperlink">
    <w:name w:val="FollowedHyperlink"/>
    <w:basedOn w:val="DefaultParagraphFont"/>
    <w:rsid w:val="009A0831"/>
    <w:rPr>
      <w:color w:val="800080"/>
      <w:u w:val="single"/>
    </w:rPr>
  </w:style>
  <w:style w:type="paragraph" w:customStyle="1" w:styleId="Style1">
    <w:name w:val="Style1"/>
    <w:basedOn w:val="Heading3"/>
    <w:autoRedefine/>
    <w:semiHidden/>
    <w:rsid w:val="009A0831"/>
    <w:rPr>
      <w:sz w:val="21"/>
      <w:szCs w:val="21"/>
    </w:rPr>
  </w:style>
  <w:style w:type="paragraph" w:customStyle="1" w:styleId="Watermark">
    <w:name w:val="Watermark"/>
    <w:semiHidden/>
    <w:rsid w:val="005827B4"/>
    <w:pPr>
      <w:jc w:val="center"/>
    </w:pPr>
    <w:rPr>
      <w:outline/>
      <w:color w:val="FF0000"/>
      <w:spacing w:val="40"/>
      <w:kern w:val="48"/>
      <w:sz w:val="72"/>
      <w14:textOutline w14:w="9525" w14:cap="flat" w14:cmpd="sng" w14:algn="ctr">
        <w14:solidFill>
          <w14:srgbClr w14:val="FF0000"/>
        </w14:solidFill>
        <w14:prstDash w14:val="solid"/>
        <w14:round/>
      </w14:textOutline>
      <w14:textFill>
        <w14:noFill/>
      </w14:textFill>
    </w:rPr>
  </w:style>
  <w:style w:type="numbering" w:styleId="111111">
    <w:name w:val="Outline List 2"/>
    <w:basedOn w:val="NoList"/>
    <w:semiHidden/>
    <w:rsid w:val="008D1410"/>
    <w:pPr>
      <w:numPr>
        <w:numId w:val="12"/>
      </w:numPr>
    </w:pPr>
  </w:style>
  <w:style w:type="paragraph" w:styleId="Caption">
    <w:name w:val="caption"/>
    <w:next w:val="Normal"/>
    <w:qFormat/>
    <w:rsid w:val="00EF51B5"/>
    <w:pPr>
      <w:keepNext/>
      <w:keepLines/>
      <w:pageBreakBefore/>
      <w:spacing w:after="240"/>
      <w:jc w:val="center"/>
    </w:pPr>
    <w:rPr>
      <w:b/>
      <w:bCs/>
      <w:kern w:val="28"/>
      <w:sz w:val="22"/>
      <w:szCs w:val="22"/>
    </w:rPr>
  </w:style>
  <w:style w:type="numbering" w:styleId="1ai">
    <w:name w:val="Outline List 1"/>
    <w:basedOn w:val="NoList"/>
    <w:semiHidden/>
    <w:rsid w:val="008D1410"/>
    <w:pPr>
      <w:numPr>
        <w:numId w:val="13"/>
      </w:numPr>
    </w:pPr>
  </w:style>
  <w:style w:type="paragraph" w:customStyle="1" w:styleId="Banner">
    <w:name w:val="Banner"/>
    <w:next w:val="Heading3"/>
    <w:rsid w:val="00FE42DB"/>
    <w:pPr>
      <w:keepNext/>
      <w:keepLines/>
      <w:pBdr>
        <w:top w:val="single" w:sz="4" w:space="1" w:color="auto"/>
        <w:bottom w:val="single" w:sz="4" w:space="1" w:color="auto"/>
      </w:pBdr>
      <w:spacing w:before="360" w:after="120"/>
    </w:pPr>
    <w:rPr>
      <w:rFonts w:cs="Arial"/>
      <w:bCs/>
      <w:i/>
      <w:iCs/>
      <w:kern w:val="28"/>
      <w:sz w:val="28"/>
      <w:szCs w:val="27"/>
    </w:rPr>
  </w:style>
  <w:style w:type="character" w:customStyle="1" w:styleId="BasictextChar">
    <w:name w:val="Basic text Char"/>
    <w:basedOn w:val="DefaultParagraphFont"/>
    <w:link w:val="Basictext"/>
    <w:rsid w:val="00837B2E"/>
    <w:rPr>
      <w:kern w:val="28"/>
      <w:sz w:val="22"/>
      <w:lang w:val="en-US" w:eastAsia="en-US" w:bidi="ar-SA"/>
    </w:rPr>
  </w:style>
  <w:style w:type="character" w:customStyle="1" w:styleId="Heading5Char">
    <w:name w:val="Heading 5 Char"/>
    <w:aliases w:val="h5 Char,Heading 5* Char,5 Char,H5 Char,((1)) Char,Block Label Char,1.1.1.1.1 Char,mh2 Char,Module heading 2 Char,heading 5 Char,Numbered Sub-list Char"/>
    <w:basedOn w:val="BasictextChar"/>
    <w:link w:val="Heading5"/>
    <w:rsid w:val="00B868EB"/>
    <w:rPr>
      <w:kern w:val="28"/>
      <w:sz w:val="22"/>
      <w:szCs w:val="21"/>
      <w:lang w:val="en-US" w:eastAsia="en-US" w:bidi="ar-SA"/>
    </w:rPr>
  </w:style>
  <w:style w:type="numbering" w:styleId="ArticleSection">
    <w:name w:val="Outline List 3"/>
    <w:basedOn w:val="NoList"/>
    <w:semiHidden/>
    <w:rsid w:val="008D1410"/>
    <w:pPr>
      <w:numPr>
        <w:numId w:val="14"/>
      </w:numPr>
    </w:pPr>
  </w:style>
  <w:style w:type="paragraph" w:customStyle="1" w:styleId="StyleTablesBoldAllcaps">
    <w:name w:val="Style Tables + Bold All caps"/>
    <w:basedOn w:val="Tables"/>
    <w:semiHidden/>
    <w:rsid w:val="00FC5A77"/>
    <w:rPr>
      <w:b/>
      <w:bCs/>
    </w:rPr>
  </w:style>
  <w:style w:type="character" w:customStyle="1" w:styleId="TitleChar">
    <w:name w:val="Title Char"/>
    <w:basedOn w:val="DefaultParagraphFont"/>
    <w:link w:val="Title"/>
    <w:rsid w:val="0060208C"/>
    <w:rPr>
      <w:rFonts w:cs="Arial"/>
      <w:b/>
      <w:bCs/>
      <w:kern w:val="28"/>
      <w:sz w:val="32"/>
      <w:szCs w:val="32"/>
      <w:lang w:val="en-US" w:eastAsia="en-US" w:bidi="ar-SA"/>
    </w:rPr>
  </w:style>
  <w:style w:type="character" w:styleId="CommentReference">
    <w:name w:val="annotation reference"/>
    <w:basedOn w:val="DefaultParagraphFont"/>
    <w:rsid w:val="00C41B94"/>
    <w:rPr>
      <w:sz w:val="16"/>
      <w:szCs w:val="16"/>
    </w:rPr>
  </w:style>
  <w:style w:type="paragraph" w:styleId="CommentText">
    <w:name w:val="annotation text"/>
    <w:basedOn w:val="Basictext"/>
    <w:link w:val="CommentTextChar"/>
    <w:rsid w:val="00C41B94"/>
    <w:rPr>
      <w:sz w:val="20"/>
    </w:rPr>
  </w:style>
  <w:style w:type="paragraph" w:styleId="CommentSubject">
    <w:name w:val="annotation subject"/>
    <w:basedOn w:val="CommentText"/>
    <w:next w:val="CommentText"/>
    <w:rsid w:val="00C41B94"/>
    <w:rPr>
      <w:b/>
      <w:bCs/>
    </w:rPr>
  </w:style>
  <w:style w:type="paragraph" w:styleId="BalloonText">
    <w:name w:val="Balloon Text"/>
    <w:basedOn w:val="Normal"/>
    <w:semiHidden/>
    <w:rsid w:val="00C41B94"/>
    <w:rPr>
      <w:rFonts w:ascii="Tahoma" w:hAnsi="Tahoma" w:cs="Tahoma"/>
      <w:sz w:val="16"/>
      <w:szCs w:val="16"/>
    </w:rPr>
  </w:style>
  <w:style w:type="character" w:customStyle="1" w:styleId="BodyTextChar">
    <w:name w:val="Body Text Char"/>
    <w:basedOn w:val="BasictextChar"/>
    <w:link w:val="BodyText"/>
    <w:rsid w:val="00900FDA"/>
    <w:rPr>
      <w:kern w:val="28"/>
      <w:sz w:val="24"/>
      <w:szCs w:val="24"/>
      <w:lang w:val="en-US" w:eastAsia="en-US" w:bidi="ar-SA"/>
    </w:rPr>
  </w:style>
  <w:style w:type="character" w:customStyle="1" w:styleId="TablesChar">
    <w:name w:val="Tables Char"/>
    <w:basedOn w:val="BasictextChar"/>
    <w:link w:val="Tables"/>
    <w:rsid w:val="00176E20"/>
    <w:rPr>
      <w:kern w:val="28"/>
      <w:sz w:val="22"/>
      <w:lang w:val="en-US" w:eastAsia="en-US" w:bidi="ar-SA"/>
    </w:rPr>
  </w:style>
  <w:style w:type="character" w:customStyle="1" w:styleId="EndnoteTextChar">
    <w:name w:val="Endnote Text Char"/>
    <w:basedOn w:val="DefaultParagraphFont"/>
    <w:link w:val="EndnoteText"/>
    <w:rsid w:val="00900FDA"/>
    <w:rPr>
      <w:color w:val="0000FF"/>
      <w:kern w:val="28"/>
      <w:sz w:val="22"/>
      <w:lang w:val="en-US" w:eastAsia="en-US" w:bidi="ar-SA"/>
    </w:rPr>
  </w:style>
  <w:style w:type="paragraph" w:customStyle="1" w:styleId="StyleTables105ptBold">
    <w:name w:val="Style Tables + 10.5 pt Bold"/>
    <w:basedOn w:val="Tables"/>
    <w:link w:val="StyleTables105ptBoldChar"/>
    <w:semiHidden/>
    <w:rsid w:val="00FC5A77"/>
    <w:rPr>
      <w:b/>
      <w:bCs/>
    </w:rPr>
  </w:style>
  <w:style w:type="character" w:customStyle="1" w:styleId="StyleTables105ptBoldChar">
    <w:name w:val="Style Tables + 10.5 pt Bold Char"/>
    <w:basedOn w:val="TablesChar"/>
    <w:link w:val="StyleTables105ptBold"/>
    <w:rsid w:val="00FC5A77"/>
    <w:rPr>
      <w:b/>
      <w:bCs/>
      <w:kern w:val="28"/>
      <w:sz w:val="22"/>
      <w:lang w:val="en-US" w:eastAsia="en-US" w:bidi="ar-SA"/>
    </w:rPr>
  </w:style>
  <w:style w:type="paragraph" w:customStyle="1" w:styleId="Style105ptBoldAfter0pt">
    <w:name w:val="Style 10.5 pt Bold After:  0 pt"/>
    <w:basedOn w:val="Normal"/>
    <w:semiHidden/>
    <w:rsid w:val="006E1A2F"/>
    <w:pPr>
      <w:spacing w:after="0"/>
    </w:pPr>
    <w:rPr>
      <w:b/>
      <w:bCs/>
      <w:sz w:val="22"/>
      <w:szCs w:val="20"/>
    </w:rPr>
  </w:style>
  <w:style w:type="paragraph" w:customStyle="1" w:styleId="Style105ptBoldAfter0pt1">
    <w:name w:val="Style 10.5 pt Bold After:  0 pt1"/>
    <w:basedOn w:val="Normal"/>
    <w:semiHidden/>
    <w:rsid w:val="006E1A2F"/>
    <w:pPr>
      <w:spacing w:after="0"/>
    </w:pPr>
    <w:rPr>
      <w:b/>
      <w:bCs/>
      <w:sz w:val="22"/>
      <w:szCs w:val="20"/>
    </w:rPr>
  </w:style>
  <w:style w:type="paragraph" w:customStyle="1" w:styleId="Style105ptBoldAfter0pt2">
    <w:name w:val="Style 10.5 pt Bold After:  0 pt2"/>
    <w:basedOn w:val="Normal"/>
    <w:semiHidden/>
    <w:rsid w:val="006E1A2F"/>
    <w:pPr>
      <w:spacing w:after="0"/>
    </w:pPr>
    <w:rPr>
      <w:b/>
      <w:bCs/>
      <w:sz w:val="22"/>
      <w:szCs w:val="20"/>
    </w:rPr>
  </w:style>
  <w:style w:type="paragraph" w:styleId="BlockText">
    <w:name w:val="Block Text"/>
    <w:basedOn w:val="Normal"/>
    <w:semiHidden/>
    <w:rsid w:val="008D1410"/>
    <w:pPr>
      <w:ind w:left="1440" w:right="1440"/>
    </w:pPr>
  </w:style>
  <w:style w:type="paragraph" w:styleId="BodyText">
    <w:name w:val="Body Text"/>
    <w:basedOn w:val="Normal"/>
    <w:link w:val="BodyTextChar"/>
    <w:semiHidden/>
    <w:rsid w:val="008D1410"/>
  </w:style>
  <w:style w:type="paragraph" w:styleId="BodyText2">
    <w:name w:val="Body Text 2"/>
    <w:basedOn w:val="Normal"/>
    <w:semiHidden/>
    <w:rsid w:val="008D1410"/>
    <w:pPr>
      <w:spacing w:line="480" w:lineRule="auto"/>
    </w:pPr>
  </w:style>
  <w:style w:type="paragraph" w:styleId="BodyText3">
    <w:name w:val="Body Text 3"/>
    <w:basedOn w:val="Normal"/>
    <w:semiHidden/>
    <w:rsid w:val="008D1410"/>
    <w:rPr>
      <w:sz w:val="16"/>
      <w:szCs w:val="16"/>
    </w:rPr>
  </w:style>
  <w:style w:type="paragraph" w:styleId="BodyTextFirstIndent">
    <w:name w:val="Body Text First Indent"/>
    <w:basedOn w:val="BodyText"/>
    <w:semiHidden/>
    <w:rsid w:val="008D1410"/>
    <w:pPr>
      <w:ind w:firstLine="210"/>
    </w:pPr>
  </w:style>
  <w:style w:type="paragraph" w:styleId="BodyTextIndent">
    <w:name w:val="Body Text Indent"/>
    <w:basedOn w:val="Normal"/>
    <w:semiHidden/>
    <w:rsid w:val="008D1410"/>
    <w:pPr>
      <w:ind w:left="360"/>
    </w:pPr>
  </w:style>
  <w:style w:type="paragraph" w:styleId="BodyTextFirstIndent2">
    <w:name w:val="Body Text First Indent 2"/>
    <w:basedOn w:val="BodyTextIndent"/>
    <w:semiHidden/>
    <w:rsid w:val="008D1410"/>
    <w:pPr>
      <w:ind w:firstLine="210"/>
    </w:pPr>
  </w:style>
  <w:style w:type="paragraph" w:styleId="BodyTextIndent2">
    <w:name w:val="Body Text Indent 2"/>
    <w:basedOn w:val="Normal"/>
    <w:semiHidden/>
    <w:rsid w:val="008D1410"/>
    <w:pPr>
      <w:spacing w:line="480" w:lineRule="auto"/>
      <w:ind w:left="360"/>
    </w:pPr>
  </w:style>
  <w:style w:type="paragraph" w:styleId="BodyTextIndent3">
    <w:name w:val="Body Text Indent 3"/>
    <w:basedOn w:val="Normal"/>
    <w:semiHidden/>
    <w:rsid w:val="008D1410"/>
    <w:pPr>
      <w:ind w:left="360"/>
    </w:pPr>
    <w:rPr>
      <w:sz w:val="16"/>
      <w:szCs w:val="16"/>
    </w:rPr>
  </w:style>
  <w:style w:type="paragraph" w:styleId="Closing">
    <w:name w:val="Closing"/>
    <w:basedOn w:val="Normal"/>
    <w:semiHidden/>
    <w:rsid w:val="008D1410"/>
    <w:pPr>
      <w:ind w:left="4320"/>
    </w:pPr>
  </w:style>
  <w:style w:type="paragraph" w:styleId="Date">
    <w:name w:val="Date"/>
    <w:basedOn w:val="Normal"/>
    <w:next w:val="Normal"/>
    <w:semiHidden/>
    <w:rsid w:val="008D1410"/>
  </w:style>
  <w:style w:type="paragraph" w:styleId="E-mailSignature">
    <w:name w:val="E-mail Signature"/>
    <w:basedOn w:val="Normal"/>
    <w:semiHidden/>
    <w:rsid w:val="008D1410"/>
  </w:style>
  <w:style w:type="character" w:styleId="Emphasis">
    <w:name w:val="Emphasis"/>
    <w:basedOn w:val="DefaultParagraphFont"/>
    <w:qFormat/>
    <w:rsid w:val="008D1410"/>
    <w:rPr>
      <w:i/>
      <w:iCs/>
    </w:rPr>
  </w:style>
  <w:style w:type="paragraph" w:styleId="EnvelopeAddress">
    <w:name w:val="envelope address"/>
    <w:basedOn w:val="Normal"/>
    <w:semiHidden/>
    <w:rsid w:val="008D1410"/>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8D1410"/>
    <w:rPr>
      <w:rFonts w:ascii="Arial" w:hAnsi="Arial" w:cs="Arial"/>
      <w:sz w:val="20"/>
      <w:szCs w:val="20"/>
    </w:rPr>
  </w:style>
  <w:style w:type="character" w:styleId="HTMLAcronym">
    <w:name w:val="HTML Acronym"/>
    <w:basedOn w:val="DefaultParagraphFont"/>
    <w:semiHidden/>
    <w:rsid w:val="008D1410"/>
  </w:style>
  <w:style w:type="paragraph" w:styleId="HTMLAddress">
    <w:name w:val="HTML Address"/>
    <w:basedOn w:val="Normal"/>
    <w:semiHidden/>
    <w:rsid w:val="008D1410"/>
    <w:rPr>
      <w:i/>
      <w:iCs/>
    </w:rPr>
  </w:style>
  <w:style w:type="character" w:styleId="HTMLCite">
    <w:name w:val="HTML Cite"/>
    <w:basedOn w:val="DefaultParagraphFont"/>
    <w:semiHidden/>
    <w:rsid w:val="008D1410"/>
    <w:rPr>
      <w:i/>
      <w:iCs/>
    </w:rPr>
  </w:style>
  <w:style w:type="character" w:styleId="HTMLCode">
    <w:name w:val="HTML Code"/>
    <w:basedOn w:val="DefaultParagraphFont"/>
    <w:semiHidden/>
    <w:rsid w:val="008D1410"/>
    <w:rPr>
      <w:rFonts w:ascii="Courier New" w:hAnsi="Courier New" w:cs="Courier New"/>
      <w:sz w:val="20"/>
      <w:szCs w:val="20"/>
    </w:rPr>
  </w:style>
  <w:style w:type="character" w:styleId="HTMLDefinition">
    <w:name w:val="HTML Definition"/>
    <w:basedOn w:val="DefaultParagraphFont"/>
    <w:semiHidden/>
    <w:rsid w:val="008D1410"/>
    <w:rPr>
      <w:i/>
      <w:iCs/>
    </w:rPr>
  </w:style>
  <w:style w:type="character" w:styleId="HTMLKeyboard">
    <w:name w:val="HTML Keyboard"/>
    <w:basedOn w:val="DefaultParagraphFont"/>
    <w:semiHidden/>
    <w:rsid w:val="008D1410"/>
    <w:rPr>
      <w:rFonts w:ascii="Courier New" w:hAnsi="Courier New" w:cs="Courier New"/>
      <w:sz w:val="20"/>
      <w:szCs w:val="20"/>
    </w:rPr>
  </w:style>
  <w:style w:type="paragraph" w:styleId="HTMLPreformatted">
    <w:name w:val="HTML Preformatted"/>
    <w:basedOn w:val="Normal"/>
    <w:semiHidden/>
    <w:rsid w:val="008D1410"/>
    <w:rPr>
      <w:rFonts w:ascii="Courier New" w:hAnsi="Courier New" w:cs="Courier New"/>
      <w:sz w:val="20"/>
      <w:szCs w:val="20"/>
    </w:rPr>
  </w:style>
  <w:style w:type="character" w:styleId="HTMLSample">
    <w:name w:val="HTML Sample"/>
    <w:basedOn w:val="DefaultParagraphFont"/>
    <w:semiHidden/>
    <w:rsid w:val="008D1410"/>
    <w:rPr>
      <w:rFonts w:ascii="Courier New" w:hAnsi="Courier New" w:cs="Courier New"/>
    </w:rPr>
  </w:style>
  <w:style w:type="character" w:styleId="HTMLTypewriter">
    <w:name w:val="HTML Typewriter"/>
    <w:basedOn w:val="DefaultParagraphFont"/>
    <w:semiHidden/>
    <w:rsid w:val="008D1410"/>
    <w:rPr>
      <w:rFonts w:ascii="Courier New" w:hAnsi="Courier New" w:cs="Courier New"/>
      <w:sz w:val="20"/>
      <w:szCs w:val="20"/>
    </w:rPr>
  </w:style>
  <w:style w:type="character" w:styleId="HTMLVariable">
    <w:name w:val="HTML Variable"/>
    <w:basedOn w:val="DefaultParagraphFont"/>
    <w:semiHidden/>
    <w:rsid w:val="008D1410"/>
    <w:rPr>
      <w:i/>
      <w:iCs/>
    </w:rPr>
  </w:style>
  <w:style w:type="character" w:styleId="LineNumber">
    <w:name w:val="line number"/>
    <w:basedOn w:val="DefaultParagraphFont"/>
    <w:semiHidden/>
    <w:rsid w:val="008D1410"/>
  </w:style>
  <w:style w:type="paragraph" w:styleId="List">
    <w:name w:val="List"/>
    <w:basedOn w:val="Normal"/>
    <w:semiHidden/>
    <w:rsid w:val="008D1410"/>
    <w:pPr>
      <w:ind w:left="360" w:hanging="360"/>
    </w:pPr>
  </w:style>
  <w:style w:type="paragraph" w:styleId="List2">
    <w:name w:val="List 2"/>
    <w:basedOn w:val="Normal"/>
    <w:semiHidden/>
    <w:rsid w:val="008D1410"/>
    <w:pPr>
      <w:ind w:left="720" w:hanging="360"/>
    </w:pPr>
  </w:style>
  <w:style w:type="paragraph" w:styleId="List3">
    <w:name w:val="List 3"/>
    <w:basedOn w:val="Normal"/>
    <w:semiHidden/>
    <w:rsid w:val="008D1410"/>
    <w:pPr>
      <w:ind w:left="1080" w:hanging="360"/>
    </w:pPr>
  </w:style>
  <w:style w:type="paragraph" w:styleId="List4">
    <w:name w:val="List 4"/>
    <w:basedOn w:val="Normal"/>
    <w:semiHidden/>
    <w:rsid w:val="008D1410"/>
    <w:pPr>
      <w:ind w:left="1440" w:hanging="360"/>
    </w:pPr>
  </w:style>
  <w:style w:type="paragraph" w:styleId="List5">
    <w:name w:val="List 5"/>
    <w:basedOn w:val="Normal"/>
    <w:semiHidden/>
    <w:rsid w:val="008D1410"/>
    <w:pPr>
      <w:ind w:left="1800" w:hanging="360"/>
    </w:pPr>
  </w:style>
  <w:style w:type="paragraph" w:styleId="ListBullet">
    <w:name w:val="List Bullet"/>
    <w:basedOn w:val="Normal"/>
    <w:semiHidden/>
    <w:rsid w:val="008D1410"/>
    <w:pPr>
      <w:numPr>
        <w:numId w:val="2"/>
      </w:numPr>
    </w:pPr>
  </w:style>
  <w:style w:type="paragraph" w:styleId="ListBullet2">
    <w:name w:val="List Bullet 2"/>
    <w:basedOn w:val="Normal"/>
    <w:semiHidden/>
    <w:rsid w:val="008D1410"/>
    <w:pPr>
      <w:numPr>
        <w:numId w:val="3"/>
      </w:numPr>
      <w:tabs>
        <w:tab w:val="clear" w:pos="720"/>
        <w:tab w:val="num" w:pos="360"/>
      </w:tabs>
      <w:ind w:left="0" w:firstLine="0"/>
    </w:pPr>
  </w:style>
  <w:style w:type="paragraph" w:styleId="ListBullet3">
    <w:name w:val="List Bullet 3"/>
    <w:basedOn w:val="Normal"/>
    <w:semiHidden/>
    <w:rsid w:val="008D1410"/>
    <w:pPr>
      <w:numPr>
        <w:numId w:val="4"/>
      </w:numPr>
    </w:pPr>
  </w:style>
  <w:style w:type="paragraph" w:styleId="ListBullet4">
    <w:name w:val="List Bullet 4"/>
    <w:basedOn w:val="Normal"/>
    <w:semiHidden/>
    <w:rsid w:val="008D1410"/>
    <w:pPr>
      <w:numPr>
        <w:numId w:val="5"/>
      </w:numPr>
      <w:tabs>
        <w:tab w:val="clear" w:pos="1440"/>
        <w:tab w:val="num" w:pos="360"/>
      </w:tabs>
      <w:ind w:left="0" w:firstLine="0"/>
    </w:pPr>
  </w:style>
  <w:style w:type="paragraph" w:styleId="ListBullet5">
    <w:name w:val="List Bullet 5"/>
    <w:basedOn w:val="Normal"/>
    <w:semiHidden/>
    <w:rsid w:val="008D1410"/>
    <w:pPr>
      <w:numPr>
        <w:numId w:val="6"/>
      </w:numPr>
    </w:pPr>
  </w:style>
  <w:style w:type="paragraph" w:styleId="ListContinue">
    <w:name w:val="List Continue"/>
    <w:basedOn w:val="Normal"/>
    <w:semiHidden/>
    <w:rsid w:val="008D1410"/>
    <w:pPr>
      <w:ind w:left="360"/>
    </w:pPr>
  </w:style>
  <w:style w:type="paragraph" w:styleId="ListContinue2">
    <w:name w:val="List Continue 2"/>
    <w:basedOn w:val="Normal"/>
    <w:semiHidden/>
    <w:rsid w:val="008D1410"/>
    <w:pPr>
      <w:ind w:left="720"/>
    </w:pPr>
  </w:style>
  <w:style w:type="paragraph" w:styleId="ListContinue3">
    <w:name w:val="List Continue 3"/>
    <w:basedOn w:val="Normal"/>
    <w:semiHidden/>
    <w:rsid w:val="008D1410"/>
    <w:pPr>
      <w:ind w:left="1080"/>
    </w:pPr>
  </w:style>
  <w:style w:type="paragraph" w:styleId="ListContinue4">
    <w:name w:val="List Continue 4"/>
    <w:basedOn w:val="Normal"/>
    <w:semiHidden/>
    <w:rsid w:val="008D1410"/>
    <w:pPr>
      <w:ind w:left="1440"/>
    </w:pPr>
  </w:style>
  <w:style w:type="paragraph" w:styleId="ListContinue5">
    <w:name w:val="List Continue 5"/>
    <w:basedOn w:val="Normal"/>
    <w:semiHidden/>
    <w:rsid w:val="008D1410"/>
    <w:pPr>
      <w:ind w:left="1800"/>
    </w:pPr>
  </w:style>
  <w:style w:type="paragraph" w:styleId="ListNumber">
    <w:name w:val="List Number"/>
    <w:basedOn w:val="Normal"/>
    <w:semiHidden/>
    <w:rsid w:val="008D1410"/>
    <w:pPr>
      <w:numPr>
        <w:numId w:val="7"/>
      </w:numPr>
    </w:pPr>
  </w:style>
  <w:style w:type="paragraph" w:styleId="ListNumber2">
    <w:name w:val="List Number 2"/>
    <w:basedOn w:val="Normal"/>
    <w:semiHidden/>
    <w:rsid w:val="008D1410"/>
    <w:pPr>
      <w:numPr>
        <w:numId w:val="8"/>
      </w:numPr>
    </w:pPr>
  </w:style>
  <w:style w:type="paragraph" w:styleId="ListNumber3">
    <w:name w:val="List Number 3"/>
    <w:basedOn w:val="Normal"/>
    <w:semiHidden/>
    <w:rsid w:val="008D1410"/>
    <w:pPr>
      <w:numPr>
        <w:numId w:val="9"/>
      </w:numPr>
    </w:pPr>
  </w:style>
  <w:style w:type="paragraph" w:styleId="ListNumber4">
    <w:name w:val="List Number 4"/>
    <w:basedOn w:val="Normal"/>
    <w:semiHidden/>
    <w:rsid w:val="008D1410"/>
    <w:pPr>
      <w:numPr>
        <w:numId w:val="10"/>
      </w:numPr>
    </w:pPr>
  </w:style>
  <w:style w:type="paragraph" w:styleId="ListNumber5">
    <w:name w:val="List Number 5"/>
    <w:basedOn w:val="Normal"/>
    <w:semiHidden/>
    <w:rsid w:val="008D1410"/>
    <w:pPr>
      <w:numPr>
        <w:numId w:val="11"/>
      </w:numPr>
    </w:pPr>
  </w:style>
  <w:style w:type="paragraph" w:styleId="MessageHeader">
    <w:name w:val="Message Header"/>
    <w:basedOn w:val="Normal"/>
    <w:semiHidden/>
    <w:rsid w:val="008D141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8D1410"/>
  </w:style>
  <w:style w:type="paragraph" w:styleId="NormalIndent">
    <w:name w:val="Normal Indent"/>
    <w:basedOn w:val="Normal"/>
    <w:semiHidden/>
    <w:rsid w:val="008D1410"/>
    <w:pPr>
      <w:ind w:left="720"/>
    </w:pPr>
  </w:style>
  <w:style w:type="paragraph" w:styleId="NoteHeading">
    <w:name w:val="Note Heading"/>
    <w:basedOn w:val="Normal"/>
    <w:next w:val="Normal"/>
    <w:semiHidden/>
    <w:rsid w:val="008D1410"/>
  </w:style>
  <w:style w:type="paragraph" w:styleId="PlainText">
    <w:name w:val="Plain Text"/>
    <w:basedOn w:val="Normal"/>
    <w:semiHidden/>
    <w:rsid w:val="008D1410"/>
    <w:rPr>
      <w:rFonts w:ascii="Courier New" w:hAnsi="Courier New" w:cs="Courier New"/>
      <w:sz w:val="20"/>
      <w:szCs w:val="20"/>
    </w:rPr>
  </w:style>
  <w:style w:type="paragraph" w:styleId="Salutation">
    <w:name w:val="Salutation"/>
    <w:basedOn w:val="Normal"/>
    <w:next w:val="Normal"/>
    <w:semiHidden/>
    <w:rsid w:val="008D1410"/>
  </w:style>
  <w:style w:type="paragraph" w:styleId="Signature">
    <w:name w:val="Signature"/>
    <w:basedOn w:val="Normal"/>
    <w:semiHidden/>
    <w:rsid w:val="008D1410"/>
    <w:pPr>
      <w:ind w:left="4320"/>
    </w:pPr>
  </w:style>
  <w:style w:type="character" w:styleId="Strong">
    <w:name w:val="Strong"/>
    <w:basedOn w:val="DefaultParagraphFont"/>
    <w:uiPriority w:val="22"/>
    <w:qFormat/>
    <w:rsid w:val="008D1410"/>
    <w:rPr>
      <w:b/>
      <w:bCs/>
    </w:rPr>
  </w:style>
  <w:style w:type="paragraph" w:styleId="Subtitle">
    <w:name w:val="Subtitle"/>
    <w:basedOn w:val="Normal"/>
    <w:qFormat/>
    <w:rsid w:val="008D1410"/>
    <w:pPr>
      <w:spacing w:after="60"/>
      <w:jc w:val="center"/>
      <w:outlineLvl w:val="1"/>
    </w:pPr>
    <w:rPr>
      <w:rFonts w:ascii="Arial" w:hAnsi="Arial" w:cs="Arial"/>
    </w:rPr>
  </w:style>
  <w:style w:type="table" w:styleId="Table3Deffects1">
    <w:name w:val="Table 3D effects 1"/>
    <w:basedOn w:val="TableNormal"/>
    <w:semiHidden/>
    <w:rsid w:val="008D1410"/>
    <w:pPr>
      <w:spacing w:after="1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D1410"/>
    <w:pPr>
      <w:spacing w:after="1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D1410"/>
    <w:pPr>
      <w:spacing w:after="1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D1410"/>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D1410"/>
    <w:pPr>
      <w:spacing w:after="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D1410"/>
    <w:pPr>
      <w:spacing w:after="1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D1410"/>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D1410"/>
    <w:pPr>
      <w:spacing w:after="1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D1410"/>
    <w:pPr>
      <w:spacing w:after="1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D1410"/>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D1410"/>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D1410"/>
    <w:pPr>
      <w:spacing w:after="1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D1410"/>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D1410"/>
    <w:pPr>
      <w:spacing w:after="1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D1410"/>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D1410"/>
    <w:pPr>
      <w:spacing w:after="1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D1410"/>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D141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D1410"/>
    <w:pPr>
      <w:spacing w:after="1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D1410"/>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D1410"/>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D1410"/>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D1410"/>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D1410"/>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D1410"/>
    <w:pPr>
      <w:spacing w:after="1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D1410"/>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D1410"/>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D1410"/>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D1410"/>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D1410"/>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D1410"/>
    <w:pPr>
      <w:spacing w:after="1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D1410"/>
    <w:pPr>
      <w:spacing w:after="1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D1410"/>
    <w:pPr>
      <w:spacing w:after="1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D141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D1410"/>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D1410"/>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D1410"/>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FootnoteTextChar">
    <w:name w:val="Footnote Text Char"/>
    <w:basedOn w:val="DefaultParagraphFont"/>
    <w:link w:val="FootnoteText"/>
    <w:uiPriority w:val="99"/>
    <w:rsid w:val="00EE4F04"/>
    <w:rPr>
      <w:color w:val="FF0000"/>
      <w:kern w:val="28"/>
      <w:sz w:val="22"/>
      <w:lang w:val="en-US" w:eastAsia="en-US" w:bidi="ar-SA"/>
    </w:rPr>
  </w:style>
  <w:style w:type="paragraph" w:styleId="Revision">
    <w:name w:val="Revision"/>
    <w:hidden/>
    <w:uiPriority w:val="99"/>
    <w:semiHidden/>
    <w:rsid w:val="00571B80"/>
    <w:rPr>
      <w:sz w:val="24"/>
      <w:szCs w:val="24"/>
    </w:rPr>
  </w:style>
  <w:style w:type="paragraph" w:customStyle="1" w:styleId="HFWLevel1">
    <w:name w:val="HFW Level 1"/>
    <w:basedOn w:val="Normal"/>
    <w:rsid w:val="00362520"/>
    <w:pPr>
      <w:tabs>
        <w:tab w:val="num" w:pos="720"/>
      </w:tabs>
      <w:autoSpaceDE w:val="0"/>
      <w:autoSpaceDN w:val="0"/>
      <w:adjustRightInd w:val="0"/>
      <w:spacing w:after="240"/>
      <w:ind w:left="720" w:hanging="720"/>
      <w:jc w:val="both"/>
      <w:outlineLvl w:val="0"/>
    </w:pPr>
    <w:rPr>
      <w:rFonts w:eastAsia="SimSun"/>
      <w:lang w:val="en-GB" w:eastAsia="zh-CN"/>
    </w:rPr>
  </w:style>
  <w:style w:type="paragraph" w:styleId="ListParagraph">
    <w:name w:val="List Paragraph"/>
    <w:basedOn w:val="Normal"/>
    <w:uiPriority w:val="34"/>
    <w:qFormat/>
    <w:rsid w:val="00362520"/>
    <w:pPr>
      <w:spacing w:after="200" w:line="276" w:lineRule="auto"/>
      <w:ind w:left="720"/>
      <w:contextualSpacing/>
    </w:pPr>
    <w:rPr>
      <w:rFonts w:ascii="Calibri" w:eastAsia="Calibri" w:hAnsi="Calibri"/>
      <w:sz w:val="22"/>
      <w:szCs w:val="22"/>
    </w:rPr>
  </w:style>
  <w:style w:type="paragraph" w:customStyle="1" w:styleId="Default">
    <w:name w:val="Default"/>
    <w:rsid w:val="00793012"/>
    <w:pPr>
      <w:autoSpaceDE w:val="0"/>
      <w:autoSpaceDN w:val="0"/>
      <w:adjustRightInd w:val="0"/>
    </w:pPr>
    <w:rPr>
      <w:rFonts w:ascii="Arial" w:hAnsi="Arial" w:cs="Arial"/>
      <w:color w:val="000000"/>
      <w:sz w:val="24"/>
      <w:szCs w:val="24"/>
    </w:rPr>
  </w:style>
  <w:style w:type="character" w:customStyle="1" w:styleId="CommentTextChar">
    <w:name w:val="Comment Text Char"/>
    <w:basedOn w:val="DefaultParagraphFont"/>
    <w:link w:val="CommentText"/>
    <w:rsid w:val="007B1417"/>
    <w:rPr>
      <w:kern w:val="28"/>
    </w:rPr>
  </w:style>
  <w:style w:type="paragraph" w:customStyle="1" w:styleId="TOCTitle">
    <w:name w:val="TOC Title"/>
    <w:basedOn w:val="Normal"/>
    <w:qFormat/>
    <w:rsid w:val="005D57DC"/>
    <w:pPr>
      <w:spacing w:after="0"/>
      <w:jc w:val="center"/>
    </w:pPr>
    <w:rPr>
      <w:rFonts w:asciiTheme="majorHAnsi" w:hAnsiTheme="majorHAnsi"/>
      <w:b/>
    </w:rPr>
  </w:style>
  <w:style w:type="paragraph" w:customStyle="1" w:styleId="Level1">
    <w:name w:val="Level 1"/>
    <w:basedOn w:val="TOC1"/>
    <w:qFormat/>
    <w:rsid w:val="005D57DC"/>
    <w:pPr>
      <w:tabs>
        <w:tab w:val="right" w:pos="8630"/>
      </w:tabs>
      <w:spacing w:before="360" w:after="360"/>
    </w:pPr>
    <w:rPr>
      <w:rFonts w:asciiTheme="majorHAnsi" w:hAnsiTheme="majorHAnsi"/>
      <w:b/>
      <w:bCs/>
      <w:caps/>
      <w:sz w:val="22"/>
      <w:szCs w:val="22"/>
      <w:u w:val="single"/>
    </w:rPr>
  </w:style>
  <w:style w:type="paragraph" w:customStyle="1" w:styleId="Level2">
    <w:name w:val="Level 2"/>
    <w:basedOn w:val="TOC2"/>
    <w:qFormat/>
    <w:rsid w:val="005D57DC"/>
    <w:pPr>
      <w:tabs>
        <w:tab w:val="right" w:pos="8630"/>
      </w:tabs>
      <w:spacing w:after="0"/>
      <w:ind w:left="0"/>
    </w:pPr>
    <w:rPr>
      <w:rFonts w:asciiTheme="majorHAnsi" w:hAnsiTheme="majorHAnsi"/>
      <w:b/>
      <w:bCs/>
      <w:smallCaps/>
      <w:sz w:val="22"/>
      <w:szCs w:val="22"/>
    </w:rPr>
  </w:style>
  <w:style w:type="paragraph" w:customStyle="1" w:styleId="Level3">
    <w:name w:val="Level 3"/>
    <w:basedOn w:val="TOC3"/>
    <w:qFormat/>
    <w:rsid w:val="005D57DC"/>
    <w:pPr>
      <w:tabs>
        <w:tab w:val="right" w:pos="8630"/>
      </w:tabs>
      <w:spacing w:after="0"/>
      <w:ind w:left="0"/>
    </w:pPr>
    <w:rPr>
      <w:rFonts w:asciiTheme="majorHAnsi" w:hAnsiTheme="majorHAnsi"/>
      <w:smallCaps/>
      <w:sz w:val="22"/>
      <w:szCs w:val="22"/>
    </w:rPr>
  </w:style>
  <w:style w:type="paragraph" w:styleId="TOC1">
    <w:name w:val="toc 1"/>
    <w:basedOn w:val="Normal"/>
    <w:next w:val="Normal"/>
    <w:autoRedefine/>
    <w:uiPriority w:val="39"/>
    <w:rsid w:val="00E7476A"/>
    <w:pPr>
      <w:tabs>
        <w:tab w:val="right" w:leader="dot" w:pos="9350"/>
      </w:tabs>
      <w:spacing w:after="100"/>
    </w:pPr>
  </w:style>
  <w:style w:type="paragraph" w:styleId="TOC2">
    <w:name w:val="toc 2"/>
    <w:basedOn w:val="Normal"/>
    <w:next w:val="Normal"/>
    <w:autoRedefine/>
    <w:uiPriority w:val="39"/>
    <w:rsid w:val="009A7E9C"/>
    <w:pPr>
      <w:tabs>
        <w:tab w:val="right" w:leader="dot" w:pos="9350"/>
      </w:tabs>
      <w:spacing w:after="100"/>
      <w:ind w:left="240"/>
    </w:pPr>
  </w:style>
  <w:style w:type="paragraph" w:styleId="TOC3">
    <w:name w:val="toc 3"/>
    <w:basedOn w:val="Normal"/>
    <w:next w:val="Normal"/>
    <w:autoRedefine/>
    <w:uiPriority w:val="39"/>
    <w:rsid w:val="003F615F"/>
    <w:pPr>
      <w:tabs>
        <w:tab w:val="left" w:pos="1760"/>
        <w:tab w:val="right" w:leader="dot" w:pos="9350"/>
      </w:tabs>
      <w:spacing w:after="100"/>
      <w:ind w:left="480"/>
    </w:pPr>
  </w:style>
  <w:style w:type="character" w:customStyle="1" w:styleId="HeaderChar">
    <w:name w:val="Header Char"/>
    <w:basedOn w:val="DefaultParagraphFont"/>
    <w:link w:val="Header"/>
    <w:uiPriority w:val="99"/>
    <w:rsid w:val="005D57DC"/>
    <w:rPr>
      <w:kern w:val="28"/>
      <w:sz w:val="22"/>
    </w:rPr>
  </w:style>
  <w:style w:type="character" w:customStyle="1" w:styleId="FooterChar">
    <w:name w:val="Footer Char"/>
    <w:basedOn w:val="DefaultParagraphFont"/>
    <w:link w:val="Footer"/>
    <w:uiPriority w:val="99"/>
    <w:rsid w:val="005D57DC"/>
    <w:rPr>
      <w:kern w:val="28"/>
      <w:sz w:val="22"/>
      <w:szCs w:val="22"/>
    </w:rPr>
  </w:style>
  <w:style w:type="paragraph" w:styleId="TOCHeading">
    <w:name w:val="TOC Heading"/>
    <w:basedOn w:val="Heading1"/>
    <w:next w:val="Normal"/>
    <w:uiPriority w:val="39"/>
    <w:unhideWhenUsed/>
    <w:qFormat/>
    <w:rsid w:val="00E8442D"/>
    <w:pPr>
      <w:numPr>
        <w:numId w:val="0"/>
      </w:numPr>
      <w:spacing w:before="480" w:after="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character" w:customStyle="1" w:styleId="Heading4Char">
    <w:name w:val="Heading 4 Char"/>
    <w:aliases w:val="(Alt+4) Char,H41 Char,(Alt+4)1 Char,H42 Char,(Alt+4)2 Char,H43 Char,(Alt+4)3 Char,H44 Char,(Alt+4)4 Char,H45 Char,(Alt+4)5 Char,H411 Char,(Alt+4)11 Char,H421 Char,(Alt+4)21 Char,H431 Char,(Alt+4)31 Char,h4 Char,4 Char,H4 Char,(a.) Char"/>
    <w:basedOn w:val="DefaultParagraphFont"/>
    <w:link w:val="Heading4"/>
    <w:rsid w:val="00E368AC"/>
    <w:rPr>
      <w:rFonts w:cs="Arial"/>
      <w:b/>
      <w:kern w:val="28"/>
      <w:sz w:val="22"/>
      <w:szCs w:val="28"/>
    </w:rPr>
  </w:style>
  <w:style w:type="paragraph" w:customStyle="1" w:styleId="BodySingle">
    <w:name w:val="*Body Single"/>
    <w:aliases w:val="bs"/>
    <w:basedOn w:val="Normal"/>
    <w:uiPriority w:val="1"/>
    <w:rsid w:val="00254057"/>
    <w:pPr>
      <w:spacing w:after="240"/>
    </w:pPr>
    <w:rPr>
      <w:rFonts w:eastAsiaTheme="minorHAnsi"/>
    </w:rPr>
  </w:style>
  <w:style w:type="character" w:customStyle="1" w:styleId="UnresolvedMention1">
    <w:name w:val="Unresolved Mention1"/>
    <w:basedOn w:val="DefaultParagraphFont"/>
    <w:uiPriority w:val="99"/>
    <w:semiHidden/>
    <w:unhideWhenUsed/>
    <w:rsid w:val="00D171EC"/>
    <w:rPr>
      <w:color w:val="605E5C"/>
      <w:shd w:val="clear" w:color="auto" w:fill="E1DFDD"/>
    </w:rPr>
  </w:style>
  <w:style w:type="paragraph" w:customStyle="1" w:styleId="DocID">
    <w:name w:val="DocID"/>
    <w:basedOn w:val="Footer"/>
    <w:next w:val="Footer"/>
    <w:link w:val="DocIDChar"/>
    <w:rsid w:val="00F85B83"/>
    <w:pPr>
      <w:tabs>
        <w:tab w:val="clear" w:pos="4680"/>
        <w:tab w:val="clear" w:pos="8640"/>
      </w:tabs>
      <w:jc w:val="right"/>
    </w:pPr>
    <w:rPr>
      <w:kern w:val="0"/>
      <w:sz w:val="16"/>
      <w:szCs w:val="20"/>
    </w:rPr>
  </w:style>
  <w:style w:type="character" w:customStyle="1" w:styleId="DocIDChar">
    <w:name w:val="DocID Char"/>
    <w:basedOn w:val="DefaultParagraphFont"/>
    <w:link w:val="DocID"/>
    <w:rsid w:val="00F85B83"/>
    <w:rPr>
      <w:sz w:val="16"/>
      <w:lang w:val="en-US" w:eastAsia="en-US"/>
    </w:rPr>
  </w:style>
  <w:style w:type="paragraph" w:customStyle="1" w:styleId="ArticleL4">
    <w:name w:val="Article_L4"/>
    <w:basedOn w:val="Normal"/>
    <w:rsid w:val="00A45F55"/>
    <w:pPr>
      <w:numPr>
        <w:numId w:val="38"/>
      </w:numPr>
      <w:spacing w:after="240"/>
      <w:jc w:val="both"/>
      <w:outlineLvl w:val="3"/>
    </w:pPr>
    <w:rPr>
      <w:rFonts w:ascii="Calibri" w:hAnsi="Calibri" w:cs="Calibri"/>
      <w:sz w:val="22"/>
      <w:szCs w:val="20"/>
    </w:rPr>
  </w:style>
  <w:style w:type="paragraph" w:customStyle="1" w:styleId="MultiLevelL1">
    <w:name w:val="MultiLevel_L1"/>
    <w:basedOn w:val="Normal"/>
    <w:rsid w:val="00A45F55"/>
    <w:pPr>
      <w:keepNext/>
      <w:numPr>
        <w:numId w:val="37"/>
      </w:numPr>
      <w:spacing w:after="240"/>
      <w:jc w:val="both"/>
      <w:outlineLvl w:val="0"/>
    </w:pPr>
    <w:rPr>
      <w:rFonts w:ascii="Calibri" w:hAnsi="Calibri" w:cs="Calibri"/>
      <w:b/>
      <w:sz w:val="22"/>
      <w:szCs w:val="20"/>
    </w:rPr>
  </w:style>
  <w:style w:type="paragraph" w:customStyle="1" w:styleId="MultiLevelL2">
    <w:name w:val="MultiLevel_L2"/>
    <w:basedOn w:val="MultiLevelL1"/>
    <w:autoRedefine/>
    <w:rsid w:val="00A45F55"/>
    <w:pPr>
      <w:keepNext w:val="0"/>
      <w:numPr>
        <w:ilvl w:val="1"/>
      </w:numPr>
      <w:spacing w:before="240"/>
      <w:outlineLvl w:val="1"/>
    </w:pPr>
    <w:rPr>
      <w:b w:val="0"/>
      <w:szCs w:val="22"/>
    </w:rPr>
  </w:style>
  <w:style w:type="paragraph" w:customStyle="1" w:styleId="MultiLevelL3">
    <w:name w:val="MultiLevel_L3"/>
    <w:basedOn w:val="MultiLevelL2"/>
    <w:rsid w:val="00A45F55"/>
    <w:pPr>
      <w:numPr>
        <w:ilvl w:val="2"/>
      </w:numPr>
      <w:outlineLvl w:val="2"/>
    </w:pPr>
  </w:style>
  <w:style w:type="paragraph" w:customStyle="1" w:styleId="MultiLevelL4">
    <w:name w:val="MultiLevel_L4"/>
    <w:basedOn w:val="MultiLevelL3"/>
    <w:rsid w:val="00A45F55"/>
    <w:pPr>
      <w:numPr>
        <w:ilvl w:val="3"/>
      </w:numPr>
      <w:outlineLvl w:val="3"/>
    </w:pPr>
  </w:style>
  <w:style w:type="paragraph" w:customStyle="1" w:styleId="MultiLevelL5">
    <w:name w:val="MultiLevel_L5"/>
    <w:basedOn w:val="MultiLevelL4"/>
    <w:rsid w:val="00A45F55"/>
    <w:pPr>
      <w:numPr>
        <w:ilvl w:val="4"/>
      </w:numPr>
      <w:outlineLvl w:val="4"/>
    </w:pPr>
  </w:style>
  <w:style w:type="paragraph" w:customStyle="1" w:styleId="MultiLevelL6">
    <w:name w:val="MultiLevel_L6"/>
    <w:basedOn w:val="MultiLevelL5"/>
    <w:rsid w:val="00A45F55"/>
    <w:pPr>
      <w:numPr>
        <w:ilvl w:val="5"/>
      </w:numPr>
      <w:outlineLvl w:val="5"/>
    </w:pPr>
  </w:style>
  <w:style w:type="paragraph" w:customStyle="1" w:styleId="MultiLevelL7">
    <w:name w:val="MultiLevel_L7"/>
    <w:basedOn w:val="MultiLevelL6"/>
    <w:rsid w:val="00A45F55"/>
    <w:pPr>
      <w:numPr>
        <w:ilvl w:val="6"/>
      </w:numPr>
      <w:jc w:val="left"/>
      <w:outlineLvl w:val="6"/>
    </w:pPr>
  </w:style>
  <w:style w:type="paragraph" w:customStyle="1" w:styleId="MultiLevelL8">
    <w:name w:val="MultiLevel_L8"/>
    <w:basedOn w:val="MultiLevelL7"/>
    <w:rsid w:val="00A45F55"/>
    <w:pPr>
      <w:numPr>
        <w:ilvl w:val="7"/>
      </w:numPr>
      <w:outlineLvl w:val="7"/>
    </w:pPr>
  </w:style>
  <w:style w:type="paragraph" w:customStyle="1" w:styleId="MultiLevelL9">
    <w:name w:val="MultiLevel_L9"/>
    <w:basedOn w:val="MultiLevelL8"/>
    <w:rsid w:val="00A45F55"/>
    <w:pPr>
      <w:numPr>
        <w:ilvl w:val="8"/>
      </w:numPr>
      <w:outlineLvl w:val="8"/>
    </w:pPr>
  </w:style>
  <w:style w:type="character" w:customStyle="1" w:styleId="Heading1Char">
    <w:name w:val="Heading 1 Char"/>
    <w:aliases w:val="Part Char,h1 Char"/>
    <w:basedOn w:val="DefaultParagraphFont"/>
    <w:link w:val="Heading1"/>
    <w:rsid w:val="009F1CCB"/>
    <w:rPr>
      <w:rFonts w:cs="Arial"/>
      <w:b/>
      <w:bCs/>
      <w:sz w:val="32"/>
      <w:szCs w:val="32"/>
    </w:rPr>
  </w:style>
  <w:style w:type="character" w:customStyle="1" w:styleId="UnresolvedMention2">
    <w:name w:val="Unresolved Mention2"/>
    <w:basedOn w:val="DefaultParagraphFont"/>
    <w:uiPriority w:val="99"/>
    <w:semiHidden/>
    <w:unhideWhenUsed/>
    <w:rsid w:val="00BB7576"/>
    <w:rPr>
      <w:color w:val="605E5C"/>
      <w:shd w:val="clear" w:color="auto" w:fill="E1DFDD"/>
    </w:rPr>
  </w:style>
  <w:style w:type="character" w:customStyle="1" w:styleId="UnresolvedMention3">
    <w:name w:val="Unresolved Mention3"/>
    <w:basedOn w:val="DefaultParagraphFont"/>
    <w:uiPriority w:val="99"/>
    <w:semiHidden/>
    <w:unhideWhenUsed/>
    <w:rsid w:val="00230620"/>
    <w:rPr>
      <w:color w:val="605E5C"/>
      <w:shd w:val="clear" w:color="auto" w:fill="E1DFDD"/>
    </w:rPr>
  </w:style>
  <w:style w:type="character" w:customStyle="1" w:styleId="UnresolvedMention4">
    <w:name w:val="Unresolved Mention4"/>
    <w:basedOn w:val="DefaultParagraphFont"/>
    <w:uiPriority w:val="99"/>
    <w:semiHidden/>
    <w:unhideWhenUsed/>
    <w:rsid w:val="00895B93"/>
    <w:rPr>
      <w:color w:val="605E5C"/>
      <w:shd w:val="clear" w:color="auto" w:fill="E1DFDD"/>
    </w:rPr>
  </w:style>
  <w:style w:type="character" w:customStyle="1" w:styleId="SmartLink1">
    <w:name w:val="SmartLink1"/>
    <w:basedOn w:val="DefaultParagraphFont"/>
    <w:uiPriority w:val="99"/>
    <w:semiHidden/>
    <w:unhideWhenUsed/>
    <w:rsid w:val="00F73AFB"/>
    <w:rPr>
      <w:color w:val="0000FF"/>
      <w:u w:val="single"/>
      <w:shd w:val="clear" w:color="auto" w:fill="F3F2F1"/>
    </w:rPr>
  </w:style>
  <w:style w:type="character" w:styleId="PageNumber">
    <w:name w:val="page number"/>
    <w:basedOn w:val="DefaultParagraphFont"/>
    <w:rsid w:val="00A670A4"/>
    <w:rPr>
      <w:rFonts w:cs="Times New Roman"/>
    </w:rPr>
  </w:style>
  <w:style w:type="character" w:customStyle="1" w:styleId="Heading7Char">
    <w:name w:val="Heading 7 Char"/>
    <w:aliases w:val="h7 Char"/>
    <w:basedOn w:val="DefaultParagraphFont"/>
    <w:link w:val="Heading7"/>
    <w:rsid w:val="005F32CF"/>
    <w:rPr>
      <w:rFonts w:cs="Arial"/>
      <w:kern w:val="28"/>
      <w:sz w:val="22"/>
      <w:szCs w:val="21"/>
    </w:rPr>
  </w:style>
  <w:style w:type="character" w:customStyle="1" w:styleId="Heading3Char">
    <w:name w:val="Heading 3 Char"/>
    <w:aliases w:val="(Alt+3) Char,(Alt+3)1 Char,(Alt+3)2 Char,(Alt+3)3 Char,(Alt+3)4 Char,(Alt+3)5 Char,(Alt+3)6 Char,(Alt+3)11 Char,(Alt+3)21 Char,(Alt+3)31 Char,(Alt+3)41 Char,(Alt+3)7 Char,(Alt+3)12 Char,(Alt+3)22 Char,(Alt+3)32 Char,(Alt+3)42 Char,h3 Char"/>
    <w:basedOn w:val="DefaultParagraphFont"/>
    <w:link w:val="Heading3"/>
    <w:rsid w:val="00B868EB"/>
    <w:rPr>
      <w:rFonts w:cs="Arial"/>
      <w:b/>
      <w:bCs/>
      <w:kern w:val="28"/>
      <w:sz w:val="22"/>
      <w:szCs w:val="26"/>
    </w:rPr>
  </w:style>
  <w:style w:type="character" w:customStyle="1" w:styleId="UnresolvedMention5">
    <w:name w:val="Unresolved Mention5"/>
    <w:basedOn w:val="DefaultParagraphFont"/>
    <w:uiPriority w:val="99"/>
    <w:semiHidden/>
    <w:unhideWhenUsed/>
    <w:rsid w:val="00105EE9"/>
    <w:rPr>
      <w:color w:val="605E5C"/>
      <w:shd w:val="clear" w:color="auto" w:fill="E1DFDD"/>
    </w:rPr>
  </w:style>
  <w:style w:type="character" w:customStyle="1" w:styleId="cf01">
    <w:name w:val="cf01"/>
    <w:basedOn w:val="DefaultParagraphFont"/>
    <w:rsid w:val="00B008BC"/>
    <w:rPr>
      <w:rFonts w:ascii="Segoe UI" w:hAnsi="Segoe UI" w:cs="Segoe UI" w:hint="default"/>
      <w:sz w:val="18"/>
      <w:szCs w:val="18"/>
    </w:rPr>
  </w:style>
  <w:style w:type="character" w:customStyle="1" w:styleId="UnresolvedMention6">
    <w:name w:val="Unresolved Mention6"/>
    <w:basedOn w:val="DefaultParagraphFont"/>
    <w:uiPriority w:val="99"/>
    <w:semiHidden/>
    <w:unhideWhenUsed/>
    <w:rsid w:val="00944CB7"/>
    <w:rPr>
      <w:color w:val="605E5C"/>
      <w:shd w:val="clear" w:color="auto" w:fill="E1DFDD"/>
    </w:rPr>
  </w:style>
  <w:style w:type="character" w:styleId="UnresolvedMention">
    <w:name w:val="Unresolved Mention"/>
    <w:basedOn w:val="DefaultParagraphFont"/>
    <w:uiPriority w:val="99"/>
    <w:semiHidden/>
    <w:unhideWhenUsed/>
    <w:rsid w:val="003D18BC"/>
    <w:rPr>
      <w:color w:val="605E5C"/>
      <w:shd w:val="clear" w:color="auto" w:fill="E1DFDD"/>
    </w:rPr>
  </w:style>
  <w:style w:type="character" w:customStyle="1" w:styleId="cf11">
    <w:name w:val="cf11"/>
    <w:basedOn w:val="DefaultParagraphFont"/>
    <w:rsid w:val="00785602"/>
    <w:rPr>
      <w:rFonts w:ascii="Segoe UI" w:hAnsi="Segoe UI" w:cs="Segoe UI" w:hint="default"/>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8062">
      <w:bodyDiv w:val="1"/>
      <w:marLeft w:val="0"/>
      <w:marRight w:val="0"/>
      <w:marTop w:val="0"/>
      <w:marBottom w:val="0"/>
      <w:divBdr>
        <w:top w:val="none" w:sz="0" w:space="0" w:color="auto"/>
        <w:left w:val="none" w:sz="0" w:space="0" w:color="auto"/>
        <w:bottom w:val="none" w:sz="0" w:space="0" w:color="auto"/>
        <w:right w:val="none" w:sz="0" w:space="0" w:color="auto"/>
      </w:divBdr>
    </w:div>
    <w:div w:id="157500101">
      <w:bodyDiv w:val="1"/>
      <w:marLeft w:val="0"/>
      <w:marRight w:val="0"/>
      <w:marTop w:val="0"/>
      <w:marBottom w:val="0"/>
      <w:divBdr>
        <w:top w:val="none" w:sz="0" w:space="0" w:color="auto"/>
        <w:left w:val="none" w:sz="0" w:space="0" w:color="auto"/>
        <w:bottom w:val="none" w:sz="0" w:space="0" w:color="auto"/>
        <w:right w:val="none" w:sz="0" w:space="0" w:color="auto"/>
      </w:divBdr>
    </w:div>
    <w:div w:id="162013810">
      <w:bodyDiv w:val="1"/>
      <w:marLeft w:val="0"/>
      <w:marRight w:val="0"/>
      <w:marTop w:val="0"/>
      <w:marBottom w:val="0"/>
      <w:divBdr>
        <w:top w:val="none" w:sz="0" w:space="0" w:color="auto"/>
        <w:left w:val="none" w:sz="0" w:space="0" w:color="auto"/>
        <w:bottom w:val="none" w:sz="0" w:space="0" w:color="auto"/>
        <w:right w:val="none" w:sz="0" w:space="0" w:color="auto"/>
      </w:divBdr>
    </w:div>
    <w:div w:id="171647645">
      <w:bodyDiv w:val="1"/>
      <w:marLeft w:val="0"/>
      <w:marRight w:val="0"/>
      <w:marTop w:val="0"/>
      <w:marBottom w:val="0"/>
      <w:divBdr>
        <w:top w:val="none" w:sz="0" w:space="0" w:color="auto"/>
        <w:left w:val="none" w:sz="0" w:space="0" w:color="auto"/>
        <w:bottom w:val="none" w:sz="0" w:space="0" w:color="auto"/>
        <w:right w:val="none" w:sz="0" w:space="0" w:color="auto"/>
      </w:divBdr>
      <w:divsChild>
        <w:div w:id="1859192809">
          <w:marLeft w:val="0"/>
          <w:marRight w:val="0"/>
          <w:marTop w:val="0"/>
          <w:marBottom w:val="0"/>
          <w:divBdr>
            <w:top w:val="none" w:sz="0" w:space="0" w:color="auto"/>
            <w:left w:val="none" w:sz="0" w:space="0" w:color="auto"/>
            <w:bottom w:val="none" w:sz="0" w:space="0" w:color="auto"/>
            <w:right w:val="none" w:sz="0" w:space="0" w:color="auto"/>
          </w:divBdr>
          <w:divsChild>
            <w:div w:id="1477530102">
              <w:marLeft w:val="0"/>
              <w:marRight w:val="0"/>
              <w:marTop w:val="0"/>
              <w:marBottom w:val="0"/>
              <w:divBdr>
                <w:top w:val="none" w:sz="0" w:space="0" w:color="auto"/>
                <w:left w:val="none" w:sz="0" w:space="0" w:color="auto"/>
                <w:bottom w:val="none" w:sz="0" w:space="0" w:color="auto"/>
                <w:right w:val="none" w:sz="0" w:space="0" w:color="auto"/>
              </w:divBdr>
              <w:divsChild>
                <w:div w:id="255291229">
                  <w:marLeft w:val="0"/>
                  <w:marRight w:val="0"/>
                  <w:marTop w:val="0"/>
                  <w:marBottom w:val="0"/>
                  <w:divBdr>
                    <w:top w:val="none" w:sz="0" w:space="0" w:color="auto"/>
                    <w:left w:val="none" w:sz="0" w:space="0" w:color="auto"/>
                    <w:bottom w:val="none" w:sz="0" w:space="0" w:color="auto"/>
                    <w:right w:val="none" w:sz="0" w:space="0" w:color="auto"/>
                  </w:divBdr>
                </w:div>
                <w:div w:id="15272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0128">
      <w:bodyDiv w:val="1"/>
      <w:marLeft w:val="0"/>
      <w:marRight w:val="0"/>
      <w:marTop w:val="0"/>
      <w:marBottom w:val="0"/>
      <w:divBdr>
        <w:top w:val="none" w:sz="0" w:space="0" w:color="auto"/>
        <w:left w:val="none" w:sz="0" w:space="0" w:color="auto"/>
        <w:bottom w:val="none" w:sz="0" w:space="0" w:color="auto"/>
        <w:right w:val="none" w:sz="0" w:space="0" w:color="auto"/>
      </w:divBdr>
    </w:div>
    <w:div w:id="323243232">
      <w:bodyDiv w:val="1"/>
      <w:marLeft w:val="0"/>
      <w:marRight w:val="0"/>
      <w:marTop w:val="0"/>
      <w:marBottom w:val="0"/>
      <w:divBdr>
        <w:top w:val="none" w:sz="0" w:space="0" w:color="auto"/>
        <w:left w:val="none" w:sz="0" w:space="0" w:color="auto"/>
        <w:bottom w:val="none" w:sz="0" w:space="0" w:color="auto"/>
        <w:right w:val="none" w:sz="0" w:space="0" w:color="auto"/>
      </w:divBdr>
    </w:div>
    <w:div w:id="405541894">
      <w:bodyDiv w:val="1"/>
      <w:marLeft w:val="0"/>
      <w:marRight w:val="0"/>
      <w:marTop w:val="0"/>
      <w:marBottom w:val="0"/>
      <w:divBdr>
        <w:top w:val="none" w:sz="0" w:space="0" w:color="auto"/>
        <w:left w:val="none" w:sz="0" w:space="0" w:color="auto"/>
        <w:bottom w:val="none" w:sz="0" w:space="0" w:color="auto"/>
        <w:right w:val="none" w:sz="0" w:space="0" w:color="auto"/>
      </w:divBdr>
      <w:divsChild>
        <w:div w:id="266353689">
          <w:marLeft w:val="1037"/>
          <w:marRight w:val="0"/>
          <w:marTop w:val="0"/>
          <w:marBottom w:val="0"/>
          <w:divBdr>
            <w:top w:val="none" w:sz="0" w:space="0" w:color="auto"/>
            <w:left w:val="none" w:sz="0" w:space="0" w:color="auto"/>
            <w:bottom w:val="none" w:sz="0" w:space="0" w:color="auto"/>
            <w:right w:val="none" w:sz="0" w:space="0" w:color="auto"/>
          </w:divBdr>
        </w:div>
        <w:div w:id="637801123">
          <w:marLeft w:val="1037"/>
          <w:marRight w:val="0"/>
          <w:marTop w:val="0"/>
          <w:marBottom w:val="0"/>
          <w:divBdr>
            <w:top w:val="none" w:sz="0" w:space="0" w:color="auto"/>
            <w:left w:val="none" w:sz="0" w:space="0" w:color="auto"/>
            <w:bottom w:val="none" w:sz="0" w:space="0" w:color="auto"/>
            <w:right w:val="none" w:sz="0" w:space="0" w:color="auto"/>
          </w:divBdr>
        </w:div>
        <w:div w:id="1020400192">
          <w:marLeft w:val="1037"/>
          <w:marRight w:val="0"/>
          <w:marTop w:val="0"/>
          <w:marBottom w:val="0"/>
          <w:divBdr>
            <w:top w:val="none" w:sz="0" w:space="0" w:color="auto"/>
            <w:left w:val="none" w:sz="0" w:space="0" w:color="auto"/>
            <w:bottom w:val="none" w:sz="0" w:space="0" w:color="auto"/>
            <w:right w:val="none" w:sz="0" w:space="0" w:color="auto"/>
          </w:divBdr>
        </w:div>
        <w:div w:id="1096901066">
          <w:marLeft w:val="1037"/>
          <w:marRight w:val="0"/>
          <w:marTop w:val="0"/>
          <w:marBottom w:val="0"/>
          <w:divBdr>
            <w:top w:val="none" w:sz="0" w:space="0" w:color="auto"/>
            <w:left w:val="none" w:sz="0" w:space="0" w:color="auto"/>
            <w:bottom w:val="none" w:sz="0" w:space="0" w:color="auto"/>
            <w:right w:val="none" w:sz="0" w:space="0" w:color="auto"/>
          </w:divBdr>
        </w:div>
        <w:div w:id="1304697528">
          <w:marLeft w:val="1037"/>
          <w:marRight w:val="0"/>
          <w:marTop w:val="0"/>
          <w:marBottom w:val="0"/>
          <w:divBdr>
            <w:top w:val="none" w:sz="0" w:space="0" w:color="auto"/>
            <w:left w:val="none" w:sz="0" w:space="0" w:color="auto"/>
            <w:bottom w:val="none" w:sz="0" w:space="0" w:color="auto"/>
            <w:right w:val="none" w:sz="0" w:space="0" w:color="auto"/>
          </w:divBdr>
        </w:div>
        <w:div w:id="1515807374">
          <w:marLeft w:val="1037"/>
          <w:marRight w:val="0"/>
          <w:marTop w:val="0"/>
          <w:marBottom w:val="0"/>
          <w:divBdr>
            <w:top w:val="none" w:sz="0" w:space="0" w:color="auto"/>
            <w:left w:val="none" w:sz="0" w:space="0" w:color="auto"/>
            <w:bottom w:val="none" w:sz="0" w:space="0" w:color="auto"/>
            <w:right w:val="none" w:sz="0" w:space="0" w:color="auto"/>
          </w:divBdr>
        </w:div>
        <w:div w:id="1634486638">
          <w:marLeft w:val="1037"/>
          <w:marRight w:val="0"/>
          <w:marTop w:val="0"/>
          <w:marBottom w:val="0"/>
          <w:divBdr>
            <w:top w:val="none" w:sz="0" w:space="0" w:color="auto"/>
            <w:left w:val="none" w:sz="0" w:space="0" w:color="auto"/>
            <w:bottom w:val="none" w:sz="0" w:space="0" w:color="auto"/>
            <w:right w:val="none" w:sz="0" w:space="0" w:color="auto"/>
          </w:divBdr>
        </w:div>
        <w:div w:id="1706248713">
          <w:marLeft w:val="1037"/>
          <w:marRight w:val="0"/>
          <w:marTop w:val="0"/>
          <w:marBottom w:val="0"/>
          <w:divBdr>
            <w:top w:val="none" w:sz="0" w:space="0" w:color="auto"/>
            <w:left w:val="none" w:sz="0" w:space="0" w:color="auto"/>
            <w:bottom w:val="none" w:sz="0" w:space="0" w:color="auto"/>
            <w:right w:val="none" w:sz="0" w:space="0" w:color="auto"/>
          </w:divBdr>
        </w:div>
        <w:div w:id="1865744680">
          <w:marLeft w:val="1037"/>
          <w:marRight w:val="0"/>
          <w:marTop w:val="0"/>
          <w:marBottom w:val="0"/>
          <w:divBdr>
            <w:top w:val="none" w:sz="0" w:space="0" w:color="auto"/>
            <w:left w:val="none" w:sz="0" w:space="0" w:color="auto"/>
            <w:bottom w:val="none" w:sz="0" w:space="0" w:color="auto"/>
            <w:right w:val="none" w:sz="0" w:space="0" w:color="auto"/>
          </w:divBdr>
        </w:div>
        <w:div w:id="2093970654">
          <w:marLeft w:val="1037"/>
          <w:marRight w:val="0"/>
          <w:marTop w:val="0"/>
          <w:marBottom w:val="0"/>
          <w:divBdr>
            <w:top w:val="none" w:sz="0" w:space="0" w:color="auto"/>
            <w:left w:val="none" w:sz="0" w:space="0" w:color="auto"/>
            <w:bottom w:val="none" w:sz="0" w:space="0" w:color="auto"/>
            <w:right w:val="none" w:sz="0" w:space="0" w:color="auto"/>
          </w:divBdr>
        </w:div>
        <w:div w:id="2130389363">
          <w:marLeft w:val="1037"/>
          <w:marRight w:val="0"/>
          <w:marTop w:val="0"/>
          <w:marBottom w:val="0"/>
          <w:divBdr>
            <w:top w:val="none" w:sz="0" w:space="0" w:color="auto"/>
            <w:left w:val="none" w:sz="0" w:space="0" w:color="auto"/>
            <w:bottom w:val="none" w:sz="0" w:space="0" w:color="auto"/>
            <w:right w:val="none" w:sz="0" w:space="0" w:color="auto"/>
          </w:divBdr>
        </w:div>
      </w:divsChild>
    </w:div>
    <w:div w:id="469982609">
      <w:bodyDiv w:val="1"/>
      <w:marLeft w:val="0"/>
      <w:marRight w:val="0"/>
      <w:marTop w:val="0"/>
      <w:marBottom w:val="0"/>
      <w:divBdr>
        <w:top w:val="none" w:sz="0" w:space="0" w:color="auto"/>
        <w:left w:val="none" w:sz="0" w:space="0" w:color="auto"/>
        <w:bottom w:val="none" w:sz="0" w:space="0" w:color="auto"/>
        <w:right w:val="none" w:sz="0" w:space="0" w:color="auto"/>
      </w:divBdr>
    </w:div>
    <w:div w:id="478303976">
      <w:bodyDiv w:val="1"/>
      <w:marLeft w:val="0"/>
      <w:marRight w:val="0"/>
      <w:marTop w:val="0"/>
      <w:marBottom w:val="0"/>
      <w:divBdr>
        <w:top w:val="none" w:sz="0" w:space="0" w:color="auto"/>
        <w:left w:val="none" w:sz="0" w:space="0" w:color="auto"/>
        <w:bottom w:val="none" w:sz="0" w:space="0" w:color="auto"/>
        <w:right w:val="none" w:sz="0" w:space="0" w:color="auto"/>
      </w:divBdr>
    </w:div>
    <w:div w:id="528956544">
      <w:bodyDiv w:val="1"/>
      <w:marLeft w:val="0"/>
      <w:marRight w:val="0"/>
      <w:marTop w:val="0"/>
      <w:marBottom w:val="0"/>
      <w:divBdr>
        <w:top w:val="none" w:sz="0" w:space="0" w:color="auto"/>
        <w:left w:val="none" w:sz="0" w:space="0" w:color="auto"/>
        <w:bottom w:val="none" w:sz="0" w:space="0" w:color="auto"/>
        <w:right w:val="none" w:sz="0" w:space="0" w:color="auto"/>
      </w:divBdr>
    </w:div>
    <w:div w:id="757290589">
      <w:bodyDiv w:val="1"/>
      <w:marLeft w:val="0"/>
      <w:marRight w:val="0"/>
      <w:marTop w:val="0"/>
      <w:marBottom w:val="0"/>
      <w:divBdr>
        <w:top w:val="none" w:sz="0" w:space="0" w:color="auto"/>
        <w:left w:val="none" w:sz="0" w:space="0" w:color="auto"/>
        <w:bottom w:val="none" w:sz="0" w:space="0" w:color="auto"/>
        <w:right w:val="none" w:sz="0" w:space="0" w:color="auto"/>
      </w:divBdr>
    </w:div>
    <w:div w:id="950933783">
      <w:bodyDiv w:val="1"/>
      <w:marLeft w:val="0"/>
      <w:marRight w:val="0"/>
      <w:marTop w:val="0"/>
      <w:marBottom w:val="0"/>
      <w:divBdr>
        <w:top w:val="none" w:sz="0" w:space="0" w:color="auto"/>
        <w:left w:val="none" w:sz="0" w:space="0" w:color="auto"/>
        <w:bottom w:val="none" w:sz="0" w:space="0" w:color="auto"/>
        <w:right w:val="none" w:sz="0" w:space="0" w:color="auto"/>
      </w:divBdr>
    </w:div>
    <w:div w:id="1093473724">
      <w:bodyDiv w:val="1"/>
      <w:marLeft w:val="0"/>
      <w:marRight w:val="0"/>
      <w:marTop w:val="0"/>
      <w:marBottom w:val="0"/>
      <w:divBdr>
        <w:top w:val="none" w:sz="0" w:space="0" w:color="auto"/>
        <w:left w:val="none" w:sz="0" w:space="0" w:color="auto"/>
        <w:bottom w:val="none" w:sz="0" w:space="0" w:color="auto"/>
        <w:right w:val="none" w:sz="0" w:space="0" w:color="auto"/>
      </w:divBdr>
    </w:div>
    <w:div w:id="1094978624">
      <w:bodyDiv w:val="1"/>
      <w:marLeft w:val="0"/>
      <w:marRight w:val="0"/>
      <w:marTop w:val="0"/>
      <w:marBottom w:val="0"/>
      <w:divBdr>
        <w:top w:val="none" w:sz="0" w:space="0" w:color="auto"/>
        <w:left w:val="none" w:sz="0" w:space="0" w:color="auto"/>
        <w:bottom w:val="none" w:sz="0" w:space="0" w:color="auto"/>
        <w:right w:val="none" w:sz="0" w:space="0" w:color="auto"/>
      </w:divBdr>
    </w:div>
    <w:div w:id="1144852940">
      <w:bodyDiv w:val="1"/>
      <w:marLeft w:val="0"/>
      <w:marRight w:val="0"/>
      <w:marTop w:val="0"/>
      <w:marBottom w:val="0"/>
      <w:divBdr>
        <w:top w:val="none" w:sz="0" w:space="0" w:color="auto"/>
        <w:left w:val="none" w:sz="0" w:space="0" w:color="auto"/>
        <w:bottom w:val="none" w:sz="0" w:space="0" w:color="auto"/>
        <w:right w:val="none" w:sz="0" w:space="0" w:color="auto"/>
      </w:divBdr>
    </w:div>
    <w:div w:id="1175337438">
      <w:bodyDiv w:val="1"/>
      <w:marLeft w:val="0"/>
      <w:marRight w:val="0"/>
      <w:marTop w:val="0"/>
      <w:marBottom w:val="0"/>
      <w:divBdr>
        <w:top w:val="none" w:sz="0" w:space="0" w:color="auto"/>
        <w:left w:val="none" w:sz="0" w:space="0" w:color="auto"/>
        <w:bottom w:val="none" w:sz="0" w:space="0" w:color="auto"/>
        <w:right w:val="none" w:sz="0" w:space="0" w:color="auto"/>
      </w:divBdr>
    </w:div>
    <w:div w:id="1218320576">
      <w:bodyDiv w:val="1"/>
      <w:marLeft w:val="0"/>
      <w:marRight w:val="0"/>
      <w:marTop w:val="0"/>
      <w:marBottom w:val="0"/>
      <w:divBdr>
        <w:top w:val="none" w:sz="0" w:space="0" w:color="auto"/>
        <w:left w:val="none" w:sz="0" w:space="0" w:color="auto"/>
        <w:bottom w:val="none" w:sz="0" w:space="0" w:color="auto"/>
        <w:right w:val="none" w:sz="0" w:space="0" w:color="auto"/>
      </w:divBdr>
    </w:div>
    <w:div w:id="1245261668">
      <w:bodyDiv w:val="1"/>
      <w:marLeft w:val="0"/>
      <w:marRight w:val="0"/>
      <w:marTop w:val="0"/>
      <w:marBottom w:val="0"/>
      <w:divBdr>
        <w:top w:val="none" w:sz="0" w:space="0" w:color="auto"/>
        <w:left w:val="none" w:sz="0" w:space="0" w:color="auto"/>
        <w:bottom w:val="none" w:sz="0" w:space="0" w:color="auto"/>
        <w:right w:val="none" w:sz="0" w:space="0" w:color="auto"/>
      </w:divBdr>
    </w:div>
    <w:div w:id="1460370024">
      <w:bodyDiv w:val="1"/>
      <w:marLeft w:val="0"/>
      <w:marRight w:val="0"/>
      <w:marTop w:val="0"/>
      <w:marBottom w:val="0"/>
      <w:divBdr>
        <w:top w:val="none" w:sz="0" w:space="0" w:color="auto"/>
        <w:left w:val="none" w:sz="0" w:space="0" w:color="auto"/>
        <w:bottom w:val="none" w:sz="0" w:space="0" w:color="auto"/>
        <w:right w:val="none" w:sz="0" w:space="0" w:color="auto"/>
      </w:divBdr>
    </w:div>
    <w:div w:id="1706521402">
      <w:bodyDiv w:val="1"/>
      <w:marLeft w:val="0"/>
      <w:marRight w:val="0"/>
      <w:marTop w:val="0"/>
      <w:marBottom w:val="0"/>
      <w:divBdr>
        <w:top w:val="none" w:sz="0" w:space="0" w:color="auto"/>
        <w:left w:val="none" w:sz="0" w:space="0" w:color="auto"/>
        <w:bottom w:val="none" w:sz="0" w:space="0" w:color="auto"/>
        <w:right w:val="none" w:sz="0" w:space="0" w:color="auto"/>
      </w:divBdr>
    </w:div>
    <w:div w:id="1743915806">
      <w:bodyDiv w:val="1"/>
      <w:marLeft w:val="0"/>
      <w:marRight w:val="0"/>
      <w:marTop w:val="0"/>
      <w:marBottom w:val="0"/>
      <w:divBdr>
        <w:top w:val="none" w:sz="0" w:space="0" w:color="auto"/>
        <w:left w:val="none" w:sz="0" w:space="0" w:color="auto"/>
        <w:bottom w:val="none" w:sz="0" w:space="0" w:color="auto"/>
        <w:right w:val="none" w:sz="0" w:space="0" w:color="auto"/>
      </w:divBdr>
    </w:div>
    <w:div w:id="1942033382">
      <w:bodyDiv w:val="1"/>
      <w:marLeft w:val="0"/>
      <w:marRight w:val="0"/>
      <w:marTop w:val="0"/>
      <w:marBottom w:val="0"/>
      <w:divBdr>
        <w:top w:val="none" w:sz="0" w:space="0" w:color="auto"/>
        <w:left w:val="none" w:sz="0" w:space="0" w:color="auto"/>
        <w:bottom w:val="none" w:sz="0" w:space="0" w:color="auto"/>
        <w:right w:val="none" w:sz="0" w:space="0" w:color="auto"/>
      </w:divBdr>
    </w:div>
    <w:div w:id="209933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lly.com/suppliers/supplier-resources" TargetMode="External"/><Relationship Id="rId18" Type="http://schemas.openxmlformats.org/officeDocument/2006/relationships/hyperlink" Target="https://www.lilly.com/suppliers/supplier-resources" TargetMode="External"/><Relationship Id="rId26" Type="http://schemas.openxmlformats.org/officeDocument/2006/relationships/hyperlink" Target="https://www.lilly.com/suppliers/supplier-resource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lilly.com/suppliers/supplier-resources" TargetMode="External"/><Relationship Id="rId17" Type="http://schemas.openxmlformats.org/officeDocument/2006/relationships/hyperlink" Target="https://www.lilly.com/suppliers/new-and-existing-suppliers/accounts-payable/supplier-setup-and-change-requirements" TargetMode="External"/><Relationship Id="rId25" Type="http://schemas.openxmlformats.org/officeDocument/2006/relationships/hyperlink" Target="https://www.lilly.com/suppliers/supplier-resource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illy.com/suppliers/new-and-existing-suppliers/accounts-payable/invoicing-requirements" TargetMode="External"/><Relationship Id="rId20" Type="http://schemas.openxmlformats.org/officeDocument/2006/relationships/header" Target="header2.xml"/><Relationship Id="rId29" Type="http://schemas.openxmlformats.org/officeDocument/2006/relationships/hyperlink" Target="https://www.lilly.com/suppliers/supplier-resourc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lly.com/suppliers/supplier-resources" TargetMode="External"/><Relationship Id="rId24" Type="http://schemas.openxmlformats.org/officeDocument/2006/relationships/footer" Target="footer3.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xclusions.oig.hhs.gov/" TargetMode="External"/><Relationship Id="rId23" Type="http://schemas.openxmlformats.org/officeDocument/2006/relationships/header" Target="header3.xml"/><Relationship Id="rId28" Type="http://schemas.openxmlformats.org/officeDocument/2006/relationships/hyperlink" Target="https://pscinitiative.org/home" TargetMode="Externa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mailto:NoReply_GlobalProcurementAttorneyNotices@lilly.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ig.hhs.gov/exclusions/" TargetMode="External"/><Relationship Id="rId22" Type="http://schemas.openxmlformats.org/officeDocument/2006/relationships/footer" Target="footer2.xml"/><Relationship Id="rId27" Type="http://schemas.openxmlformats.org/officeDocument/2006/relationships/hyperlink" Target="https://www.lilly.com/suppliers/supplier-diversity" TargetMode="External"/><Relationship Id="rId30" Type="http://schemas.openxmlformats.org/officeDocument/2006/relationships/hyperlink" Target="https://www.w3.org/TR/WCAG21/"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83F38-9183-4CCE-9895-33C1A05649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536d53-39b0-47d2-ac16-1c07f37b5861"/>
    <ds:schemaRef ds:uri="2a98c752-0eef-4981-8a27-d5cc6f1e8a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517800-6580-44DC-9521-BE0437900A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3452D65-1419-46D7-B7E9-4647D13C4F41}">
  <ds:schemaRefs>
    <ds:schemaRef ds:uri="http://schemas.microsoft.com/sharepoint/v3/contenttype/forms"/>
  </ds:schemaRefs>
</ds:datastoreItem>
</file>

<file path=customXml/itemProps4.xml><?xml version="1.0" encoding="utf-8"?>
<ds:datastoreItem xmlns:ds="http://schemas.openxmlformats.org/officeDocument/2006/customXml" ds:itemID="{C94DB682-8C28-4BD9-9112-5E79137EF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17281</Words>
  <Characters>98505</Characters>
  <Application>Microsoft Office Word</Application>
  <DocSecurity>0</DocSecurity>
  <Lines>820</Lines>
  <Paragraphs>231</Paragraphs>
  <ScaleCrop>false</ScaleCrop>
  <Company>Eli Lilly and Company</Company>
  <LinksUpToDate>false</LinksUpToDate>
  <CharactersWithSpaces>115555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ntx3340</dc:creator>
  <cp:keywords/>
  <dc:description/>
  <cp:lastModifiedBy>Marcia A Hakala</cp:lastModifiedBy>
  <cp:revision>5</cp:revision>
  <cp:lastPrinted>2023-01-21T11:03:00Z</cp:lastPrinted>
  <dcterms:created xsi:type="dcterms:W3CDTF">2025-06-13T04:39:00Z</dcterms:created>
  <dcterms:modified xsi:type="dcterms:W3CDTF">2025-06-19T17:17:00Z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nsitivityClassification">
    <vt:lpwstr>GREEN</vt:lpwstr>
  </property>
  <property fmtid="{D5CDD505-2E9C-101B-9397-08002B2CF9AE}" pid="3" name="RecordSeries">
    <vt:lpwstr>ADM130</vt:lpwstr>
  </property>
  <property fmtid="{D5CDD505-2E9C-101B-9397-08002B2CF9AE}" pid="4" name="Language">
    <vt:lpwstr>eng</vt:lpwstr>
  </property>
  <property fmtid="{D5CDD505-2E9C-101B-9397-08002B2CF9AE}" pid="5" name="Subject">
    <vt:lpwstr/>
  </property>
  <property fmtid="{D5CDD505-2E9C-101B-9397-08002B2CF9AE}" pid="6" name="Keywords">
    <vt:lpwstr/>
  </property>
  <property fmtid="{D5CDD505-2E9C-101B-9397-08002B2CF9AE}" pid="7" name="_Author">
    <vt:lpwstr>ntx3340</vt:lpwstr>
  </property>
  <property fmtid="{D5CDD505-2E9C-101B-9397-08002B2CF9AE}" pid="8" name="_Category">
    <vt:lpwstr/>
  </property>
  <property fmtid="{D5CDD505-2E9C-101B-9397-08002B2CF9AE}" pid="9" name="Categories">
    <vt:lpwstr/>
  </property>
  <property fmtid="{D5CDD505-2E9C-101B-9397-08002B2CF9AE}" pid="10" name="Approval Level">
    <vt:lpwstr/>
  </property>
  <property fmtid="{D5CDD505-2E9C-101B-9397-08002B2CF9AE}" pid="11" name="_Comments">
    <vt:lpwstr/>
  </property>
  <property fmtid="{D5CDD505-2E9C-101B-9397-08002B2CF9AE}" pid="12" name="Assigned To">
    <vt:lpwstr/>
  </property>
  <property fmtid="{D5CDD505-2E9C-101B-9397-08002B2CF9AE}" pid="13" name="_DocHome">
    <vt:lpwstr/>
  </property>
  <property fmtid="{D5CDD505-2E9C-101B-9397-08002B2CF9AE}" pid="14" name="ContentTypeId">
    <vt:lpwstr>0x0101005CFCA906C68A484BB04125A6C5C46ED8</vt:lpwstr>
  </property>
  <property fmtid="{D5CDD505-2E9C-101B-9397-08002B2CF9AE}" pid="15" name="EnterpriseDocumentLanguage">
    <vt:lpwstr>2;#eng|39540796-0396-4e54-afe9-a602f28bbe8f</vt:lpwstr>
  </property>
  <property fmtid="{D5CDD505-2E9C-101B-9397-08002B2CF9AE}" pid="16" name="EnterpriseRecordSeriesCode">
    <vt:lpwstr>1;#ADM130|70dc3311-3e76-421c-abfa-d108df48853c</vt:lpwstr>
  </property>
  <property fmtid="{D5CDD505-2E9C-101B-9397-08002B2CF9AE}" pid="17" name="EnterpriseSensitivityClassification">
    <vt:lpwstr>3;#GREEN|ec74153f-63be-46a4-ae5f-1b86c809897d</vt:lpwstr>
  </property>
  <property fmtid="{D5CDD505-2E9C-101B-9397-08002B2CF9AE}" pid="18" name="Status">
    <vt:lpwstr>Submitted for Upload</vt:lpwstr>
  </property>
  <property fmtid="{D5CDD505-2E9C-101B-9397-08002B2CF9AE}" pid="19" name="CUS_DocIDString">
    <vt:lpwstr>4919-2145-0796_1</vt:lpwstr>
  </property>
  <property fmtid="{D5CDD505-2E9C-101B-9397-08002B2CF9AE}" pid="20" name="CUS_DocIDChunk0">
    <vt:lpwstr>4919-2145-0796_1</vt:lpwstr>
  </property>
  <property fmtid="{D5CDD505-2E9C-101B-9397-08002B2CF9AE}" pid="21" name="CUS_DocIDActiveBits">
    <vt:lpwstr>98304</vt:lpwstr>
  </property>
  <property fmtid="{D5CDD505-2E9C-101B-9397-08002B2CF9AE}" pid="22" name="CUS_DocIDLocation">
    <vt:lpwstr>EVERY_PAGE</vt:lpwstr>
  </property>
  <property fmtid="{D5CDD505-2E9C-101B-9397-08002B2CF9AE}" pid="23" name="CUS_DocIDReference">
    <vt:lpwstr>everyPage</vt:lpwstr>
  </property>
  <property fmtid="{D5CDD505-2E9C-101B-9397-08002B2CF9AE}" pid="24" name="Order">
    <vt:r8>207900</vt:r8>
  </property>
  <property fmtid="{D5CDD505-2E9C-101B-9397-08002B2CF9AE}" pid="25" name="ComplianceAssetId">
    <vt:lpwstr/>
  </property>
  <property fmtid="{D5CDD505-2E9C-101B-9397-08002B2CF9AE}" pid="26" name="_ExtendedDescription">
    <vt:lpwstr/>
  </property>
  <property fmtid="{D5CDD505-2E9C-101B-9397-08002B2CF9AE}" pid="27" name="TriggerFlowInfo">
    <vt:lpwstr/>
  </property>
  <property fmtid="{D5CDD505-2E9C-101B-9397-08002B2CF9AE}" pid="28" name="MSIP_Label_33a43f55-8c69-4551-bdfe-7648f90f7ee9_Enabled">
    <vt:lpwstr>true</vt:lpwstr>
  </property>
  <property fmtid="{D5CDD505-2E9C-101B-9397-08002B2CF9AE}" pid="29" name="MSIP_Label_33a43f55-8c69-4551-bdfe-7648f90f7ee9_SetDate">
    <vt:lpwstr>2023-05-25T19:18:20Z</vt:lpwstr>
  </property>
  <property fmtid="{D5CDD505-2E9C-101B-9397-08002B2CF9AE}" pid="30" name="MSIP_Label_33a43f55-8c69-4551-bdfe-7648f90f7ee9_Method">
    <vt:lpwstr>Privileged</vt:lpwstr>
  </property>
  <property fmtid="{D5CDD505-2E9C-101B-9397-08002B2CF9AE}" pid="31" name="MSIP_Label_33a43f55-8c69-4551-bdfe-7648f90f7ee9_Name">
    <vt:lpwstr>33a43f55-8c69-4551-bdfe-7648f90f7ee9</vt:lpwstr>
  </property>
  <property fmtid="{D5CDD505-2E9C-101B-9397-08002B2CF9AE}" pid="32" name="MSIP_Label_33a43f55-8c69-4551-bdfe-7648f90f7ee9_SiteId">
    <vt:lpwstr>18a59a81-eea8-4c30-948a-d8824cdc2580</vt:lpwstr>
  </property>
  <property fmtid="{D5CDD505-2E9C-101B-9397-08002B2CF9AE}" pid="33" name="MSIP_Label_33a43f55-8c69-4551-bdfe-7648f90f7ee9_ActionId">
    <vt:lpwstr>8652b72e-7b91-400a-9841-04afd819c6af</vt:lpwstr>
  </property>
  <property fmtid="{D5CDD505-2E9C-101B-9397-08002B2CF9AE}" pid="34" name="MSIP_Label_33a43f55-8c69-4551-bdfe-7648f90f7ee9_ContentBits">
    <vt:lpwstr>0</vt:lpwstr>
  </property>
  <property fmtid="{D5CDD505-2E9C-101B-9397-08002B2CF9AE}" pid="35" name="MediaServiceImageTags">
    <vt:lpwstr/>
  </property>
  <property fmtid="{D5CDD505-2E9C-101B-9397-08002B2CF9AE}" pid="36" name="xd_Signature">
    <vt:bool>false</vt:bool>
  </property>
  <property fmtid="{D5CDD505-2E9C-101B-9397-08002B2CF9AE}" pid="37" name="xd_ProgID">
    <vt:lpwstr/>
  </property>
  <property fmtid="{D5CDD505-2E9C-101B-9397-08002B2CF9AE}" pid="38" name="TemplateUrl">
    <vt:lpwstr/>
  </property>
  <property fmtid="{D5CDD505-2E9C-101B-9397-08002B2CF9AE}" pid="39" name="Completed">
    <vt:bool>true</vt:bool>
  </property>
</Properties>
</file>