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2A0C6" w14:textId="6477B010" w:rsidR="003136F3" w:rsidRPr="004C19D9" w:rsidRDefault="002F559C" w:rsidP="003136F3">
      <w:pPr>
        <w:jc w:val="center"/>
        <w:rPr>
          <w:rFonts w:eastAsia="SimSun"/>
          <w:b/>
        </w:rPr>
      </w:pPr>
      <w:r>
        <w:rPr>
          <w:rFonts w:eastAsia="SimSun"/>
          <w:b/>
        </w:rPr>
        <w:t>COBRA-TF Residual Formulation Solid Liquid Coupling</w:t>
      </w:r>
    </w:p>
    <w:p w14:paraId="51AEC251" w14:textId="77777777" w:rsidR="009363F7" w:rsidRPr="003136F3" w:rsidRDefault="009363F7">
      <w:pPr>
        <w:pStyle w:val="Header"/>
        <w:jc w:val="center"/>
        <w:rPr>
          <w:sz w:val="24"/>
          <w:szCs w:val="28"/>
        </w:rPr>
      </w:pPr>
    </w:p>
    <w:p w14:paraId="386176F7" w14:textId="721B708E" w:rsidR="009363F7" w:rsidRDefault="00C0691A">
      <w:pPr>
        <w:jc w:val="center"/>
        <w:rPr>
          <w:b/>
          <w:bCs/>
          <w:lang w:eastAsia="zh-CN"/>
        </w:rPr>
      </w:pPr>
      <w:r>
        <w:rPr>
          <w:b/>
          <w:bCs/>
          <w:lang w:eastAsia="zh-CN"/>
        </w:rPr>
        <w:t>C. Dances</w:t>
      </w:r>
      <w:r w:rsidR="009363F7">
        <w:rPr>
          <w:b/>
          <w:bCs/>
          <w:vertAlign w:val="superscript"/>
        </w:rPr>
        <w:t>1</w:t>
      </w:r>
      <w:r w:rsidR="009363F7">
        <w:rPr>
          <w:b/>
          <w:bCs/>
        </w:rPr>
        <w:t xml:space="preserve">, </w:t>
      </w:r>
      <w:r>
        <w:rPr>
          <w:b/>
          <w:bCs/>
          <w:lang w:eastAsia="zh-CN"/>
        </w:rPr>
        <w:t>M. Avramova</w:t>
      </w:r>
      <w:r w:rsidR="000716E2">
        <w:rPr>
          <w:rFonts w:hint="eastAsia"/>
          <w:b/>
          <w:bCs/>
          <w:vertAlign w:val="superscript"/>
          <w:lang w:eastAsia="zh-CN"/>
        </w:rPr>
        <w:t>1</w:t>
      </w:r>
      <w:r w:rsidR="009363F7">
        <w:rPr>
          <w:b/>
          <w:bCs/>
        </w:rPr>
        <w:t xml:space="preserve"> and </w:t>
      </w:r>
      <w:r>
        <w:rPr>
          <w:b/>
          <w:bCs/>
          <w:lang w:eastAsia="zh-CN"/>
        </w:rPr>
        <w:t>V. Mousseau</w:t>
      </w:r>
      <w:r w:rsidR="000716E2">
        <w:rPr>
          <w:rFonts w:hint="eastAsia"/>
          <w:b/>
          <w:bCs/>
          <w:vertAlign w:val="superscript"/>
          <w:lang w:eastAsia="zh-CN"/>
        </w:rPr>
        <w:t>2</w:t>
      </w:r>
    </w:p>
    <w:p w14:paraId="0E1DBDE5" w14:textId="19998422" w:rsidR="009363F7" w:rsidRDefault="009363F7">
      <w:pPr>
        <w:jc w:val="center"/>
        <w:rPr>
          <w:lang w:eastAsia="zh-CN"/>
        </w:rPr>
      </w:pPr>
      <w:r>
        <w:rPr>
          <w:vertAlign w:val="superscript"/>
        </w:rPr>
        <w:t>1</w:t>
      </w:r>
      <w:r w:rsidR="007C30BD" w:rsidRPr="007C30BD">
        <w:t>:</w:t>
      </w:r>
      <w:r>
        <w:t xml:space="preserve"> </w:t>
      </w:r>
      <w:r w:rsidR="000716E2">
        <w:rPr>
          <w:szCs w:val="24"/>
        </w:rPr>
        <w:t>Dep</w:t>
      </w:r>
      <w:r w:rsidR="000716E2">
        <w:rPr>
          <w:rFonts w:hint="eastAsia"/>
          <w:szCs w:val="24"/>
          <w:lang w:eastAsia="zh-CN"/>
        </w:rPr>
        <w:t>artment</w:t>
      </w:r>
      <w:r w:rsidR="003136F3" w:rsidRPr="00D73E62">
        <w:rPr>
          <w:szCs w:val="24"/>
        </w:rPr>
        <w:t xml:space="preserve"> of </w:t>
      </w:r>
      <w:r w:rsidR="00012C1F">
        <w:rPr>
          <w:szCs w:val="24"/>
        </w:rPr>
        <w:t>Mechanical and Nuclear Engineering</w:t>
      </w:r>
      <w:r w:rsidR="003136F3" w:rsidRPr="00D73E62">
        <w:rPr>
          <w:szCs w:val="24"/>
        </w:rPr>
        <w:t xml:space="preserve">, </w:t>
      </w:r>
      <w:r w:rsidR="00012C1F">
        <w:rPr>
          <w:szCs w:val="24"/>
        </w:rPr>
        <w:t>The Pennsylvania State University</w:t>
      </w:r>
      <w:r w:rsidR="009B30C6">
        <w:rPr>
          <w:szCs w:val="24"/>
        </w:rPr>
        <w:t xml:space="preserve">, </w:t>
      </w:r>
      <w:r w:rsidR="00F51C36">
        <w:rPr>
          <w:szCs w:val="24"/>
        </w:rPr>
        <w:t>137</w:t>
      </w:r>
      <w:r w:rsidR="009B30C6">
        <w:rPr>
          <w:szCs w:val="24"/>
        </w:rPr>
        <w:t xml:space="preserve"> </w:t>
      </w:r>
      <w:r w:rsidR="00F51C36">
        <w:rPr>
          <w:szCs w:val="24"/>
        </w:rPr>
        <w:t>Reber Building</w:t>
      </w:r>
      <w:r w:rsidR="003D50B1">
        <w:rPr>
          <w:rFonts w:ascii="Symbol" w:hAnsi="Symbol"/>
          <w:szCs w:val="24"/>
        </w:rPr>
        <w:t></w:t>
      </w:r>
      <w:r w:rsidR="003D50B1">
        <w:rPr>
          <w:rFonts w:ascii="Symbol" w:hAnsi="Symbol"/>
          <w:szCs w:val="24"/>
        </w:rPr>
        <w:t></w:t>
      </w:r>
      <w:r w:rsidR="00D632B8">
        <w:rPr>
          <w:szCs w:val="24"/>
        </w:rPr>
        <w:t>University Park</w:t>
      </w:r>
      <w:r w:rsidR="009B30C6">
        <w:rPr>
          <w:szCs w:val="24"/>
        </w:rPr>
        <w:t xml:space="preserve">, </w:t>
      </w:r>
      <w:r w:rsidR="00D632B8">
        <w:rPr>
          <w:szCs w:val="24"/>
        </w:rPr>
        <w:t>PA</w:t>
      </w:r>
      <w:r w:rsidR="009B30C6">
        <w:rPr>
          <w:szCs w:val="24"/>
        </w:rPr>
        <w:t xml:space="preserve"> </w:t>
      </w:r>
      <w:r w:rsidR="00F51C36">
        <w:rPr>
          <w:szCs w:val="24"/>
        </w:rPr>
        <w:t>16802</w:t>
      </w:r>
      <w:r w:rsidR="009B30C6">
        <w:rPr>
          <w:szCs w:val="24"/>
        </w:rPr>
        <w:t>, USA</w:t>
      </w:r>
    </w:p>
    <w:p w14:paraId="260ABDB4" w14:textId="03798EF8" w:rsidR="009363F7" w:rsidRDefault="009363F7">
      <w:pPr>
        <w:tabs>
          <w:tab w:val="left" w:pos="9180"/>
        </w:tabs>
        <w:jc w:val="center"/>
      </w:pPr>
      <w:r>
        <w:rPr>
          <w:vertAlign w:val="superscript"/>
        </w:rPr>
        <w:t>2</w:t>
      </w:r>
      <w:r w:rsidR="007C30BD" w:rsidRPr="007C30BD">
        <w:t>:</w:t>
      </w:r>
      <w:r>
        <w:rPr>
          <w:vertAlign w:val="superscript"/>
        </w:rPr>
        <w:t xml:space="preserve"> </w:t>
      </w:r>
      <w:r w:rsidR="00A7340C">
        <w:t>Computer Science Research Institute, Sandia National Labs, 1450 Innovation Parkway, Albuquerque, NM 87123, USA</w:t>
      </w:r>
    </w:p>
    <w:p w14:paraId="051C6F1F" w14:textId="5FBA5D4B" w:rsidR="00052EAE" w:rsidRDefault="007E6D36">
      <w:pPr>
        <w:tabs>
          <w:tab w:val="left" w:pos="9180"/>
        </w:tabs>
        <w:jc w:val="center"/>
      </w:pPr>
      <w:hyperlink r:id="rId9" w:history="1">
        <w:r w:rsidRPr="006708FA">
          <w:rPr>
            <w:rStyle w:val="Hyperlink"/>
          </w:rPr>
          <w:t>cad39@psu.edu</w:t>
        </w:r>
      </w:hyperlink>
      <w:r>
        <w:br/>
      </w:r>
      <w:hyperlink r:id="rId10" w:history="1">
        <w:r w:rsidRPr="006708FA">
          <w:rPr>
            <w:rStyle w:val="Hyperlink"/>
          </w:rPr>
          <w:t>mna109@psu.edu</w:t>
        </w:r>
      </w:hyperlink>
    </w:p>
    <w:p w14:paraId="0B99F36C" w14:textId="3B28C8F4" w:rsidR="007E6D36" w:rsidRDefault="007E6D36" w:rsidP="007E6D36">
      <w:pPr>
        <w:tabs>
          <w:tab w:val="left" w:pos="9180"/>
        </w:tabs>
        <w:jc w:val="center"/>
      </w:pPr>
      <w:hyperlink r:id="rId11" w:history="1">
        <w:r w:rsidRPr="006708FA">
          <w:rPr>
            <w:rStyle w:val="Hyperlink"/>
          </w:rPr>
          <w:t>vamouss@sandia.gov</w:t>
        </w:r>
      </w:hyperlink>
    </w:p>
    <w:p w14:paraId="2EDFABBD" w14:textId="77777777" w:rsidR="009363F7" w:rsidRDefault="009363F7">
      <w:pPr>
        <w:spacing w:before="720" w:after="240"/>
        <w:jc w:val="center"/>
        <w:rPr>
          <w:b/>
          <w:bCs/>
        </w:rPr>
      </w:pPr>
      <w:r>
        <w:rPr>
          <w:b/>
          <w:bCs/>
        </w:rPr>
        <w:t>Abstract</w:t>
      </w:r>
    </w:p>
    <w:p w14:paraId="183FED45" w14:textId="77777777" w:rsidR="00064DDC" w:rsidRDefault="00064DDC" w:rsidP="006F3ABC">
      <w:pPr>
        <w:contextualSpacing/>
        <w:jc w:val="both"/>
        <w:rPr>
          <w:color w:val="000000"/>
          <w:szCs w:val="24"/>
          <w:lang w:eastAsia="zh-CN"/>
        </w:rPr>
      </w:pPr>
    </w:p>
    <w:p w14:paraId="5D5395C8" w14:textId="50D13903" w:rsidR="00271943" w:rsidRDefault="00271943" w:rsidP="006F3ABC">
      <w:pPr>
        <w:contextualSpacing/>
        <w:jc w:val="both"/>
        <w:rPr>
          <w:color w:val="000000"/>
          <w:szCs w:val="24"/>
          <w:lang w:eastAsia="zh-CN"/>
        </w:rPr>
      </w:pPr>
      <w:r w:rsidRPr="008A2242">
        <w:rPr>
          <w:color w:val="000000"/>
          <w:szCs w:val="24"/>
          <w:u w:val="single"/>
          <w:lang w:eastAsia="zh-CN"/>
        </w:rPr>
        <w:t>Objective</w:t>
      </w:r>
      <w:r>
        <w:rPr>
          <w:color w:val="000000"/>
          <w:szCs w:val="24"/>
          <w:lang w:eastAsia="zh-CN"/>
        </w:rPr>
        <w:t>:</w:t>
      </w:r>
      <w:r w:rsidR="00C97061">
        <w:rPr>
          <w:color w:val="000000"/>
          <w:szCs w:val="24"/>
          <w:lang w:eastAsia="zh-CN"/>
        </w:rPr>
        <w:t xml:space="preserve"> </w:t>
      </w:r>
      <w:r w:rsidR="00C97061" w:rsidRPr="008A2242">
        <w:rPr>
          <w:i/>
          <w:color w:val="000000"/>
          <w:szCs w:val="24"/>
          <w:lang w:eastAsia="zh-CN"/>
        </w:rPr>
        <w:t>What are you trying to do?</w:t>
      </w:r>
      <w:r w:rsidR="00C760B5">
        <w:rPr>
          <w:i/>
          <w:color w:val="000000"/>
          <w:szCs w:val="24"/>
          <w:lang w:eastAsia="zh-CN"/>
        </w:rPr>
        <w:t xml:space="preserve"> </w:t>
      </w:r>
      <w:r w:rsidR="00115470">
        <w:rPr>
          <w:i/>
          <w:color w:val="000000"/>
          <w:szCs w:val="24"/>
          <w:lang w:eastAsia="zh-CN"/>
        </w:rPr>
        <w:t xml:space="preserve">Demonstrate the advantages of residual CTF </w:t>
      </w:r>
      <w:r w:rsidR="00430565">
        <w:rPr>
          <w:i/>
          <w:color w:val="000000"/>
          <w:szCs w:val="24"/>
          <w:lang w:eastAsia="zh-CN"/>
        </w:rPr>
        <w:t xml:space="preserve"> </w:t>
      </w:r>
      <w:r w:rsidR="00F12C43" w:rsidRPr="00E93A01">
        <w:rPr>
          <w:color w:val="000000"/>
          <w:szCs w:val="24"/>
          <w:lang w:eastAsia="zh-CN"/>
        </w:rPr>
        <w:t xml:space="preserve">WC </w:t>
      </w:r>
      <w:r w:rsidR="00D6757A">
        <w:rPr>
          <w:color w:val="000000"/>
          <w:szCs w:val="24"/>
          <w:lang w:eastAsia="zh-CN"/>
        </w:rPr>
        <w:t>(19</w:t>
      </w:r>
      <w:r w:rsidR="00C760B5">
        <w:rPr>
          <w:color w:val="000000"/>
          <w:szCs w:val="24"/>
          <w:lang w:eastAsia="zh-CN"/>
        </w:rPr>
        <w:t>)</w:t>
      </w:r>
    </w:p>
    <w:p w14:paraId="23764884" w14:textId="77777777" w:rsidR="00793F0A" w:rsidRDefault="00793F0A" w:rsidP="006F3ABC">
      <w:pPr>
        <w:contextualSpacing/>
        <w:jc w:val="both"/>
        <w:rPr>
          <w:color w:val="000000"/>
          <w:szCs w:val="24"/>
          <w:lang w:eastAsia="zh-CN"/>
        </w:rPr>
      </w:pPr>
    </w:p>
    <w:p w14:paraId="0BC8A5FB" w14:textId="49338F4F" w:rsidR="00793F0A" w:rsidRPr="00C760B5" w:rsidRDefault="00793F0A" w:rsidP="006F3ABC">
      <w:pPr>
        <w:contextualSpacing/>
        <w:jc w:val="both"/>
        <w:rPr>
          <w:color w:val="000000"/>
          <w:szCs w:val="24"/>
          <w:lang w:eastAsia="zh-CN"/>
        </w:rPr>
      </w:pPr>
      <w:r>
        <w:rPr>
          <w:color w:val="000000"/>
          <w:szCs w:val="24"/>
          <w:lang w:eastAsia="zh-CN"/>
        </w:rPr>
        <w:t xml:space="preserve">Use the new 1D residual formulation of COBRA-TF to implicitly couple the solution of the solid and liquid equations. </w:t>
      </w:r>
    </w:p>
    <w:p w14:paraId="7E6F1ECB" w14:textId="77777777" w:rsidR="00271943" w:rsidRDefault="00271943" w:rsidP="006F3ABC">
      <w:pPr>
        <w:contextualSpacing/>
        <w:jc w:val="both"/>
        <w:rPr>
          <w:color w:val="000000"/>
          <w:szCs w:val="24"/>
          <w:lang w:eastAsia="zh-CN"/>
        </w:rPr>
      </w:pPr>
    </w:p>
    <w:p w14:paraId="07FD47D6" w14:textId="051CFF0C" w:rsidR="00271943" w:rsidRDefault="00271943" w:rsidP="006F3ABC">
      <w:pPr>
        <w:contextualSpacing/>
        <w:jc w:val="both"/>
        <w:rPr>
          <w:color w:val="000000"/>
          <w:szCs w:val="24"/>
          <w:lang w:eastAsia="zh-CN"/>
        </w:rPr>
      </w:pPr>
      <w:r w:rsidRPr="008A2242">
        <w:rPr>
          <w:color w:val="000000"/>
          <w:szCs w:val="24"/>
          <w:u w:val="single"/>
          <w:lang w:eastAsia="zh-CN"/>
        </w:rPr>
        <w:t>Motivation:</w:t>
      </w:r>
      <w:r w:rsidR="00C97061">
        <w:rPr>
          <w:color w:val="000000"/>
          <w:szCs w:val="24"/>
          <w:lang w:eastAsia="zh-CN"/>
        </w:rPr>
        <w:t xml:space="preserve"> </w:t>
      </w:r>
      <w:r w:rsidR="00C97061" w:rsidRPr="008A2242">
        <w:rPr>
          <w:i/>
          <w:color w:val="000000"/>
          <w:szCs w:val="24"/>
          <w:lang w:eastAsia="zh-CN"/>
        </w:rPr>
        <w:t>Why should I care?</w:t>
      </w:r>
      <w:r w:rsidR="007A6100">
        <w:rPr>
          <w:i/>
          <w:color w:val="000000"/>
          <w:szCs w:val="24"/>
          <w:lang w:eastAsia="zh-CN"/>
        </w:rPr>
        <w:t xml:space="preserve"> </w:t>
      </w:r>
      <w:r w:rsidR="007A6100">
        <w:rPr>
          <w:color w:val="000000"/>
          <w:szCs w:val="24"/>
          <w:lang w:eastAsia="zh-CN"/>
        </w:rPr>
        <w:t xml:space="preserve">More accurate computation, but faster. </w:t>
      </w:r>
      <w:r w:rsidR="00C760B5">
        <w:rPr>
          <w:i/>
          <w:color w:val="000000"/>
          <w:szCs w:val="24"/>
          <w:lang w:eastAsia="zh-CN"/>
        </w:rPr>
        <w:t xml:space="preserve"> </w:t>
      </w:r>
      <w:r w:rsidR="00E93A01" w:rsidRPr="00E93A01">
        <w:rPr>
          <w:color w:val="000000"/>
          <w:szCs w:val="24"/>
          <w:lang w:eastAsia="zh-CN"/>
        </w:rPr>
        <w:t xml:space="preserve">WC </w:t>
      </w:r>
      <w:r w:rsidR="00F10A69">
        <w:rPr>
          <w:color w:val="000000"/>
          <w:szCs w:val="24"/>
          <w:lang w:eastAsia="zh-CN"/>
        </w:rPr>
        <w:t>(126</w:t>
      </w:r>
      <w:r w:rsidR="00C760B5">
        <w:rPr>
          <w:color w:val="000000"/>
          <w:szCs w:val="24"/>
          <w:lang w:eastAsia="zh-CN"/>
        </w:rPr>
        <w:t>)</w:t>
      </w:r>
      <w:r w:rsidR="00C179ED">
        <w:rPr>
          <w:color w:val="000000"/>
          <w:szCs w:val="24"/>
          <w:lang w:eastAsia="zh-CN"/>
        </w:rPr>
        <w:t xml:space="preserve"> </w:t>
      </w:r>
    </w:p>
    <w:p w14:paraId="6A93178D" w14:textId="77777777" w:rsidR="008E0A1B" w:rsidRDefault="008E0A1B" w:rsidP="006F3ABC">
      <w:pPr>
        <w:contextualSpacing/>
        <w:jc w:val="both"/>
        <w:rPr>
          <w:color w:val="000000"/>
          <w:szCs w:val="24"/>
          <w:lang w:eastAsia="zh-CN"/>
        </w:rPr>
      </w:pPr>
    </w:p>
    <w:p w14:paraId="16BDD6C7" w14:textId="0112939A" w:rsidR="00541C67" w:rsidRDefault="00A95B15" w:rsidP="006F3ABC">
      <w:pPr>
        <w:contextualSpacing/>
        <w:jc w:val="both"/>
        <w:rPr>
          <w:color w:val="000000"/>
          <w:szCs w:val="24"/>
          <w:lang w:eastAsia="zh-CN"/>
        </w:rPr>
      </w:pPr>
      <w:r>
        <w:rPr>
          <w:color w:val="000000"/>
          <w:szCs w:val="24"/>
          <w:lang w:eastAsia="zh-CN"/>
        </w:rPr>
        <w:t xml:space="preserve">A fully implicit coupling </w:t>
      </w:r>
      <w:r w:rsidR="00DD30D0">
        <w:rPr>
          <w:color w:val="000000"/>
          <w:szCs w:val="24"/>
          <w:lang w:eastAsia="zh-CN"/>
        </w:rPr>
        <w:t xml:space="preserve">computes more accurate results that the explicit coupling. For large power excursions, there should be greater stability in a fully implicit coupling between the solid and liquid mediums. </w:t>
      </w:r>
      <w:r w:rsidR="00FF6074">
        <w:rPr>
          <w:color w:val="000000"/>
          <w:szCs w:val="24"/>
          <w:lang w:eastAsia="zh-CN"/>
        </w:rPr>
        <w:t xml:space="preserve">Further more, </w:t>
      </w:r>
      <w:r w:rsidR="00706659">
        <w:rPr>
          <w:color w:val="000000"/>
          <w:szCs w:val="24"/>
          <w:lang w:eastAsia="zh-CN"/>
        </w:rPr>
        <w:t>the inner iterations should be allow for larger num</w:t>
      </w:r>
      <w:r w:rsidR="00CC19BB">
        <w:rPr>
          <w:color w:val="000000"/>
          <w:szCs w:val="24"/>
          <w:lang w:eastAsia="zh-CN"/>
        </w:rPr>
        <w:t xml:space="preserve">erical time steps </w:t>
      </w:r>
      <w:r w:rsidR="00346716">
        <w:rPr>
          <w:color w:val="000000"/>
          <w:szCs w:val="24"/>
          <w:lang w:eastAsia="zh-CN"/>
        </w:rPr>
        <w:t>while keeping a high level of</w:t>
      </w:r>
      <w:r w:rsidR="00F137D7">
        <w:rPr>
          <w:color w:val="000000"/>
          <w:szCs w:val="24"/>
          <w:lang w:eastAsia="zh-CN"/>
        </w:rPr>
        <w:t xml:space="preserve"> accuracy. </w:t>
      </w:r>
      <w:r w:rsidR="000F5C07">
        <w:rPr>
          <w:color w:val="000000"/>
          <w:szCs w:val="24"/>
          <w:lang w:eastAsia="zh-CN"/>
        </w:rPr>
        <w:t xml:space="preserve">The </w:t>
      </w:r>
      <w:r w:rsidR="00C57FCC">
        <w:rPr>
          <w:color w:val="000000"/>
          <w:szCs w:val="24"/>
          <w:lang w:eastAsia="zh-CN"/>
        </w:rPr>
        <w:t>inclusion of the solid energy equ</w:t>
      </w:r>
      <w:r w:rsidR="002D7437">
        <w:rPr>
          <w:color w:val="000000"/>
          <w:szCs w:val="24"/>
          <w:lang w:eastAsia="zh-CN"/>
        </w:rPr>
        <w:t>ations into the Jacobian matrix increases the percent</w:t>
      </w:r>
      <w:r w:rsidR="00852683">
        <w:rPr>
          <w:color w:val="000000"/>
          <w:szCs w:val="24"/>
          <w:lang w:eastAsia="zh-CN"/>
        </w:rPr>
        <w:t>age</w:t>
      </w:r>
      <w:r w:rsidR="002D7437">
        <w:rPr>
          <w:color w:val="000000"/>
          <w:szCs w:val="24"/>
          <w:lang w:eastAsia="zh-CN"/>
        </w:rPr>
        <w:t xml:space="preserve"> of the code that was parall</w:t>
      </w:r>
      <w:r w:rsidR="00D628E7">
        <w:rPr>
          <w:color w:val="000000"/>
          <w:szCs w:val="24"/>
          <w:lang w:eastAsia="zh-CN"/>
        </w:rPr>
        <w:t>el</w:t>
      </w:r>
      <w:r w:rsidR="002D7437">
        <w:rPr>
          <w:color w:val="000000"/>
          <w:szCs w:val="24"/>
          <w:lang w:eastAsia="zh-CN"/>
        </w:rPr>
        <w:t xml:space="preserve">izable. </w:t>
      </w:r>
      <w:r w:rsidR="00E17423">
        <w:rPr>
          <w:color w:val="000000"/>
          <w:szCs w:val="24"/>
          <w:lang w:eastAsia="zh-CN"/>
        </w:rPr>
        <w:t xml:space="preserve">The residual formulation will make the code easier to read, and </w:t>
      </w:r>
      <w:r w:rsidR="002A7FD2">
        <w:rPr>
          <w:color w:val="000000"/>
          <w:szCs w:val="24"/>
          <w:lang w:eastAsia="zh-CN"/>
        </w:rPr>
        <w:t xml:space="preserve">more accurately quantify the </w:t>
      </w:r>
      <w:r w:rsidR="00E02057">
        <w:rPr>
          <w:color w:val="000000"/>
          <w:szCs w:val="24"/>
          <w:lang w:eastAsia="zh-CN"/>
        </w:rPr>
        <w:t>convergence of the sol</w:t>
      </w:r>
      <w:r w:rsidR="001930E8">
        <w:rPr>
          <w:color w:val="000000"/>
          <w:szCs w:val="24"/>
          <w:lang w:eastAsia="zh-CN"/>
        </w:rPr>
        <w:t>ution method.</w:t>
      </w:r>
      <w:r w:rsidR="000D4576">
        <w:rPr>
          <w:color w:val="000000"/>
          <w:szCs w:val="24"/>
          <w:lang w:eastAsia="zh-CN"/>
        </w:rPr>
        <w:t xml:space="preserve"> </w:t>
      </w:r>
      <w:r w:rsidR="00E17423">
        <w:rPr>
          <w:color w:val="000000"/>
          <w:szCs w:val="24"/>
          <w:lang w:eastAsia="zh-CN"/>
        </w:rPr>
        <w:t xml:space="preserve">This will help in exposing parameters for validation and uncertainty quantification (VUQ). </w:t>
      </w:r>
      <w:r w:rsidR="003E2067">
        <w:rPr>
          <w:color w:val="000000"/>
          <w:szCs w:val="24"/>
          <w:lang w:eastAsia="zh-CN"/>
        </w:rPr>
        <w:t xml:space="preserve">The inclusion of the solid equations into the Jacobian matrix might make COBRA-TF to </w:t>
      </w:r>
      <w:r w:rsidR="00CC316B">
        <w:rPr>
          <w:color w:val="000000"/>
          <w:szCs w:val="24"/>
          <w:lang w:eastAsia="zh-CN"/>
        </w:rPr>
        <w:t xml:space="preserve">better couple to other nuclear engineering computer codes. </w:t>
      </w:r>
    </w:p>
    <w:p w14:paraId="116F523D" w14:textId="77777777" w:rsidR="00A95B15" w:rsidRDefault="00A95B15" w:rsidP="006F3ABC">
      <w:pPr>
        <w:contextualSpacing/>
        <w:jc w:val="both"/>
        <w:rPr>
          <w:color w:val="000000"/>
          <w:szCs w:val="24"/>
          <w:lang w:eastAsia="zh-CN"/>
        </w:rPr>
      </w:pPr>
    </w:p>
    <w:p w14:paraId="730A2ED8" w14:textId="06F00541" w:rsidR="00271943" w:rsidRPr="00C760B5" w:rsidRDefault="00271943" w:rsidP="006F3ABC">
      <w:pPr>
        <w:contextualSpacing/>
        <w:jc w:val="both"/>
        <w:rPr>
          <w:color w:val="000000"/>
          <w:szCs w:val="24"/>
          <w:lang w:eastAsia="zh-CN"/>
        </w:rPr>
      </w:pPr>
      <w:r w:rsidRPr="008A2242">
        <w:rPr>
          <w:color w:val="000000"/>
          <w:szCs w:val="24"/>
          <w:u w:val="single"/>
          <w:lang w:eastAsia="zh-CN"/>
        </w:rPr>
        <w:t>Background:</w:t>
      </w:r>
      <w:r w:rsidR="00C97061">
        <w:rPr>
          <w:color w:val="000000"/>
          <w:szCs w:val="24"/>
          <w:lang w:eastAsia="zh-CN"/>
        </w:rPr>
        <w:t xml:space="preserve"> </w:t>
      </w:r>
      <w:r w:rsidR="00C97061" w:rsidRPr="008A2242">
        <w:rPr>
          <w:i/>
          <w:color w:val="000000"/>
          <w:szCs w:val="24"/>
          <w:lang w:eastAsia="zh-CN"/>
        </w:rPr>
        <w:t>What is COBRA-TF and how does it work currently?</w:t>
      </w:r>
      <w:r w:rsidR="00C760B5">
        <w:rPr>
          <w:i/>
          <w:color w:val="000000"/>
          <w:szCs w:val="24"/>
          <w:lang w:eastAsia="zh-CN"/>
        </w:rPr>
        <w:t xml:space="preserve"> </w:t>
      </w:r>
      <w:r w:rsidR="00E93A01" w:rsidRPr="00E93A01">
        <w:rPr>
          <w:color w:val="000000"/>
          <w:szCs w:val="24"/>
          <w:lang w:eastAsia="zh-CN"/>
        </w:rPr>
        <w:t xml:space="preserve">WC </w:t>
      </w:r>
      <w:r w:rsidR="00C760B5">
        <w:rPr>
          <w:color w:val="000000"/>
          <w:szCs w:val="24"/>
          <w:lang w:eastAsia="zh-CN"/>
        </w:rPr>
        <w:t>(</w:t>
      </w:r>
      <w:r w:rsidR="00E300A6">
        <w:rPr>
          <w:color w:val="000000"/>
          <w:szCs w:val="24"/>
          <w:lang w:eastAsia="zh-CN"/>
        </w:rPr>
        <w:t>84</w:t>
      </w:r>
      <w:r w:rsidR="00C760B5">
        <w:rPr>
          <w:color w:val="000000"/>
          <w:szCs w:val="24"/>
          <w:lang w:eastAsia="zh-CN"/>
        </w:rPr>
        <w:t>)</w:t>
      </w:r>
    </w:p>
    <w:p w14:paraId="653FE34F" w14:textId="77777777" w:rsidR="008A2242" w:rsidRDefault="008A2242" w:rsidP="006F3ABC">
      <w:pPr>
        <w:contextualSpacing/>
        <w:jc w:val="both"/>
        <w:rPr>
          <w:color w:val="000000"/>
          <w:szCs w:val="24"/>
          <w:lang w:eastAsia="zh-CN"/>
        </w:rPr>
      </w:pPr>
    </w:p>
    <w:p w14:paraId="5D65746D" w14:textId="1102E9D4" w:rsidR="00271943" w:rsidRDefault="00416748" w:rsidP="00416748">
      <w:pPr>
        <w:widowControl w:val="0"/>
        <w:overflowPunct/>
        <w:textAlignment w:val="auto"/>
        <w:rPr>
          <w:szCs w:val="24"/>
          <w:lang w:eastAsia="zh-CN"/>
        </w:rPr>
      </w:pPr>
      <w:r>
        <w:rPr>
          <w:szCs w:val="24"/>
          <w:lang w:eastAsia="zh-CN"/>
        </w:rPr>
        <w:t>COBRA-TF</w:t>
      </w:r>
      <w:r w:rsidR="00064825">
        <w:rPr>
          <w:szCs w:val="24"/>
          <w:lang w:eastAsia="zh-CN"/>
        </w:rPr>
        <w:t xml:space="preserve"> </w:t>
      </w:r>
      <w:r>
        <w:rPr>
          <w:szCs w:val="24"/>
          <w:lang w:eastAsia="zh-CN"/>
        </w:rPr>
        <w:t>solves 8 conservation equations for liquid, entrained droplet, and vapor phases of water boiling within the rod structure of a LWR reactor core. Currently, the conservation equations analytically</w:t>
      </w:r>
      <w:r w:rsidR="006855F9">
        <w:rPr>
          <w:szCs w:val="24"/>
          <w:lang w:eastAsia="zh-CN"/>
        </w:rPr>
        <w:t xml:space="preserve"> </w:t>
      </w:r>
      <w:r w:rsidR="00271943">
        <w:rPr>
          <w:szCs w:val="24"/>
          <w:lang w:eastAsia="zh-CN"/>
        </w:rPr>
        <w:t xml:space="preserve">reduce into a pressure matrix and are solved using a semi-implicit method. </w:t>
      </w:r>
      <w:r w:rsidR="00743358">
        <w:rPr>
          <w:szCs w:val="24"/>
          <w:lang w:eastAsia="zh-CN"/>
        </w:rPr>
        <w:t xml:space="preserve"> The solid equations are then implicitly solved for using the results back solved from the solution of the pressure matrix. </w:t>
      </w:r>
      <w:r w:rsidR="00740206">
        <w:rPr>
          <w:szCs w:val="24"/>
          <w:lang w:eastAsia="zh-CN"/>
        </w:rPr>
        <w:t>The pressure matrix has the option to be solved using</w:t>
      </w:r>
      <w:r w:rsidR="00743358">
        <w:rPr>
          <w:szCs w:val="24"/>
          <w:lang w:eastAsia="zh-CN"/>
        </w:rPr>
        <w:t xml:space="preserve"> PETSC for parallel computation, but the solid equations must be solved in serial. </w:t>
      </w:r>
    </w:p>
    <w:p w14:paraId="06E1154B" w14:textId="77777777" w:rsidR="00740206" w:rsidRDefault="00740206" w:rsidP="00416748">
      <w:pPr>
        <w:widowControl w:val="0"/>
        <w:overflowPunct/>
        <w:textAlignment w:val="auto"/>
        <w:rPr>
          <w:szCs w:val="24"/>
          <w:lang w:eastAsia="zh-CN"/>
        </w:rPr>
      </w:pPr>
    </w:p>
    <w:p w14:paraId="183061FA" w14:textId="3B436ABA" w:rsidR="00271943" w:rsidRPr="00C760B5" w:rsidRDefault="00271943" w:rsidP="00416748">
      <w:pPr>
        <w:widowControl w:val="0"/>
        <w:overflowPunct/>
        <w:textAlignment w:val="auto"/>
        <w:rPr>
          <w:szCs w:val="24"/>
          <w:lang w:eastAsia="zh-CN"/>
        </w:rPr>
      </w:pPr>
      <w:r w:rsidRPr="00F67544">
        <w:rPr>
          <w:szCs w:val="24"/>
          <w:u w:val="single"/>
          <w:lang w:eastAsia="zh-CN"/>
        </w:rPr>
        <w:t xml:space="preserve">Technical </w:t>
      </w:r>
      <w:r w:rsidR="00F67544" w:rsidRPr="00F67544">
        <w:rPr>
          <w:szCs w:val="24"/>
          <w:u w:val="single"/>
          <w:lang w:eastAsia="zh-CN"/>
        </w:rPr>
        <w:t>Approach</w:t>
      </w:r>
      <w:r w:rsidRPr="00F67544">
        <w:rPr>
          <w:szCs w:val="24"/>
          <w:u w:val="single"/>
          <w:lang w:eastAsia="zh-CN"/>
        </w:rPr>
        <w:t>:</w:t>
      </w:r>
      <w:r w:rsidR="00C97061">
        <w:rPr>
          <w:szCs w:val="24"/>
          <w:lang w:eastAsia="zh-CN"/>
        </w:rPr>
        <w:t xml:space="preserve"> </w:t>
      </w:r>
      <w:r w:rsidR="00C97061" w:rsidRPr="00E05E40">
        <w:rPr>
          <w:i/>
          <w:szCs w:val="24"/>
          <w:lang w:eastAsia="zh-CN"/>
        </w:rPr>
        <w:t xml:space="preserve">How </w:t>
      </w:r>
      <w:r w:rsidR="000741DC" w:rsidRPr="00E05E40">
        <w:rPr>
          <w:i/>
          <w:szCs w:val="24"/>
          <w:lang w:eastAsia="zh-CN"/>
        </w:rPr>
        <w:t>did you accomplish your objective</w:t>
      </w:r>
      <w:r w:rsidR="00520E5A" w:rsidRPr="00E05E40">
        <w:rPr>
          <w:i/>
          <w:szCs w:val="24"/>
          <w:lang w:eastAsia="zh-CN"/>
        </w:rPr>
        <w:t>?</w:t>
      </w:r>
      <w:r w:rsidR="00E93A01" w:rsidRPr="00E93A01">
        <w:rPr>
          <w:color w:val="000000"/>
          <w:szCs w:val="24"/>
          <w:lang w:eastAsia="zh-CN"/>
        </w:rPr>
        <w:t xml:space="preserve"> WC</w:t>
      </w:r>
      <w:r w:rsidR="00C760B5">
        <w:rPr>
          <w:i/>
          <w:szCs w:val="24"/>
          <w:lang w:eastAsia="zh-CN"/>
        </w:rPr>
        <w:t xml:space="preserve"> </w:t>
      </w:r>
      <w:r w:rsidR="00C760B5">
        <w:rPr>
          <w:szCs w:val="24"/>
          <w:lang w:eastAsia="zh-CN"/>
        </w:rPr>
        <w:t>(0)</w:t>
      </w:r>
    </w:p>
    <w:p w14:paraId="132B6846" w14:textId="77777777" w:rsidR="00271943" w:rsidRDefault="00271943" w:rsidP="00416748">
      <w:pPr>
        <w:widowControl w:val="0"/>
        <w:overflowPunct/>
        <w:textAlignment w:val="auto"/>
        <w:rPr>
          <w:szCs w:val="24"/>
          <w:lang w:eastAsia="zh-CN"/>
        </w:rPr>
      </w:pPr>
    </w:p>
    <w:p w14:paraId="15732421" w14:textId="652C983B" w:rsidR="00271943" w:rsidRPr="00C760B5" w:rsidRDefault="00271943" w:rsidP="00416748">
      <w:pPr>
        <w:widowControl w:val="0"/>
        <w:overflowPunct/>
        <w:textAlignment w:val="auto"/>
        <w:rPr>
          <w:szCs w:val="24"/>
          <w:lang w:eastAsia="zh-CN"/>
        </w:rPr>
      </w:pPr>
      <w:r w:rsidRPr="00594ECD">
        <w:rPr>
          <w:szCs w:val="24"/>
          <w:u w:val="single"/>
          <w:lang w:eastAsia="zh-CN"/>
        </w:rPr>
        <w:t>Outcomes:</w:t>
      </w:r>
      <w:r w:rsidR="0046386D">
        <w:rPr>
          <w:szCs w:val="24"/>
          <w:lang w:eastAsia="zh-CN"/>
        </w:rPr>
        <w:t xml:space="preserve"> </w:t>
      </w:r>
      <w:r w:rsidR="0046386D" w:rsidRPr="00572EFD">
        <w:rPr>
          <w:i/>
          <w:szCs w:val="24"/>
          <w:lang w:eastAsia="zh-CN"/>
        </w:rPr>
        <w:t>What was the result? Did you meet your objective?</w:t>
      </w:r>
      <w:r w:rsidR="00E93A01" w:rsidRPr="00E93A01">
        <w:rPr>
          <w:color w:val="000000"/>
          <w:szCs w:val="24"/>
          <w:lang w:eastAsia="zh-CN"/>
        </w:rPr>
        <w:t xml:space="preserve"> WC</w:t>
      </w:r>
      <w:r w:rsidR="00C760B5">
        <w:rPr>
          <w:i/>
          <w:szCs w:val="24"/>
          <w:lang w:eastAsia="zh-CN"/>
        </w:rPr>
        <w:t xml:space="preserve"> </w:t>
      </w:r>
      <w:r w:rsidR="00C760B5">
        <w:rPr>
          <w:szCs w:val="24"/>
          <w:lang w:eastAsia="zh-CN"/>
        </w:rPr>
        <w:t>(0)</w:t>
      </w:r>
    </w:p>
    <w:p w14:paraId="4D9A3ECE" w14:textId="77777777" w:rsidR="00541C67" w:rsidRDefault="00541C67" w:rsidP="006F3ABC">
      <w:pPr>
        <w:contextualSpacing/>
        <w:jc w:val="both"/>
        <w:rPr>
          <w:color w:val="000000"/>
          <w:szCs w:val="24"/>
          <w:lang w:eastAsia="zh-CN"/>
        </w:rPr>
      </w:pPr>
    </w:p>
    <w:p w14:paraId="270F34B8" w14:textId="35CBA8C5" w:rsidR="00556919" w:rsidRPr="00556919" w:rsidRDefault="00556919" w:rsidP="006F3ABC">
      <w:pPr>
        <w:contextualSpacing/>
        <w:jc w:val="both"/>
        <w:rPr>
          <w:color w:val="000000"/>
          <w:szCs w:val="24"/>
          <w:lang w:eastAsia="zh-CN"/>
        </w:rPr>
      </w:pPr>
      <w:r>
        <w:rPr>
          <w:color w:val="000000"/>
          <w:szCs w:val="24"/>
          <w:u w:val="single"/>
          <w:lang w:eastAsia="zh-CN"/>
        </w:rPr>
        <w:lastRenderedPageBreak/>
        <w:t>Total:</w:t>
      </w:r>
      <w:r>
        <w:rPr>
          <w:color w:val="000000"/>
          <w:szCs w:val="24"/>
          <w:lang w:eastAsia="zh-CN"/>
        </w:rPr>
        <w:t xml:space="preserve"> (</w:t>
      </w:r>
      <w:r w:rsidR="00566ECE">
        <w:rPr>
          <w:color w:val="000000"/>
          <w:szCs w:val="24"/>
          <w:lang w:eastAsia="zh-CN"/>
        </w:rPr>
        <w:t>229</w:t>
      </w:r>
      <w:r w:rsidR="00230372">
        <w:rPr>
          <w:color w:val="000000"/>
          <w:szCs w:val="24"/>
          <w:lang w:eastAsia="zh-CN"/>
        </w:rPr>
        <w:t>/4</w:t>
      </w:r>
      <w:r w:rsidR="00492006">
        <w:rPr>
          <w:color w:val="000000"/>
          <w:szCs w:val="24"/>
          <w:lang w:eastAsia="zh-CN"/>
        </w:rPr>
        <w:t>00</w:t>
      </w:r>
      <w:r w:rsidR="00604500">
        <w:rPr>
          <w:color w:val="000000"/>
          <w:szCs w:val="24"/>
          <w:lang w:eastAsia="zh-CN"/>
        </w:rPr>
        <w:t>=</w:t>
      </w:r>
      <w:r w:rsidR="005D2BD3">
        <w:rPr>
          <w:color w:val="000000"/>
          <w:szCs w:val="24"/>
          <w:lang w:eastAsia="zh-CN"/>
        </w:rPr>
        <w:t>57.25</w:t>
      </w:r>
      <w:bookmarkStart w:id="0" w:name="_GoBack"/>
      <w:bookmarkEnd w:id="0"/>
      <w:r w:rsidR="0088222A">
        <w:rPr>
          <w:color w:val="000000"/>
          <w:szCs w:val="24"/>
          <w:lang w:eastAsia="zh-CN"/>
        </w:rPr>
        <w:t>%</w:t>
      </w:r>
      <w:r>
        <w:rPr>
          <w:color w:val="000000"/>
          <w:szCs w:val="24"/>
          <w:lang w:eastAsia="zh-CN"/>
        </w:rPr>
        <w:t>)</w:t>
      </w:r>
    </w:p>
    <w:p w14:paraId="29B0A0C3" w14:textId="77777777" w:rsidR="00541C67" w:rsidRDefault="00541C67" w:rsidP="006F3ABC">
      <w:pPr>
        <w:contextualSpacing/>
        <w:jc w:val="both"/>
        <w:rPr>
          <w:color w:val="000000"/>
          <w:szCs w:val="24"/>
          <w:lang w:eastAsia="zh-CN"/>
        </w:rPr>
      </w:pPr>
    </w:p>
    <w:p w14:paraId="2C9705DF" w14:textId="117245EA" w:rsidR="005B1073" w:rsidRDefault="005B1073" w:rsidP="005B1073">
      <w:pPr>
        <w:snapToGrid w:val="0"/>
        <w:jc w:val="both"/>
      </w:pPr>
      <w:r>
        <w:rPr>
          <w:b/>
          <w:bCs/>
          <w:szCs w:val="22"/>
        </w:rPr>
        <w:t>Keywords:</w:t>
      </w:r>
      <w:r>
        <w:rPr>
          <w:szCs w:val="22"/>
        </w:rPr>
        <w:t xml:space="preserve"> </w:t>
      </w:r>
      <w:r w:rsidR="00C57FCC">
        <w:rPr>
          <w:szCs w:val="22"/>
          <w:lang w:eastAsia="zh-CN"/>
        </w:rPr>
        <w:t>thermal hydraulic, residual, J</w:t>
      </w:r>
      <w:r>
        <w:rPr>
          <w:szCs w:val="22"/>
          <w:lang w:eastAsia="zh-CN"/>
        </w:rPr>
        <w:t xml:space="preserve">acobian, </w:t>
      </w:r>
      <w:r w:rsidR="000B1105">
        <w:rPr>
          <w:szCs w:val="22"/>
          <w:lang w:eastAsia="zh-CN"/>
        </w:rPr>
        <w:t xml:space="preserve">solid liquid </w:t>
      </w:r>
      <w:r w:rsidR="00FE69B9">
        <w:rPr>
          <w:szCs w:val="22"/>
          <w:lang w:eastAsia="zh-CN"/>
        </w:rPr>
        <w:t>coupling</w:t>
      </w:r>
      <w:r w:rsidR="00B7151D">
        <w:rPr>
          <w:szCs w:val="22"/>
          <w:lang w:eastAsia="zh-CN"/>
        </w:rPr>
        <w:t>, COBRA-TF, PETSC</w:t>
      </w:r>
    </w:p>
    <w:p w14:paraId="7814183A" w14:textId="77777777" w:rsidR="00541C67" w:rsidRDefault="00541C67" w:rsidP="006F3ABC">
      <w:pPr>
        <w:contextualSpacing/>
        <w:jc w:val="both"/>
        <w:rPr>
          <w:color w:val="000000"/>
          <w:szCs w:val="24"/>
          <w:lang w:eastAsia="zh-CN"/>
        </w:rPr>
      </w:pPr>
    </w:p>
    <w:p w14:paraId="6E5BC531" w14:textId="77777777" w:rsidR="00D276F5" w:rsidRDefault="00D276F5" w:rsidP="006F3ABC">
      <w:pPr>
        <w:contextualSpacing/>
        <w:jc w:val="both"/>
        <w:rPr>
          <w:color w:val="000000"/>
          <w:szCs w:val="24"/>
          <w:lang w:eastAsia="zh-CN"/>
        </w:rPr>
      </w:pPr>
    </w:p>
    <w:p w14:paraId="51A8E269" w14:textId="77777777" w:rsidR="00D276F5" w:rsidRDefault="00D276F5" w:rsidP="006F3ABC">
      <w:pPr>
        <w:contextualSpacing/>
        <w:jc w:val="both"/>
        <w:rPr>
          <w:color w:val="000000"/>
          <w:szCs w:val="24"/>
          <w:lang w:eastAsia="zh-CN"/>
        </w:rPr>
      </w:pPr>
    </w:p>
    <w:p w14:paraId="5702A87D" w14:textId="77777777" w:rsidR="00D276F5" w:rsidRDefault="00D276F5" w:rsidP="006F3ABC">
      <w:pPr>
        <w:contextualSpacing/>
        <w:jc w:val="both"/>
        <w:rPr>
          <w:color w:val="000000"/>
          <w:szCs w:val="24"/>
          <w:lang w:eastAsia="zh-CN"/>
        </w:rPr>
      </w:pPr>
    </w:p>
    <w:p w14:paraId="1C06B527" w14:textId="77777777" w:rsidR="00D276F5" w:rsidRDefault="00D276F5" w:rsidP="006F3ABC">
      <w:pPr>
        <w:contextualSpacing/>
        <w:jc w:val="both"/>
        <w:rPr>
          <w:color w:val="000000"/>
          <w:szCs w:val="24"/>
          <w:lang w:eastAsia="zh-CN"/>
        </w:rPr>
      </w:pPr>
    </w:p>
    <w:p w14:paraId="486068AB" w14:textId="77777777" w:rsidR="00D276F5" w:rsidRDefault="00D276F5" w:rsidP="006F3ABC">
      <w:pPr>
        <w:contextualSpacing/>
        <w:jc w:val="both"/>
        <w:rPr>
          <w:color w:val="000000"/>
          <w:szCs w:val="24"/>
          <w:lang w:eastAsia="zh-CN"/>
        </w:rPr>
      </w:pPr>
    </w:p>
    <w:p w14:paraId="359C373F" w14:textId="77777777" w:rsidR="00D276F5" w:rsidRDefault="00D276F5" w:rsidP="006F3ABC">
      <w:pPr>
        <w:contextualSpacing/>
        <w:jc w:val="both"/>
        <w:rPr>
          <w:color w:val="000000"/>
          <w:szCs w:val="24"/>
          <w:lang w:eastAsia="zh-CN"/>
        </w:rPr>
      </w:pPr>
    </w:p>
    <w:p w14:paraId="45003E88" w14:textId="77777777" w:rsidR="00D276F5" w:rsidRDefault="00D276F5" w:rsidP="006F3ABC">
      <w:pPr>
        <w:contextualSpacing/>
        <w:jc w:val="both"/>
        <w:rPr>
          <w:color w:val="000000"/>
          <w:szCs w:val="24"/>
          <w:lang w:eastAsia="zh-CN"/>
        </w:rPr>
      </w:pPr>
    </w:p>
    <w:p w14:paraId="356BCEA9" w14:textId="77777777" w:rsidR="00D276F5" w:rsidRDefault="00D276F5" w:rsidP="006F3ABC">
      <w:pPr>
        <w:contextualSpacing/>
        <w:jc w:val="both"/>
        <w:rPr>
          <w:color w:val="000000"/>
          <w:szCs w:val="24"/>
          <w:lang w:eastAsia="zh-CN"/>
        </w:rPr>
      </w:pPr>
    </w:p>
    <w:p w14:paraId="03E3E86A" w14:textId="77777777" w:rsidR="00D276F5" w:rsidRDefault="00D276F5" w:rsidP="006F3ABC">
      <w:pPr>
        <w:contextualSpacing/>
        <w:jc w:val="both"/>
        <w:rPr>
          <w:color w:val="000000"/>
          <w:szCs w:val="24"/>
          <w:lang w:eastAsia="zh-CN"/>
        </w:rPr>
      </w:pPr>
    </w:p>
    <w:p w14:paraId="5957D4C4" w14:textId="77777777" w:rsidR="00D276F5" w:rsidRDefault="00D276F5" w:rsidP="006F3ABC">
      <w:pPr>
        <w:contextualSpacing/>
        <w:jc w:val="both"/>
        <w:rPr>
          <w:color w:val="000000"/>
          <w:szCs w:val="24"/>
          <w:lang w:eastAsia="zh-CN"/>
        </w:rPr>
      </w:pPr>
    </w:p>
    <w:p w14:paraId="198A4E21" w14:textId="77777777" w:rsidR="00D276F5" w:rsidRDefault="00D276F5" w:rsidP="006F3ABC">
      <w:pPr>
        <w:contextualSpacing/>
        <w:jc w:val="both"/>
        <w:rPr>
          <w:color w:val="000000"/>
          <w:szCs w:val="24"/>
          <w:lang w:eastAsia="zh-CN"/>
        </w:rPr>
      </w:pPr>
    </w:p>
    <w:p w14:paraId="69E4032E" w14:textId="77777777" w:rsidR="00D276F5" w:rsidRDefault="00D276F5" w:rsidP="006F3ABC">
      <w:pPr>
        <w:contextualSpacing/>
        <w:jc w:val="both"/>
        <w:rPr>
          <w:color w:val="000000"/>
          <w:szCs w:val="24"/>
          <w:lang w:eastAsia="zh-CN"/>
        </w:rPr>
      </w:pPr>
    </w:p>
    <w:p w14:paraId="6B5AE894" w14:textId="77777777" w:rsidR="00D276F5" w:rsidRDefault="00D276F5" w:rsidP="006F3ABC">
      <w:pPr>
        <w:contextualSpacing/>
        <w:jc w:val="both"/>
        <w:rPr>
          <w:color w:val="000000"/>
          <w:szCs w:val="24"/>
          <w:lang w:eastAsia="zh-CN"/>
        </w:rPr>
      </w:pPr>
    </w:p>
    <w:p w14:paraId="21EE591B" w14:textId="77777777" w:rsidR="00AD06C2" w:rsidRDefault="00AD06C2" w:rsidP="00AD06C2">
      <w:pPr>
        <w:contextualSpacing/>
        <w:jc w:val="both"/>
        <w:rPr>
          <w:color w:val="000000"/>
          <w:szCs w:val="24"/>
          <w:lang w:eastAsia="zh-CN"/>
        </w:rPr>
      </w:pPr>
      <w:r>
        <w:rPr>
          <w:color w:val="000000"/>
          <w:szCs w:val="24"/>
          <w:lang w:eastAsia="zh-CN"/>
        </w:rPr>
        <w:t>A descriptive abstract should be placed here.  Information should be provided on the research motivation, background, objective, technical approach, and outcomes.  Please do not include figures and tables in the abstract.  The abstract should be about 250 to 400 words.  Limit the abstract to one page only.</w:t>
      </w:r>
    </w:p>
    <w:p w14:paraId="4EF180FD" w14:textId="77777777" w:rsidR="00AD06C2" w:rsidRDefault="00AD06C2" w:rsidP="006F3ABC">
      <w:pPr>
        <w:contextualSpacing/>
        <w:jc w:val="both"/>
        <w:rPr>
          <w:color w:val="000000"/>
          <w:szCs w:val="24"/>
          <w:lang w:eastAsia="zh-CN"/>
        </w:rPr>
      </w:pPr>
    </w:p>
    <w:p w14:paraId="677E3E4A" w14:textId="05789D65" w:rsidR="008B0C0C" w:rsidRPr="0060517D" w:rsidRDefault="008B0C0C" w:rsidP="008B0C0C">
      <w:pPr>
        <w:contextualSpacing/>
        <w:jc w:val="both"/>
        <w:rPr>
          <w:lang w:eastAsia="zh-CN"/>
        </w:rPr>
      </w:pPr>
    </w:p>
    <w:p w14:paraId="71288EFF" w14:textId="77777777" w:rsidR="008B0C0C" w:rsidRDefault="008B0C0C">
      <w:pPr>
        <w:snapToGrid w:val="0"/>
        <w:jc w:val="both"/>
        <w:rPr>
          <w:b/>
          <w:bCs/>
          <w:szCs w:val="22"/>
          <w:lang w:eastAsia="zh-CN"/>
        </w:rPr>
      </w:pPr>
    </w:p>
    <w:p w14:paraId="1394480C" w14:textId="77777777" w:rsidR="00DE661C" w:rsidRDefault="00DE661C">
      <w:pPr>
        <w:snapToGrid w:val="0"/>
        <w:jc w:val="both"/>
        <w:rPr>
          <w:b/>
          <w:bCs/>
          <w:szCs w:val="22"/>
          <w:lang w:eastAsia="zh-CN"/>
        </w:rPr>
      </w:pPr>
    </w:p>
    <w:p w14:paraId="3A9CB15A" w14:textId="77777777" w:rsidR="00DE661C" w:rsidRDefault="00DE661C">
      <w:pPr>
        <w:snapToGrid w:val="0"/>
        <w:jc w:val="both"/>
        <w:rPr>
          <w:b/>
          <w:bCs/>
          <w:szCs w:val="22"/>
          <w:lang w:eastAsia="zh-CN"/>
        </w:rPr>
      </w:pPr>
    </w:p>
    <w:p w14:paraId="284C9DFE" w14:textId="77777777" w:rsidR="00DE661C" w:rsidRDefault="00DE661C">
      <w:pPr>
        <w:snapToGrid w:val="0"/>
        <w:jc w:val="both"/>
        <w:rPr>
          <w:b/>
          <w:bCs/>
          <w:szCs w:val="22"/>
          <w:lang w:eastAsia="zh-CN"/>
        </w:rPr>
      </w:pPr>
    </w:p>
    <w:p w14:paraId="1E55DA04" w14:textId="77777777" w:rsidR="00DE661C" w:rsidRDefault="00DE661C">
      <w:pPr>
        <w:snapToGrid w:val="0"/>
        <w:jc w:val="both"/>
        <w:rPr>
          <w:b/>
          <w:bCs/>
          <w:szCs w:val="22"/>
          <w:lang w:eastAsia="zh-CN"/>
        </w:rPr>
      </w:pPr>
    </w:p>
    <w:p w14:paraId="50655DDA" w14:textId="4FDD2990" w:rsidR="009363F7" w:rsidRDefault="009363F7" w:rsidP="00AD06C2">
      <w:pPr>
        <w:snapToGrid w:val="0"/>
        <w:jc w:val="both"/>
      </w:pPr>
      <w:r>
        <w:rPr>
          <w:b/>
          <w:bCs/>
          <w:szCs w:val="22"/>
        </w:rPr>
        <w:t>Keywords:</w:t>
      </w:r>
      <w:r>
        <w:rPr>
          <w:szCs w:val="22"/>
        </w:rPr>
        <w:t xml:space="preserve"> </w:t>
      </w:r>
      <w:r w:rsidR="006F4F7B">
        <w:rPr>
          <w:szCs w:val="22"/>
          <w:lang w:eastAsia="zh-CN"/>
        </w:rPr>
        <w:t>Four to five keywords here</w:t>
      </w:r>
      <w:r w:rsidR="006F4F7B">
        <w:rPr>
          <w:rFonts w:hint="eastAsia"/>
          <w:szCs w:val="22"/>
          <w:lang w:eastAsia="zh-CN"/>
        </w:rPr>
        <w:t xml:space="preserve"> </w:t>
      </w:r>
      <w:r w:rsidR="006F4F7B">
        <w:rPr>
          <w:szCs w:val="22"/>
          <w:lang w:eastAsia="zh-CN"/>
        </w:rPr>
        <w:t>(</w:t>
      </w:r>
      <w:r w:rsidR="006F4F7B">
        <w:rPr>
          <w:rFonts w:hint="eastAsia"/>
          <w:szCs w:val="22"/>
          <w:lang w:eastAsia="zh-CN"/>
        </w:rPr>
        <w:t xml:space="preserve">For example: </w:t>
      </w:r>
      <w:r w:rsidR="00506539">
        <w:rPr>
          <w:rFonts w:hint="eastAsia"/>
          <w:szCs w:val="22"/>
          <w:lang w:eastAsia="zh-CN"/>
        </w:rPr>
        <w:t>Flow regime transition</w:t>
      </w:r>
      <w:r>
        <w:rPr>
          <w:szCs w:val="22"/>
        </w:rPr>
        <w:t xml:space="preserve">, </w:t>
      </w:r>
      <w:r w:rsidR="00506539">
        <w:rPr>
          <w:rFonts w:hint="eastAsia"/>
          <w:szCs w:val="22"/>
          <w:lang w:eastAsia="zh-CN"/>
        </w:rPr>
        <w:t>two-fluid model</w:t>
      </w:r>
      <w:r>
        <w:rPr>
          <w:szCs w:val="22"/>
        </w:rPr>
        <w:t xml:space="preserve">, </w:t>
      </w:r>
      <w:r w:rsidR="006F4F7B">
        <w:rPr>
          <w:szCs w:val="22"/>
          <w:lang w:eastAsia="zh-CN"/>
        </w:rPr>
        <w:t>turbulence</w:t>
      </w:r>
      <w:r w:rsidR="00052EAE">
        <w:rPr>
          <w:szCs w:val="22"/>
        </w:rPr>
        <w:t>,</w:t>
      </w:r>
      <w:r w:rsidR="009B1AB8">
        <w:rPr>
          <w:rFonts w:hint="eastAsia"/>
          <w:szCs w:val="22"/>
          <w:lang w:eastAsia="zh-CN"/>
        </w:rPr>
        <w:t xml:space="preserve"> </w:t>
      </w:r>
      <w:r w:rsidR="006F4F7B">
        <w:rPr>
          <w:szCs w:val="22"/>
          <w:lang w:eastAsia="zh-CN"/>
        </w:rPr>
        <w:t>void fraction)</w:t>
      </w:r>
    </w:p>
    <w:sectPr w:rsidR="009363F7" w:rsidSect="00FC7ED2">
      <w:headerReference w:type="default" r:id="rId12"/>
      <w:type w:val="continuous"/>
      <w:pgSz w:w="12240" w:h="15840" w:code="1"/>
      <w:pgMar w:top="1440" w:right="1440" w:bottom="1440" w:left="1440" w:header="720" w:footer="720" w:gutter="0"/>
      <w:cols w:space="284"/>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08627B" w14:textId="77777777" w:rsidR="003E2067" w:rsidRDefault="003E2067">
      <w:r>
        <w:separator/>
      </w:r>
    </w:p>
  </w:endnote>
  <w:endnote w:type="continuationSeparator" w:id="0">
    <w:p w14:paraId="435F48E3" w14:textId="77777777" w:rsidR="003E2067" w:rsidRDefault="003E2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ms Rm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SimSun">
    <w:altName w:val="宋体"/>
    <w:charset w:val="86"/>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E56A6" w14:textId="77777777" w:rsidR="003E2067" w:rsidRDefault="003E2067">
      <w:r>
        <w:separator/>
      </w:r>
    </w:p>
  </w:footnote>
  <w:footnote w:type="continuationSeparator" w:id="0">
    <w:p w14:paraId="29C5085E" w14:textId="77777777" w:rsidR="003E2067" w:rsidRDefault="003E20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CD33C" w14:textId="77777777" w:rsidR="003E2067" w:rsidRPr="007236AB" w:rsidRDefault="003E2067" w:rsidP="00052EAE">
    <w:pPr>
      <w:pStyle w:val="Header"/>
      <w:tabs>
        <w:tab w:val="clear" w:pos="8640"/>
        <w:tab w:val="right" w:pos="9360"/>
      </w:tabs>
      <w:rPr>
        <w:sz w:val="16"/>
      </w:rPr>
    </w:pPr>
    <w:r w:rsidRPr="007236AB">
      <w:rPr>
        <w:sz w:val="16"/>
      </w:rPr>
      <w:t>The 16</w:t>
    </w:r>
    <w:r w:rsidRPr="007236AB">
      <w:rPr>
        <w:sz w:val="16"/>
        <w:vertAlign w:val="superscript"/>
      </w:rPr>
      <w:t>th</w:t>
    </w:r>
    <w:r w:rsidRPr="007236AB">
      <w:rPr>
        <w:sz w:val="16"/>
      </w:rPr>
      <w:t xml:space="preserve"> International Topical Meeting on Nuclear Reactor Thermal Hydraulics (NURETH-16)</w:t>
    </w:r>
    <w:r w:rsidRPr="007236AB">
      <w:rPr>
        <w:sz w:val="16"/>
      </w:rPr>
      <w:tab/>
      <w:t>Log Number: 000</w:t>
    </w:r>
  </w:p>
  <w:p w14:paraId="3F007D23" w14:textId="257FAE49" w:rsidR="003E2067" w:rsidRPr="007236AB" w:rsidRDefault="003E2067" w:rsidP="00052EAE">
    <w:pPr>
      <w:pStyle w:val="Header"/>
    </w:pPr>
    <w:r w:rsidRPr="007236AB">
      <w:rPr>
        <w:sz w:val="16"/>
      </w:rPr>
      <w:t>H</w:t>
    </w:r>
    <w:r>
      <w:rPr>
        <w:sz w:val="16"/>
      </w:rPr>
      <w:t>yatt Regency Chicago, Chicago, IL, USA, August 30-</w:t>
    </w:r>
    <w:r w:rsidRPr="007236AB">
      <w:rPr>
        <w:sz w:val="16"/>
      </w:rPr>
      <w:t xml:space="preserve">September </w:t>
    </w:r>
    <w:r>
      <w:rPr>
        <w:sz w:val="16"/>
      </w:rPr>
      <w:t>4</w:t>
    </w:r>
    <w:r w:rsidRPr="007236AB">
      <w:rPr>
        <w:sz w:val="16"/>
      </w:rPr>
      <w:t>, 201</w:t>
    </w:r>
    <w:r>
      <w:rPr>
        <w:sz w:val="16"/>
      </w:rPr>
      <w:t>5</w:t>
    </w:r>
  </w:p>
  <w:p w14:paraId="10CD877A" w14:textId="77777777" w:rsidR="003E2067" w:rsidRPr="00052EAE" w:rsidRDefault="003E2067" w:rsidP="00052EA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45C4488"/>
    <w:lvl w:ilvl="0">
      <w:start w:val="1"/>
      <w:numFmt w:val="decimal"/>
      <w:lvlRestart w:val="0"/>
      <w:pStyle w:val="Heading1"/>
      <w:lvlText w:val="%1."/>
      <w:lvlJc w:val="left"/>
      <w:pPr>
        <w:tabs>
          <w:tab w:val="num" w:pos="1656"/>
        </w:tabs>
        <w:ind w:left="1656" w:hanging="1656"/>
      </w:pPr>
      <w:rPr>
        <w:rFonts w:hint="default"/>
      </w:rPr>
    </w:lvl>
    <w:lvl w:ilvl="1">
      <w:start w:val="1"/>
      <w:numFmt w:val="decimal"/>
      <w:pStyle w:val="Heading2"/>
      <w:lvlText w:val="%1.%2"/>
      <w:lvlJc w:val="left"/>
      <w:pPr>
        <w:tabs>
          <w:tab w:val="num" w:pos="1656"/>
        </w:tabs>
        <w:ind w:left="1656" w:hanging="1656"/>
      </w:pPr>
      <w:rPr>
        <w:rFonts w:hint="default"/>
      </w:rPr>
    </w:lvl>
    <w:lvl w:ilvl="2">
      <w:start w:val="1"/>
      <w:numFmt w:val="decimal"/>
      <w:pStyle w:val="Heading3"/>
      <w:lvlText w:val="%1.%2.%3"/>
      <w:lvlJc w:val="left"/>
      <w:pPr>
        <w:tabs>
          <w:tab w:val="num" w:pos="1656"/>
        </w:tabs>
        <w:ind w:left="1656" w:hanging="1656"/>
      </w:pPr>
      <w:rPr>
        <w:rFonts w:hint="default"/>
      </w:rPr>
    </w:lvl>
    <w:lvl w:ilvl="3">
      <w:start w:val="1"/>
      <w:numFmt w:val="decimal"/>
      <w:pStyle w:val="Heading4"/>
      <w:lvlText w:val="%1.%2.%3.%4"/>
      <w:lvlJc w:val="left"/>
      <w:pPr>
        <w:tabs>
          <w:tab w:val="num" w:pos="1656"/>
        </w:tabs>
        <w:ind w:left="1656" w:hanging="1656"/>
      </w:pPr>
      <w:rPr>
        <w:rFonts w:hint="default"/>
      </w:rPr>
    </w:lvl>
    <w:lvl w:ilvl="4">
      <w:start w:val="1"/>
      <w:numFmt w:val="decimal"/>
      <w:pStyle w:val="Heading5"/>
      <w:lvlText w:val="%1.%2.%3.%4.%5"/>
      <w:lvlJc w:val="left"/>
      <w:pPr>
        <w:tabs>
          <w:tab w:val="num" w:pos="1656"/>
        </w:tabs>
        <w:ind w:left="1656" w:hanging="1656"/>
      </w:pPr>
      <w:rPr>
        <w:rFonts w:hint="default"/>
      </w:rPr>
    </w:lvl>
    <w:lvl w:ilvl="5">
      <w:start w:val="1"/>
      <w:numFmt w:val="decimal"/>
      <w:pStyle w:val="Heading6"/>
      <w:lvlText w:val="%1.%2.%3.%4.%5.%6"/>
      <w:lvlJc w:val="left"/>
      <w:pPr>
        <w:tabs>
          <w:tab w:val="num" w:pos="1656"/>
        </w:tabs>
        <w:ind w:left="1656" w:hanging="1656"/>
      </w:pPr>
      <w:rPr>
        <w:rFonts w:hint="default"/>
      </w:rPr>
    </w:lvl>
    <w:lvl w:ilvl="6">
      <w:start w:val="1"/>
      <w:numFmt w:val="decimal"/>
      <w:pStyle w:val="Heading7"/>
      <w:lvlText w:val="%1.%2.%3.%4.%5.%6.%7"/>
      <w:lvlJc w:val="left"/>
      <w:pPr>
        <w:tabs>
          <w:tab w:val="num" w:pos="1656"/>
        </w:tabs>
        <w:ind w:left="1656" w:hanging="1656"/>
      </w:pPr>
      <w:rPr>
        <w:rFonts w:hint="default"/>
      </w:rPr>
    </w:lvl>
    <w:lvl w:ilvl="7">
      <w:start w:val="1"/>
      <w:numFmt w:val="decimal"/>
      <w:pStyle w:val="Heading8"/>
      <w:lvlText w:val="%1.%2.%3.%4.%5.%6.%7.%8"/>
      <w:lvlJc w:val="left"/>
      <w:pPr>
        <w:tabs>
          <w:tab w:val="num" w:pos="1656"/>
        </w:tabs>
        <w:ind w:left="1656" w:hanging="1656"/>
      </w:pPr>
      <w:rPr>
        <w:rFonts w:hint="default"/>
      </w:rPr>
    </w:lvl>
    <w:lvl w:ilvl="8">
      <w:start w:val="1"/>
      <w:numFmt w:val="decimal"/>
      <w:pStyle w:val="Heading9"/>
      <w:lvlText w:val="%1.%2.%3.%4.%5.%6.%7.%8.%9"/>
      <w:lvlJc w:val="left"/>
      <w:pPr>
        <w:tabs>
          <w:tab w:val="num" w:pos="1656"/>
        </w:tabs>
        <w:ind w:left="1656" w:hanging="1656"/>
      </w:pPr>
      <w:rPr>
        <w:rFonts w:hint="default"/>
      </w:rPr>
    </w:lvl>
  </w:abstractNum>
  <w:abstractNum w:abstractNumId="1">
    <w:nsid w:val="022A22B0"/>
    <w:multiLevelType w:val="hybridMultilevel"/>
    <w:tmpl w:val="08DA0A4E"/>
    <w:lvl w:ilvl="0" w:tplc="EE42DE92">
      <w:start w:val="1"/>
      <w:numFmt w:val="decimal"/>
      <w:pStyle w:val="EndnoteTex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843"/>
    <w:rsid w:val="00012C1F"/>
    <w:rsid w:val="00052EAE"/>
    <w:rsid w:val="00057822"/>
    <w:rsid w:val="00064825"/>
    <w:rsid w:val="00064DDC"/>
    <w:rsid w:val="000716E2"/>
    <w:rsid w:val="000741DC"/>
    <w:rsid w:val="000B1105"/>
    <w:rsid w:val="000D4576"/>
    <w:rsid w:val="000F5766"/>
    <w:rsid w:val="000F5C07"/>
    <w:rsid w:val="0010711E"/>
    <w:rsid w:val="00115470"/>
    <w:rsid w:val="00117816"/>
    <w:rsid w:val="00160F55"/>
    <w:rsid w:val="00176188"/>
    <w:rsid w:val="00180903"/>
    <w:rsid w:val="001930E8"/>
    <w:rsid w:val="001E02CA"/>
    <w:rsid w:val="002152BB"/>
    <w:rsid w:val="002179E7"/>
    <w:rsid w:val="0022447D"/>
    <w:rsid w:val="00230372"/>
    <w:rsid w:val="002503E7"/>
    <w:rsid w:val="002651B7"/>
    <w:rsid w:val="00271943"/>
    <w:rsid w:val="002A270C"/>
    <w:rsid w:val="002A7B87"/>
    <w:rsid w:val="002A7FD2"/>
    <w:rsid w:val="002D7437"/>
    <w:rsid w:val="002F559C"/>
    <w:rsid w:val="003136F3"/>
    <w:rsid w:val="00346716"/>
    <w:rsid w:val="00366137"/>
    <w:rsid w:val="003A4A4E"/>
    <w:rsid w:val="003D50B1"/>
    <w:rsid w:val="003E2067"/>
    <w:rsid w:val="00402F92"/>
    <w:rsid w:val="00416748"/>
    <w:rsid w:val="00430565"/>
    <w:rsid w:val="0046386D"/>
    <w:rsid w:val="00476968"/>
    <w:rsid w:val="00492006"/>
    <w:rsid w:val="00506539"/>
    <w:rsid w:val="00520E5A"/>
    <w:rsid w:val="00541C67"/>
    <w:rsid w:val="00556919"/>
    <w:rsid w:val="00561751"/>
    <w:rsid w:val="00566ECE"/>
    <w:rsid w:val="00572EFD"/>
    <w:rsid w:val="00573802"/>
    <w:rsid w:val="00594ECD"/>
    <w:rsid w:val="005B1073"/>
    <w:rsid w:val="005D2BD3"/>
    <w:rsid w:val="00604500"/>
    <w:rsid w:val="0060517D"/>
    <w:rsid w:val="00667DDE"/>
    <w:rsid w:val="006855F9"/>
    <w:rsid w:val="006927BE"/>
    <w:rsid w:val="006C645E"/>
    <w:rsid w:val="006E33B9"/>
    <w:rsid w:val="006F3ABC"/>
    <w:rsid w:val="006F4F7B"/>
    <w:rsid w:val="00706659"/>
    <w:rsid w:val="007236AB"/>
    <w:rsid w:val="00740206"/>
    <w:rsid w:val="00743358"/>
    <w:rsid w:val="00766CC3"/>
    <w:rsid w:val="00793F0A"/>
    <w:rsid w:val="007A6100"/>
    <w:rsid w:val="007B723E"/>
    <w:rsid w:val="007C30BD"/>
    <w:rsid w:val="007D7D5C"/>
    <w:rsid w:val="007E6D36"/>
    <w:rsid w:val="007F4CFF"/>
    <w:rsid w:val="00827B10"/>
    <w:rsid w:val="00852683"/>
    <w:rsid w:val="00857C43"/>
    <w:rsid w:val="00866D87"/>
    <w:rsid w:val="0088222A"/>
    <w:rsid w:val="008A2242"/>
    <w:rsid w:val="008B0C0C"/>
    <w:rsid w:val="008B48B5"/>
    <w:rsid w:val="008B7B7E"/>
    <w:rsid w:val="008C01B2"/>
    <w:rsid w:val="008E0A1B"/>
    <w:rsid w:val="008E5843"/>
    <w:rsid w:val="009363F7"/>
    <w:rsid w:val="00964991"/>
    <w:rsid w:val="0096507A"/>
    <w:rsid w:val="00971E91"/>
    <w:rsid w:val="009948E2"/>
    <w:rsid w:val="009B1AB8"/>
    <w:rsid w:val="009B30C6"/>
    <w:rsid w:val="009B6028"/>
    <w:rsid w:val="009C55F1"/>
    <w:rsid w:val="009F0999"/>
    <w:rsid w:val="00A325F0"/>
    <w:rsid w:val="00A44BA0"/>
    <w:rsid w:val="00A7340C"/>
    <w:rsid w:val="00A95B15"/>
    <w:rsid w:val="00AA582D"/>
    <w:rsid w:val="00AB2B82"/>
    <w:rsid w:val="00AD06C2"/>
    <w:rsid w:val="00B333E9"/>
    <w:rsid w:val="00B455B3"/>
    <w:rsid w:val="00B51EF4"/>
    <w:rsid w:val="00B65E73"/>
    <w:rsid w:val="00B7151D"/>
    <w:rsid w:val="00B765A5"/>
    <w:rsid w:val="00BC25F0"/>
    <w:rsid w:val="00BC44E8"/>
    <w:rsid w:val="00BD51A8"/>
    <w:rsid w:val="00C0691A"/>
    <w:rsid w:val="00C179ED"/>
    <w:rsid w:val="00C57FCC"/>
    <w:rsid w:val="00C760B5"/>
    <w:rsid w:val="00C97061"/>
    <w:rsid w:val="00CB6B1E"/>
    <w:rsid w:val="00CC19BB"/>
    <w:rsid w:val="00CC316B"/>
    <w:rsid w:val="00D276F5"/>
    <w:rsid w:val="00D628E7"/>
    <w:rsid w:val="00D632B8"/>
    <w:rsid w:val="00D6757A"/>
    <w:rsid w:val="00D95FED"/>
    <w:rsid w:val="00DA69F5"/>
    <w:rsid w:val="00DB459C"/>
    <w:rsid w:val="00DC635E"/>
    <w:rsid w:val="00DD30D0"/>
    <w:rsid w:val="00DD598A"/>
    <w:rsid w:val="00DE661C"/>
    <w:rsid w:val="00DF1508"/>
    <w:rsid w:val="00E02057"/>
    <w:rsid w:val="00E05E40"/>
    <w:rsid w:val="00E17423"/>
    <w:rsid w:val="00E300A6"/>
    <w:rsid w:val="00E45948"/>
    <w:rsid w:val="00E46886"/>
    <w:rsid w:val="00E93A01"/>
    <w:rsid w:val="00EA5863"/>
    <w:rsid w:val="00EE2612"/>
    <w:rsid w:val="00F0132B"/>
    <w:rsid w:val="00F10A69"/>
    <w:rsid w:val="00F12C43"/>
    <w:rsid w:val="00F137D7"/>
    <w:rsid w:val="00F226C4"/>
    <w:rsid w:val="00F24FC5"/>
    <w:rsid w:val="00F262B9"/>
    <w:rsid w:val="00F51C36"/>
    <w:rsid w:val="00F67544"/>
    <w:rsid w:val="00FA418F"/>
    <w:rsid w:val="00FB55F5"/>
    <w:rsid w:val="00FC377F"/>
    <w:rsid w:val="00FC7ED2"/>
    <w:rsid w:val="00FE69B9"/>
    <w:rsid w:val="00FF6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7C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ED2"/>
    <w:pPr>
      <w:overflowPunct w:val="0"/>
      <w:autoSpaceDE w:val="0"/>
      <w:autoSpaceDN w:val="0"/>
      <w:adjustRightInd w:val="0"/>
      <w:textAlignment w:val="baseline"/>
    </w:pPr>
    <w:rPr>
      <w:sz w:val="24"/>
      <w:lang w:eastAsia="en-US"/>
    </w:rPr>
  </w:style>
  <w:style w:type="paragraph" w:styleId="Heading1">
    <w:name w:val="heading 1"/>
    <w:aliases w:val="H1"/>
    <w:basedOn w:val="Normal"/>
    <w:next w:val="Normal"/>
    <w:qFormat/>
    <w:rsid w:val="00FC7ED2"/>
    <w:pPr>
      <w:keepNext/>
      <w:keepLines/>
      <w:widowControl w:val="0"/>
      <w:numPr>
        <w:numId w:val="2"/>
      </w:numPr>
      <w:tabs>
        <w:tab w:val="clear" w:pos="1656"/>
        <w:tab w:val="num" w:pos="720"/>
      </w:tabs>
      <w:spacing w:before="220" w:after="140"/>
      <w:ind w:left="720" w:hanging="720"/>
      <w:jc w:val="both"/>
      <w:outlineLvl w:val="0"/>
    </w:pPr>
    <w:rPr>
      <w:b/>
      <w:bCs/>
      <w:lang w:val="en-GB"/>
    </w:rPr>
  </w:style>
  <w:style w:type="paragraph" w:styleId="Heading2">
    <w:name w:val="heading 2"/>
    <w:aliases w:val="H2"/>
    <w:basedOn w:val="Normal"/>
    <w:next w:val="Normal"/>
    <w:qFormat/>
    <w:rsid w:val="00FC7ED2"/>
    <w:pPr>
      <w:numPr>
        <w:ilvl w:val="1"/>
        <w:numId w:val="2"/>
      </w:numPr>
      <w:tabs>
        <w:tab w:val="clear" w:pos="1656"/>
        <w:tab w:val="left" w:pos="-720"/>
        <w:tab w:val="left" w:pos="0"/>
        <w:tab w:val="left" w:pos="283"/>
        <w:tab w:val="left" w:pos="566"/>
        <w:tab w:val="left" w:pos="720"/>
        <w:tab w:val="left" w:pos="1080"/>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suppressAutoHyphens/>
      <w:spacing w:before="240" w:after="240"/>
      <w:ind w:left="720" w:hanging="720"/>
      <w:outlineLvl w:val="1"/>
    </w:pPr>
    <w:rPr>
      <w:b/>
      <w:color w:val="000000"/>
      <w:szCs w:val="24"/>
      <w:lang w:val="en-GB"/>
    </w:rPr>
  </w:style>
  <w:style w:type="paragraph" w:styleId="Heading3">
    <w:name w:val="heading 3"/>
    <w:aliases w:val="H3"/>
    <w:basedOn w:val="Normal"/>
    <w:next w:val="Normal"/>
    <w:autoRedefine/>
    <w:qFormat/>
    <w:rsid w:val="00FC7ED2"/>
    <w:pPr>
      <w:keepNext/>
      <w:keepLines/>
      <w:widowControl w:val="0"/>
      <w:numPr>
        <w:ilvl w:val="2"/>
        <w:numId w:val="2"/>
      </w:numPr>
      <w:tabs>
        <w:tab w:val="clear" w:pos="1656"/>
        <w:tab w:val="num" w:pos="720"/>
      </w:tabs>
      <w:spacing w:after="240"/>
      <w:ind w:left="720" w:hanging="720"/>
      <w:jc w:val="both"/>
      <w:outlineLvl w:val="2"/>
    </w:pPr>
    <w:rPr>
      <w:u w:val="single"/>
      <w:lang w:val="en-GB"/>
    </w:rPr>
  </w:style>
  <w:style w:type="paragraph" w:styleId="Heading4">
    <w:name w:val="heading 4"/>
    <w:basedOn w:val="Normal"/>
    <w:next w:val="Normal"/>
    <w:qFormat/>
    <w:rsid w:val="00FC7ED2"/>
    <w:pPr>
      <w:keepNext/>
      <w:numPr>
        <w:ilvl w:val="3"/>
        <w:numId w:val="2"/>
      </w:numPr>
      <w:jc w:val="center"/>
      <w:outlineLvl w:val="3"/>
    </w:pPr>
    <w:rPr>
      <w:b/>
      <w:sz w:val="32"/>
    </w:rPr>
  </w:style>
  <w:style w:type="paragraph" w:styleId="Heading5">
    <w:name w:val="heading 5"/>
    <w:basedOn w:val="Normal"/>
    <w:next w:val="Normal"/>
    <w:qFormat/>
    <w:rsid w:val="00FC7ED2"/>
    <w:pPr>
      <w:keepNext/>
      <w:numPr>
        <w:ilvl w:val="4"/>
        <w:numId w:val="2"/>
      </w:numPr>
      <w:ind w:right="1417"/>
      <w:jc w:val="both"/>
      <w:outlineLvl w:val="4"/>
    </w:pPr>
    <w:rPr>
      <w:b/>
      <w:sz w:val="28"/>
    </w:rPr>
  </w:style>
  <w:style w:type="paragraph" w:styleId="Heading6">
    <w:name w:val="heading 6"/>
    <w:basedOn w:val="Normal"/>
    <w:next w:val="Normal"/>
    <w:qFormat/>
    <w:rsid w:val="00FC7ED2"/>
    <w:pPr>
      <w:keepNext/>
      <w:numPr>
        <w:ilvl w:val="5"/>
        <w:numId w:val="2"/>
      </w:numPr>
      <w:ind w:right="283"/>
      <w:jc w:val="center"/>
      <w:outlineLvl w:val="5"/>
    </w:pPr>
    <w:rPr>
      <w:i/>
    </w:rPr>
  </w:style>
  <w:style w:type="paragraph" w:styleId="Heading7">
    <w:name w:val="heading 7"/>
    <w:basedOn w:val="Normal"/>
    <w:next w:val="Normal"/>
    <w:qFormat/>
    <w:rsid w:val="00FC7ED2"/>
    <w:pPr>
      <w:keepNext/>
      <w:numPr>
        <w:ilvl w:val="6"/>
        <w:numId w:val="2"/>
      </w:numPr>
      <w:jc w:val="center"/>
      <w:outlineLvl w:val="6"/>
    </w:pPr>
    <w:rPr>
      <w:b/>
    </w:rPr>
  </w:style>
  <w:style w:type="paragraph" w:styleId="Heading8">
    <w:name w:val="heading 8"/>
    <w:basedOn w:val="Normal"/>
    <w:next w:val="Normal"/>
    <w:qFormat/>
    <w:rsid w:val="00FC7ED2"/>
    <w:pPr>
      <w:numPr>
        <w:ilvl w:val="7"/>
        <w:numId w:val="2"/>
      </w:numPr>
      <w:spacing w:before="240" w:after="60"/>
      <w:outlineLvl w:val="7"/>
    </w:pPr>
    <w:rPr>
      <w:i/>
      <w:iCs/>
      <w:szCs w:val="24"/>
    </w:rPr>
  </w:style>
  <w:style w:type="paragraph" w:styleId="Heading9">
    <w:name w:val="heading 9"/>
    <w:basedOn w:val="Normal"/>
    <w:next w:val="Normal"/>
    <w:qFormat/>
    <w:rsid w:val="00FC7ED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
    <w:name w:val="no"/>
    <w:basedOn w:val="Normal"/>
    <w:rsid w:val="00FC7ED2"/>
    <w:rPr>
      <w:rFonts w:ascii="Tms Rmn" w:hAnsi="Tms Rmn"/>
      <w:color w:val="000000"/>
    </w:rPr>
  </w:style>
  <w:style w:type="paragraph" w:styleId="FootnoteText">
    <w:name w:val="footnote text"/>
    <w:basedOn w:val="Normal"/>
    <w:semiHidden/>
    <w:rsid w:val="00FC7ED2"/>
    <w:rPr>
      <w:sz w:val="20"/>
    </w:rPr>
  </w:style>
  <w:style w:type="character" w:styleId="FootnoteReference">
    <w:name w:val="footnote reference"/>
    <w:basedOn w:val="DefaultParagraphFont"/>
    <w:semiHidden/>
    <w:rsid w:val="00FC7ED2"/>
    <w:rPr>
      <w:vertAlign w:val="superscript"/>
    </w:rPr>
  </w:style>
  <w:style w:type="character" w:styleId="CommentReference">
    <w:name w:val="annotation reference"/>
    <w:basedOn w:val="DefaultParagraphFont"/>
    <w:semiHidden/>
    <w:rsid w:val="00FC7ED2"/>
    <w:rPr>
      <w:sz w:val="16"/>
    </w:rPr>
  </w:style>
  <w:style w:type="paragraph" w:styleId="CommentText">
    <w:name w:val="annotation text"/>
    <w:basedOn w:val="Normal"/>
    <w:semiHidden/>
    <w:rsid w:val="00FC7ED2"/>
    <w:rPr>
      <w:sz w:val="20"/>
    </w:rPr>
  </w:style>
  <w:style w:type="character" w:styleId="Hyperlink">
    <w:name w:val="Hyperlink"/>
    <w:basedOn w:val="DefaultParagraphFont"/>
    <w:semiHidden/>
    <w:rsid w:val="00FC7ED2"/>
    <w:rPr>
      <w:color w:val="0000FF"/>
      <w:u w:val="single"/>
    </w:rPr>
  </w:style>
  <w:style w:type="paragraph" w:styleId="BlockText">
    <w:name w:val="Block Text"/>
    <w:basedOn w:val="Normal"/>
    <w:semiHidden/>
    <w:rsid w:val="00FC7ED2"/>
    <w:pPr>
      <w:ind w:left="1418" w:right="1417"/>
      <w:jc w:val="both"/>
    </w:pPr>
    <w:rPr>
      <w:sz w:val="20"/>
    </w:rPr>
  </w:style>
  <w:style w:type="paragraph" w:styleId="BodyText">
    <w:name w:val="Body Text"/>
    <w:basedOn w:val="Normal"/>
    <w:semiHidden/>
    <w:rsid w:val="00FC7ED2"/>
    <w:pPr>
      <w:ind w:right="283"/>
      <w:jc w:val="both"/>
    </w:pPr>
  </w:style>
  <w:style w:type="character" w:styleId="FollowedHyperlink">
    <w:name w:val="FollowedHyperlink"/>
    <w:basedOn w:val="DefaultParagraphFont"/>
    <w:semiHidden/>
    <w:rsid w:val="00FC7ED2"/>
    <w:rPr>
      <w:color w:val="800080"/>
      <w:u w:val="single"/>
    </w:rPr>
  </w:style>
  <w:style w:type="paragraph" w:styleId="Header">
    <w:name w:val="header"/>
    <w:basedOn w:val="Normal"/>
    <w:rsid w:val="00FC7ED2"/>
    <w:pPr>
      <w:tabs>
        <w:tab w:val="center" w:pos="4320"/>
        <w:tab w:val="right" w:pos="8640"/>
      </w:tabs>
      <w:jc w:val="both"/>
    </w:pPr>
    <w:rPr>
      <w:b/>
      <w:sz w:val="32"/>
    </w:rPr>
  </w:style>
  <w:style w:type="paragraph" w:styleId="Footer">
    <w:name w:val="footer"/>
    <w:basedOn w:val="Normal"/>
    <w:semiHidden/>
    <w:rsid w:val="00FC7ED2"/>
    <w:pPr>
      <w:tabs>
        <w:tab w:val="center" w:pos="4320"/>
        <w:tab w:val="right" w:pos="8640"/>
      </w:tabs>
    </w:pPr>
  </w:style>
  <w:style w:type="paragraph" w:styleId="BalloonText">
    <w:name w:val="Balloon Text"/>
    <w:basedOn w:val="Normal"/>
    <w:rsid w:val="00FC7ED2"/>
    <w:rPr>
      <w:rFonts w:ascii="Tahoma" w:hAnsi="Tahoma"/>
      <w:sz w:val="16"/>
    </w:rPr>
  </w:style>
  <w:style w:type="paragraph" w:styleId="BodyText2">
    <w:name w:val="Body Text 2"/>
    <w:basedOn w:val="Normal"/>
    <w:semiHidden/>
    <w:rsid w:val="00FC7ED2"/>
    <w:pPr>
      <w:spacing w:after="240"/>
      <w:ind w:right="288"/>
      <w:jc w:val="both"/>
    </w:pPr>
    <w:rPr>
      <w:szCs w:val="22"/>
      <w:lang w:val="en-AU"/>
    </w:rPr>
  </w:style>
  <w:style w:type="paragraph" w:styleId="BodyText3">
    <w:name w:val="Body Text 3"/>
    <w:basedOn w:val="Normal"/>
    <w:semiHidden/>
    <w:rsid w:val="00FC7ED2"/>
    <w:pPr>
      <w:keepNext/>
      <w:keepLines/>
      <w:spacing w:after="240"/>
      <w:ind w:right="288"/>
      <w:jc w:val="center"/>
    </w:pPr>
    <w:rPr>
      <w:iCs/>
      <w:szCs w:val="22"/>
      <w:lang w:val="en-AU"/>
    </w:rPr>
  </w:style>
  <w:style w:type="paragraph" w:customStyle="1" w:styleId="AppxFigureCaption">
    <w:name w:val="Appx Figure Caption"/>
    <w:basedOn w:val="Normal"/>
    <w:next w:val="Normal"/>
    <w:rsid w:val="00FC7ED2"/>
    <w:pPr>
      <w:overflowPunct/>
      <w:autoSpaceDE/>
      <w:autoSpaceDN/>
      <w:adjustRightInd/>
      <w:spacing w:before="120" w:after="240"/>
      <w:jc w:val="center"/>
      <w:textAlignment w:val="auto"/>
    </w:pPr>
    <w:rPr>
      <w:bCs/>
      <w:lang w:val="en-CA"/>
    </w:rPr>
  </w:style>
  <w:style w:type="paragraph" w:customStyle="1" w:styleId="ReferenceEntry">
    <w:name w:val="Reference Entry"/>
    <w:rsid w:val="00FC7ED2"/>
    <w:pPr>
      <w:spacing w:before="80" w:after="80"/>
      <w:ind w:left="864" w:hanging="864"/>
    </w:pPr>
    <w:rPr>
      <w:sz w:val="24"/>
      <w:lang w:val="en-GB" w:eastAsia="en-US"/>
    </w:rPr>
  </w:style>
  <w:style w:type="paragraph" w:styleId="BodyTextIndent">
    <w:name w:val="Body Text Indent"/>
    <w:basedOn w:val="Normal"/>
    <w:semiHidden/>
    <w:rsid w:val="00FC7ED2"/>
    <w:pPr>
      <w:overflowPunct/>
      <w:spacing w:before="40" w:after="120"/>
      <w:ind w:left="144"/>
      <w:textAlignment w:val="auto"/>
    </w:pPr>
    <w:rPr>
      <w:rFonts w:ascii="Arial" w:hAnsi="Arial"/>
      <w:sz w:val="20"/>
      <w:lang w:eastAsia="en-CA"/>
    </w:rPr>
  </w:style>
  <w:style w:type="paragraph" w:styleId="EndnoteText">
    <w:name w:val="endnote text"/>
    <w:basedOn w:val="Normal"/>
    <w:semiHidden/>
    <w:rsid w:val="00FC7ED2"/>
    <w:pPr>
      <w:numPr>
        <w:numId w:val="9"/>
      </w:numPr>
      <w:tabs>
        <w:tab w:val="clear" w:pos="720"/>
      </w:tabs>
      <w:wordWrap w:val="0"/>
      <w:overflowPunct/>
      <w:adjustRightInd/>
      <w:spacing w:before="120" w:after="120"/>
      <w:ind w:left="360"/>
      <w:jc w:val="both"/>
      <w:textAlignment w:val="auto"/>
    </w:pPr>
    <w:rPr>
      <w:rFonts w:eastAsia="Batang"/>
      <w:kern w:val="2"/>
      <w:lang w:eastAsia="ko-KR"/>
    </w:rPr>
  </w:style>
  <w:style w:type="character" w:styleId="EndnoteReference">
    <w:name w:val="endnote reference"/>
    <w:basedOn w:val="DefaultParagraphFont"/>
    <w:semiHidden/>
    <w:rsid w:val="00FC7ED2"/>
    <w:rPr>
      <w:rFonts w:ascii="Times New Roman" w:hAnsi="Times New Roman"/>
      <w:dstrike w:val="0"/>
      <w:sz w:val="24"/>
      <w:vertAlign w:val="baseline"/>
    </w:rPr>
  </w:style>
  <w:style w:type="paragraph" w:styleId="Caption">
    <w:name w:val="caption"/>
    <w:basedOn w:val="Normal"/>
    <w:next w:val="Normal"/>
    <w:qFormat/>
    <w:rsid w:val="00FC7ED2"/>
    <w:pPr>
      <w:overflowPunct/>
      <w:autoSpaceDE/>
      <w:autoSpaceDN/>
      <w:adjustRightInd/>
      <w:textAlignment w:val="auto"/>
    </w:pPr>
    <w:rPr>
      <w:b/>
      <w:bCs/>
      <w:sz w:val="20"/>
    </w:rPr>
  </w:style>
  <w:style w:type="paragraph" w:customStyle="1" w:styleId="TableCaption">
    <w:name w:val="Table Caption"/>
    <w:next w:val="Normal"/>
    <w:rsid w:val="00FC7ED2"/>
    <w:pPr>
      <w:keepNext/>
      <w:spacing w:before="240" w:after="120"/>
      <w:jc w:val="center"/>
    </w:pPr>
    <w:rPr>
      <w:rFonts w:eastAsia="SimSun"/>
      <w:sz w:val="24"/>
      <w:lang w:val="en-CA" w:eastAsia="en-US"/>
    </w:rPr>
  </w:style>
  <w:style w:type="character" w:customStyle="1" w:styleId="apple-style-span">
    <w:name w:val="apple-style-span"/>
    <w:basedOn w:val="DefaultParagraphFont"/>
    <w:rsid w:val="003136F3"/>
  </w:style>
  <w:style w:type="character" w:styleId="Emphasis">
    <w:name w:val="Emphasis"/>
    <w:basedOn w:val="DefaultParagraphFont"/>
    <w:uiPriority w:val="20"/>
    <w:qFormat/>
    <w:rsid w:val="006F3ABC"/>
    <w:rPr>
      <w:i/>
      <w:iCs/>
    </w:rPr>
  </w:style>
  <w:style w:type="character" w:customStyle="1" w:styleId="apple-converted-space">
    <w:name w:val="apple-converted-space"/>
    <w:basedOn w:val="DefaultParagraphFont"/>
    <w:rsid w:val="006F3A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ED2"/>
    <w:pPr>
      <w:overflowPunct w:val="0"/>
      <w:autoSpaceDE w:val="0"/>
      <w:autoSpaceDN w:val="0"/>
      <w:adjustRightInd w:val="0"/>
      <w:textAlignment w:val="baseline"/>
    </w:pPr>
    <w:rPr>
      <w:sz w:val="24"/>
      <w:lang w:eastAsia="en-US"/>
    </w:rPr>
  </w:style>
  <w:style w:type="paragraph" w:styleId="Heading1">
    <w:name w:val="heading 1"/>
    <w:aliases w:val="H1"/>
    <w:basedOn w:val="Normal"/>
    <w:next w:val="Normal"/>
    <w:qFormat/>
    <w:rsid w:val="00FC7ED2"/>
    <w:pPr>
      <w:keepNext/>
      <w:keepLines/>
      <w:widowControl w:val="0"/>
      <w:numPr>
        <w:numId w:val="2"/>
      </w:numPr>
      <w:tabs>
        <w:tab w:val="clear" w:pos="1656"/>
        <w:tab w:val="num" w:pos="720"/>
      </w:tabs>
      <w:spacing w:before="220" w:after="140"/>
      <w:ind w:left="720" w:hanging="720"/>
      <w:jc w:val="both"/>
      <w:outlineLvl w:val="0"/>
    </w:pPr>
    <w:rPr>
      <w:b/>
      <w:bCs/>
      <w:lang w:val="en-GB"/>
    </w:rPr>
  </w:style>
  <w:style w:type="paragraph" w:styleId="Heading2">
    <w:name w:val="heading 2"/>
    <w:aliases w:val="H2"/>
    <w:basedOn w:val="Normal"/>
    <w:next w:val="Normal"/>
    <w:qFormat/>
    <w:rsid w:val="00FC7ED2"/>
    <w:pPr>
      <w:numPr>
        <w:ilvl w:val="1"/>
        <w:numId w:val="2"/>
      </w:numPr>
      <w:tabs>
        <w:tab w:val="clear" w:pos="1656"/>
        <w:tab w:val="left" w:pos="-720"/>
        <w:tab w:val="left" w:pos="0"/>
        <w:tab w:val="left" w:pos="283"/>
        <w:tab w:val="left" w:pos="566"/>
        <w:tab w:val="left" w:pos="720"/>
        <w:tab w:val="left" w:pos="1080"/>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suppressAutoHyphens/>
      <w:spacing w:before="240" w:after="240"/>
      <w:ind w:left="720" w:hanging="720"/>
      <w:outlineLvl w:val="1"/>
    </w:pPr>
    <w:rPr>
      <w:b/>
      <w:color w:val="000000"/>
      <w:szCs w:val="24"/>
      <w:lang w:val="en-GB"/>
    </w:rPr>
  </w:style>
  <w:style w:type="paragraph" w:styleId="Heading3">
    <w:name w:val="heading 3"/>
    <w:aliases w:val="H3"/>
    <w:basedOn w:val="Normal"/>
    <w:next w:val="Normal"/>
    <w:autoRedefine/>
    <w:qFormat/>
    <w:rsid w:val="00FC7ED2"/>
    <w:pPr>
      <w:keepNext/>
      <w:keepLines/>
      <w:widowControl w:val="0"/>
      <w:numPr>
        <w:ilvl w:val="2"/>
        <w:numId w:val="2"/>
      </w:numPr>
      <w:tabs>
        <w:tab w:val="clear" w:pos="1656"/>
        <w:tab w:val="num" w:pos="720"/>
      </w:tabs>
      <w:spacing w:after="240"/>
      <w:ind w:left="720" w:hanging="720"/>
      <w:jc w:val="both"/>
      <w:outlineLvl w:val="2"/>
    </w:pPr>
    <w:rPr>
      <w:u w:val="single"/>
      <w:lang w:val="en-GB"/>
    </w:rPr>
  </w:style>
  <w:style w:type="paragraph" w:styleId="Heading4">
    <w:name w:val="heading 4"/>
    <w:basedOn w:val="Normal"/>
    <w:next w:val="Normal"/>
    <w:qFormat/>
    <w:rsid w:val="00FC7ED2"/>
    <w:pPr>
      <w:keepNext/>
      <w:numPr>
        <w:ilvl w:val="3"/>
        <w:numId w:val="2"/>
      </w:numPr>
      <w:jc w:val="center"/>
      <w:outlineLvl w:val="3"/>
    </w:pPr>
    <w:rPr>
      <w:b/>
      <w:sz w:val="32"/>
    </w:rPr>
  </w:style>
  <w:style w:type="paragraph" w:styleId="Heading5">
    <w:name w:val="heading 5"/>
    <w:basedOn w:val="Normal"/>
    <w:next w:val="Normal"/>
    <w:qFormat/>
    <w:rsid w:val="00FC7ED2"/>
    <w:pPr>
      <w:keepNext/>
      <w:numPr>
        <w:ilvl w:val="4"/>
        <w:numId w:val="2"/>
      </w:numPr>
      <w:ind w:right="1417"/>
      <w:jc w:val="both"/>
      <w:outlineLvl w:val="4"/>
    </w:pPr>
    <w:rPr>
      <w:b/>
      <w:sz w:val="28"/>
    </w:rPr>
  </w:style>
  <w:style w:type="paragraph" w:styleId="Heading6">
    <w:name w:val="heading 6"/>
    <w:basedOn w:val="Normal"/>
    <w:next w:val="Normal"/>
    <w:qFormat/>
    <w:rsid w:val="00FC7ED2"/>
    <w:pPr>
      <w:keepNext/>
      <w:numPr>
        <w:ilvl w:val="5"/>
        <w:numId w:val="2"/>
      </w:numPr>
      <w:ind w:right="283"/>
      <w:jc w:val="center"/>
      <w:outlineLvl w:val="5"/>
    </w:pPr>
    <w:rPr>
      <w:i/>
    </w:rPr>
  </w:style>
  <w:style w:type="paragraph" w:styleId="Heading7">
    <w:name w:val="heading 7"/>
    <w:basedOn w:val="Normal"/>
    <w:next w:val="Normal"/>
    <w:qFormat/>
    <w:rsid w:val="00FC7ED2"/>
    <w:pPr>
      <w:keepNext/>
      <w:numPr>
        <w:ilvl w:val="6"/>
        <w:numId w:val="2"/>
      </w:numPr>
      <w:jc w:val="center"/>
      <w:outlineLvl w:val="6"/>
    </w:pPr>
    <w:rPr>
      <w:b/>
    </w:rPr>
  </w:style>
  <w:style w:type="paragraph" w:styleId="Heading8">
    <w:name w:val="heading 8"/>
    <w:basedOn w:val="Normal"/>
    <w:next w:val="Normal"/>
    <w:qFormat/>
    <w:rsid w:val="00FC7ED2"/>
    <w:pPr>
      <w:numPr>
        <w:ilvl w:val="7"/>
        <w:numId w:val="2"/>
      </w:numPr>
      <w:spacing w:before="240" w:after="60"/>
      <w:outlineLvl w:val="7"/>
    </w:pPr>
    <w:rPr>
      <w:i/>
      <w:iCs/>
      <w:szCs w:val="24"/>
    </w:rPr>
  </w:style>
  <w:style w:type="paragraph" w:styleId="Heading9">
    <w:name w:val="heading 9"/>
    <w:basedOn w:val="Normal"/>
    <w:next w:val="Normal"/>
    <w:qFormat/>
    <w:rsid w:val="00FC7ED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
    <w:name w:val="no"/>
    <w:basedOn w:val="Normal"/>
    <w:rsid w:val="00FC7ED2"/>
    <w:rPr>
      <w:rFonts w:ascii="Tms Rmn" w:hAnsi="Tms Rmn"/>
      <w:color w:val="000000"/>
    </w:rPr>
  </w:style>
  <w:style w:type="paragraph" w:styleId="FootnoteText">
    <w:name w:val="footnote text"/>
    <w:basedOn w:val="Normal"/>
    <w:semiHidden/>
    <w:rsid w:val="00FC7ED2"/>
    <w:rPr>
      <w:sz w:val="20"/>
    </w:rPr>
  </w:style>
  <w:style w:type="character" w:styleId="FootnoteReference">
    <w:name w:val="footnote reference"/>
    <w:basedOn w:val="DefaultParagraphFont"/>
    <w:semiHidden/>
    <w:rsid w:val="00FC7ED2"/>
    <w:rPr>
      <w:vertAlign w:val="superscript"/>
    </w:rPr>
  </w:style>
  <w:style w:type="character" w:styleId="CommentReference">
    <w:name w:val="annotation reference"/>
    <w:basedOn w:val="DefaultParagraphFont"/>
    <w:semiHidden/>
    <w:rsid w:val="00FC7ED2"/>
    <w:rPr>
      <w:sz w:val="16"/>
    </w:rPr>
  </w:style>
  <w:style w:type="paragraph" w:styleId="CommentText">
    <w:name w:val="annotation text"/>
    <w:basedOn w:val="Normal"/>
    <w:semiHidden/>
    <w:rsid w:val="00FC7ED2"/>
    <w:rPr>
      <w:sz w:val="20"/>
    </w:rPr>
  </w:style>
  <w:style w:type="character" w:styleId="Hyperlink">
    <w:name w:val="Hyperlink"/>
    <w:basedOn w:val="DefaultParagraphFont"/>
    <w:semiHidden/>
    <w:rsid w:val="00FC7ED2"/>
    <w:rPr>
      <w:color w:val="0000FF"/>
      <w:u w:val="single"/>
    </w:rPr>
  </w:style>
  <w:style w:type="paragraph" w:styleId="BlockText">
    <w:name w:val="Block Text"/>
    <w:basedOn w:val="Normal"/>
    <w:semiHidden/>
    <w:rsid w:val="00FC7ED2"/>
    <w:pPr>
      <w:ind w:left="1418" w:right="1417"/>
      <w:jc w:val="both"/>
    </w:pPr>
    <w:rPr>
      <w:sz w:val="20"/>
    </w:rPr>
  </w:style>
  <w:style w:type="paragraph" w:styleId="BodyText">
    <w:name w:val="Body Text"/>
    <w:basedOn w:val="Normal"/>
    <w:semiHidden/>
    <w:rsid w:val="00FC7ED2"/>
    <w:pPr>
      <w:ind w:right="283"/>
      <w:jc w:val="both"/>
    </w:pPr>
  </w:style>
  <w:style w:type="character" w:styleId="FollowedHyperlink">
    <w:name w:val="FollowedHyperlink"/>
    <w:basedOn w:val="DefaultParagraphFont"/>
    <w:semiHidden/>
    <w:rsid w:val="00FC7ED2"/>
    <w:rPr>
      <w:color w:val="800080"/>
      <w:u w:val="single"/>
    </w:rPr>
  </w:style>
  <w:style w:type="paragraph" w:styleId="Header">
    <w:name w:val="header"/>
    <w:basedOn w:val="Normal"/>
    <w:rsid w:val="00FC7ED2"/>
    <w:pPr>
      <w:tabs>
        <w:tab w:val="center" w:pos="4320"/>
        <w:tab w:val="right" w:pos="8640"/>
      </w:tabs>
      <w:jc w:val="both"/>
    </w:pPr>
    <w:rPr>
      <w:b/>
      <w:sz w:val="32"/>
    </w:rPr>
  </w:style>
  <w:style w:type="paragraph" w:styleId="Footer">
    <w:name w:val="footer"/>
    <w:basedOn w:val="Normal"/>
    <w:semiHidden/>
    <w:rsid w:val="00FC7ED2"/>
    <w:pPr>
      <w:tabs>
        <w:tab w:val="center" w:pos="4320"/>
        <w:tab w:val="right" w:pos="8640"/>
      </w:tabs>
    </w:pPr>
  </w:style>
  <w:style w:type="paragraph" w:styleId="BalloonText">
    <w:name w:val="Balloon Text"/>
    <w:basedOn w:val="Normal"/>
    <w:rsid w:val="00FC7ED2"/>
    <w:rPr>
      <w:rFonts w:ascii="Tahoma" w:hAnsi="Tahoma"/>
      <w:sz w:val="16"/>
    </w:rPr>
  </w:style>
  <w:style w:type="paragraph" w:styleId="BodyText2">
    <w:name w:val="Body Text 2"/>
    <w:basedOn w:val="Normal"/>
    <w:semiHidden/>
    <w:rsid w:val="00FC7ED2"/>
    <w:pPr>
      <w:spacing w:after="240"/>
      <w:ind w:right="288"/>
      <w:jc w:val="both"/>
    </w:pPr>
    <w:rPr>
      <w:szCs w:val="22"/>
      <w:lang w:val="en-AU"/>
    </w:rPr>
  </w:style>
  <w:style w:type="paragraph" w:styleId="BodyText3">
    <w:name w:val="Body Text 3"/>
    <w:basedOn w:val="Normal"/>
    <w:semiHidden/>
    <w:rsid w:val="00FC7ED2"/>
    <w:pPr>
      <w:keepNext/>
      <w:keepLines/>
      <w:spacing w:after="240"/>
      <w:ind w:right="288"/>
      <w:jc w:val="center"/>
    </w:pPr>
    <w:rPr>
      <w:iCs/>
      <w:szCs w:val="22"/>
      <w:lang w:val="en-AU"/>
    </w:rPr>
  </w:style>
  <w:style w:type="paragraph" w:customStyle="1" w:styleId="AppxFigureCaption">
    <w:name w:val="Appx Figure Caption"/>
    <w:basedOn w:val="Normal"/>
    <w:next w:val="Normal"/>
    <w:rsid w:val="00FC7ED2"/>
    <w:pPr>
      <w:overflowPunct/>
      <w:autoSpaceDE/>
      <w:autoSpaceDN/>
      <w:adjustRightInd/>
      <w:spacing w:before="120" w:after="240"/>
      <w:jc w:val="center"/>
      <w:textAlignment w:val="auto"/>
    </w:pPr>
    <w:rPr>
      <w:bCs/>
      <w:lang w:val="en-CA"/>
    </w:rPr>
  </w:style>
  <w:style w:type="paragraph" w:customStyle="1" w:styleId="ReferenceEntry">
    <w:name w:val="Reference Entry"/>
    <w:rsid w:val="00FC7ED2"/>
    <w:pPr>
      <w:spacing w:before="80" w:after="80"/>
      <w:ind w:left="864" w:hanging="864"/>
    </w:pPr>
    <w:rPr>
      <w:sz w:val="24"/>
      <w:lang w:val="en-GB" w:eastAsia="en-US"/>
    </w:rPr>
  </w:style>
  <w:style w:type="paragraph" w:styleId="BodyTextIndent">
    <w:name w:val="Body Text Indent"/>
    <w:basedOn w:val="Normal"/>
    <w:semiHidden/>
    <w:rsid w:val="00FC7ED2"/>
    <w:pPr>
      <w:overflowPunct/>
      <w:spacing w:before="40" w:after="120"/>
      <w:ind w:left="144"/>
      <w:textAlignment w:val="auto"/>
    </w:pPr>
    <w:rPr>
      <w:rFonts w:ascii="Arial" w:hAnsi="Arial"/>
      <w:sz w:val="20"/>
      <w:lang w:eastAsia="en-CA"/>
    </w:rPr>
  </w:style>
  <w:style w:type="paragraph" w:styleId="EndnoteText">
    <w:name w:val="endnote text"/>
    <w:basedOn w:val="Normal"/>
    <w:semiHidden/>
    <w:rsid w:val="00FC7ED2"/>
    <w:pPr>
      <w:numPr>
        <w:numId w:val="9"/>
      </w:numPr>
      <w:tabs>
        <w:tab w:val="clear" w:pos="720"/>
      </w:tabs>
      <w:wordWrap w:val="0"/>
      <w:overflowPunct/>
      <w:adjustRightInd/>
      <w:spacing w:before="120" w:after="120"/>
      <w:ind w:left="360"/>
      <w:jc w:val="both"/>
      <w:textAlignment w:val="auto"/>
    </w:pPr>
    <w:rPr>
      <w:rFonts w:eastAsia="Batang"/>
      <w:kern w:val="2"/>
      <w:lang w:eastAsia="ko-KR"/>
    </w:rPr>
  </w:style>
  <w:style w:type="character" w:styleId="EndnoteReference">
    <w:name w:val="endnote reference"/>
    <w:basedOn w:val="DefaultParagraphFont"/>
    <w:semiHidden/>
    <w:rsid w:val="00FC7ED2"/>
    <w:rPr>
      <w:rFonts w:ascii="Times New Roman" w:hAnsi="Times New Roman"/>
      <w:dstrike w:val="0"/>
      <w:sz w:val="24"/>
      <w:vertAlign w:val="baseline"/>
    </w:rPr>
  </w:style>
  <w:style w:type="paragraph" w:styleId="Caption">
    <w:name w:val="caption"/>
    <w:basedOn w:val="Normal"/>
    <w:next w:val="Normal"/>
    <w:qFormat/>
    <w:rsid w:val="00FC7ED2"/>
    <w:pPr>
      <w:overflowPunct/>
      <w:autoSpaceDE/>
      <w:autoSpaceDN/>
      <w:adjustRightInd/>
      <w:textAlignment w:val="auto"/>
    </w:pPr>
    <w:rPr>
      <w:b/>
      <w:bCs/>
      <w:sz w:val="20"/>
    </w:rPr>
  </w:style>
  <w:style w:type="paragraph" w:customStyle="1" w:styleId="TableCaption">
    <w:name w:val="Table Caption"/>
    <w:next w:val="Normal"/>
    <w:rsid w:val="00FC7ED2"/>
    <w:pPr>
      <w:keepNext/>
      <w:spacing w:before="240" w:after="120"/>
      <w:jc w:val="center"/>
    </w:pPr>
    <w:rPr>
      <w:rFonts w:eastAsia="SimSun"/>
      <w:sz w:val="24"/>
      <w:lang w:val="en-CA" w:eastAsia="en-US"/>
    </w:rPr>
  </w:style>
  <w:style w:type="character" w:customStyle="1" w:styleId="apple-style-span">
    <w:name w:val="apple-style-span"/>
    <w:basedOn w:val="DefaultParagraphFont"/>
    <w:rsid w:val="003136F3"/>
  </w:style>
  <w:style w:type="character" w:styleId="Emphasis">
    <w:name w:val="Emphasis"/>
    <w:basedOn w:val="DefaultParagraphFont"/>
    <w:uiPriority w:val="20"/>
    <w:qFormat/>
    <w:rsid w:val="006F3ABC"/>
    <w:rPr>
      <w:i/>
      <w:iCs/>
    </w:rPr>
  </w:style>
  <w:style w:type="character" w:customStyle="1" w:styleId="apple-converted-space">
    <w:name w:val="apple-converted-space"/>
    <w:basedOn w:val="DefaultParagraphFont"/>
    <w:rsid w:val="006F3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vamouss@sandia.gov"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ad39@psu.edu" TargetMode="External"/><Relationship Id="rId10" Type="http://schemas.openxmlformats.org/officeDocument/2006/relationships/hyperlink" Target="mailto:mna109@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93C00-18DE-2C42-8A39-124CF6B80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441</Words>
  <Characters>2519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CNS 2008 Template</vt:lpstr>
    </vt:vector>
  </TitlesOfParts>
  <Company>Argonne National Laboratory</Company>
  <LinksUpToDate>false</LinksUpToDate>
  <CharactersWithSpaces>2955</CharactersWithSpaces>
  <SharedDoc>false</SharedDoc>
  <HLinks>
    <vt:vector size="12" baseType="variant">
      <vt:variant>
        <vt:i4>6291468</vt:i4>
      </vt:variant>
      <vt:variant>
        <vt:i4>3</vt:i4>
      </vt:variant>
      <vt:variant>
        <vt:i4>0</vt:i4>
      </vt:variant>
      <vt:variant>
        <vt:i4>5</vt:i4>
      </vt:variant>
      <vt:variant>
        <vt:lpwstr>mailto:email2@address.ca</vt:lpwstr>
      </vt:variant>
      <vt:variant>
        <vt:lpwstr/>
      </vt:variant>
      <vt:variant>
        <vt:i4>6291471</vt:i4>
      </vt:variant>
      <vt:variant>
        <vt:i4>0</vt:i4>
      </vt:variant>
      <vt:variant>
        <vt:i4>0</vt:i4>
      </vt:variant>
      <vt:variant>
        <vt:i4>5</vt:i4>
      </vt:variant>
      <vt:variant>
        <vt:lpwstr>mailto:Email1@address.ca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CNS 2008 Template</dc:title>
  <dc:creator>Canadian Nuclear Society</dc:creator>
  <cp:lastModifiedBy>Chris Dances</cp:lastModifiedBy>
  <cp:revision>111</cp:revision>
  <cp:lastPrinted>2009-03-02T17:05:00Z</cp:lastPrinted>
  <dcterms:created xsi:type="dcterms:W3CDTF">2014-09-23T13:57:00Z</dcterms:created>
  <dcterms:modified xsi:type="dcterms:W3CDTF">2014-12-11T22:59:00Z</dcterms:modified>
</cp:coreProperties>
</file>