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D4A" w14:textId="77777777" w:rsidR="00110AB9" w:rsidRDefault="00110AB9" w:rsidP="009F0DFA">
      <w:pPr>
        <w:pStyle w:val="Heading1"/>
        <w:spacing w:before="0"/>
      </w:pPr>
      <w:r>
        <w:t xml:space="preserve">WRA 110 </w:t>
      </w:r>
    </w:p>
    <w:p w14:paraId="1EB9A910" w14:textId="654F6332" w:rsidR="00110AB9" w:rsidRPr="005879C9" w:rsidRDefault="00110AB9" w:rsidP="005879C9">
      <w:pPr>
        <w:pStyle w:val="Heading1"/>
        <w:spacing w:before="0"/>
      </w:pPr>
      <w:r>
        <w:t>Writing: Science and Technology</w:t>
      </w:r>
    </w:p>
    <w:p w14:paraId="13860EDA" w14:textId="4DE97E65" w:rsidR="00110AB9" w:rsidRPr="00110AB9" w:rsidRDefault="00110AB9" w:rsidP="00110AB9">
      <w:pPr>
        <w:pStyle w:val="Heading2"/>
      </w:pPr>
      <w:r>
        <w:t>Formal Research Report</w:t>
      </w:r>
    </w:p>
    <w:p w14:paraId="18F46E61" w14:textId="77777777" w:rsidR="00110AB9" w:rsidRPr="00110AB9" w:rsidRDefault="00110AB9" w:rsidP="009D4274">
      <w:pPr>
        <w:pStyle w:val="Heading2"/>
        <w:jc w:val="left"/>
      </w:pPr>
      <w:r w:rsidRPr="00110AB9">
        <w:t>Background:</w:t>
      </w:r>
    </w:p>
    <w:p w14:paraId="4DE899EA" w14:textId="549D2149" w:rsidR="00110AB9" w:rsidRDefault="00110AB9" w:rsidP="00110AB9">
      <w:r w:rsidRPr="00110AB9">
        <w:t>Earlier assignments for this course gave you opportunities to identify themes and terms for</w:t>
      </w:r>
      <w:r>
        <w:t xml:space="preserve"> </w:t>
      </w:r>
      <w:r w:rsidRPr="00110AB9">
        <w:t>analysis so that you could begin to understand and practice meeting the expectations for</w:t>
      </w:r>
      <w:r>
        <w:t xml:space="preserve"> </w:t>
      </w:r>
      <w:r w:rsidRPr="00110AB9">
        <w:t>writing in higher education. This assignment allows you to continue engaging effective</w:t>
      </w:r>
      <w:r>
        <w:t xml:space="preserve"> </w:t>
      </w:r>
      <w:r w:rsidRPr="00110AB9">
        <w:t>invention, arrangement, revision, style, and delivery practices. It also introduces you to the</w:t>
      </w:r>
      <w:r>
        <w:t xml:space="preserve"> </w:t>
      </w:r>
      <w:r w:rsidRPr="00110AB9">
        <w:t>ways that research and participating in important academic discussions prepare you to use</w:t>
      </w:r>
      <w:r>
        <w:t xml:space="preserve"> </w:t>
      </w:r>
      <w:r w:rsidRPr="00110AB9">
        <w:t>literacy in successful ways across the kinds of writing situations you will find yourself in in</w:t>
      </w:r>
      <w:r>
        <w:t xml:space="preserve"> </w:t>
      </w:r>
      <w:r w:rsidRPr="00110AB9">
        <w:t>higher education and, perhaps, beyond.</w:t>
      </w:r>
    </w:p>
    <w:p w14:paraId="1FFCFFA1" w14:textId="77777777" w:rsidR="009D4274" w:rsidRPr="00110AB9" w:rsidRDefault="009D4274" w:rsidP="00110AB9"/>
    <w:p w14:paraId="0FF0207D" w14:textId="77777777" w:rsidR="00110AB9" w:rsidRPr="00110AB9" w:rsidRDefault="00110AB9" w:rsidP="009D4274">
      <w:pPr>
        <w:pStyle w:val="Heading2"/>
        <w:jc w:val="left"/>
      </w:pPr>
      <w:r w:rsidRPr="00110AB9">
        <w:t>Writing Context:</w:t>
      </w:r>
    </w:p>
    <w:p w14:paraId="3AFAF8EC" w14:textId="5905F537" w:rsidR="00110AB9" w:rsidRPr="00110AB9" w:rsidRDefault="00110AB9" w:rsidP="00110AB9">
      <w:r w:rsidRPr="00110AB9">
        <w:t>Many students come to higher education with only a vague idea of what it means to become a</w:t>
      </w:r>
      <w:r>
        <w:t xml:space="preserve"> </w:t>
      </w:r>
      <w:r w:rsidRPr="00110AB9">
        <w:t>participating member of an academic discipline. Your purpose in this essay is to give students</w:t>
      </w:r>
      <w:r>
        <w:t xml:space="preserve"> </w:t>
      </w:r>
      <w:r w:rsidRPr="00110AB9">
        <w:t>who are new to the academic discipline/field you have chosen an introduction to the</w:t>
      </w:r>
      <w:r>
        <w:t xml:space="preserve"> </w:t>
      </w:r>
      <w:r w:rsidRPr="00110AB9">
        <w:t>expectations for writing, reading, and researching in that discipline. Ultimately, your paper</w:t>
      </w:r>
      <w:r>
        <w:t xml:space="preserve"> </w:t>
      </w:r>
      <w:r w:rsidRPr="00110AB9">
        <w:t>should help your audience understand the ways that literacies (both technological and</w:t>
      </w:r>
      <w:r>
        <w:t xml:space="preserve"> </w:t>
      </w:r>
      <w:r w:rsidRPr="00110AB9">
        <w:t>rhetorical) are used to create and communicate knowledge in the discipline/field you choose</w:t>
      </w:r>
      <w:r>
        <w:t xml:space="preserve"> </w:t>
      </w:r>
      <w:r w:rsidRPr="00110AB9">
        <w:t>to explore.</w:t>
      </w:r>
    </w:p>
    <w:p w14:paraId="16FF4591" w14:textId="77777777" w:rsidR="009D4274" w:rsidRDefault="009D4274" w:rsidP="009D4274">
      <w:pPr>
        <w:pStyle w:val="Heading2"/>
        <w:jc w:val="left"/>
      </w:pPr>
    </w:p>
    <w:p w14:paraId="492C3CB1" w14:textId="77777777" w:rsidR="00110AB9" w:rsidRPr="00110AB9" w:rsidRDefault="00110AB9" w:rsidP="009D4274">
      <w:pPr>
        <w:pStyle w:val="Heading2"/>
        <w:jc w:val="left"/>
      </w:pPr>
      <w:bookmarkStart w:id="0" w:name="_GoBack"/>
      <w:bookmarkEnd w:id="0"/>
      <w:r w:rsidRPr="00110AB9">
        <w:t>Requirements:</w:t>
      </w:r>
    </w:p>
    <w:p w14:paraId="24C016AE" w14:textId="7D30270E" w:rsidR="00110AB9" w:rsidRDefault="00110AB9" w:rsidP="00110AB9">
      <w:r w:rsidRPr="00110AB9">
        <w:t>Different academic disciplines have different ways of presenting and analyzing information,</w:t>
      </w:r>
      <w:r>
        <w:t xml:space="preserve"> </w:t>
      </w:r>
      <w:r w:rsidRPr="00110AB9">
        <w:t>different ways of building knowledge, and different ways of presenting knowledge in written</w:t>
      </w:r>
      <w:r>
        <w:t xml:space="preserve"> </w:t>
      </w:r>
      <w:r w:rsidR="00A22CDF">
        <w:t>forms. This report</w:t>
      </w:r>
      <w:r w:rsidRPr="00110AB9">
        <w:t xml:space="preserve"> gives you the opportunity to begin building your own understanding of how</w:t>
      </w:r>
      <w:r>
        <w:t xml:space="preserve"> </w:t>
      </w:r>
      <w:r w:rsidRPr="00110AB9">
        <w:t>writing, reading, and researching operate within a discipline of interest to you. You may choose</w:t>
      </w:r>
      <w:r>
        <w:t xml:space="preserve"> </w:t>
      </w:r>
      <w:r w:rsidRPr="00110AB9">
        <w:t>any discipline you wish to examine for this project. Whichever you choose, you must engage in</w:t>
      </w:r>
      <w:r>
        <w:t xml:space="preserve"> </w:t>
      </w:r>
      <w:r w:rsidRPr="00110AB9">
        <w:t>the following activities:</w:t>
      </w:r>
    </w:p>
    <w:p w14:paraId="7D4B1B8B" w14:textId="77777777" w:rsidR="00110AB9" w:rsidRPr="00110AB9" w:rsidRDefault="00110AB9" w:rsidP="00110AB9"/>
    <w:p w14:paraId="7832D8D7" w14:textId="53EC383F" w:rsidR="00110AB9" w:rsidRPr="00110AB9" w:rsidRDefault="00110AB9" w:rsidP="00110AB9">
      <w:pPr>
        <w:pStyle w:val="ListParagraph"/>
        <w:numPr>
          <w:ilvl w:val="0"/>
          <w:numId w:val="7"/>
        </w:numPr>
      </w:pPr>
      <w:r w:rsidRPr="00110AB9">
        <w:t>Analysis of at least one scholarly article from that discipline</w:t>
      </w:r>
    </w:p>
    <w:p w14:paraId="51B5A2D2" w14:textId="2836AF8A" w:rsidR="00110AB9" w:rsidRPr="00110AB9" w:rsidRDefault="00110AB9" w:rsidP="00110AB9">
      <w:pPr>
        <w:pStyle w:val="ListParagraph"/>
        <w:numPr>
          <w:ilvl w:val="0"/>
          <w:numId w:val="7"/>
        </w:numPr>
      </w:pPr>
      <w:r w:rsidRPr="00110AB9">
        <w:t>Analysis of at least one article from a trade publication related to that discipline</w:t>
      </w:r>
    </w:p>
    <w:p w14:paraId="2D17B974" w14:textId="682EC412" w:rsidR="00110AB9" w:rsidRPr="00110AB9" w:rsidRDefault="00110AB9" w:rsidP="00110AB9">
      <w:pPr>
        <w:pStyle w:val="ListParagraph"/>
        <w:numPr>
          <w:ilvl w:val="0"/>
          <w:numId w:val="7"/>
        </w:numPr>
      </w:pPr>
      <w:r w:rsidRPr="00110AB9">
        <w:t>Conduct an interview with a person who teaches major courses and/or does research in that discipline</w:t>
      </w:r>
    </w:p>
    <w:p w14:paraId="02326A8A" w14:textId="3A7EDA7F" w:rsidR="00110AB9" w:rsidRPr="00110AB9" w:rsidRDefault="00110AB9" w:rsidP="00110AB9">
      <w:pPr>
        <w:pStyle w:val="ListParagraph"/>
        <w:numPr>
          <w:ilvl w:val="0"/>
          <w:numId w:val="7"/>
        </w:numPr>
      </w:pPr>
      <w:r w:rsidRPr="00110AB9">
        <w:t>Conduct an interview with a person who practices in a field related to that discipline</w:t>
      </w:r>
    </w:p>
    <w:p w14:paraId="456CA6B2" w14:textId="6AD7F994" w:rsidR="00110AB9" w:rsidRPr="00110AB9" w:rsidRDefault="00110AB9" w:rsidP="00110AB9">
      <w:pPr>
        <w:pStyle w:val="ListParagraph"/>
        <w:numPr>
          <w:ilvl w:val="0"/>
          <w:numId w:val="7"/>
        </w:numPr>
      </w:pPr>
      <w:r w:rsidRPr="00110AB9">
        <w:t xml:space="preserve">You may also want to analyze an introductory piece about economic and quality of life issues related to the literacy work done in that discipline or career field. </w:t>
      </w:r>
    </w:p>
    <w:p w14:paraId="698CA6E9" w14:textId="77777777" w:rsidR="00110AB9" w:rsidRDefault="00110AB9" w:rsidP="00110AB9">
      <w:pPr>
        <w:rPr>
          <w:rFonts w:asciiTheme="majorHAnsi" w:eastAsiaTheme="majorEastAsia" w:hAnsiTheme="majorHAnsi" w:cstheme="majorBidi"/>
          <w:b/>
          <w:bCs/>
          <w:color w:val="6283AD" w:themeColor="accent1"/>
          <w:sz w:val="26"/>
          <w:szCs w:val="26"/>
        </w:rPr>
      </w:pPr>
    </w:p>
    <w:p w14:paraId="10ABAE12" w14:textId="29D5BFF2" w:rsidR="00110AB9" w:rsidRPr="00110AB9" w:rsidRDefault="00110AB9" w:rsidP="00110AB9">
      <w:r w:rsidRPr="00110AB9">
        <w:t xml:space="preserve">Specifically, your </w:t>
      </w:r>
      <w:r>
        <w:t xml:space="preserve">report </w:t>
      </w:r>
      <w:r w:rsidRPr="00110AB9">
        <w:t>must:</w:t>
      </w:r>
    </w:p>
    <w:p w14:paraId="12F012EB" w14:textId="0DD6EA22" w:rsidR="00110AB9" w:rsidRDefault="00110AB9" w:rsidP="00110AB9">
      <w:pPr>
        <w:pStyle w:val="ListParagraph"/>
        <w:numPr>
          <w:ilvl w:val="0"/>
          <w:numId w:val="8"/>
        </w:numPr>
      </w:pPr>
      <w:r w:rsidRPr="00110AB9">
        <w:t xml:space="preserve">Be at least </w:t>
      </w:r>
      <w:r w:rsidR="004A2174">
        <w:t>be 2,700-3,000 words in length</w:t>
      </w:r>
    </w:p>
    <w:p w14:paraId="1EC50B9E" w14:textId="1F128795" w:rsidR="00110AB9" w:rsidRPr="00110AB9" w:rsidRDefault="00110AB9" w:rsidP="00110AB9">
      <w:pPr>
        <w:pStyle w:val="ListParagraph"/>
        <w:numPr>
          <w:ilvl w:val="0"/>
          <w:numId w:val="8"/>
        </w:numPr>
      </w:pPr>
      <w:r w:rsidRPr="00110AB9">
        <w:t>Include multiple visuals that communicate specific, important pieces of information;</w:t>
      </w:r>
      <w:r>
        <w:t xml:space="preserve"> </w:t>
      </w:r>
      <w:r w:rsidRPr="00110AB9">
        <w:t>graphs and charts are commonly used for this purpose.</w:t>
      </w:r>
    </w:p>
    <w:p w14:paraId="085B6619" w14:textId="24E81A2D" w:rsidR="00110AB9" w:rsidRPr="00110AB9" w:rsidRDefault="00110AB9" w:rsidP="00110AB9">
      <w:pPr>
        <w:pStyle w:val="ListParagraph"/>
        <w:numPr>
          <w:ilvl w:val="0"/>
          <w:numId w:val="8"/>
        </w:numPr>
      </w:pPr>
      <w:r w:rsidRPr="00110AB9">
        <w:t>Strictly adhere to either APA or MLA formatting specifications.</w:t>
      </w:r>
    </w:p>
    <w:p w14:paraId="5E69EABE" w14:textId="7740E8EA" w:rsidR="004B664B" w:rsidRPr="007848E9" w:rsidRDefault="00110AB9" w:rsidP="00110AB9">
      <w:pPr>
        <w:pStyle w:val="ListParagraph"/>
        <w:numPr>
          <w:ilvl w:val="0"/>
          <w:numId w:val="8"/>
        </w:numPr>
      </w:pPr>
      <w:r w:rsidRPr="00110AB9">
        <w:t>Include a cover page</w:t>
      </w:r>
    </w:p>
    <w:sectPr w:rsidR="004B664B" w:rsidRPr="007848E9" w:rsidSect="00110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8000007F" w:usb1="0000000A" w:usb2="00000000" w:usb3="00000000" w:csb0="00000007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41A"/>
    <w:multiLevelType w:val="hybridMultilevel"/>
    <w:tmpl w:val="CF42C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03664"/>
    <w:multiLevelType w:val="hybridMultilevel"/>
    <w:tmpl w:val="D772E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0F04DC"/>
    <w:multiLevelType w:val="hybridMultilevel"/>
    <w:tmpl w:val="16FC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61E29"/>
    <w:multiLevelType w:val="hybridMultilevel"/>
    <w:tmpl w:val="672ED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F5414"/>
    <w:multiLevelType w:val="hybridMultilevel"/>
    <w:tmpl w:val="771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38122D"/>
    <w:multiLevelType w:val="hybridMultilevel"/>
    <w:tmpl w:val="1686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D496A"/>
    <w:multiLevelType w:val="hybridMultilevel"/>
    <w:tmpl w:val="781E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37CD8"/>
    <w:multiLevelType w:val="hybridMultilevel"/>
    <w:tmpl w:val="564E4F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16"/>
    <w:rsid w:val="000B1413"/>
    <w:rsid w:val="000F03BD"/>
    <w:rsid w:val="001102CF"/>
    <w:rsid w:val="001105E7"/>
    <w:rsid w:val="00110AB9"/>
    <w:rsid w:val="001C581D"/>
    <w:rsid w:val="001E3FCD"/>
    <w:rsid w:val="00261A30"/>
    <w:rsid w:val="00267645"/>
    <w:rsid w:val="002D7A7D"/>
    <w:rsid w:val="0040480C"/>
    <w:rsid w:val="00491BCF"/>
    <w:rsid w:val="004A2174"/>
    <w:rsid w:val="004B664B"/>
    <w:rsid w:val="00541EBE"/>
    <w:rsid w:val="00565B8E"/>
    <w:rsid w:val="005879C9"/>
    <w:rsid w:val="005C090A"/>
    <w:rsid w:val="00600108"/>
    <w:rsid w:val="006E7D41"/>
    <w:rsid w:val="007848E9"/>
    <w:rsid w:val="007F3DEB"/>
    <w:rsid w:val="008450CB"/>
    <w:rsid w:val="00874673"/>
    <w:rsid w:val="008B3478"/>
    <w:rsid w:val="009D4274"/>
    <w:rsid w:val="009F0DFA"/>
    <w:rsid w:val="00A22CDF"/>
    <w:rsid w:val="00A7375C"/>
    <w:rsid w:val="00AE5716"/>
    <w:rsid w:val="00B81338"/>
    <w:rsid w:val="00B85591"/>
    <w:rsid w:val="00B92649"/>
    <w:rsid w:val="00C30591"/>
    <w:rsid w:val="00C71F81"/>
    <w:rsid w:val="00C94C14"/>
    <w:rsid w:val="00E71762"/>
    <w:rsid w:val="00F42A08"/>
    <w:rsid w:val="00F92856"/>
    <w:rsid w:val="00FB57D6"/>
    <w:rsid w:val="00F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B48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74"/>
    <w:pPr>
      <w:spacing w:after="0" w:line="240" w:lineRule="auto"/>
      <w:ind w:left="110" w:right="240"/>
    </w:pPr>
    <w:rPr>
      <w:rFonts w:ascii="Helvetica Neue Light" w:eastAsia="Eurostile" w:hAnsi="Helvetica Neue Light" w:cs="Eurosti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74"/>
    <w:pPr>
      <w:spacing w:before="96"/>
      <w:ind w:right="-50"/>
      <w:jc w:val="center"/>
      <w:outlineLvl w:val="0"/>
    </w:pPr>
    <w:rPr>
      <w:rFonts w:ascii="OCR A Std" w:hAnsi="OCR A Std" w:cs="Menlo Regular"/>
      <w:b/>
      <w:bCs/>
      <w:color w:val="052507"/>
      <w:spacing w:val="-20"/>
      <w:w w:val="90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74"/>
    <w:pPr>
      <w:ind w:left="90" w:right="40"/>
      <w:jc w:val="center"/>
      <w:outlineLvl w:val="1"/>
    </w:pPr>
    <w:rPr>
      <w:rFonts w:ascii="OCR A Std" w:hAnsi="OCR A Std" w:cs="Menlo Regular"/>
      <w:b/>
      <w:bCs/>
      <w:color w:val="1D4913"/>
      <w:spacing w:val="-20"/>
      <w:w w:val="9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4274"/>
    <w:pPr>
      <w:jc w:val="lef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74"/>
    <w:rPr>
      <w:rFonts w:ascii="OCR A Std" w:eastAsia="Eurostile" w:hAnsi="OCR A Std" w:cs="Menlo Regular"/>
      <w:b/>
      <w:bCs/>
      <w:color w:val="052507"/>
      <w:spacing w:val="-20"/>
      <w:w w:val="90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9D4274"/>
    <w:rPr>
      <w:rFonts w:ascii="OCR A Std" w:eastAsia="Eurostile" w:hAnsi="OCR A Std" w:cs="Menlo Regular"/>
      <w:b/>
      <w:bCs/>
      <w:color w:val="1D4913"/>
      <w:spacing w:val="-20"/>
      <w:w w:val="9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274"/>
    <w:rPr>
      <w:rFonts w:ascii="OCR A Std" w:eastAsia="Eurostile" w:hAnsi="OCR A Std" w:cs="Menlo Regular"/>
      <w:b/>
      <w:bCs/>
      <w:color w:val="1D4913"/>
      <w:spacing w:val="-20"/>
      <w:w w:val="9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4274"/>
    <w:pPr>
      <w:ind w:left="720"/>
      <w:contextualSpacing/>
    </w:pPr>
  </w:style>
  <w:style w:type="paragraph" w:customStyle="1" w:styleId="WorksCited">
    <w:name w:val="WorksCited"/>
    <w:basedOn w:val="Normal"/>
    <w:next w:val="Normal"/>
    <w:rsid w:val="00F92856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874673"/>
    <w:rPr>
      <w:color w:val="ED7307" w:themeColor="hyperlink"/>
      <w:u w:val="single"/>
    </w:rPr>
  </w:style>
  <w:style w:type="table" w:styleId="ColorfulGrid-Accent1">
    <w:name w:val="Colorful Grid Accent 1"/>
    <w:basedOn w:val="TableNormal"/>
    <w:uiPriority w:val="73"/>
    <w:rsid w:val="00C94C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EE" w:themeFill="accent1" w:themeFillTint="33"/>
    </w:tcPr>
    <w:tblStylePr w:type="firstRow">
      <w:rPr>
        <w:b/>
        <w:bCs/>
      </w:rPr>
      <w:tblPr/>
      <w:tcPr>
        <w:shd w:val="clear" w:color="auto" w:fill="C0CD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CD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561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56185" w:themeFill="accent1" w:themeFillShade="BF"/>
      </w:tcPr>
    </w:tblStylePr>
    <w:tblStylePr w:type="band1Vert">
      <w:tblPr/>
      <w:tcPr>
        <w:shd w:val="clear" w:color="auto" w:fill="B0C1D6" w:themeFill="accent1" w:themeFillTint="7F"/>
      </w:tcPr>
    </w:tblStylePr>
    <w:tblStylePr w:type="band1Horz">
      <w:tblPr/>
      <w:tcPr>
        <w:shd w:val="clear" w:color="auto" w:fill="B0C1D6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74"/>
    <w:pPr>
      <w:spacing w:after="0" w:line="240" w:lineRule="auto"/>
      <w:ind w:left="110" w:right="240"/>
    </w:pPr>
    <w:rPr>
      <w:rFonts w:ascii="Helvetica Neue Light" w:eastAsia="Eurostile" w:hAnsi="Helvetica Neue Light" w:cs="Eurostile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74"/>
    <w:pPr>
      <w:spacing w:before="96"/>
      <w:ind w:right="-50"/>
      <w:jc w:val="center"/>
      <w:outlineLvl w:val="0"/>
    </w:pPr>
    <w:rPr>
      <w:rFonts w:ascii="OCR A Std" w:hAnsi="OCR A Std" w:cs="Menlo Regular"/>
      <w:b/>
      <w:bCs/>
      <w:color w:val="052507"/>
      <w:spacing w:val="-20"/>
      <w:w w:val="90"/>
      <w:sz w:val="31"/>
      <w:szCs w:val="3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74"/>
    <w:pPr>
      <w:ind w:left="90" w:right="40"/>
      <w:jc w:val="center"/>
      <w:outlineLvl w:val="1"/>
    </w:pPr>
    <w:rPr>
      <w:rFonts w:ascii="OCR A Std" w:hAnsi="OCR A Std" w:cs="Menlo Regular"/>
      <w:b/>
      <w:bCs/>
      <w:color w:val="1D4913"/>
      <w:spacing w:val="-20"/>
      <w:w w:val="9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D4274"/>
    <w:pPr>
      <w:jc w:val="left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74"/>
    <w:rPr>
      <w:rFonts w:ascii="OCR A Std" w:eastAsia="Eurostile" w:hAnsi="OCR A Std" w:cs="Menlo Regular"/>
      <w:b/>
      <w:bCs/>
      <w:color w:val="052507"/>
      <w:spacing w:val="-20"/>
      <w:w w:val="90"/>
      <w:sz w:val="31"/>
      <w:szCs w:val="31"/>
    </w:rPr>
  </w:style>
  <w:style w:type="character" w:customStyle="1" w:styleId="Heading2Char">
    <w:name w:val="Heading 2 Char"/>
    <w:basedOn w:val="DefaultParagraphFont"/>
    <w:link w:val="Heading2"/>
    <w:uiPriority w:val="9"/>
    <w:rsid w:val="009D4274"/>
    <w:rPr>
      <w:rFonts w:ascii="OCR A Std" w:eastAsia="Eurostile" w:hAnsi="OCR A Std" w:cs="Menlo Regular"/>
      <w:b/>
      <w:bCs/>
      <w:color w:val="1D4913"/>
      <w:spacing w:val="-20"/>
      <w:w w:val="9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D4274"/>
    <w:rPr>
      <w:rFonts w:ascii="OCR A Std" w:eastAsia="Eurostile" w:hAnsi="OCR A Std" w:cs="Menlo Regular"/>
      <w:b/>
      <w:bCs/>
      <w:color w:val="1D4913"/>
      <w:spacing w:val="-20"/>
      <w:w w:val="90"/>
      <w:sz w:val="24"/>
      <w:szCs w:val="24"/>
    </w:rPr>
  </w:style>
  <w:style w:type="paragraph" w:styleId="ListParagraph">
    <w:name w:val="List Paragraph"/>
    <w:basedOn w:val="Normal"/>
    <w:uiPriority w:val="34"/>
    <w:qFormat/>
    <w:rsid w:val="009D4274"/>
    <w:pPr>
      <w:ind w:left="720"/>
      <w:contextualSpacing/>
    </w:pPr>
  </w:style>
  <w:style w:type="paragraph" w:customStyle="1" w:styleId="WorksCited">
    <w:name w:val="WorksCited"/>
    <w:basedOn w:val="Normal"/>
    <w:next w:val="Normal"/>
    <w:rsid w:val="00F92856"/>
    <w:pPr>
      <w:overflowPunct w:val="0"/>
      <w:autoSpaceDE w:val="0"/>
      <w:autoSpaceDN w:val="0"/>
      <w:adjustRightInd w:val="0"/>
      <w:spacing w:line="480" w:lineRule="auto"/>
      <w:ind w:left="720" w:hanging="720"/>
      <w:textAlignment w:val="baseline"/>
    </w:pPr>
    <w:rPr>
      <w:rFonts w:ascii="Times" w:eastAsia="Times New Roman" w:hAnsi="Times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874673"/>
    <w:rPr>
      <w:color w:val="ED7307" w:themeColor="hyperlink"/>
      <w:u w:val="single"/>
    </w:rPr>
  </w:style>
  <w:style w:type="table" w:styleId="ColorfulGrid-Accent1">
    <w:name w:val="Colorful Grid Accent 1"/>
    <w:basedOn w:val="TableNormal"/>
    <w:uiPriority w:val="73"/>
    <w:rsid w:val="00C94C1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6EE" w:themeFill="accent1" w:themeFillTint="33"/>
    </w:tcPr>
    <w:tblStylePr w:type="firstRow">
      <w:rPr>
        <w:b/>
        <w:bCs/>
      </w:rPr>
      <w:tblPr/>
      <w:tcPr>
        <w:shd w:val="clear" w:color="auto" w:fill="C0CD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CD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561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56185" w:themeFill="accent1" w:themeFillShade="BF"/>
      </w:tcPr>
    </w:tblStylePr>
    <w:tblStylePr w:type="band1Vert">
      <w:tblPr/>
      <w:tcPr>
        <w:shd w:val="clear" w:color="auto" w:fill="B0C1D6" w:themeFill="accent1" w:themeFillTint="7F"/>
      </w:tcPr>
    </w:tblStylePr>
    <w:tblStylePr w:type="band1Horz">
      <w:tblPr/>
      <w:tcPr>
        <w:shd w:val="clear" w:color="auto" w:fill="B0C1D6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7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a">
  <a:themeElements>
    <a:clrScheme name="Metal">
      <a:dk1>
        <a:sysClr val="windowText" lastClr="000000"/>
      </a:dk1>
      <a:lt1>
        <a:sysClr val="window" lastClr="FFFFFF"/>
      </a:lt1>
      <a:dk2>
        <a:srgbClr val="32363B"/>
      </a:dk2>
      <a:lt2>
        <a:srgbClr val="CACFD3"/>
      </a:lt2>
      <a:accent1>
        <a:srgbClr val="6283AD"/>
      </a:accent1>
      <a:accent2>
        <a:srgbClr val="324966"/>
      </a:accent2>
      <a:accent3>
        <a:srgbClr val="5B9EA4"/>
      </a:accent3>
      <a:accent4>
        <a:srgbClr val="1D5B57"/>
      </a:accent4>
      <a:accent5>
        <a:srgbClr val="1B4430"/>
      </a:accent5>
      <a:accent6>
        <a:srgbClr val="2F3C35"/>
      </a:accent6>
      <a:hlink>
        <a:srgbClr val="ED7307"/>
      </a:hlink>
      <a:folHlink>
        <a:srgbClr val="6D6F71"/>
      </a:folHlink>
    </a:clrScheme>
    <a:fontScheme name="Metal">
      <a:majorFont>
        <a:latin typeface="Eurostile"/>
        <a:ea typeface=""/>
        <a:cs typeface=""/>
        <a:font script="Jpan" typeface="ＭＳ Ｐゴシック"/>
      </a:majorFont>
      <a:minorFont>
        <a:latin typeface="Eurostile"/>
        <a:ea typeface=""/>
        <a:cs typeface=""/>
        <a:font script="Jpan" typeface="ＭＳ Ｐゴシック"/>
      </a:minorFont>
    </a:fontScheme>
    <a:fmtScheme name="Metal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0000"/>
              </a:schemeClr>
            </a:gs>
            <a:gs pos="100000">
              <a:schemeClr val="phClr">
                <a:tint val="70000"/>
                <a:shade val="94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0000"/>
              </a:schemeClr>
            </a:gs>
            <a:gs pos="100000">
              <a:schemeClr val="phClr">
                <a:tint val="70000"/>
                <a:shade val="94000"/>
                <a:satMod val="135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38100" dist="12700" dir="5400000" rotWithShape="0">
              <a:srgbClr val="FFFFFF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3000000"/>
            </a:lightRig>
          </a:scene3d>
          <a:sp3d contourW="15875" prstMaterial="matte">
            <a:bevelT w="63500" h="50800" prst="angle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2167</Characters>
  <Application>Microsoft Macintosh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Daniels</dc:creator>
  <cp:keywords/>
  <dc:description/>
  <cp:lastModifiedBy>Christie Daniels</cp:lastModifiedBy>
  <cp:revision>2</cp:revision>
  <cp:lastPrinted>2012-10-05T22:00:00Z</cp:lastPrinted>
  <dcterms:created xsi:type="dcterms:W3CDTF">2013-10-10T04:27:00Z</dcterms:created>
  <dcterms:modified xsi:type="dcterms:W3CDTF">2013-10-10T04:27:00Z</dcterms:modified>
</cp:coreProperties>
</file>