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1455A7" w14:textId="77777777" w:rsidR="006C7345" w:rsidRPr="006C7345" w:rsidRDefault="006C7345" w:rsidP="006C7345">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6C7345">
        <w:rPr>
          <w:rFonts w:ascii="Times New Roman" w:eastAsia="Times New Roman" w:hAnsi="Times New Roman" w:cs="Times New Roman"/>
          <w:b/>
          <w:bCs/>
          <w:kern w:val="36"/>
          <w:sz w:val="48"/>
          <w:szCs w:val="48"/>
          <w14:ligatures w14:val="none"/>
        </w:rPr>
        <w:t>Sustainable Packaging Initiatives: 3-Year Assessment Report</w:t>
      </w:r>
    </w:p>
    <w:p w14:paraId="4D26CC4C" w14:textId="77777777" w:rsidR="006C7345" w:rsidRPr="006C7345" w:rsidRDefault="006C7345" w:rsidP="006C7345">
      <w:pPr>
        <w:spacing w:before="100" w:beforeAutospacing="1" w:after="100" w:afterAutospacing="1" w:line="240" w:lineRule="auto"/>
        <w:rPr>
          <w:rFonts w:ascii="Times New Roman" w:eastAsia="Times New Roman" w:hAnsi="Times New Roman" w:cs="Times New Roman"/>
          <w:kern w:val="0"/>
          <w14:ligatures w14:val="none"/>
        </w:rPr>
      </w:pPr>
      <w:r w:rsidRPr="006C7345">
        <w:rPr>
          <w:rFonts w:ascii="Times New Roman" w:eastAsia="Times New Roman" w:hAnsi="Times New Roman" w:cs="Times New Roman"/>
          <w:b/>
          <w:bCs/>
          <w:kern w:val="0"/>
          <w14:ligatures w14:val="none"/>
        </w:rPr>
        <w:t>CONFIDENTIAL - INTERNAL DOCUMENT</w:t>
      </w:r>
      <w:r w:rsidRPr="006C7345">
        <w:rPr>
          <w:rFonts w:ascii="Times New Roman" w:eastAsia="Times New Roman" w:hAnsi="Times New Roman" w:cs="Times New Roman"/>
          <w:kern w:val="0"/>
          <w14:ligatures w14:val="none"/>
        </w:rPr>
        <w:br/>
      </w:r>
      <w:r w:rsidRPr="006C7345">
        <w:rPr>
          <w:rFonts w:ascii="Times New Roman" w:eastAsia="Times New Roman" w:hAnsi="Times New Roman" w:cs="Times New Roman"/>
          <w:b/>
          <w:bCs/>
          <w:kern w:val="0"/>
          <w14:ligatures w14:val="none"/>
        </w:rPr>
        <w:t>Sustainability &amp; Product Innovation Teams</w:t>
      </w:r>
      <w:r w:rsidRPr="006C7345">
        <w:rPr>
          <w:rFonts w:ascii="Times New Roman" w:eastAsia="Times New Roman" w:hAnsi="Times New Roman" w:cs="Times New Roman"/>
          <w:kern w:val="0"/>
          <w14:ligatures w14:val="none"/>
        </w:rPr>
        <w:br/>
      </w:r>
      <w:r w:rsidRPr="006C7345">
        <w:rPr>
          <w:rFonts w:ascii="Times New Roman" w:eastAsia="Times New Roman" w:hAnsi="Times New Roman" w:cs="Times New Roman"/>
          <w:b/>
          <w:bCs/>
          <w:kern w:val="0"/>
          <w14:ligatures w14:val="none"/>
        </w:rPr>
        <w:t>Date: March 25, 2025</w:t>
      </w:r>
    </w:p>
    <w:p w14:paraId="64785746" w14:textId="77777777" w:rsidR="006C7345" w:rsidRPr="006C7345" w:rsidRDefault="006C7345" w:rsidP="006C7345">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6C7345">
        <w:rPr>
          <w:rFonts w:ascii="Times New Roman" w:eastAsia="Times New Roman" w:hAnsi="Times New Roman" w:cs="Times New Roman"/>
          <w:b/>
          <w:bCs/>
          <w:kern w:val="0"/>
          <w:sz w:val="36"/>
          <w:szCs w:val="36"/>
          <w14:ligatures w14:val="none"/>
        </w:rPr>
        <w:t>Executive Summary</w:t>
      </w:r>
    </w:p>
    <w:p w14:paraId="77B90632" w14:textId="77777777" w:rsidR="006C7345" w:rsidRPr="006C7345" w:rsidRDefault="006C7345" w:rsidP="006C7345">
      <w:pPr>
        <w:spacing w:before="100" w:beforeAutospacing="1" w:after="100" w:afterAutospacing="1" w:line="240" w:lineRule="auto"/>
        <w:rPr>
          <w:rFonts w:ascii="Times New Roman" w:eastAsia="Times New Roman" w:hAnsi="Times New Roman" w:cs="Times New Roman"/>
          <w:kern w:val="0"/>
          <w14:ligatures w14:val="none"/>
        </w:rPr>
      </w:pPr>
      <w:r w:rsidRPr="006C7345">
        <w:rPr>
          <w:rFonts w:ascii="Times New Roman" w:eastAsia="Times New Roman" w:hAnsi="Times New Roman" w:cs="Times New Roman"/>
          <w:kern w:val="0"/>
          <w14:ligatures w14:val="none"/>
        </w:rPr>
        <w:t>This report documents our company's three-year journey exploring sustainable packaging alternatives across our consumer product lines. Since initiating our sustainability roadmap in Q1 2022, we have investigated four major packaging innovations: biodegradable polymer films, post-consumer recycled (PCR) content integration, fiber-based alternatives to plastic packaging, and reusable container systems. Our pilot programs have demonstrated technical feasibility for most initiatives, with PCR integration showing the most immediate commercial viability (18% cost increase with strong consumer acceptance). Biodegradable polymers showed promising environmental benefits but face significant cost hurdles (+42% vs. conventional packaging). Consumer response has been predominantly positive, with 72% of surveyed customers indicating willingness to pay a 5-10% premium for sustainable packaging options. Based on our findings, we recommend a two-track approach: immediate scaling of PCR content integration across suitable product lines while continuing development work on biodegradable solutions to address cost and performance barriers.</w:t>
      </w:r>
    </w:p>
    <w:p w14:paraId="102FB057" w14:textId="77777777" w:rsidR="006C7345" w:rsidRPr="006C7345" w:rsidRDefault="006C7345" w:rsidP="006C7345">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6C7345">
        <w:rPr>
          <w:rFonts w:ascii="Times New Roman" w:eastAsia="Times New Roman" w:hAnsi="Times New Roman" w:cs="Times New Roman"/>
          <w:b/>
          <w:bCs/>
          <w:kern w:val="0"/>
          <w:sz w:val="36"/>
          <w:szCs w:val="36"/>
          <w14:ligatures w14:val="none"/>
        </w:rPr>
        <w:t>Background &amp; Objectives</w:t>
      </w:r>
    </w:p>
    <w:p w14:paraId="108CBCF8" w14:textId="77777777" w:rsidR="006C7345" w:rsidRPr="006C7345" w:rsidRDefault="006C7345" w:rsidP="006C734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C7345">
        <w:rPr>
          <w:rFonts w:ascii="Times New Roman" w:eastAsia="Times New Roman" w:hAnsi="Times New Roman" w:cs="Times New Roman"/>
          <w:b/>
          <w:bCs/>
          <w:kern w:val="0"/>
          <w:sz w:val="27"/>
          <w:szCs w:val="27"/>
          <w14:ligatures w14:val="none"/>
        </w:rPr>
        <w:t>Strategic Context</w:t>
      </w:r>
    </w:p>
    <w:p w14:paraId="023A34E3" w14:textId="77777777" w:rsidR="006C7345" w:rsidRPr="006C7345" w:rsidRDefault="006C7345" w:rsidP="006C7345">
      <w:pPr>
        <w:spacing w:before="100" w:beforeAutospacing="1" w:after="100" w:afterAutospacing="1" w:line="240" w:lineRule="auto"/>
        <w:rPr>
          <w:rFonts w:ascii="Times New Roman" w:eastAsia="Times New Roman" w:hAnsi="Times New Roman" w:cs="Times New Roman"/>
          <w:kern w:val="0"/>
          <w14:ligatures w14:val="none"/>
        </w:rPr>
      </w:pPr>
      <w:r w:rsidRPr="006C7345">
        <w:rPr>
          <w:rFonts w:ascii="Times New Roman" w:eastAsia="Times New Roman" w:hAnsi="Times New Roman" w:cs="Times New Roman"/>
          <w:kern w:val="0"/>
          <w14:ligatures w14:val="none"/>
        </w:rPr>
        <w:t>Our sustainable packaging initiative began in January 2022 in response to:</w:t>
      </w:r>
    </w:p>
    <w:p w14:paraId="0E0BA430" w14:textId="77777777" w:rsidR="006C7345" w:rsidRPr="006C7345" w:rsidRDefault="006C7345" w:rsidP="006C7345">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6C7345">
        <w:rPr>
          <w:rFonts w:ascii="Times New Roman" w:eastAsia="Times New Roman" w:hAnsi="Times New Roman" w:cs="Times New Roman"/>
          <w:kern w:val="0"/>
          <w14:ligatures w14:val="none"/>
        </w:rPr>
        <w:t>Increasing consumer demand for environmentally responsible products</w:t>
      </w:r>
    </w:p>
    <w:p w14:paraId="6FA66FFF" w14:textId="77777777" w:rsidR="006C7345" w:rsidRPr="006C7345" w:rsidRDefault="006C7345" w:rsidP="006C7345">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6C7345">
        <w:rPr>
          <w:rFonts w:ascii="Times New Roman" w:eastAsia="Times New Roman" w:hAnsi="Times New Roman" w:cs="Times New Roman"/>
          <w:kern w:val="0"/>
          <w14:ligatures w14:val="none"/>
        </w:rPr>
        <w:t>Anticipated regulatory changes restricting single-use plastics in key markets</w:t>
      </w:r>
    </w:p>
    <w:p w14:paraId="5F238112" w14:textId="77777777" w:rsidR="006C7345" w:rsidRPr="006C7345" w:rsidRDefault="006C7345" w:rsidP="006C7345">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6C7345">
        <w:rPr>
          <w:rFonts w:ascii="Times New Roman" w:eastAsia="Times New Roman" w:hAnsi="Times New Roman" w:cs="Times New Roman"/>
          <w:kern w:val="0"/>
          <w14:ligatures w14:val="none"/>
        </w:rPr>
        <w:t>Corporate commitment to reduce packaging-related carbon footprint by 35% by 2030</w:t>
      </w:r>
    </w:p>
    <w:p w14:paraId="701B7DE8" w14:textId="77777777" w:rsidR="006C7345" w:rsidRPr="006C7345" w:rsidRDefault="006C7345" w:rsidP="006C7345">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6C7345">
        <w:rPr>
          <w:rFonts w:ascii="Times New Roman" w:eastAsia="Times New Roman" w:hAnsi="Times New Roman" w:cs="Times New Roman"/>
          <w:kern w:val="0"/>
          <w14:ligatures w14:val="none"/>
        </w:rPr>
        <w:t>Competitive pressures as industry peers launch sustainable packaging initiatives</w:t>
      </w:r>
    </w:p>
    <w:p w14:paraId="69BA1C79" w14:textId="77777777" w:rsidR="006C7345" w:rsidRPr="006C7345" w:rsidRDefault="006C7345" w:rsidP="006C734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C7345">
        <w:rPr>
          <w:rFonts w:ascii="Times New Roman" w:eastAsia="Times New Roman" w:hAnsi="Times New Roman" w:cs="Times New Roman"/>
          <w:b/>
          <w:bCs/>
          <w:kern w:val="0"/>
          <w:sz w:val="27"/>
          <w:szCs w:val="27"/>
          <w14:ligatures w14:val="none"/>
        </w:rPr>
        <w:t>Initiative Overview</w:t>
      </w:r>
    </w:p>
    <w:p w14:paraId="23E33D14" w14:textId="77777777" w:rsidR="006C7345" w:rsidRPr="006C7345" w:rsidRDefault="006C7345" w:rsidP="006C7345">
      <w:pPr>
        <w:spacing w:before="100" w:beforeAutospacing="1" w:after="100" w:afterAutospacing="1" w:line="240" w:lineRule="auto"/>
        <w:rPr>
          <w:rFonts w:ascii="Times New Roman" w:eastAsia="Times New Roman" w:hAnsi="Times New Roman" w:cs="Times New Roman"/>
          <w:kern w:val="0"/>
          <w14:ligatures w14:val="none"/>
        </w:rPr>
      </w:pPr>
      <w:r w:rsidRPr="006C7345">
        <w:rPr>
          <w:rFonts w:ascii="Times New Roman" w:eastAsia="Times New Roman" w:hAnsi="Times New Roman" w:cs="Times New Roman"/>
          <w:kern w:val="0"/>
          <w14:ligatures w14:val="none"/>
        </w:rPr>
        <w:t>Over the past three years, we have explored four primary sustainable packaging approaches: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76"/>
        <w:gridCol w:w="4167"/>
        <w:gridCol w:w="1910"/>
        <w:gridCol w:w="1307"/>
      </w:tblGrid>
      <w:tr w:rsidR="006C7345" w:rsidRPr="006C7345" w14:paraId="11FBD64C" w14:textId="77777777" w:rsidTr="006C7345">
        <w:trPr>
          <w:tblHeader/>
          <w:tblCellSpacing w:w="15" w:type="dxa"/>
        </w:trPr>
        <w:tc>
          <w:tcPr>
            <w:tcW w:w="0" w:type="auto"/>
            <w:vAlign w:val="center"/>
            <w:hideMark/>
          </w:tcPr>
          <w:p w14:paraId="5FAAEA0D" w14:textId="77777777" w:rsidR="006C7345" w:rsidRPr="006C7345" w:rsidRDefault="006C7345" w:rsidP="006C7345">
            <w:pPr>
              <w:spacing w:after="0" w:line="240" w:lineRule="auto"/>
              <w:jc w:val="center"/>
              <w:rPr>
                <w:rFonts w:ascii="Times New Roman" w:eastAsia="Times New Roman" w:hAnsi="Times New Roman" w:cs="Times New Roman"/>
                <w:b/>
                <w:bCs/>
                <w:kern w:val="0"/>
                <w14:ligatures w14:val="none"/>
              </w:rPr>
            </w:pPr>
            <w:r w:rsidRPr="006C7345">
              <w:rPr>
                <w:rFonts w:ascii="Times New Roman" w:eastAsia="Times New Roman" w:hAnsi="Times New Roman" w:cs="Times New Roman"/>
                <w:b/>
                <w:bCs/>
                <w:kern w:val="0"/>
                <w14:ligatures w14:val="none"/>
              </w:rPr>
              <w:t>Initiative</w:t>
            </w:r>
          </w:p>
        </w:tc>
        <w:tc>
          <w:tcPr>
            <w:tcW w:w="0" w:type="auto"/>
            <w:vAlign w:val="center"/>
            <w:hideMark/>
          </w:tcPr>
          <w:p w14:paraId="3AE1E0FF" w14:textId="77777777" w:rsidR="006C7345" w:rsidRPr="006C7345" w:rsidRDefault="006C7345" w:rsidP="006C7345">
            <w:pPr>
              <w:spacing w:after="0" w:line="240" w:lineRule="auto"/>
              <w:jc w:val="center"/>
              <w:rPr>
                <w:rFonts w:ascii="Times New Roman" w:eastAsia="Times New Roman" w:hAnsi="Times New Roman" w:cs="Times New Roman"/>
                <w:b/>
                <w:bCs/>
                <w:kern w:val="0"/>
                <w14:ligatures w14:val="none"/>
              </w:rPr>
            </w:pPr>
            <w:r w:rsidRPr="006C7345">
              <w:rPr>
                <w:rFonts w:ascii="Times New Roman" w:eastAsia="Times New Roman" w:hAnsi="Times New Roman" w:cs="Times New Roman"/>
                <w:b/>
                <w:bCs/>
                <w:kern w:val="0"/>
                <w14:ligatures w14:val="none"/>
              </w:rPr>
              <w:t>Description</w:t>
            </w:r>
          </w:p>
        </w:tc>
        <w:tc>
          <w:tcPr>
            <w:tcW w:w="0" w:type="auto"/>
            <w:vAlign w:val="center"/>
            <w:hideMark/>
          </w:tcPr>
          <w:p w14:paraId="06815C2D" w14:textId="77777777" w:rsidR="006C7345" w:rsidRPr="006C7345" w:rsidRDefault="006C7345" w:rsidP="006C7345">
            <w:pPr>
              <w:spacing w:after="0" w:line="240" w:lineRule="auto"/>
              <w:jc w:val="center"/>
              <w:rPr>
                <w:rFonts w:ascii="Times New Roman" w:eastAsia="Times New Roman" w:hAnsi="Times New Roman" w:cs="Times New Roman"/>
                <w:b/>
                <w:bCs/>
                <w:kern w:val="0"/>
                <w14:ligatures w14:val="none"/>
              </w:rPr>
            </w:pPr>
            <w:r w:rsidRPr="006C7345">
              <w:rPr>
                <w:rFonts w:ascii="Times New Roman" w:eastAsia="Times New Roman" w:hAnsi="Times New Roman" w:cs="Times New Roman"/>
                <w:b/>
                <w:bCs/>
                <w:kern w:val="0"/>
                <w14:ligatures w14:val="none"/>
              </w:rPr>
              <w:t>Products Tested</w:t>
            </w:r>
          </w:p>
        </w:tc>
        <w:tc>
          <w:tcPr>
            <w:tcW w:w="0" w:type="auto"/>
            <w:vAlign w:val="center"/>
            <w:hideMark/>
          </w:tcPr>
          <w:p w14:paraId="2BB9CD0B" w14:textId="77777777" w:rsidR="006C7345" w:rsidRPr="006C7345" w:rsidRDefault="006C7345" w:rsidP="006C7345">
            <w:pPr>
              <w:spacing w:after="0" w:line="240" w:lineRule="auto"/>
              <w:jc w:val="center"/>
              <w:rPr>
                <w:rFonts w:ascii="Times New Roman" w:eastAsia="Times New Roman" w:hAnsi="Times New Roman" w:cs="Times New Roman"/>
                <w:b/>
                <w:bCs/>
                <w:kern w:val="0"/>
                <w14:ligatures w14:val="none"/>
              </w:rPr>
            </w:pPr>
            <w:r w:rsidRPr="006C7345">
              <w:rPr>
                <w:rFonts w:ascii="Times New Roman" w:eastAsia="Times New Roman" w:hAnsi="Times New Roman" w:cs="Times New Roman"/>
                <w:b/>
                <w:bCs/>
                <w:kern w:val="0"/>
                <w14:ligatures w14:val="none"/>
              </w:rPr>
              <w:t>Timeline</w:t>
            </w:r>
          </w:p>
        </w:tc>
      </w:tr>
      <w:tr w:rsidR="006C7345" w:rsidRPr="006C7345" w14:paraId="25ABFF41" w14:textId="77777777" w:rsidTr="006C7345">
        <w:trPr>
          <w:tblCellSpacing w:w="15" w:type="dxa"/>
        </w:trPr>
        <w:tc>
          <w:tcPr>
            <w:tcW w:w="0" w:type="auto"/>
            <w:vAlign w:val="center"/>
            <w:hideMark/>
          </w:tcPr>
          <w:p w14:paraId="0558D70A" w14:textId="77777777" w:rsidR="006C7345" w:rsidRPr="006C7345" w:rsidRDefault="006C7345" w:rsidP="006C7345">
            <w:pPr>
              <w:spacing w:after="0" w:line="240" w:lineRule="auto"/>
              <w:rPr>
                <w:rFonts w:ascii="Times New Roman" w:eastAsia="Times New Roman" w:hAnsi="Times New Roman" w:cs="Times New Roman"/>
                <w:kern w:val="0"/>
                <w14:ligatures w14:val="none"/>
              </w:rPr>
            </w:pPr>
            <w:r w:rsidRPr="006C7345">
              <w:rPr>
                <w:rFonts w:ascii="Times New Roman" w:eastAsia="Times New Roman" w:hAnsi="Times New Roman" w:cs="Times New Roman"/>
                <w:kern w:val="0"/>
                <w14:ligatures w14:val="none"/>
              </w:rPr>
              <w:t>Biodegradable Polymer Films</w:t>
            </w:r>
          </w:p>
        </w:tc>
        <w:tc>
          <w:tcPr>
            <w:tcW w:w="0" w:type="auto"/>
            <w:vAlign w:val="center"/>
            <w:hideMark/>
          </w:tcPr>
          <w:p w14:paraId="3C3E3B4D" w14:textId="77777777" w:rsidR="006C7345" w:rsidRPr="006C7345" w:rsidRDefault="006C7345" w:rsidP="006C7345">
            <w:pPr>
              <w:spacing w:after="0" w:line="240" w:lineRule="auto"/>
              <w:rPr>
                <w:rFonts w:ascii="Times New Roman" w:eastAsia="Times New Roman" w:hAnsi="Times New Roman" w:cs="Times New Roman"/>
                <w:kern w:val="0"/>
                <w14:ligatures w14:val="none"/>
              </w:rPr>
            </w:pPr>
            <w:r w:rsidRPr="006C7345">
              <w:rPr>
                <w:rFonts w:ascii="Times New Roman" w:eastAsia="Times New Roman" w:hAnsi="Times New Roman" w:cs="Times New Roman"/>
                <w:kern w:val="0"/>
                <w14:ligatures w14:val="none"/>
              </w:rPr>
              <w:t>PLA and PBAT-based flexible packaging designed to decompose in industrial composting facilities</w:t>
            </w:r>
          </w:p>
        </w:tc>
        <w:tc>
          <w:tcPr>
            <w:tcW w:w="0" w:type="auto"/>
            <w:vAlign w:val="center"/>
            <w:hideMark/>
          </w:tcPr>
          <w:p w14:paraId="3A75DA4E" w14:textId="77777777" w:rsidR="006C7345" w:rsidRPr="006C7345" w:rsidRDefault="006C7345" w:rsidP="006C7345">
            <w:pPr>
              <w:spacing w:after="0" w:line="240" w:lineRule="auto"/>
              <w:rPr>
                <w:rFonts w:ascii="Times New Roman" w:eastAsia="Times New Roman" w:hAnsi="Times New Roman" w:cs="Times New Roman"/>
                <w:kern w:val="0"/>
                <w14:ligatures w14:val="none"/>
              </w:rPr>
            </w:pPr>
            <w:r w:rsidRPr="006C7345">
              <w:rPr>
                <w:rFonts w:ascii="Times New Roman" w:eastAsia="Times New Roman" w:hAnsi="Times New Roman" w:cs="Times New Roman"/>
                <w:kern w:val="0"/>
                <w14:ligatures w14:val="none"/>
              </w:rPr>
              <w:t>Personal care products, snack foods</w:t>
            </w:r>
          </w:p>
        </w:tc>
        <w:tc>
          <w:tcPr>
            <w:tcW w:w="0" w:type="auto"/>
            <w:vAlign w:val="center"/>
            <w:hideMark/>
          </w:tcPr>
          <w:p w14:paraId="5644BA4D" w14:textId="77777777" w:rsidR="006C7345" w:rsidRPr="006C7345" w:rsidRDefault="006C7345" w:rsidP="006C7345">
            <w:pPr>
              <w:spacing w:after="0" w:line="240" w:lineRule="auto"/>
              <w:rPr>
                <w:rFonts w:ascii="Times New Roman" w:eastAsia="Times New Roman" w:hAnsi="Times New Roman" w:cs="Times New Roman"/>
                <w:kern w:val="0"/>
                <w14:ligatures w14:val="none"/>
              </w:rPr>
            </w:pPr>
            <w:r w:rsidRPr="006C7345">
              <w:rPr>
                <w:rFonts w:ascii="Times New Roman" w:eastAsia="Times New Roman" w:hAnsi="Times New Roman" w:cs="Times New Roman"/>
                <w:kern w:val="0"/>
                <w14:ligatures w14:val="none"/>
              </w:rPr>
              <w:t>Q1 2022 - Q4 2023</w:t>
            </w:r>
          </w:p>
        </w:tc>
      </w:tr>
      <w:tr w:rsidR="006C7345" w:rsidRPr="006C7345" w14:paraId="0BC834C8" w14:textId="77777777" w:rsidTr="006C7345">
        <w:trPr>
          <w:tblCellSpacing w:w="15" w:type="dxa"/>
        </w:trPr>
        <w:tc>
          <w:tcPr>
            <w:tcW w:w="0" w:type="auto"/>
            <w:vAlign w:val="center"/>
            <w:hideMark/>
          </w:tcPr>
          <w:p w14:paraId="526C2DF0" w14:textId="77777777" w:rsidR="006C7345" w:rsidRPr="006C7345" w:rsidRDefault="006C7345" w:rsidP="006C7345">
            <w:pPr>
              <w:spacing w:after="0" w:line="240" w:lineRule="auto"/>
              <w:rPr>
                <w:rFonts w:ascii="Times New Roman" w:eastAsia="Times New Roman" w:hAnsi="Times New Roman" w:cs="Times New Roman"/>
                <w:kern w:val="0"/>
                <w14:ligatures w14:val="none"/>
              </w:rPr>
            </w:pPr>
            <w:r w:rsidRPr="006C7345">
              <w:rPr>
                <w:rFonts w:ascii="Times New Roman" w:eastAsia="Times New Roman" w:hAnsi="Times New Roman" w:cs="Times New Roman"/>
                <w:kern w:val="0"/>
                <w14:ligatures w14:val="none"/>
              </w:rPr>
              <w:lastRenderedPageBreak/>
              <w:t>PCR Content Integration</w:t>
            </w:r>
          </w:p>
        </w:tc>
        <w:tc>
          <w:tcPr>
            <w:tcW w:w="0" w:type="auto"/>
            <w:vAlign w:val="center"/>
            <w:hideMark/>
          </w:tcPr>
          <w:p w14:paraId="1B2B3B6A" w14:textId="77777777" w:rsidR="006C7345" w:rsidRPr="006C7345" w:rsidRDefault="006C7345" w:rsidP="006C7345">
            <w:pPr>
              <w:spacing w:after="0" w:line="240" w:lineRule="auto"/>
              <w:rPr>
                <w:rFonts w:ascii="Times New Roman" w:eastAsia="Times New Roman" w:hAnsi="Times New Roman" w:cs="Times New Roman"/>
                <w:kern w:val="0"/>
                <w14:ligatures w14:val="none"/>
              </w:rPr>
            </w:pPr>
            <w:r w:rsidRPr="006C7345">
              <w:rPr>
                <w:rFonts w:ascii="Times New Roman" w:eastAsia="Times New Roman" w:hAnsi="Times New Roman" w:cs="Times New Roman"/>
                <w:kern w:val="0"/>
                <w14:ligatures w14:val="none"/>
              </w:rPr>
              <w:t>Incorporation of 30-100% post-consumer recycled materials in existing packaging formats</w:t>
            </w:r>
          </w:p>
        </w:tc>
        <w:tc>
          <w:tcPr>
            <w:tcW w:w="0" w:type="auto"/>
            <w:vAlign w:val="center"/>
            <w:hideMark/>
          </w:tcPr>
          <w:p w14:paraId="64930236" w14:textId="77777777" w:rsidR="006C7345" w:rsidRPr="006C7345" w:rsidRDefault="006C7345" w:rsidP="006C7345">
            <w:pPr>
              <w:spacing w:after="0" w:line="240" w:lineRule="auto"/>
              <w:rPr>
                <w:rFonts w:ascii="Times New Roman" w:eastAsia="Times New Roman" w:hAnsi="Times New Roman" w:cs="Times New Roman"/>
                <w:kern w:val="0"/>
                <w14:ligatures w14:val="none"/>
              </w:rPr>
            </w:pPr>
            <w:r w:rsidRPr="006C7345">
              <w:rPr>
                <w:rFonts w:ascii="Times New Roman" w:eastAsia="Times New Roman" w:hAnsi="Times New Roman" w:cs="Times New Roman"/>
                <w:kern w:val="0"/>
                <w14:ligatures w14:val="none"/>
              </w:rPr>
              <w:t>Household cleaners, personal care</w:t>
            </w:r>
          </w:p>
        </w:tc>
        <w:tc>
          <w:tcPr>
            <w:tcW w:w="0" w:type="auto"/>
            <w:vAlign w:val="center"/>
            <w:hideMark/>
          </w:tcPr>
          <w:p w14:paraId="76C8AE00" w14:textId="77777777" w:rsidR="006C7345" w:rsidRPr="006C7345" w:rsidRDefault="006C7345" w:rsidP="006C7345">
            <w:pPr>
              <w:spacing w:after="0" w:line="240" w:lineRule="auto"/>
              <w:rPr>
                <w:rFonts w:ascii="Times New Roman" w:eastAsia="Times New Roman" w:hAnsi="Times New Roman" w:cs="Times New Roman"/>
                <w:kern w:val="0"/>
                <w14:ligatures w14:val="none"/>
              </w:rPr>
            </w:pPr>
            <w:r w:rsidRPr="006C7345">
              <w:rPr>
                <w:rFonts w:ascii="Times New Roman" w:eastAsia="Times New Roman" w:hAnsi="Times New Roman" w:cs="Times New Roman"/>
                <w:kern w:val="0"/>
                <w14:ligatures w14:val="none"/>
              </w:rPr>
              <w:t>Q2 2022 - Present</w:t>
            </w:r>
          </w:p>
        </w:tc>
      </w:tr>
      <w:tr w:rsidR="006C7345" w:rsidRPr="006C7345" w14:paraId="79455BEB" w14:textId="77777777" w:rsidTr="006C7345">
        <w:trPr>
          <w:tblCellSpacing w:w="15" w:type="dxa"/>
        </w:trPr>
        <w:tc>
          <w:tcPr>
            <w:tcW w:w="0" w:type="auto"/>
            <w:vAlign w:val="center"/>
            <w:hideMark/>
          </w:tcPr>
          <w:p w14:paraId="1A9D9D06" w14:textId="77777777" w:rsidR="006C7345" w:rsidRPr="006C7345" w:rsidRDefault="006C7345" w:rsidP="006C7345">
            <w:pPr>
              <w:spacing w:after="0" w:line="240" w:lineRule="auto"/>
              <w:rPr>
                <w:rFonts w:ascii="Times New Roman" w:eastAsia="Times New Roman" w:hAnsi="Times New Roman" w:cs="Times New Roman"/>
                <w:kern w:val="0"/>
                <w14:ligatures w14:val="none"/>
              </w:rPr>
            </w:pPr>
            <w:r w:rsidRPr="006C7345">
              <w:rPr>
                <w:rFonts w:ascii="Times New Roman" w:eastAsia="Times New Roman" w:hAnsi="Times New Roman" w:cs="Times New Roman"/>
                <w:kern w:val="0"/>
                <w14:ligatures w14:val="none"/>
              </w:rPr>
              <w:t>Fiber-Based Alternatives</w:t>
            </w:r>
          </w:p>
        </w:tc>
        <w:tc>
          <w:tcPr>
            <w:tcW w:w="0" w:type="auto"/>
            <w:vAlign w:val="center"/>
            <w:hideMark/>
          </w:tcPr>
          <w:p w14:paraId="2B9DA3C8" w14:textId="77777777" w:rsidR="006C7345" w:rsidRPr="006C7345" w:rsidRDefault="006C7345" w:rsidP="006C7345">
            <w:pPr>
              <w:spacing w:after="0" w:line="240" w:lineRule="auto"/>
              <w:rPr>
                <w:rFonts w:ascii="Times New Roman" w:eastAsia="Times New Roman" w:hAnsi="Times New Roman" w:cs="Times New Roman"/>
                <w:kern w:val="0"/>
                <w14:ligatures w14:val="none"/>
              </w:rPr>
            </w:pPr>
            <w:r w:rsidRPr="006C7345">
              <w:rPr>
                <w:rFonts w:ascii="Times New Roman" w:eastAsia="Times New Roman" w:hAnsi="Times New Roman" w:cs="Times New Roman"/>
                <w:kern w:val="0"/>
                <w14:ligatures w14:val="none"/>
              </w:rPr>
              <w:t>Paper and molded pulp replacements for plastic packaging components</w:t>
            </w:r>
          </w:p>
        </w:tc>
        <w:tc>
          <w:tcPr>
            <w:tcW w:w="0" w:type="auto"/>
            <w:vAlign w:val="center"/>
            <w:hideMark/>
          </w:tcPr>
          <w:p w14:paraId="59A0F6C3" w14:textId="77777777" w:rsidR="006C7345" w:rsidRPr="006C7345" w:rsidRDefault="006C7345" w:rsidP="006C7345">
            <w:pPr>
              <w:spacing w:after="0" w:line="240" w:lineRule="auto"/>
              <w:rPr>
                <w:rFonts w:ascii="Times New Roman" w:eastAsia="Times New Roman" w:hAnsi="Times New Roman" w:cs="Times New Roman"/>
                <w:kern w:val="0"/>
                <w14:ligatures w14:val="none"/>
              </w:rPr>
            </w:pPr>
            <w:r w:rsidRPr="006C7345">
              <w:rPr>
                <w:rFonts w:ascii="Times New Roman" w:eastAsia="Times New Roman" w:hAnsi="Times New Roman" w:cs="Times New Roman"/>
                <w:kern w:val="0"/>
                <w14:ligatures w14:val="none"/>
              </w:rPr>
              <w:t>Food products, cosmetics</w:t>
            </w:r>
          </w:p>
        </w:tc>
        <w:tc>
          <w:tcPr>
            <w:tcW w:w="0" w:type="auto"/>
            <w:vAlign w:val="center"/>
            <w:hideMark/>
          </w:tcPr>
          <w:p w14:paraId="0F277F25" w14:textId="77777777" w:rsidR="006C7345" w:rsidRPr="006C7345" w:rsidRDefault="006C7345" w:rsidP="006C7345">
            <w:pPr>
              <w:spacing w:after="0" w:line="240" w:lineRule="auto"/>
              <w:rPr>
                <w:rFonts w:ascii="Times New Roman" w:eastAsia="Times New Roman" w:hAnsi="Times New Roman" w:cs="Times New Roman"/>
                <w:kern w:val="0"/>
                <w14:ligatures w14:val="none"/>
              </w:rPr>
            </w:pPr>
            <w:r w:rsidRPr="006C7345">
              <w:rPr>
                <w:rFonts w:ascii="Times New Roman" w:eastAsia="Times New Roman" w:hAnsi="Times New Roman" w:cs="Times New Roman"/>
                <w:kern w:val="0"/>
                <w14:ligatures w14:val="none"/>
              </w:rPr>
              <w:t>Q3 2022 - Q2 2024</w:t>
            </w:r>
          </w:p>
        </w:tc>
      </w:tr>
      <w:tr w:rsidR="006C7345" w:rsidRPr="006C7345" w14:paraId="1D8E90D0" w14:textId="77777777" w:rsidTr="006C7345">
        <w:trPr>
          <w:tblCellSpacing w:w="15" w:type="dxa"/>
        </w:trPr>
        <w:tc>
          <w:tcPr>
            <w:tcW w:w="0" w:type="auto"/>
            <w:vAlign w:val="center"/>
            <w:hideMark/>
          </w:tcPr>
          <w:p w14:paraId="74E45063" w14:textId="77777777" w:rsidR="006C7345" w:rsidRPr="006C7345" w:rsidRDefault="006C7345" w:rsidP="006C7345">
            <w:pPr>
              <w:spacing w:after="0" w:line="240" w:lineRule="auto"/>
              <w:rPr>
                <w:rFonts w:ascii="Times New Roman" w:eastAsia="Times New Roman" w:hAnsi="Times New Roman" w:cs="Times New Roman"/>
                <w:kern w:val="0"/>
                <w14:ligatures w14:val="none"/>
              </w:rPr>
            </w:pPr>
            <w:r w:rsidRPr="006C7345">
              <w:rPr>
                <w:rFonts w:ascii="Times New Roman" w:eastAsia="Times New Roman" w:hAnsi="Times New Roman" w:cs="Times New Roman"/>
                <w:kern w:val="0"/>
                <w14:ligatures w14:val="none"/>
              </w:rPr>
              <w:t>Reusable Container Systems</w:t>
            </w:r>
          </w:p>
        </w:tc>
        <w:tc>
          <w:tcPr>
            <w:tcW w:w="0" w:type="auto"/>
            <w:vAlign w:val="center"/>
            <w:hideMark/>
          </w:tcPr>
          <w:p w14:paraId="75ECD621" w14:textId="77777777" w:rsidR="006C7345" w:rsidRPr="006C7345" w:rsidRDefault="006C7345" w:rsidP="006C7345">
            <w:pPr>
              <w:spacing w:after="0" w:line="240" w:lineRule="auto"/>
              <w:rPr>
                <w:rFonts w:ascii="Times New Roman" w:eastAsia="Times New Roman" w:hAnsi="Times New Roman" w:cs="Times New Roman"/>
                <w:kern w:val="0"/>
                <w14:ligatures w14:val="none"/>
              </w:rPr>
            </w:pPr>
            <w:r w:rsidRPr="006C7345">
              <w:rPr>
                <w:rFonts w:ascii="Times New Roman" w:eastAsia="Times New Roman" w:hAnsi="Times New Roman" w:cs="Times New Roman"/>
                <w:kern w:val="0"/>
                <w14:ligatures w14:val="none"/>
              </w:rPr>
              <w:t>Durable packaging designed for multiple use cycles with refill options</w:t>
            </w:r>
          </w:p>
        </w:tc>
        <w:tc>
          <w:tcPr>
            <w:tcW w:w="0" w:type="auto"/>
            <w:vAlign w:val="center"/>
            <w:hideMark/>
          </w:tcPr>
          <w:p w14:paraId="19DFAD0C" w14:textId="77777777" w:rsidR="006C7345" w:rsidRPr="006C7345" w:rsidRDefault="006C7345" w:rsidP="006C7345">
            <w:pPr>
              <w:spacing w:after="0" w:line="240" w:lineRule="auto"/>
              <w:rPr>
                <w:rFonts w:ascii="Times New Roman" w:eastAsia="Times New Roman" w:hAnsi="Times New Roman" w:cs="Times New Roman"/>
                <w:kern w:val="0"/>
                <w14:ligatures w14:val="none"/>
              </w:rPr>
            </w:pPr>
            <w:r w:rsidRPr="006C7345">
              <w:rPr>
                <w:rFonts w:ascii="Times New Roman" w:eastAsia="Times New Roman" w:hAnsi="Times New Roman" w:cs="Times New Roman"/>
                <w:kern w:val="0"/>
                <w14:ligatures w14:val="none"/>
              </w:rPr>
              <w:t>Premium personal care, home care</w:t>
            </w:r>
          </w:p>
        </w:tc>
        <w:tc>
          <w:tcPr>
            <w:tcW w:w="0" w:type="auto"/>
            <w:vAlign w:val="center"/>
            <w:hideMark/>
          </w:tcPr>
          <w:p w14:paraId="34FE5EFB" w14:textId="77777777" w:rsidR="006C7345" w:rsidRPr="006C7345" w:rsidRDefault="006C7345" w:rsidP="006C7345">
            <w:pPr>
              <w:spacing w:after="0" w:line="240" w:lineRule="auto"/>
              <w:rPr>
                <w:rFonts w:ascii="Times New Roman" w:eastAsia="Times New Roman" w:hAnsi="Times New Roman" w:cs="Times New Roman"/>
                <w:kern w:val="0"/>
                <w14:ligatures w14:val="none"/>
              </w:rPr>
            </w:pPr>
            <w:r w:rsidRPr="006C7345">
              <w:rPr>
                <w:rFonts w:ascii="Times New Roman" w:eastAsia="Times New Roman" w:hAnsi="Times New Roman" w:cs="Times New Roman"/>
                <w:kern w:val="0"/>
                <w14:ligatures w14:val="none"/>
              </w:rPr>
              <w:t>Q1 2023 - Present</w:t>
            </w:r>
          </w:p>
        </w:tc>
      </w:tr>
    </w:tbl>
    <w:p w14:paraId="015635F0" w14:textId="77777777" w:rsidR="006C7345" w:rsidRPr="006C7345" w:rsidRDefault="006C7345" w:rsidP="006C7345">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6C7345">
        <w:rPr>
          <w:rFonts w:ascii="Times New Roman" w:eastAsia="Times New Roman" w:hAnsi="Times New Roman" w:cs="Times New Roman"/>
          <w:b/>
          <w:bCs/>
          <w:kern w:val="0"/>
          <w:sz w:val="36"/>
          <w:szCs w:val="36"/>
          <w14:ligatures w14:val="none"/>
        </w:rPr>
        <w:t>Initiative Details &amp; Findings</w:t>
      </w:r>
    </w:p>
    <w:p w14:paraId="635FD868" w14:textId="77777777" w:rsidR="006C7345" w:rsidRPr="006C7345" w:rsidRDefault="006C7345" w:rsidP="006C734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C7345">
        <w:rPr>
          <w:rFonts w:ascii="Times New Roman" w:eastAsia="Times New Roman" w:hAnsi="Times New Roman" w:cs="Times New Roman"/>
          <w:b/>
          <w:bCs/>
          <w:kern w:val="0"/>
          <w:sz w:val="27"/>
          <w:szCs w:val="27"/>
          <w14:ligatures w14:val="none"/>
        </w:rPr>
        <w:t>1. Biodegradable Polymer Films</w:t>
      </w:r>
    </w:p>
    <w:p w14:paraId="6EFDEBAA" w14:textId="77777777" w:rsidR="006C7345" w:rsidRPr="006C7345" w:rsidRDefault="006C7345" w:rsidP="006C7345">
      <w:pPr>
        <w:spacing w:before="100" w:beforeAutospacing="1" w:after="100" w:afterAutospacing="1" w:line="240" w:lineRule="auto"/>
        <w:rPr>
          <w:rFonts w:ascii="Times New Roman" w:eastAsia="Times New Roman" w:hAnsi="Times New Roman" w:cs="Times New Roman"/>
          <w:kern w:val="0"/>
          <w14:ligatures w14:val="none"/>
        </w:rPr>
      </w:pPr>
      <w:r w:rsidRPr="006C7345">
        <w:rPr>
          <w:rFonts w:ascii="Times New Roman" w:eastAsia="Times New Roman" w:hAnsi="Times New Roman" w:cs="Times New Roman"/>
          <w:b/>
          <w:bCs/>
          <w:kern w:val="0"/>
          <w14:ligatures w14:val="none"/>
        </w:rPr>
        <w:t>Approach:</w:t>
      </w:r>
      <w:r w:rsidRPr="006C7345">
        <w:rPr>
          <w:rFonts w:ascii="Times New Roman" w:eastAsia="Times New Roman" w:hAnsi="Times New Roman" w:cs="Times New Roman"/>
          <w:kern w:val="0"/>
          <w14:ligatures w14:val="none"/>
        </w:rPr>
        <w:t xml:space="preserve"> Replaced conventional polyethylene films with PLA (polylactic acid) and PBAT (polybutylene adipate terephthalate) blends designed to biodegrade in industrial composting facilities.</w:t>
      </w:r>
    </w:p>
    <w:p w14:paraId="1E46D4EB" w14:textId="77777777" w:rsidR="006C7345" w:rsidRPr="006C7345" w:rsidRDefault="006C7345" w:rsidP="006C7345">
      <w:pPr>
        <w:spacing w:before="100" w:beforeAutospacing="1" w:after="100" w:afterAutospacing="1" w:line="240" w:lineRule="auto"/>
        <w:rPr>
          <w:rFonts w:ascii="Times New Roman" w:eastAsia="Times New Roman" w:hAnsi="Times New Roman" w:cs="Times New Roman"/>
          <w:kern w:val="0"/>
          <w14:ligatures w14:val="none"/>
        </w:rPr>
      </w:pPr>
      <w:r w:rsidRPr="006C7345">
        <w:rPr>
          <w:rFonts w:ascii="Times New Roman" w:eastAsia="Times New Roman" w:hAnsi="Times New Roman" w:cs="Times New Roman"/>
          <w:b/>
          <w:bCs/>
          <w:kern w:val="0"/>
          <w14:ligatures w14:val="none"/>
        </w:rPr>
        <w:t>Key Findings:</w:t>
      </w:r>
    </w:p>
    <w:p w14:paraId="1E62EE1A" w14:textId="77777777" w:rsidR="006C7345" w:rsidRPr="006C7345" w:rsidRDefault="006C7345" w:rsidP="006C7345">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6C7345">
        <w:rPr>
          <w:rFonts w:ascii="Times New Roman" w:eastAsia="Times New Roman" w:hAnsi="Times New Roman" w:cs="Times New Roman"/>
          <w:kern w:val="0"/>
          <w14:ligatures w14:val="none"/>
        </w:rPr>
        <w:t>Successfully developed films with 85% biodegradation within 180 days in industrial composting conditions</w:t>
      </w:r>
    </w:p>
    <w:p w14:paraId="54550DCC" w14:textId="77777777" w:rsidR="006C7345" w:rsidRPr="006C7345" w:rsidRDefault="006C7345" w:rsidP="006C7345">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6C7345">
        <w:rPr>
          <w:rFonts w:ascii="Times New Roman" w:eastAsia="Times New Roman" w:hAnsi="Times New Roman" w:cs="Times New Roman"/>
          <w:kern w:val="0"/>
          <w14:ligatures w14:val="none"/>
        </w:rPr>
        <w:t>Material exhibited acceptable barrier properties for products with shelf life ≤12 months</w:t>
      </w:r>
    </w:p>
    <w:p w14:paraId="5DFF2758" w14:textId="77777777" w:rsidR="006C7345" w:rsidRPr="006C7345" w:rsidRDefault="006C7345" w:rsidP="006C7345">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6C7345">
        <w:rPr>
          <w:rFonts w:ascii="Times New Roman" w:eastAsia="Times New Roman" w:hAnsi="Times New Roman" w:cs="Times New Roman"/>
          <w:kern w:val="0"/>
          <w14:ligatures w14:val="none"/>
        </w:rPr>
        <w:t>Production runs demonstrated compatibility with existing converting equipment at reduced speeds (72% of standard throughput)</w:t>
      </w:r>
    </w:p>
    <w:p w14:paraId="20954BD0" w14:textId="77777777" w:rsidR="006C7345" w:rsidRPr="006C7345" w:rsidRDefault="006C7345" w:rsidP="006C7345">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6C7345">
        <w:rPr>
          <w:rFonts w:ascii="Times New Roman" w:eastAsia="Times New Roman" w:hAnsi="Times New Roman" w:cs="Times New Roman"/>
          <w:kern w:val="0"/>
          <w14:ligatures w14:val="none"/>
        </w:rPr>
        <w:t>Field testing revealed moisture sensitivity issues in high-humidity environments</w:t>
      </w:r>
    </w:p>
    <w:p w14:paraId="1A8A332C" w14:textId="77777777" w:rsidR="006C7345" w:rsidRPr="006C7345" w:rsidRDefault="006C7345" w:rsidP="006C7345">
      <w:pPr>
        <w:spacing w:before="100" w:beforeAutospacing="1" w:after="100" w:afterAutospacing="1" w:line="240" w:lineRule="auto"/>
        <w:rPr>
          <w:rFonts w:ascii="Times New Roman" w:eastAsia="Times New Roman" w:hAnsi="Times New Roman" w:cs="Times New Roman"/>
          <w:kern w:val="0"/>
          <w14:ligatures w14:val="none"/>
        </w:rPr>
      </w:pPr>
      <w:r w:rsidRPr="006C7345">
        <w:rPr>
          <w:rFonts w:ascii="Times New Roman" w:eastAsia="Times New Roman" w:hAnsi="Times New Roman" w:cs="Times New Roman"/>
          <w:b/>
          <w:bCs/>
          <w:kern w:val="0"/>
          <w14:ligatures w14:val="none"/>
        </w:rPr>
        <w:t>Technical Challenges:</w:t>
      </w:r>
    </w:p>
    <w:p w14:paraId="42D9D2D6" w14:textId="77777777" w:rsidR="006C7345" w:rsidRPr="006C7345" w:rsidRDefault="006C7345" w:rsidP="006C7345">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6C7345">
        <w:rPr>
          <w:rFonts w:ascii="Times New Roman" w:eastAsia="Times New Roman" w:hAnsi="Times New Roman" w:cs="Times New Roman"/>
          <w:kern w:val="0"/>
          <w14:ligatures w14:val="none"/>
        </w:rPr>
        <w:t>Insufficient barrier properties for products requiring &gt;18 months shelf life</w:t>
      </w:r>
    </w:p>
    <w:p w14:paraId="397A29E5" w14:textId="77777777" w:rsidR="006C7345" w:rsidRPr="006C7345" w:rsidRDefault="006C7345" w:rsidP="006C7345">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6C7345">
        <w:rPr>
          <w:rFonts w:ascii="Times New Roman" w:eastAsia="Times New Roman" w:hAnsi="Times New Roman" w:cs="Times New Roman"/>
          <w:kern w:val="0"/>
          <w14:ligatures w14:val="none"/>
        </w:rPr>
        <w:t>Tensile strength 23% lower than conventional films, requiring thickness increases</w:t>
      </w:r>
    </w:p>
    <w:p w14:paraId="1EA5FAFA" w14:textId="77777777" w:rsidR="006C7345" w:rsidRPr="006C7345" w:rsidRDefault="006C7345" w:rsidP="006C7345">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6C7345">
        <w:rPr>
          <w:rFonts w:ascii="Times New Roman" w:eastAsia="Times New Roman" w:hAnsi="Times New Roman" w:cs="Times New Roman"/>
          <w:kern w:val="0"/>
          <w14:ligatures w14:val="none"/>
        </w:rPr>
        <w:t>Material exhibits higher sensitivity to temperature fluctuations during storage</w:t>
      </w:r>
    </w:p>
    <w:p w14:paraId="609A18EB" w14:textId="77777777" w:rsidR="006C7345" w:rsidRPr="006C7345" w:rsidRDefault="006C7345" w:rsidP="006C7345">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6C7345">
        <w:rPr>
          <w:rFonts w:ascii="Times New Roman" w:eastAsia="Times New Roman" w:hAnsi="Times New Roman" w:cs="Times New Roman"/>
          <w:kern w:val="0"/>
          <w14:ligatures w14:val="none"/>
        </w:rPr>
        <w:t>Limited global infrastructure for industrial composting reduces real-world environmental benefit</w:t>
      </w:r>
    </w:p>
    <w:p w14:paraId="12BACFE2" w14:textId="77777777" w:rsidR="006C7345" w:rsidRPr="006C7345" w:rsidRDefault="006C7345" w:rsidP="006C7345">
      <w:pPr>
        <w:spacing w:before="100" w:beforeAutospacing="1" w:after="100" w:afterAutospacing="1" w:line="240" w:lineRule="auto"/>
        <w:rPr>
          <w:rFonts w:ascii="Times New Roman" w:eastAsia="Times New Roman" w:hAnsi="Times New Roman" w:cs="Times New Roman"/>
          <w:kern w:val="0"/>
          <w14:ligatures w14:val="none"/>
        </w:rPr>
      </w:pPr>
      <w:r w:rsidRPr="006C7345">
        <w:rPr>
          <w:rFonts w:ascii="Times New Roman" w:eastAsia="Times New Roman" w:hAnsi="Times New Roman" w:cs="Times New Roman"/>
          <w:b/>
          <w:bCs/>
          <w:kern w:val="0"/>
          <w14:ligatures w14:val="none"/>
        </w:rPr>
        <w:t>Cost Analysis:</w:t>
      </w:r>
    </w:p>
    <w:p w14:paraId="23C5C2C8" w14:textId="77777777" w:rsidR="006C7345" w:rsidRPr="006C7345" w:rsidRDefault="006C7345" w:rsidP="006C7345">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6C7345">
        <w:rPr>
          <w:rFonts w:ascii="Times New Roman" w:eastAsia="Times New Roman" w:hAnsi="Times New Roman" w:cs="Times New Roman"/>
          <w:kern w:val="0"/>
          <w14:ligatures w14:val="none"/>
        </w:rPr>
        <w:t>Raw material cost: +142% compared to conventional polyethylene films</w:t>
      </w:r>
    </w:p>
    <w:p w14:paraId="74CE368A" w14:textId="77777777" w:rsidR="006C7345" w:rsidRPr="006C7345" w:rsidRDefault="006C7345" w:rsidP="006C7345">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6C7345">
        <w:rPr>
          <w:rFonts w:ascii="Times New Roman" w:eastAsia="Times New Roman" w:hAnsi="Times New Roman" w:cs="Times New Roman"/>
          <w:kern w:val="0"/>
          <w14:ligatures w14:val="none"/>
        </w:rPr>
        <w:t>Manufacturing cost: +15% due to reduced production speeds and increased quality control requirements</w:t>
      </w:r>
    </w:p>
    <w:p w14:paraId="260F3BB4" w14:textId="77777777" w:rsidR="006C7345" w:rsidRPr="006C7345" w:rsidRDefault="006C7345" w:rsidP="006C7345">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6C7345">
        <w:rPr>
          <w:rFonts w:ascii="Times New Roman" w:eastAsia="Times New Roman" w:hAnsi="Times New Roman" w:cs="Times New Roman"/>
          <w:kern w:val="0"/>
          <w14:ligatures w14:val="none"/>
        </w:rPr>
        <w:t>Total packaging cost impact: +42% versus conventional solution</w:t>
      </w:r>
    </w:p>
    <w:p w14:paraId="31722DB3" w14:textId="77777777" w:rsidR="006C7345" w:rsidRPr="006C7345" w:rsidRDefault="006C7345" w:rsidP="006C7345">
      <w:pPr>
        <w:spacing w:before="100" w:beforeAutospacing="1" w:after="100" w:afterAutospacing="1" w:line="240" w:lineRule="auto"/>
        <w:rPr>
          <w:rFonts w:ascii="Times New Roman" w:eastAsia="Times New Roman" w:hAnsi="Times New Roman" w:cs="Times New Roman"/>
          <w:kern w:val="0"/>
          <w14:ligatures w14:val="none"/>
        </w:rPr>
      </w:pPr>
      <w:r w:rsidRPr="006C7345">
        <w:rPr>
          <w:rFonts w:ascii="Times New Roman" w:eastAsia="Times New Roman" w:hAnsi="Times New Roman" w:cs="Times New Roman"/>
          <w:b/>
          <w:bCs/>
          <w:kern w:val="0"/>
          <w14:ligatures w14:val="none"/>
        </w:rPr>
        <w:t>Consumer Feedback:</w:t>
      </w:r>
    </w:p>
    <w:p w14:paraId="0450068B" w14:textId="77777777" w:rsidR="006C7345" w:rsidRPr="006C7345" w:rsidRDefault="006C7345" w:rsidP="006C7345">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6C7345">
        <w:rPr>
          <w:rFonts w:ascii="Times New Roman" w:eastAsia="Times New Roman" w:hAnsi="Times New Roman" w:cs="Times New Roman"/>
          <w:kern w:val="0"/>
          <w14:ligatures w14:val="none"/>
        </w:rPr>
        <w:t>68% of participants responded positively to the concept of biodegradable packaging</w:t>
      </w:r>
    </w:p>
    <w:p w14:paraId="0D17C629" w14:textId="77777777" w:rsidR="006C7345" w:rsidRPr="006C7345" w:rsidRDefault="006C7345" w:rsidP="006C7345">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6C7345">
        <w:rPr>
          <w:rFonts w:ascii="Times New Roman" w:eastAsia="Times New Roman" w:hAnsi="Times New Roman" w:cs="Times New Roman"/>
          <w:kern w:val="0"/>
          <w14:ligatures w14:val="none"/>
        </w:rPr>
        <w:t>52% expressed concerns about perceived reduction in product protection</w:t>
      </w:r>
    </w:p>
    <w:p w14:paraId="6419C731" w14:textId="77777777" w:rsidR="006C7345" w:rsidRPr="006C7345" w:rsidRDefault="006C7345" w:rsidP="006C7345">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6C7345">
        <w:rPr>
          <w:rFonts w:ascii="Times New Roman" w:eastAsia="Times New Roman" w:hAnsi="Times New Roman" w:cs="Times New Roman"/>
          <w:kern w:val="0"/>
          <w14:ligatures w14:val="none"/>
        </w:rPr>
        <w:lastRenderedPageBreak/>
        <w:t>41% indicated willingness to pay premium pricing for biodegradable options</w:t>
      </w:r>
    </w:p>
    <w:p w14:paraId="4BFB9AC3" w14:textId="77777777" w:rsidR="006C7345" w:rsidRPr="006C7345" w:rsidRDefault="006C7345" w:rsidP="006C7345">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6C7345">
        <w:rPr>
          <w:rFonts w:ascii="Times New Roman" w:eastAsia="Times New Roman" w:hAnsi="Times New Roman" w:cs="Times New Roman"/>
          <w:kern w:val="0"/>
          <w14:ligatures w14:val="none"/>
        </w:rPr>
        <w:t>Key consumer confusion around proper disposal methods and "biodegradable" definition</w:t>
      </w:r>
    </w:p>
    <w:p w14:paraId="0E6CFD44" w14:textId="77777777" w:rsidR="006C7345" w:rsidRPr="006C7345" w:rsidRDefault="006C7345" w:rsidP="006C734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C7345">
        <w:rPr>
          <w:rFonts w:ascii="Times New Roman" w:eastAsia="Times New Roman" w:hAnsi="Times New Roman" w:cs="Times New Roman"/>
          <w:b/>
          <w:bCs/>
          <w:kern w:val="0"/>
          <w:sz w:val="27"/>
          <w:szCs w:val="27"/>
          <w14:ligatures w14:val="none"/>
        </w:rPr>
        <w:t>2. PCR Content Integration</w:t>
      </w:r>
    </w:p>
    <w:p w14:paraId="063CC5B1" w14:textId="77777777" w:rsidR="006C7345" w:rsidRPr="006C7345" w:rsidRDefault="006C7345" w:rsidP="006C7345">
      <w:pPr>
        <w:spacing w:before="100" w:beforeAutospacing="1" w:after="100" w:afterAutospacing="1" w:line="240" w:lineRule="auto"/>
        <w:rPr>
          <w:rFonts w:ascii="Times New Roman" w:eastAsia="Times New Roman" w:hAnsi="Times New Roman" w:cs="Times New Roman"/>
          <w:kern w:val="0"/>
          <w14:ligatures w14:val="none"/>
        </w:rPr>
      </w:pPr>
      <w:r w:rsidRPr="006C7345">
        <w:rPr>
          <w:rFonts w:ascii="Times New Roman" w:eastAsia="Times New Roman" w:hAnsi="Times New Roman" w:cs="Times New Roman"/>
          <w:b/>
          <w:bCs/>
          <w:kern w:val="0"/>
          <w14:ligatures w14:val="none"/>
        </w:rPr>
        <w:t>Approach:</w:t>
      </w:r>
      <w:r w:rsidRPr="006C7345">
        <w:rPr>
          <w:rFonts w:ascii="Times New Roman" w:eastAsia="Times New Roman" w:hAnsi="Times New Roman" w:cs="Times New Roman"/>
          <w:kern w:val="0"/>
          <w14:ligatures w14:val="none"/>
        </w:rPr>
        <w:t xml:space="preserve"> Incorporated post-consumer recycled content into existing packaging formats at various percentages (30%, 50%, 100% where possible).</w:t>
      </w:r>
    </w:p>
    <w:p w14:paraId="6478BC50" w14:textId="77777777" w:rsidR="006C7345" w:rsidRPr="006C7345" w:rsidRDefault="006C7345" w:rsidP="006C7345">
      <w:pPr>
        <w:spacing w:before="100" w:beforeAutospacing="1" w:after="100" w:afterAutospacing="1" w:line="240" w:lineRule="auto"/>
        <w:rPr>
          <w:rFonts w:ascii="Times New Roman" w:eastAsia="Times New Roman" w:hAnsi="Times New Roman" w:cs="Times New Roman"/>
          <w:kern w:val="0"/>
          <w14:ligatures w14:val="none"/>
        </w:rPr>
      </w:pPr>
      <w:r w:rsidRPr="006C7345">
        <w:rPr>
          <w:rFonts w:ascii="Times New Roman" w:eastAsia="Times New Roman" w:hAnsi="Times New Roman" w:cs="Times New Roman"/>
          <w:b/>
          <w:bCs/>
          <w:kern w:val="0"/>
          <w14:ligatures w14:val="none"/>
        </w:rPr>
        <w:t>Key Findings:</w:t>
      </w:r>
    </w:p>
    <w:p w14:paraId="06DD3EEE" w14:textId="77777777" w:rsidR="006C7345" w:rsidRPr="006C7345" w:rsidRDefault="006C7345" w:rsidP="006C7345">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6C7345">
        <w:rPr>
          <w:rFonts w:ascii="Times New Roman" w:eastAsia="Times New Roman" w:hAnsi="Times New Roman" w:cs="Times New Roman"/>
          <w:kern w:val="0"/>
          <w14:ligatures w14:val="none"/>
        </w:rPr>
        <w:t>Successfully implemented 30% PCR content across 78% of HDPE bottle portfolio</w:t>
      </w:r>
    </w:p>
    <w:p w14:paraId="70C3D938" w14:textId="77777777" w:rsidR="006C7345" w:rsidRPr="006C7345" w:rsidRDefault="006C7345" w:rsidP="006C7345">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6C7345">
        <w:rPr>
          <w:rFonts w:ascii="Times New Roman" w:eastAsia="Times New Roman" w:hAnsi="Times New Roman" w:cs="Times New Roman"/>
          <w:kern w:val="0"/>
          <w14:ligatures w14:val="none"/>
        </w:rPr>
        <w:t>Achieved 100% PCR content in PET bottles for non-sensitive product lines</w:t>
      </w:r>
    </w:p>
    <w:p w14:paraId="2471325B" w14:textId="77777777" w:rsidR="006C7345" w:rsidRPr="006C7345" w:rsidRDefault="006C7345" w:rsidP="006C7345">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6C7345">
        <w:rPr>
          <w:rFonts w:ascii="Times New Roman" w:eastAsia="Times New Roman" w:hAnsi="Times New Roman" w:cs="Times New Roman"/>
          <w:kern w:val="0"/>
          <w14:ligatures w14:val="none"/>
        </w:rPr>
        <w:t>Color consistency remains challenging above 50% PCR in colored packaging</w:t>
      </w:r>
    </w:p>
    <w:p w14:paraId="25A58E06" w14:textId="77777777" w:rsidR="006C7345" w:rsidRPr="006C7345" w:rsidRDefault="006C7345" w:rsidP="006C7345">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6C7345">
        <w:rPr>
          <w:rFonts w:ascii="Times New Roman" w:eastAsia="Times New Roman" w:hAnsi="Times New Roman" w:cs="Times New Roman"/>
          <w:kern w:val="0"/>
          <w14:ligatures w14:val="none"/>
        </w:rPr>
        <w:t>Supply chain for food-grade PCR remains constrained, especially for PP materials</w:t>
      </w:r>
    </w:p>
    <w:p w14:paraId="5B464229" w14:textId="77777777" w:rsidR="006C7345" w:rsidRPr="006C7345" w:rsidRDefault="006C7345" w:rsidP="006C7345">
      <w:pPr>
        <w:spacing w:before="100" w:beforeAutospacing="1" w:after="100" w:afterAutospacing="1" w:line="240" w:lineRule="auto"/>
        <w:rPr>
          <w:rFonts w:ascii="Times New Roman" w:eastAsia="Times New Roman" w:hAnsi="Times New Roman" w:cs="Times New Roman"/>
          <w:kern w:val="0"/>
          <w14:ligatures w14:val="none"/>
        </w:rPr>
      </w:pPr>
      <w:r w:rsidRPr="006C7345">
        <w:rPr>
          <w:rFonts w:ascii="Times New Roman" w:eastAsia="Times New Roman" w:hAnsi="Times New Roman" w:cs="Times New Roman"/>
          <w:b/>
          <w:bCs/>
          <w:kern w:val="0"/>
          <w14:ligatures w14:val="none"/>
        </w:rPr>
        <w:t>Technical Challenges:</w:t>
      </w:r>
    </w:p>
    <w:p w14:paraId="316511C3" w14:textId="77777777" w:rsidR="006C7345" w:rsidRPr="006C7345" w:rsidRDefault="006C7345" w:rsidP="006C7345">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6C7345">
        <w:rPr>
          <w:rFonts w:ascii="Times New Roman" w:eastAsia="Times New Roman" w:hAnsi="Times New Roman" w:cs="Times New Roman"/>
          <w:kern w:val="0"/>
          <w14:ligatures w14:val="none"/>
        </w:rPr>
        <w:t>Increased variability in material properties requiring more robust quality control</w:t>
      </w:r>
    </w:p>
    <w:p w14:paraId="0D672AC7" w14:textId="77777777" w:rsidR="006C7345" w:rsidRPr="006C7345" w:rsidRDefault="006C7345" w:rsidP="006C7345">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6C7345">
        <w:rPr>
          <w:rFonts w:ascii="Times New Roman" w:eastAsia="Times New Roman" w:hAnsi="Times New Roman" w:cs="Times New Roman"/>
          <w:kern w:val="0"/>
          <w14:ligatures w14:val="none"/>
        </w:rPr>
        <w:t>Color matching difficulties, particularly for branded colors and white packaging</w:t>
      </w:r>
    </w:p>
    <w:p w14:paraId="49E0CBF7" w14:textId="77777777" w:rsidR="006C7345" w:rsidRPr="006C7345" w:rsidRDefault="006C7345" w:rsidP="006C7345">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6C7345">
        <w:rPr>
          <w:rFonts w:ascii="Times New Roman" w:eastAsia="Times New Roman" w:hAnsi="Times New Roman" w:cs="Times New Roman"/>
          <w:kern w:val="0"/>
          <w14:ligatures w14:val="none"/>
        </w:rPr>
        <w:t>Reduced clarity in transparent applications at high PCR percentages</w:t>
      </w:r>
    </w:p>
    <w:p w14:paraId="4FFD9AFF" w14:textId="77777777" w:rsidR="006C7345" w:rsidRPr="006C7345" w:rsidRDefault="006C7345" w:rsidP="006C7345">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6C7345">
        <w:rPr>
          <w:rFonts w:ascii="Times New Roman" w:eastAsia="Times New Roman" w:hAnsi="Times New Roman" w:cs="Times New Roman"/>
          <w:kern w:val="0"/>
          <w14:ligatures w14:val="none"/>
        </w:rPr>
        <w:t>Processing window narrowed by 18% on average compared to virgin materials</w:t>
      </w:r>
    </w:p>
    <w:p w14:paraId="4F30016D" w14:textId="77777777" w:rsidR="006C7345" w:rsidRPr="006C7345" w:rsidRDefault="006C7345" w:rsidP="006C7345">
      <w:pPr>
        <w:spacing w:before="100" w:beforeAutospacing="1" w:after="100" w:afterAutospacing="1" w:line="240" w:lineRule="auto"/>
        <w:rPr>
          <w:rFonts w:ascii="Times New Roman" w:eastAsia="Times New Roman" w:hAnsi="Times New Roman" w:cs="Times New Roman"/>
          <w:kern w:val="0"/>
          <w14:ligatures w14:val="none"/>
        </w:rPr>
      </w:pPr>
      <w:r w:rsidRPr="006C7345">
        <w:rPr>
          <w:rFonts w:ascii="Times New Roman" w:eastAsia="Times New Roman" w:hAnsi="Times New Roman" w:cs="Times New Roman"/>
          <w:b/>
          <w:bCs/>
          <w:kern w:val="0"/>
          <w14:ligatures w14:val="none"/>
        </w:rPr>
        <w:t>Cost Analysis:</w:t>
      </w:r>
    </w:p>
    <w:p w14:paraId="7FB395CD" w14:textId="77777777" w:rsidR="006C7345" w:rsidRPr="006C7345" w:rsidRDefault="006C7345" w:rsidP="006C7345">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6C7345">
        <w:rPr>
          <w:rFonts w:ascii="Times New Roman" w:eastAsia="Times New Roman" w:hAnsi="Times New Roman" w:cs="Times New Roman"/>
          <w:kern w:val="0"/>
          <w14:ligatures w14:val="none"/>
        </w:rPr>
        <w:t>30% PCR HDPE: +12% material cost vs. virgin resin</w:t>
      </w:r>
    </w:p>
    <w:p w14:paraId="2786C632" w14:textId="77777777" w:rsidR="006C7345" w:rsidRPr="006C7345" w:rsidRDefault="006C7345" w:rsidP="006C7345">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6C7345">
        <w:rPr>
          <w:rFonts w:ascii="Times New Roman" w:eastAsia="Times New Roman" w:hAnsi="Times New Roman" w:cs="Times New Roman"/>
          <w:kern w:val="0"/>
          <w14:ligatures w14:val="none"/>
        </w:rPr>
        <w:t>100% PCR PET: +22% material cost vs. virgin resin</w:t>
      </w:r>
    </w:p>
    <w:p w14:paraId="786E3537" w14:textId="77777777" w:rsidR="006C7345" w:rsidRPr="006C7345" w:rsidRDefault="006C7345" w:rsidP="006C7345">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6C7345">
        <w:rPr>
          <w:rFonts w:ascii="Times New Roman" w:eastAsia="Times New Roman" w:hAnsi="Times New Roman" w:cs="Times New Roman"/>
          <w:kern w:val="0"/>
          <w14:ligatures w14:val="none"/>
        </w:rPr>
        <w:t>Additional quality testing: +3% operational cost</w:t>
      </w:r>
    </w:p>
    <w:p w14:paraId="36FC8301" w14:textId="77777777" w:rsidR="006C7345" w:rsidRPr="006C7345" w:rsidRDefault="006C7345" w:rsidP="006C7345">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6C7345">
        <w:rPr>
          <w:rFonts w:ascii="Times New Roman" w:eastAsia="Times New Roman" w:hAnsi="Times New Roman" w:cs="Times New Roman"/>
          <w:kern w:val="0"/>
          <w14:ligatures w14:val="none"/>
        </w:rPr>
        <w:t>Total packaging cost impact: +18% on average across implementations</w:t>
      </w:r>
    </w:p>
    <w:p w14:paraId="103A9927" w14:textId="77777777" w:rsidR="006C7345" w:rsidRPr="006C7345" w:rsidRDefault="006C7345" w:rsidP="006C7345">
      <w:pPr>
        <w:spacing w:before="100" w:beforeAutospacing="1" w:after="100" w:afterAutospacing="1" w:line="240" w:lineRule="auto"/>
        <w:rPr>
          <w:rFonts w:ascii="Times New Roman" w:eastAsia="Times New Roman" w:hAnsi="Times New Roman" w:cs="Times New Roman"/>
          <w:kern w:val="0"/>
          <w14:ligatures w14:val="none"/>
        </w:rPr>
      </w:pPr>
      <w:r w:rsidRPr="006C7345">
        <w:rPr>
          <w:rFonts w:ascii="Times New Roman" w:eastAsia="Times New Roman" w:hAnsi="Times New Roman" w:cs="Times New Roman"/>
          <w:b/>
          <w:bCs/>
          <w:kern w:val="0"/>
          <w14:ligatures w14:val="none"/>
        </w:rPr>
        <w:t>Consumer Feedback:</w:t>
      </w:r>
    </w:p>
    <w:p w14:paraId="33123433" w14:textId="77777777" w:rsidR="006C7345" w:rsidRPr="006C7345" w:rsidRDefault="006C7345" w:rsidP="006C7345">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6C7345">
        <w:rPr>
          <w:rFonts w:ascii="Times New Roman" w:eastAsia="Times New Roman" w:hAnsi="Times New Roman" w:cs="Times New Roman"/>
          <w:kern w:val="0"/>
          <w14:ligatures w14:val="none"/>
        </w:rPr>
        <w:t>82% of consumers responded positively to PCR content messaging</w:t>
      </w:r>
    </w:p>
    <w:p w14:paraId="5C6969DC" w14:textId="77777777" w:rsidR="006C7345" w:rsidRPr="006C7345" w:rsidRDefault="006C7345" w:rsidP="006C7345">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6C7345">
        <w:rPr>
          <w:rFonts w:ascii="Times New Roman" w:eastAsia="Times New Roman" w:hAnsi="Times New Roman" w:cs="Times New Roman"/>
          <w:kern w:val="0"/>
          <w14:ligatures w14:val="none"/>
        </w:rPr>
        <w:t>No significant negative perception of product quality in blind comparisons</w:t>
      </w:r>
    </w:p>
    <w:p w14:paraId="530EF4E3" w14:textId="77777777" w:rsidR="006C7345" w:rsidRPr="006C7345" w:rsidRDefault="006C7345" w:rsidP="006C7345">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6C7345">
        <w:rPr>
          <w:rFonts w:ascii="Times New Roman" w:eastAsia="Times New Roman" w:hAnsi="Times New Roman" w:cs="Times New Roman"/>
          <w:kern w:val="0"/>
          <w14:ligatures w14:val="none"/>
        </w:rPr>
        <w:t>76% recognized and understood recycled content labeling</w:t>
      </w:r>
    </w:p>
    <w:p w14:paraId="7FD58BBE" w14:textId="77777777" w:rsidR="006C7345" w:rsidRPr="006C7345" w:rsidRDefault="006C7345" w:rsidP="006C7345">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6C7345">
        <w:rPr>
          <w:rFonts w:ascii="Times New Roman" w:eastAsia="Times New Roman" w:hAnsi="Times New Roman" w:cs="Times New Roman"/>
          <w:kern w:val="0"/>
          <w14:ligatures w14:val="none"/>
        </w:rPr>
        <w:t>65% indicated willingness to pay 5-10% premium for products with recycled packaging</w:t>
      </w:r>
    </w:p>
    <w:p w14:paraId="3E5EEBB7" w14:textId="77777777" w:rsidR="006C7345" w:rsidRPr="006C7345" w:rsidRDefault="006C7345" w:rsidP="006C734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C7345">
        <w:rPr>
          <w:rFonts w:ascii="Times New Roman" w:eastAsia="Times New Roman" w:hAnsi="Times New Roman" w:cs="Times New Roman"/>
          <w:b/>
          <w:bCs/>
          <w:kern w:val="0"/>
          <w:sz w:val="27"/>
          <w:szCs w:val="27"/>
          <w14:ligatures w14:val="none"/>
        </w:rPr>
        <w:t>3. Fiber-Based Alternatives</w:t>
      </w:r>
    </w:p>
    <w:p w14:paraId="5A859057" w14:textId="77777777" w:rsidR="006C7345" w:rsidRPr="006C7345" w:rsidRDefault="006C7345" w:rsidP="006C7345">
      <w:pPr>
        <w:spacing w:before="100" w:beforeAutospacing="1" w:after="100" w:afterAutospacing="1" w:line="240" w:lineRule="auto"/>
        <w:rPr>
          <w:rFonts w:ascii="Times New Roman" w:eastAsia="Times New Roman" w:hAnsi="Times New Roman" w:cs="Times New Roman"/>
          <w:kern w:val="0"/>
          <w14:ligatures w14:val="none"/>
        </w:rPr>
      </w:pPr>
      <w:r w:rsidRPr="006C7345">
        <w:rPr>
          <w:rFonts w:ascii="Times New Roman" w:eastAsia="Times New Roman" w:hAnsi="Times New Roman" w:cs="Times New Roman"/>
          <w:b/>
          <w:bCs/>
          <w:kern w:val="0"/>
          <w14:ligatures w14:val="none"/>
        </w:rPr>
        <w:t>Approach:</w:t>
      </w:r>
      <w:r w:rsidRPr="006C7345">
        <w:rPr>
          <w:rFonts w:ascii="Times New Roman" w:eastAsia="Times New Roman" w:hAnsi="Times New Roman" w:cs="Times New Roman"/>
          <w:kern w:val="0"/>
          <w14:ligatures w14:val="none"/>
        </w:rPr>
        <w:t xml:space="preserve"> Developed molded fiber alternatives for plastic trays, blister packs, and protective packaging elements.</w:t>
      </w:r>
    </w:p>
    <w:p w14:paraId="50FF30AC" w14:textId="77777777" w:rsidR="006C7345" w:rsidRPr="006C7345" w:rsidRDefault="006C7345" w:rsidP="006C7345">
      <w:pPr>
        <w:spacing w:before="100" w:beforeAutospacing="1" w:after="100" w:afterAutospacing="1" w:line="240" w:lineRule="auto"/>
        <w:rPr>
          <w:rFonts w:ascii="Times New Roman" w:eastAsia="Times New Roman" w:hAnsi="Times New Roman" w:cs="Times New Roman"/>
          <w:kern w:val="0"/>
          <w14:ligatures w14:val="none"/>
        </w:rPr>
      </w:pPr>
      <w:r w:rsidRPr="006C7345">
        <w:rPr>
          <w:rFonts w:ascii="Times New Roman" w:eastAsia="Times New Roman" w:hAnsi="Times New Roman" w:cs="Times New Roman"/>
          <w:b/>
          <w:bCs/>
          <w:kern w:val="0"/>
          <w14:ligatures w14:val="none"/>
        </w:rPr>
        <w:t>Key Findings:</w:t>
      </w:r>
    </w:p>
    <w:p w14:paraId="68FB12DE" w14:textId="77777777" w:rsidR="006C7345" w:rsidRPr="006C7345" w:rsidRDefault="006C7345" w:rsidP="006C7345">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6C7345">
        <w:rPr>
          <w:rFonts w:ascii="Times New Roman" w:eastAsia="Times New Roman" w:hAnsi="Times New Roman" w:cs="Times New Roman"/>
          <w:kern w:val="0"/>
          <w14:ligatures w14:val="none"/>
        </w:rPr>
        <w:t>Successfully replaced 63% of internal plastic packaging components with fiber alternatives</w:t>
      </w:r>
    </w:p>
    <w:p w14:paraId="030FCD6E" w14:textId="77777777" w:rsidR="006C7345" w:rsidRPr="006C7345" w:rsidRDefault="006C7345" w:rsidP="006C7345">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6C7345">
        <w:rPr>
          <w:rFonts w:ascii="Times New Roman" w:eastAsia="Times New Roman" w:hAnsi="Times New Roman" w:cs="Times New Roman"/>
          <w:kern w:val="0"/>
          <w14:ligatures w14:val="none"/>
        </w:rPr>
        <w:t>Achieved comparable protection performance for drop testing in 72% of applications</w:t>
      </w:r>
    </w:p>
    <w:p w14:paraId="1048B554" w14:textId="77777777" w:rsidR="006C7345" w:rsidRPr="006C7345" w:rsidRDefault="006C7345" w:rsidP="006C7345">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6C7345">
        <w:rPr>
          <w:rFonts w:ascii="Times New Roman" w:eastAsia="Times New Roman" w:hAnsi="Times New Roman" w:cs="Times New Roman"/>
          <w:kern w:val="0"/>
          <w14:ligatures w14:val="none"/>
        </w:rPr>
        <w:lastRenderedPageBreak/>
        <w:t>Fiber alternatives proved unsuitable for moisture-sensitive products</w:t>
      </w:r>
    </w:p>
    <w:p w14:paraId="50610C1E" w14:textId="77777777" w:rsidR="006C7345" w:rsidRPr="006C7345" w:rsidRDefault="006C7345" w:rsidP="006C7345">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6C7345">
        <w:rPr>
          <w:rFonts w:ascii="Times New Roman" w:eastAsia="Times New Roman" w:hAnsi="Times New Roman" w:cs="Times New Roman"/>
          <w:kern w:val="0"/>
          <w14:ligatures w14:val="none"/>
        </w:rPr>
        <w:t>Supply chain proved more regional, reducing transportation carbon footprint by 43%</w:t>
      </w:r>
    </w:p>
    <w:p w14:paraId="361AB902" w14:textId="77777777" w:rsidR="006C7345" w:rsidRPr="006C7345" w:rsidRDefault="006C7345" w:rsidP="006C7345">
      <w:pPr>
        <w:spacing w:before="100" w:beforeAutospacing="1" w:after="100" w:afterAutospacing="1" w:line="240" w:lineRule="auto"/>
        <w:rPr>
          <w:rFonts w:ascii="Times New Roman" w:eastAsia="Times New Roman" w:hAnsi="Times New Roman" w:cs="Times New Roman"/>
          <w:kern w:val="0"/>
          <w14:ligatures w14:val="none"/>
        </w:rPr>
      </w:pPr>
      <w:r w:rsidRPr="006C7345">
        <w:rPr>
          <w:rFonts w:ascii="Times New Roman" w:eastAsia="Times New Roman" w:hAnsi="Times New Roman" w:cs="Times New Roman"/>
          <w:b/>
          <w:bCs/>
          <w:kern w:val="0"/>
          <w14:ligatures w14:val="none"/>
        </w:rPr>
        <w:t>Technical Challenges:</w:t>
      </w:r>
    </w:p>
    <w:p w14:paraId="3A3860F6" w14:textId="77777777" w:rsidR="006C7345" w:rsidRPr="006C7345" w:rsidRDefault="006C7345" w:rsidP="006C7345">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6C7345">
        <w:rPr>
          <w:rFonts w:ascii="Times New Roman" w:eastAsia="Times New Roman" w:hAnsi="Times New Roman" w:cs="Times New Roman"/>
          <w:kern w:val="0"/>
          <w14:ligatures w14:val="none"/>
        </w:rPr>
        <w:t>Manufacturing precision lower than plastic equivalents (±0.8mm vs. ±0.2mm)</w:t>
      </w:r>
    </w:p>
    <w:p w14:paraId="1FEC920A" w14:textId="77777777" w:rsidR="006C7345" w:rsidRPr="006C7345" w:rsidRDefault="006C7345" w:rsidP="006C7345">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6C7345">
        <w:rPr>
          <w:rFonts w:ascii="Times New Roman" w:eastAsia="Times New Roman" w:hAnsi="Times New Roman" w:cs="Times New Roman"/>
          <w:kern w:val="0"/>
          <w14:ligatures w14:val="none"/>
        </w:rPr>
        <w:t>Water sensitivity limiting application for bathroom or kitchen products</w:t>
      </w:r>
    </w:p>
    <w:p w14:paraId="51AB46D9" w14:textId="77777777" w:rsidR="006C7345" w:rsidRPr="006C7345" w:rsidRDefault="006C7345" w:rsidP="006C7345">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6C7345">
        <w:rPr>
          <w:rFonts w:ascii="Times New Roman" w:eastAsia="Times New Roman" w:hAnsi="Times New Roman" w:cs="Times New Roman"/>
          <w:kern w:val="0"/>
          <w14:ligatures w14:val="none"/>
        </w:rPr>
        <w:t>Significantly lower barrier properties requiring additional protection for moisture-sensitive products</w:t>
      </w:r>
    </w:p>
    <w:p w14:paraId="32C9DC08" w14:textId="77777777" w:rsidR="006C7345" w:rsidRPr="006C7345" w:rsidRDefault="006C7345" w:rsidP="006C7345">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6C7345">
        <w:rPr>
          <w:rFonts w:ascii="Times New Roman" w:eastAsia="Times New Roman" w:hAnsi="Times New Roman" w:cs="Times New Roman"/>
          <w:kern w:val="0"/>
          <w14:ligatures w14:val="none"/>
        </w:rPr>
        <w:t>Print quality and brand appearance compromised compared to conventional packaging</w:t>
      </w:r>
    </w:p>
    <w:p w14:paraId="050AF9A6" w14:textId="77777777" w:rsidR="006C7345" w:rsidRPr="006C7345" w:rsidRDefault="006C7345" w:rsidP="006C7345">
      <w:pPr>
        <w:spacing w:before="100" w:beforeAutospacing="1" w:after="100" w:afterAutospacing="1" w:line="240" w:lineRule="auto"/>
        <w:rPr>
          <w:rFonts w:ascii="Times New Roman" w:eastAsia="Times New Roman" w:hAnsi="Times New Roman" w:cs="Times New Roman"/>
          <w:kern w:val="0"/>
          <w14:ligatures w14:val="none"/>
        </w:rPr>
      </w:pPr>
      <w:r w:rsidRPr="006C7345">
        <w:rPr>
          <w:rFonts w:ascii="Times New Roman" w:eastAsia="Times New Roman" w:hAnsi="Times New Roman" w:cs="Times New Roman"/>
          <w:b/>
          <w:bCs/>
          <w:kern w:val="0"/>
          <w14:ligatures w14:val="none"/>
        </w:rPr>
        <w:t>Cost Analysis:</w:t>
      </w:r>
    </w:p>
    <w:p w14:paraId="11180783" w14:textId="77777777" w:rsidR="006C7345" w:rsidRPr="006C7345" w:rsidRDefault="006C7345" w:rsidP="006C7345">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6C7345">
        <w:rPr>
          <w:rFonts w:ascii="Times New Roman" w:eastAsia="Times New Roman" w:hAnsi="Times New Roman" w:cs="Times New Roman"/>
          <w:kern w:val="0"/>
          <w14:ligatures w14:val="none"/>
        </w:rPr>
        <w:t>Raw material cost: -5% to +15% depending on specific application</w:t>
      </w:r>
    </w:p>
    <w:p w14:paraId="61E4D486" w14:textId="77777777" w:rsidR="006C7345" w:rsidRPr="006C7345" w:rsidRDefault="006C7345" w:rsidP="006C7345">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6C7345">
        <w:rPr>
          <w:rFonts w:ascii="Times New Roman" w:eastAsia="Times New Roman" w:hAnsi="Times New Roman" w:cs="Times New Roman"/>
          <w:kern w:val="0"/>
          <w14:ligatures w14:val="none"/>
        </w:rPr>
        <w:t>Manufacturing cost: +28% due to longer production cycle times</w:t>
      </w:r>
    </w:p>
    <w:p w14:paraId="22BA11C4" w14:textId="77777777" w:rsidR="006C7345" w:rsidRPr="006C7345" w:rsidRDefault="006C7345" w:rsidP="006C7345">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6C7345">
        <w:rPr>
          <w:rFonts w:ascii="Times New Roman" w:eastAsia="Times New Roman" w:hAnsi="Times New Roman" w:cs="Times New Roman"/>
          <w:kern w:val="0"/>
          <w14:ligatures w14:val="none"/>
        </w:rPr>
        <w:t>Secondary barrier materials (where required): +32%</w:t>
      </w:r>
    </w:p>
    <w:p w14:paraId="5748540F" w14:textId="77777777" w:rsidR="006C7345" w:rsidRPr="006C7345" w:rsidRDefault="006C7345" w:rsidP="006C7345">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6C7345">
        <w:rPr>
          <w:rFonts w:ascii="Times New Roman" w:eastAsia="Times New Roman" w:hAnsi="Times New Roman" w:cs="Times New Roman"/>
          <w:kern w:val="0"/>
          <w14:ligatures w14:val="none"/>
        </w:rPr>
        <w:t>Total packaging cost impact: +22% average across implementations</w:t>
      </w:r>
    </w:p>
    <w:p w14:paraId="0CCDA4B6" w14:textId="77777777" w:rsidR="006C7345" w:rsidRPr="006C7345" w:rsidRDefault="006C7345" w:rsidP="006C7345">
      <w:pPr>
        <w:spacing w:before="100" w:beforeAutospacing="1" w:after="100" w:afterAutospacing="1" w:line="240" w:lineRule="auto"/>
        <w:rPr>
          <w:rFonts w:ascii="Times New Roman" w:eastAsia="Times New Roman" w:hAnsi="Times New Roman" w:cs="Times New Roman"/>
          <w:kern w:val="0"/>
          <w14:ligatures w14:val="none"/>
        </w:rPr>
      </w:pPr>
      <w:r w:rsidRPr="006C7345">
        <w:rPr>
          <w:rFonts w:ascii="Times New Roman" w:eastAsia="Times New Roman" w:hAnsi="Times New Roman" w:cs="Times New Roman"/>
          <w:b/>
          <w:bCs/>
          <w:kern w:val="0"/>
          <w14:ligatures w14:val="none"/>
        </w:rPr>
        <w:t>Consumer Feedback:</w:t>
      </w:r>
    </w:p>
    <w:p w14:paraId="483484C0" w14:textId="77777777" w:rsidR="006C7345" w:rsidRPr="006C7345" w:rsidRDefault="006C7345" w:rsidP="006C7345">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6C7345">
        <w:rPr>
          <w:rFonts w:ascii="Times New Roman" w:eastAsia="Times New Roman" w:hAnsi="Times New Roman" w:cs="Times New Roman"/>
          <w:kern w:val="0"/>
          <w14:ligatures w14:val="none"/>
        </w:rPr>
        <w:t>88% responded positively to natural appearance and environmental messaging</w:t>
      </w:r>
    </w:p>
    <w:p w14:paraId="21D5A127" w14:textId="77777777" w:rsidR="006C7345" w:rsidRPr="006C7345" w:rsidRDefault="006C7345" w:rsidP="006C7345">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6C7345">
        <w:rPr>
          <w:rFonts w:ascii="Times New Roman" w:eastAsia="Times New Roman" w:hAnsi="Times New Roman" w:cs="Times New Roman"/>
          <w:kern w:val="0"/>
          <w14:ligatures w14:val="none"/>
        </w:rPr>
        <w:t>42% expressed concerns about perceived durability</w:t>
      </w:r>
    </w:p>
    <w:p w14:paraId="1B94221F" w14:textId="77777777" w:rsidR="006C7345" w:rsidRPr="006C7345" w:rsidRDefault="006C7345" w:rsidP="006C7345">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6C7345">
        <w:rPr>
          <w:rFonts w:ascii="Times New Roman" w:eastAsia="Times New Roman" w:hAnsi="Times New Roman" w:cs="Times New Roman"/>
          <w:kern w:val="0"/>
          <w14:ligatures w14:val="none"/>
        </w:rPr>
        <w:t>56% preferred fiber-based options when given direct comparison</w:t>
      </w:r>
    </w:p>
    <w:p w14:paraId="1CEDC7A5" w14:textId="77777777" w:rsidR="006C7345" w:rsidRPr="006C7345" w:rsidRDefault="006C7345" w:rsidP="006C7345">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6C7345">
        <w:rPr>
          <w:rFonts w:ascii="Times New Roman" w:eastAsia="Times New Roman" w:hAnsi="Times New Roman" w:cs="Times New Roman"/>
          <w:kern w:val="0"/>
          <w14:ligatures w14:val="none"/>
        </w:rPr>
        <w:t>Consumers consistently underestimated the environmental benefit of fiber alternatives</w:t>
      </w:r>
    </w:p>
    <w:p w14:paraId="6910CA3F" w14:textId="77777777" w:rsidR="006C7345" w:rsidRPr="006C7345" w:rsidRDefault="006C7345" w:rsidP="006C734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C7345">
        <w:rPr>
          <w:rFonts w:ascii="Times New Roman" w:eastAsia="Times New Roman" w:hAnsi="Times New Roman" w:cs="Times New Roman"/>
          <w:b/>
          <w:bCs/>
          <w:kern w:val="0"/>
          <w:sz w:val="27"/>
          <w:szCs w:val="27"/>
          <w14:ligatures w14:val="none"/>
        </w:rPr>
        <w:t>4. Reusable Container Systems</w:t>
      </w:r>
    </w:p>
    <w:p w14:paraId="442BD3C3" w14:textId="77777777" w:rsidR="006C7345" w:rsidRPr="006C7345" w:rsidRDefault="006C7345" w:rsidP="006C7345">
      <w:pPr>
        <w:spacing w:before="100" w:beforeAutospacing="1" w:after="100" w:afterAutospacing="1" w:line="240" w:lineRule="auto"/>
        <w:rPr>
          <w:rFonts w:ascii="Times New Roman" w:eastAsia="Times New Roman" w:hAnsi="Times New Roman" w:cs="Times New Roman"/>
          <w:kern w:val="0"/>
          <w14:ligatures w14:val="none"/>
        </w:rPr>
      </w:pPr>
      <w:r w:rsidRPr="006C7345">
        <w:rPr>
          <w:rFonts w:ascii="Times New Roman" w:eastAsia="Times New Roman" w:hAnsi="Times New Roman" w:cs="Times New Roman"/>
          <w:b/>
          <w:bCs/>
          <w:kern w:val="0"/>
          <w14:ligatures w14:val="none"/>
        </w:rPr>
        <w:t>Approach:</w:t>
      </w:r>
      <w:r w:rsidRPr="006C7345">
        <w:rPr>
          <w:rFonts w:ascii="Times New Roman" w:eastAsia="Times New Roman" w:hAnsi="Times New Roman" w:cs="Times New Roman"/>
          <w:kern w:val="0"/>
          <w14:ligatures w14:val="none"/>
        </w:rPr>
        <w:t xml:space="preserve"> Developed premium durable packaging with refill options for select personal care and home cleaning products.</w:t>
      </w:r>
    </w:p>
    <w:p w14:paraId="6067C9DD" w14:textId="77777777" w:rsidR="006C7345" w:rsidRPr="006C7345" w:rsidRDefault="006C7345" w:rsidP="006C7345">
      <w:pPr>
        <w:spacing w:before="100" w:beforeAutospacing="1" w:after="100" w:afterAutospacing="1" w:line="240" w:lineRule="auto"/>
        <w:rPr>
          <w:rFonts w:ascii="Times New Roman" w:eastAsia="Times New Roman" w:hAnsi="Times New Roman" w:cs="Times New Roman"/>
          <w:kern w:val="0"/>
          <w14:ligatures w14:val="none"/>
        </w:rPr>
      </w:pPr>
      <w:r w:rsidRPr="006C7345">
        <w:rPr>
          <w:rFonts w:ascii="Times New Roman" w:eastAsia="Times New Roman" w:hAnsi="Times New Roman" w:cs="Times New Roman"/>
          <w:b/>
          <w:bCs/>
          <w:kern w:val="0"/>
          <w14:ligatures w14:val="none"/>
        </w:rPr>
        <w:t>Key Findings:</w:t>
      </w:r>
    </w:p>
    <w:p w14:paraId="08B7FDF4" w14:textId="77777777" w:rsidR="006C7345" w:rsidRPr="006C7345" w:rsidRDefault="006C7345" w:rsidP="006C7345">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6C7345">
        <w:rPr>
          <w:rFonts w:ascii="Times New Roman" w:eastAsia="Times New Roman" w:hAnsi="Times New Roman" w:cs="Times New Roman"/>
          <w:kern w:val="0"/>
          <w14:ligatures w14:val="none"/>
        </w:rPr>
        <w:t>Initial consumer adoption strong but significant drop-off in refill purchases</w:t>
      </w:r>
    </w:p>
    <w:p w14:paraId="159624E1" w14:textId="77777777" w:rsidR="006C7345" w:rsidRPr="006C7345" w:rsidRDefault="006C7345" w:rsidP="006C7345">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6C7345">
        <w:rPr>
          <w:rFonts w:ascii="Times New Roman" w:eastAsia="Times New Roman" w:hAnsi="Times New Roman" w:cs="Times New Roman"/>
          <w:kern w:val="0"/>
          <w14:ligatures w14:val="none"/>
        </w:rPr>
        <w:t>First refill purchase rate: 74% of original purchasers</w:t>
      </w:r>
    </w:p>
    <w:p w14:paraId="3C1177CC" w14:textId="77777777" w:rsidR="006C7345" w:rsidRPr="006C7345" w:rsidRDefault="006C7345" w:rsidP="006C7345">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6C7345">
        <w:rPr>
          <w:rFonts w:ascii="Times New Roman" w:eastAsia="Times New Roman" w:hAnsi="Times New Roman" w:cs="Times New Roman"/>
          <w:kern w:val="0"/>
          <w14:ligatures w14:val="none"/>
        </w:rPr>
        <w:t>Second refill purchase rate: 31% of original purchasers</w:t>
      </w:r>
    </w:p>
    <w:p w14:paraId="052D9F76" w14:textId="77777777" w:rsidR="006C7345" w:rsidRPr="006C7345" w:rsidRDefault="006C7345" w:rsidP="006C7345">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6C7345">
        <w:rPr>
          <w:rFonts w:ascii="Times New Roman" w:eastAsia="Times New Roman" w:hAnsi="Times New Roman" w:cs="Times New Roman"/>
          <w:kern w:val="0"/>
          <w14:ligatures w14:val="none"/>
        </w:rPr>
        <w:t>In-store refill stations showed 22% higher retention than mail-order refill program</w:t>
      </w:r>
    </w:p>
    <w:p w14:paraId="424B16E2" w14:textId="77777777" w:rsidR="006C7345" w:rsidRPr="006C7345" w:rsidRDefault="006C7345" w:rsidP="006C7345">
      <w:pPr>
        <w:spacing w:before="100" w:beforeAutospacing="1" w:after="100" w:afterAutospacing="1" w:line="240" w:lineRule="auto"/>
        <w:rPr>
          <w:rFonts w:ascii="Times New Roman" w:eastAsia="Times New Roman" w:hAnsi="Times New Roman" w:cs="Times New Roman"/>
          <w:kern w:val="0"/>
          <w14:ligatures w14:val="none"/>
        </w:rPr>
      </w:pPr>
      <w:r w:rsidRPr="006C7345">
        <w:rPr>
          <w:rFonts w:ascii="Times New Roman" w:eastAsia="Times New Roman" w:hAnsi="Times New Roman" w:cs="Times New Roman"/>
          <w:b/>
          <w:bCs/>
          <w:kern w:val="0"/>
          <w14:ligatures w14:val="none"/>
        </w:rPr>
        <w:t>Technical Challenges:</w:t>
      </w:r>
    </w:p>
    <w:p w14:paraId="55B9AB99" w14:textId="77777777" w:rsidR="006C7345" w:rsidRPr="006C7345" w:rsidRDefault="006C7345" w:rsidP="006C7345">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6C7345">
        <w:rPr>
          <w:rFonts w:ascii="Times New Roman" w:eastAsia="Times New Roman" w:hAnsi="Times New Roman" w:cs="Times New Roman"/>
          <w:kern w:val="0"/>
          <w14:ligatures w14:val="none"/>
        </w:rPr>
        <w:t>Designing containers that maintain premium aesthetics after multiple use cycles</w:t>
      </w:r>
    </w:p>
    <w:p w14:paraId="4EF90212" w14:textId="77777777" w:rsidR="006C7345" w:rsidRPr="006C7345" w:rsidRDefault="006C7345" w:rsidP="006C7345">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6C7345">
        <w:rPr>
          <w:rFonts w:ascii="Times New Roman" w:eastAsia="Times New Roman" w:hAnsi="Times New Roman" w:cs="Times New Roman"/>
          <w:kern w:val="0"/>
          <w14:ligatures w14:val="none"/>
        </w:rPr>
        <w:t>Developing effective cleaning protocols for consumer reuse</w:t>
      </w:r>
    </w:p>
    <w:p w14:paraId="41D13F2F" w14:textId="77777777" w:rsidR="006C7345" w:rsidRPr="006C7345" w:rsidRDefault="006C7345" w:rsidP="006C7345">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6C7345">
        <w:rPr>
          <w:rFonts w:ascii="Times New Roman" w:eastAsia="Times New Roman" w:hAnsi="Times New Roman" w:cs="Times New Roman"/>
          <w:kern w:val="0"/>
          <w14:ligatures w14:val="none"/>
        </w:rPr>
        <w:t>Creating refill packaging with significantly reduced material while maintaining product protection</w:t>
      </w:r>
    </w:p>
    <w:p w14:paraId="1371D554" w14:textId="77777777" w:rsidR="006C7345" w:rsidRPr="006C7345" w:rsidRDefault="006C7345" w:rsidP="006C7345">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6C7345">
        <w:rPr>
          <w:rFonts w:ascii="Times New Roman" w:eastAsia="Times New Roman" w:hAnsi="Times New Roman" w:cs="Times New Roman"/>
          <w:kern w:val="0"/>
          <w14:ligatures w14:val="none"/>
        </w:rPr>
        <w:t>Logistics complexity for returned packaging collection and processing</w:t>
      </w:r>
    </w:p>
    <w:p w14:paraId="1111B689" w14:textId="77777777" w:rsidR="006C7345" w:rsidRPr="006C7345" w:rsidRDefault="006C7345" w:rsidP="006C7345">
      <w:pPr>
        <w:spacing w:before="100" w:beforeAutospacing="1" w:after="100" w:afterAutospacing="1" w:line="240" w:lineRule="auto"/>
        <w:rPr>
          <w:rFonts w:ascii="Times New Roman" w:eastAsia="Times New Roman" w:hAnsi="Times New Roman" w:cs="Times New Roman"/>
          <w:kern w:val="0"/>
          <w14:ligatures w14:val="none"/>
        </w:rPr>
      </w:pPr>
      <w:r w:rsidRPr="006C7345">
        <w:rPr>
          <w:rFonts w:ascii="Times New Roman" w:eastAsia="Times New Roman" w:hAnsi="Times New Roman" w:cs="Times New Roman"/>
          <w:b/>
          <w:bCs/>
          <w:kern w:val="0"/>
          <w14:ligatures w14:val="none"/>
        </w:rPr>
        <w:t>Cost Analysis:</w:t>
      </w:r>
    </w:p>
    <w:p w14:paraId="6F945007" w14:textId="77777777" w:rsidR="006C7345" w:rsidRPr="006C7345" w:rsidRDefault="006C7345" w:rsidP="006C7345">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6C7345">
        <w:rPr>
          <w:rFonts w:ascii="Times New Roman" w:eastAsia="Times New Roman" w:hAnsi="Times New Roman" w:cs="Times New Roman"/>
          <w:kern w:val="0"/>
          <w14:ligatures w14:val="none"/>
        </w:rPr>
        <w:lastRenderedPageBreak/>
        <w:t>Initial container cost: +165% vs. conventional packaging</w:t>
      </w:r>
    </w:p>
    <w:p w14:paraId="27CF0778" w14:textId="77777777" w:rsidR="006C7345" w:rsidRPr="006C7345" w:rsidRDefault="006C7345" w:rsidP="006C7345">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6C7345">
        <w:rPr>
          <w:rFonts w:ascii="Times New Roman" w:eastAsia="Times New Roman" w:hAnsi="Times New Roman" w:cs="Times New Roman"/>
          <w:kern w:val="0"/>
          <w14:ligatures w14:val="none"/>
        </w:rPr>
        <w:t>Refill packaging: -42% vs. conventional packaging</w:t>
      </w:r>
    </w:p>
    <w:p w14:paraId="4C5E41DD" w14:textId="77777777" w:rsidR="006C7345" w:rsidRPr="006C7345" w:rsidRDefault="006C7345" w:rsidP="006C7345">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6C7345">
        <w:rPr>
          <w:rFonts w:ascii="Times New Roman" w:eastAsia="Times New Roman" w:hAnsi="Times New Roman" w:cs="Times New Roman"/>
          <w:kern w:val="0"/>
          <w14:ligatures w14:val="none"/>
        </w:rPr>
        <w:t>Reverse logistics and processing: +$0.83 per unit returned</w:t>
      </w:r>
    </w:p>
    <w:p w14:paraId="571188C3" w14:textId="77777777" w:rsidR="006C7345" w:rsidRPr="006C7345" w:rsidRDefault="006C7345" w:rsidP="006C7345">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6C7345">
        <w:rPr>
          <w:rFonts w:ascii="Times New Roman" w:eastAsia="Times New Roman" w:hAnsi="Times New Roman" w:cs="Times New Roman"/>
          <w:kern w:val="0"/>
          <w14:ligatures w14:val="none"/>
        </w:rPr>
        <w:t>Program becomes cost-effective after customer purchases average of 3.8 refills</w:t>
      </w:r>
    </w:p>
    <w:p w14:paraId="56B873A2" w14:textId="77777777" w:rsidR="006C7345" w:rsidRPr="006C7345" w:rsidRDefault="006C7345" w:rsidP="006C7345">
      <w:pPr>
        <w:spacing w:before="100" w:beforeAutospacing="1" w:after="100" w:afterAutospacing="1" w:line="240" w:lineRule="auto"/>
        <w:rPr>
          <w:rFonts w:ascii="Times New Roman" w:eastAsia="Times New Roman" w:hAnsi="Times New Roman" w:cs="Times New Roman"/>
          <w:kern w:val="0"/>
          <w14:ligatures w14:val="none"/>
        </w:rPr>
      </w:pPr>
      <w:r w:rsidRPr="006C7345">
        <w:rPr>
          <w:rFonts w:ascii="Times New Roman" w:eastAsia="Times New Roman" w:hAnsi="Times New Roman" w:cs="Times New Roman"/>
          <w:b/>
          <w:bCs/>
          <w:kern w:val="0"/>
          <w14:ligatures w14:val="none"/>
        </w:rPr>
        <w:t>Consumer Feedback:</w:t>
      </w:r>
    </w:p>
    <w:p w14:paraId="7D390309" w14:textId="77777777" w:rsidR="006C7345" w:rsidRPr="006C7345" w:rsidRDefault="006C7345" w:rsidP="006C7345">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6C7345">
        <w:rPr>
          <w:rFonts w:ascii="Times New Roman" w:eastAsia="Times New Roman" w:hAnsi="Times New Roman" w:cs="Times New Roman"/>
          <w:kern w:val="0"/>
          <w14:ligatures w14:val="none"/>
        </w:rPr>
        <w:t>92% expressed initial enthusiasm for reusable concept</w:t>
      </w:r>
    </w:p>
    <w:p w14:paraId="0F3673C6" w14:textId="77777777" w:rsidR="006C7345" w:rsidRPr="006C7345" w:rsidRDefault="006C7345" w:rsidP="006C7345">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6C7345">
        <w:rPr>
          <w:rFonts w:ascii="Times New Roman" w:eastAsia="Times New Roman" w:hAnsi="Times New Roman" w:cs="Times New Roman"/>
          <w:kern w:val="0"/>
          <w14:ligatures w14:val="none"/>
        </w:rPr>
        <w:t>67% reported actual participation was more complicated than expected</w:t>
      </w:r>
    </w:p>
    <w:p w14:paraId="37041E04" w14:textId="77777777" w:rsidR="006C7345" w:rsidRPr="006C7345" w:rsidRDefault="006C7345" w:rsidP="006C7345">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6C7345">
        <w:rPr>
          <w:rFonts w:ascii="Times New Roman" w:eastAsia="Times New Roman" w:hAnsi="Times New Roman" w:cs="Times New Roman"/>
          <w:kern w:val="0"/>
          <w14:ligatures w14:val="none"/>
        </w:rPr>
        <w:t>Key barriers to continued participation: remembering to bring containers (58%), perceived inconvenience (42%), cleanliness concerns (37%)</w:t>
      </w:r>
    </w:p>
    <w:p w14:paraId="340043F0" w14:textId="77777777" w:rsidR="006C7345" w:rsidRPr="006C7345" w:rsidRDefault="006C7345" w:rsidP="006C7345">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6C7345">
        <w:rPr>
          <w:rFonts w:ascii="Times New Roman" w:eastAsia="Times New Roman" w:hAnsi="Times New Roman" w:cs="Times New Roman"/>
          <w:kern w:val="0"/>
          <w14:ligatures w14:val="none"/>
        </w:rPr>
        <w:t>78% of consistent users reported increased brand loyalty and satisfaction</w:t>
      </w:r>
    </w:p>
    <w:p w14:paraId="093B28C8" w14:textId="77777777" w:rsidR="006C7345" w:rsidRPr="006C7345" w:rsidRDefault="006C7345" w:rsidP="006C7345">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6C7345">
        <w:rPr>
          <w:rFonts w:ascii="Times New Roman" w:eastAsia="Times New Roman" w:hAnsi="Times New Roman" w:cs="Times New Roman"/>
          <w:b/>
          <w:bCs/>
          <w:kern w:val="0"/>
          <w:sz w:val="36"/>
          <w:szCs w:val="36"/>
          <w14:ligatures w14:val="none"/>
        </w:rPr>
        <w:t>Cost Comparison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12"/>
        <w:gridCol w:w="1837"/>
        <w:gridCol w:w="2172"/>
        <w:gridCol w:w="3139"/>
      </w:tblGrid>
      <w:tr w:rsidR="006C7345" w:rsidRPr="006C7345" w14:paraId="2A45C48D" w14:textId="77777777" w:rsidTr="006C7345">
        <w:trPr>
          <w:tblHeader/>
          <w:tblCellSpacing w:w="15" w:type="dxa"/>
        </w:trPr>
        <w:tc>
          <w:tcPr>
            <w:tcW w:w="0" w:type="auto"/>
            <w:vAlign w:val="center"/>
            <w:hideMark/>
          </w:tcPr>
          <w:p w14:paraId="3D9824EC" w14:textId="77777777" w:rsidR="006C7345" w:rsidRPr="006C7345" w:rsidRDefault="006C7345" w:rsidP="006C7345">
            <w:pPr>
              <w:spacing w:after="0" w:line="240" w:lineRule="auto"/>
              <w:jc w:val="center"/>
              <w:rPr>
                <w:rFonts w:ascii="Times New Roman" w:eastAsia="Times New Roman" w:hAnsi="Times New Roman" w:cs="Times New Roman"/>
                <w:b/>
                <w:bCs/>
                <w:kern w:val="0"/>
                <w14:ligatures w14:val="none"/>
              </w:rPr>
            </w:pPr>
            <w:r w:rsidRPr="006C7345">
              <w:rPr>
                <w:rFonts w:ascii="Times New Roman" w:eastAsia="Times New Roman" w:hAnsi="Times New Roman" w:cs="Times New Roman"/>
                <w:b/>
                <w:bCs/>
                <w:kern w:val="0"/>
                <w14:ligatures w14:val="none"/>
              </w:rPr>
              <w:t>Initiative</w:t>
            </w:r>
          </w:p>
        </w:tc>
        <w:tc>
          <w:tcPr>
            <w:tcW w:w="0" w:type="auto"/>
            <w:vAlign w:val="center"/>
            <w:hideMark/>
          </w:tcPr>
          <w:p w14:paraId="10CD4848" w14:textId="77777777" w:rsidR="006C7345" w:rsidRPr="006C7345" w:rsidRDefault="006C7345" w:rsidP="006C7345">
            <w:pPr>
              <w:spacing w:after="0" w:line="240" w:lineRule="auto"/>
              <w:jc w:val="center"/>
              <w:rPr>
                <w:rFonts w:ascii="Times New Roman" w:eastAsia="Times New Roman" w:hAnsi="Times New Roman" w:cs="Times New Roman"/>
                <w:b/>
                <w:bCs/>
                <w:kern w:val="0"/>
                <w14:ligatures w14:val="none"/>
              </w:rPr>
            </w:pPr>
            <w:r w:rsidRPr="006C7345">
              <w:rPr>
                <w:rFonts w:ascii="Times New Roman" w:eastAsia="Times New Roman" w:hAnsi="Times New Roman" w:cs="Times New Roman"/>
                <w:b/>
                <w:bCs/>
                <w:kern w:val="0"/>
                <w14:ligatures w14:val="none"/>
              </w:rPr>
              <w:t>Initial Cost Impact</w:t>
            </w:r>
          </w:p>
        </w:tc>
        <w:tc>
          <w:tcPr>
            <w:tcW w:w="0" w:type="auto"/>
            <w:vAlign w:val="center"/>
            <w:hideMark/>
          </w:tcPr>
          <w:p w14:paraId="2E5A9DC4" w14:textId="77777777" w:rsidR="006C7345" w:rsidRPr="006C7345" w:rsidRDefault="006C7345" w:rsidP="006C7345">
            <w:pPr>
              <w:spacing w:after="0" w:line="240" w:lineRule="auto"/>
              <w:jc w:val="center"/>
              <w:rPr>
                <w:rFonts w:ascii="Times New Roman" w:eastAsia="Times New Roman" w:hAnsi="Times New Roman" w:cs="Times New Roman"/>
                <w:b/>
                <w:bCs/>
                <w:kern w:val="0"/>
                <w14:ligatures w14:val="none"/>
              </w:rPr>
            </w:pPr>
            <w:r w:rsidRPr="006C7345">
              <w:rPr>
                <w:rFonts w:ascii="Times New Roman" w:eastAsia="Times New Roman" w:hAnsi="Times New Roman" w:cs="Times New Roman"/>
                <w:b/>
                <w:bCs/>
                <w:kern w:val="0"/>
                <w14:ligatures w14:val="none"/>
              </w:rPr>
              <w:t>Long-term Cost Projection</w:t>
            </w:r>
          </w:p>
        </w:tc>
        <w:tc>
          <w:tcPr>
            <w:tcW w:w="0" w:type="auto"/>
            <w:vAlign w:val="center"/>
            <w:hideMark/>
          </w:tcPr>
          <w:p w14:paraId="6563371A" w14:textId="77777777" w:rsidR="006C7345" w:rsidRPr="006C7345" w:rsidRDefault="006C7345" w:rsidP="006C7345">
            <w:pPr>
              <w:spacing w:after="0" w:line="240" w:lineRule="auto"/>
              <w:jc w:val="center"/>
              <w:rPr>
                <w:rFonts w:ascii="Times New Roman" w:eastAsia="Times New Roman" w:hAnsi="Times New Roman" w:cs="Times New Roman"/>
                <w:b/>
                <w:bCs/>
                <w:kern w:val="0"/>
                <w14:ligatures w14:val="none"/>
              </w:rPr>
            </w:pPr>
            <w:r w:rsidRPr="006C7345">
              <w:rPr>
                <w:rFonts w:ascii="Times New Roman" w:eastAsia="Times New Roman" w:hAnsi="Times New Roman" w:cs="Times New Roman"/>
                <w:b/>
                <w:bCs/>
                <w:kern w:val="0"/>
                <w14:ligatures w14:val="none"/>
              </w:rPr>
              <w:t>Break-even Timeline</w:t>
            </w:r>
          </w:p>
        </w:tc>
      </w:tr>
      <w:tr w:rsidR="006C7345" w:rsidRPr="006C7345" w14:paraId="1A11B4A4" w14:textId="77777777" w:rsidTr="006C7345">
        <w:trPr>
          <w:tblCellSpacing w:w="15" w:type="dxa"/>
        </w:trPr>
        <w:tc>
          <w:tcPr>
            <w:tcW w:w="0" w:type="auto"/>
            <w:vAlign w:val="center"/>
            <w:hideMark/>
          </w:tcPr>
          <w:p w14:paraId="51922279" w14:textId="77777777" w:rsidR="006C7345" w:rsidRPr="006C7345" w:rsidRDefault="006C7345" w:rsidP="006C7345">
            <w:pPr>
              <w:spacing w:after="0" w:line="240" w:lineRule="auto"/>
              <w:rPr>
                <w:rFonts w:ascii="Times New Roman" w:eastAsia="Times New Roman" w:hAnsi="Times New Roman" w:cs="Times New Roman"/>
                <w:kern w:val="0"/>
                <w14:ligatures w14:val="none"/>
              </w:rPr>
            </w:pPr>
            <w:r w:rsidRPr="006C7345">
              <w:rPr>
                <w:rFonts w:ascii="Times New Roman" w:eastAsia="Times New Roman" w:hAnsi="Times New Roman" w:cs="Times New Roman"/>
                <w:kern w:val="0"/>
                <w14:ligatures w14:val="none"/>
              </w:rPr>
              <w:t>Biodegradable Polymers</w:t>
            </w:r>
          </w:p>
        </w:tc>
        <w:tc>
          <w:tcPr>
            <w:tcW w:w="0" w:type="auto"/>
            <w:vAlign w:val="center"/>
            <w:hideMark/>
          </w:tcPr>
          <w:p w14:paraId="6E416035" w14:textId="77777777" w:rsidR="006C7345" w:rsidRPr="006C7345" w:rsidRDefault="006C7345" w:rsidP="006C7345">
            <w:pPr>
              <w:spacing w:after="0" w:line="240" w:lineRule="auto"/>
              <w:rPr>
                <w:rFonts w:ascii="Times New Roman" w:eastAsia="Times New Roman" w:hAnsi="Times New Roman" w:cs="Times New Roman"/>
                <w:kern w:val="0"/>
                <w14:ligatures w14:val="none"/>
              </w:rPr>
            </w:pPr>
            <w:r w:rsidRPr="006C7345">
              <w:rPr>
                <w:rFonts w:ascii="Times New Roman" w:eastAsia="Times New Roman" w:hAnsi="Times New Roman" w:cs="Times New Roman"/>
                <w:kern w:val="0"/>
                <w14:ligatures w14:val="none"/>
              </w:rPr>
              <w:t>+42%</w:t>
            </w:r>
          </w:p>
        </w:tc>
        <w:tc>
          <w:tcPr>
            <w:tcW w:w="0" w:type="auto"/>
            <w:vAlign w:val="center"/>
            <w:hideMark/>
          </w:tcPr>
          <w:p w14:paraId="5D14D2CE" w14:textId="77777777" w:rsidR="006C7345" w:rsidRPr="006C7345" w:rsidRDefault="006C7345" w:rsidP="006C7345">
            <w:pPr>
              <w:spacing w:after="0" w:line="240" w:lineRule="auto"/>
              <w:rPr>
                <w:rFonts w:ascii="Times New Roman" w:eastAsia="Times New Roman" w:hAnsi="Times New Roman" w:cs="Times New Roman"/>
                <w:kern w:val="0"/>
                <w14:ligatures w14:val="none"/>
              </w:rPr>
            </w:pPr>
            <w:r w:rsidRPr="006C7345">
              <w:rPr>
                <w:rFonts w:ascii="Times New Roman" w:eastAsia="Times New Roman" w:hAnsi="Times New Roman" w:cs="Times New Roman"/>
                <w:kern w:val="0"/>
                <w14:ligatures w14:val="none"/>
              </w:rPr>
              <w:t>+35% (scale efficiencies)</w:t>
            </w:r>
          </w:p>
        </w:tc>
        <w:tc>
          <w:tcPr>
            <w:tcW w:w="0" w:type="auto"/>
            <w:vAlign w:val="center"/>
            <w:hideMark/>
          </w:tcPr>
          <w:p w14:paraId="02E804ED" w14:textId="77777777" w:rsidR="006C7345" w:rsidRPr="006C7345" w:rsidRDefault="006C7345" w:rsidP="006C7345">
            <w:pPr>
              <w:spacing w:after="0" w:line="240" w:lineRule="auto"/>
              <w:rPr>
                <w:rFonts w:ascii="Times New Roman" w:eastAsia="Times New Roman" w:hAnsi="Times New Roman" w:cs="Times New Roman"/>
                <w:kern w:val="0"/>
                <w14:ligatures w14:val="none"/>
              </w:rPr>
            </w:pPr>
            <w:r w:rsidRPr="006C7345">
              <w:rPr>
                <w:rFonts w:ascii="Times New Roman" w:eastAsia="Times New Roman" w:hAnsi="Times New Roman" w:cs="Times New Roman"/>
                <w:kern w:val="0"/>
                <w14:ligatures w14:val="none"/>
              </w:rPr>
              <w:t>Unclear without regulatory incentives</w:t>
            </w:r>
          </w:p>
        </w:tc>
      </w:tr>
      <w:tr w:rsidR="006C7345" w:rsidRPr="006C7345" w14:paraId="177B8E07" w14:textId="77777777" w:rsidTr="006C7345">
        <w:trPr>
          <w:tblCellSpacing w:w="15" w:type="dxa"/>
        </w:trPr>
        <w:tc>
          <w:tcPr>
            <w:tcW w:w="0" w:type="auto"/>
            <w:vAlign w:val="center"/>
            <w:hideMark/>
          </w:tcPr>
          <w:p w14:paraId="344BC86E" w14:textId="77777777" w:rsidR="006C7345" w:rsidRPr="006C7345" w:rsidRDefault="006C7345" w:rsidP="006C7345">
            <w:pPr>
              <w:spacing w:after="0" w:line="240" w:lineRule="auto"/>
              <w:rPr>
                <w:rFonts w:ascii="Times New Roman" w:eastAsia="Times New Roman" w:hAnsi="Times New Roman" w:cs="Times New Roman"/>
                <w:kern w:val="0"/>
                <w14:ligatures w14:val="none"/>
              </w:rPr>
            </w:pPr>
            <w:r w:rsidRPr="006C7345">
              <w:rPr>
                <w:rFonts w:ascii="Times New Roman" w:eastAsia="Times New Roman" w:hAnsi="Times New Roman" w:cs="Times New Roman"/>
                <w:kern w:val="0"/>
                <w14:ligatures w14:val="none"/>
              </w:rPr>
              <w:t>PCR Content (30%)</w:t>
            </w:r>
          </w:p>
        </w:tc>
        <w:tc>
          <w:tcPr>
            <w:tcW w:w="0" w:type="auto"/>
            <w:vAlign w:val="center"/>
            <w:hideMark/>
          </w:tcPr>
          <w:p w14:paraId="5A54EE10" w14:textId="77777777" w:rsidR="006C7345" w:rsidRPr="006C7345" w:rsidRDefault="006C7345" w:rsidP="006C7345">
            <w:pPr>
              <w:spacing w:after="0" w:line="240" w:lineRule="auto"/>
              <w:rPr>
                <w:rFonts w:ascii="Times New Roman" w:eastAsia="Times New Roman" w:hAnsi="Times New Roman" w:cs="Times New Roman"/>
                <w:kern w:val="0"/>
                <w14:ligatures w14:val="none"/>
              </w:rPr>
            </w:pPr>
            <w:r w:rsidRPr="006C7345">
              <w:rPr>
                <w:rFonts w:ascii="Times New Roman" w:eastAsia="Times New Roman" w:hAnsi="Times New Roman" w:cs="Times New Roman"/>
                <w:kern w:val="0"/>
                <w14:ligatures w14:val="none"/>
              </w:rPr>
              <w:t>+12%</w:t>
            </w:r>
          </w:p>
        </w:tc>
        <w:tc>
          <w:tcPr>
            <w:tcW w:w="0" w:type="auto"/>
            <w:vAlign w:val="center"/>
            <w:hideMark/>
          </w:tcPr>
          <w:p w14:paraId="073DCE4F" w14:textId="77777777" w:rsidR="006C7345" w:rsidRPr="006C7345" w:rsidRDefault="006C7345" w:rsidP="006C7345">
            <w:pPr>
              <w:spacing w:after="0" w:line="240" w:lineRule="auto"/>
              <w:rPr>
                <w:rFonts w:ascii="Times New Roman" w:eastAsia="Times New Roman" w:hAnsi="Times New Roman" w:cs="Times New Roman"/>
                <w:kern w:val="0"/>
                <w14:ligatures w14:val="none"/>
              </w:rPr>
            </w:pPr>
            <w:r w:rsidRPr="006C7345">
              <w:rPr>
                <w:rFonts w:ascii="Times New Roman" w:eastAsia="Times New Roman" w:hAnsi="Times New Roman" w:cs="Times New Roman"/>
                <w:kern w:val="0"/>
                <w14:ligatures w14:val="none"/>
              </w:rPr>
              <w:t>+8% (market maturation)</w:t>
            </w:r>
          </w:p>
        </w:tc>
        <w:tc>
          <w:tcPr>
            <w:tcW w:w="0" w:type="auto"/>
            <w:vAlign w:val="center"/>
            <w:hideMark/>
          </w:tcPr>
          <w:p w14:paraId="69204ECA" w14:textId="77777777" w:rsidR="006C7345" w:rsidRPr="006C7345" w:rsidRDefault="006C7345" w:rsidP="006C7345">
            <w:pPr>
              <w:spacing w:after="0" w:line="240" w:lineRule="auto"/>
              <w:rPr>
                <w:rFonts w:ascii="Times New Roman" w:eastAsia="Times New Roman" w:hAnsi="Times New Roman" w:cs="Times New Roman"/>
                <w:kern w:val="0"/>
                <w14:ligatures w14:val="none"/>
              </w:rPr>
            </w:pPr>
            <w:r w:rsidRPr="006C7345">
              <w:rPr>
                <w:rFonts w:ascii="Times New Roman" w:eastAsia="Times New Roman" w:hAnsi="Times New Roman" w:cs="Times New Roman"/>
                <w:kern w:val="0"/>
                <w14:ligatures w14:val="none"/>
              </w:rPr>
              <w:t>2-3 years with projected material cost decreases</w:t>
            </w:r>
          </w:p>
        </w:tc>
      </w:tr>
      <w:tr w:rsidR="006C7345" w:rsidRPr="006C7345" w14:paraId="06B3D8CF" w14:textId="77777777" w:rsidTr="006C7345">
        <w:trPr>
          <w:tblCellSpacing w:w="15" w:type="dxa"/>
        </w:trPr>
        <w:tc>
          <w:tcPr>
            <w:tcW w:w="0" w:type="auto"/>
            <w:vAlign w:val="center"/>
            <w:hideMark/>
          </w:tcPr>
          <w:p w14:paraId="7A045292" w14:textId="77777777" w:rsidR="006C7345" w:rsidRPr="006C7345" w:rsidRDefault="006C7345" w:rsidP="006C7345">
            <w:pPr>
              <w:spacing w:after="0" w:line="240" w:lineRule="auto"/>
              <w:rPr>
                <w:rFonts w:ascii="Times New Roman" w:eastAsia="Times New Roman" w:hAnsi="Times New Roman" w:cs="Times New Roman"/>
                <w:kern w:val="0"/>
                <w14:ligatures w14:val="none"/>
              </w:rPr>
            </w:pPr>
            <w:r w:rsidRPr="006C7345">
              <w:rPr>
                <w:rFonts w:ascii="Times New Roman" w:eastAsia="Times New Roman" w:hAnsi="Times New Roman" w:cs="Times New Roman"/>
                <w:kern w:val="0"/>
                <w14:ligatures w14:val="none"/>
              </w:rPr>
              <w:t>PCR Content (100%)</w:t>
            </w:r>
          </w:p>
        </w:tc>
        <w:tc>
          <w:tcPr>
            <w:tcW w:w="0" w:type="auto"/>
            <w:vAlign w:val="center"/>
            <w:hideMark/>
          </w:tcPr>
          <w:p w14:paraId="12E09571" w14:textId="77777777" w:rsidR="006C7345" w:rsidRPr="006C7345" w:rsidRDefault="006C7345" w:rsidP="006C7345">
            <w:pPr>
              <w:spacing w:after="0" w:line="240" w:lineRule="auto"/>
              <w:rPr>
                <w:rFonts w:ascii="Times New Roman" w:eastAsia="Times New Roman" w:hAnsi="Times New Roman" w:cs="Times New Roman"/>
                <w:kern w:val="0"/>
                <w14:ligatures w14:val="none"/>
              </w:rPr>
            </w:pPr>
            <w:r w:rsidRPr="006C7345">
              <w:rPr>
                <w:rFonts w:ascii="Times New Roman" w:eastAsia="Times New Roman" w:hAnsi="Times New Roman" w:cs="Times New Roman"/>
                <w:kern w:val="0"/>
                <w14:ligatures w14:val="none"/>
              </w:rPr>
              <w:t>+22%</w:t>
            </w:r>
          </w:p>
        </w:tc>
        <w:tc>
          <w:tcPr>
            <w:tcW w:w="0" w:type="auto"/>
            <w:vAlign w:val="center"/>
            <w:hideMark/>
          </w:tcPr>
          <w:p w14:paraId="4CD1C0D4" w14:textId="77777777" w:rsidR="006C7345" w:rsidRPr="006C7345" w:rsidRDefault="006C7345" w:rsidP="006C7345">
            <w:pPr>
              <w:spacing w:after="0" w:line="240" w:lineRule="auto"/>
              <w:rPr>
                <w:rFonts w:ascii="Times New Roman" w:eastAsia="Times New Roman" w:hAnsi="Times New Roman" w:cs="Times New Roman"/>
                <w:kern w:val="0"/>
                <w14:ligatures w14:val="none"/>
              </w:rPr>
            </w:pPr>
            <w:r w:rsidRPr="006C7345">
              <w:rPr>
                <w:rFonts w:ascii="Times New Roman" w:eastAsia="Times New Roman" w:hAnsi="Times New Roman" w:cs="Times New Roman"/>
                <w:kern w:val="0"/>
                <w14:ligatures w14:val="none"/>
              </w:rPr>
              <w:t>+15% (market maturation)</w:t>
            </w:r>
          </w:p>
        </w:tc>
        <w:tc>
          <w:tcPr>
            <w:tcW w:w="0" w:type="auto"/>
            <w:vAlign w:val="center"/>
            <w:hideMark/>
          </w:tcPr>
          <w:p w14:paraId="25DF685F" w14:textId="77777777" w:rsidR="006C7345" w:rsidRPr="006C7345" w:rsidRDefault="006C7345" w:rsidP="006C7345">
            <w:pPr>
              <w:spacing w:after="0" w:line="240" w:lineRule="auto"/>
              <w:rPr>
                <w:rFonts w:ascii="Times New Roman" w:eastAsia="Times New Roman" w:hAnsi="Times New Roman" w:cs="Times New Roman"/>
                <w:kern w:val="0"/>
                <w14:ligatures w14:val="none"/>
              </w:rPr>
            </w:pPr>
            <w:r w:rsidRPr="006C7345">
              <w:rPr>
                <w:rFonts w:ascii="Times New Roman" w:eastAsia="Times New Roman" w:hAnsi="Times New Roman" w:cs="Times New Roman"/>
                <w:kern w:val="0"/>
                <w14:ligatures w14:val="none"/>
              </w:rPr>
              <w:t>3-5 years with projected material cost decreases</w:t>
            </w:r>
          </w:p>
        </w:tc>
      </w:tr>
      <w:tr w:rsidR="006C7345" w:rsidRPr="006C7345" w14:paraId="36C78F40" w14:textId="77777777" w:rsidTr="006C7345">
        <w:trPr>
          <w:tblCellSpacing w:w="15" w:type="dxa"/>
        </w:trPr>
        <w:tc>
          <w:tcPr>
            <w:tcW w:w="0" w:type="auto"/>
            <w:vAlign w:val="center"/>
            <w:hideMark/>
          </w:tcPr>
          <w:p w14:paraId="3C913DF0" w14:textId="77777777" w:rsidR="006C7345" w:rsidRPr="006C7345" w:rsidRDefault="006C7345" w:rsidP="006C7345">
            <w:pPr>
              <w:spacing w:after="0" w:line="240" w:lineRule="auto"/>
              <w:rPr>
                <w:rFonts w:ascii="Times New Roman" w:eastAsia="Times New Roman" w:hAnsi="Times New Roman" w:cs="Times New Roman"/>
                <w:kern w:val="0"/>
                <w14:ligatures w14:val="none"/>
              </w:rPr>
            </w:pPr>
            <w:r w:rsidRPr="006C7345">
              <w:rPr>
                <w:rFonts w:ascii="Times New Roman" w:eastAsia="Times New Roman" w:hAnsi="Times New Roman" w:cs="Times New Roman"/>
                <w:kern w:val="0"/>
                <w14:ligatures w14:val="none"/>
              </w:rPr>
              <w:t>Fiber-Based Alternatives</w:t>
            </w:r>
          </w:p>
        </w:tc>
        <w:tc>
          <w:tcPr>
            <w:tcW w:w="0" w:type="auto"/>
            <w:vAlign w:val="center"/>
            <w:hideMark/>
          </w:tcPr>
          <w:p w14:paraId="2B01F7A1" w14:textId="77777777" w:rsidR="006C7345" w:rsidRPr="006C7345" w:rsidRDefault="006C7345" w:rsidP="006C7345">
            <w:pPr>
              <w:spacing w:after="0" w:line="240" w:lineRule="auto"/>
              <w:rPr>
                <w:rFonts w:ascii="Times New Roman" w:eastAsia="Times New Roman" w:hAnsi="Times New Roman" w:cs="Times New Roman"/>
                <w:kern w:val="0"/>
                <w14:ligatures w14:val="none"/>
              </w:rPr>
            </w:pPr>
            <w:r w:rsidRPr="006C7345">
              <w:rPr>
                <w:rFonts w:ascii="Times New Roman" w:eastAsia="Times New Roman" w:hAnsi="Times New Roman" w:cs="Times New Roman"/>
                <w:kern w:val="0"/>
                <w14:ligatures w14:val="none"/>
              </w:rPr>
              <w:t>+22%</w:t>
            </w:r>
          </w:p>
        </w:tc>
        <w:tc>
          <w:tcPr>
            <w:tcW w:w="0" w:type="auto"/>
            <w:vAlign w:val="center"/>
            <w:hideMark/>
          </w:tcPr>
          <w:p w14:paraId="0585B45B" w14:textId="77777777" w:rsidR="006C7345" w:rsidRPr="006C7345" w:rsidRDefault="006C7345" w:rsidP="006C7345">
            <w:pPr>
              <w:spacing w:after="0" w:line="240" w:lineRule="auto"/>
              <w:rPr>
                <w:rFonts w:ascii="Times New Roman" w:eastAsia="Times New Roman" w:hAnsi="Times New Roman" w:cs="Times New Roman"/>
                <w:kern w:val="0"/>
                <w14:ligatures w14:val="none"/>
              </w:rPr>
            </w:pPr>
            <w:r w:rsidRPr="006C7345">
              <w:rPr>
                <w:rFonts w:ascii="Times New Roman" w:eastAsia="Times New Roman" w:hAnsi="Times New Roman" w:cs="Times New Roman"/>
                <w:kern w:val="0"/>
                <w14:ligatures w14:val="none"/>
              </w:rPr>
              <w:t>+12% (process optimization)</w:t>
            </w:r>
          </w:p>
        </w:tc>
        <w:tc>
          <w:tcPr>
            <w:tcW w:w="0" w:type="auto"/>
            <w:vAlign w:val="center"/>
            <w:hideMark/>
          </w:tcPr>
          <w:p w14:paraId="7564CADE" w14:textId="77777777" w:rsidR="006C7345" w:rsidRPr="006C7345" w:rsidRDefault="006C7345" w:rsidP="006C7345">
            <w:pPr>
              <w:spacing w:after="0" w:line="240" w:lineRule="auto"/>
              <w:rPr>
                <w:rFonts w:ascii="Times New Roman" w:eastAsia="Times New Roman" w:hAnsi="Times New Roman" w:cs="Times New Roman"/>
                <w:kern w:val="0"/>
                <w14:ligatures w14:val="none"/>
              </w:rPr>
            </w:pPr>
            <w:r w:rsidRPr="006C7345">
              <w:rPr>
                <w:rFonts w:ascii="Times New Roman" w:eastAsia="Times New Roman" w:hAnsi="Times New Roman" w:cs="Times New Roman"/>
                <w:kern w:val="0"/>
                <w14:ligatures w14:val="none"/>
              </w:rPr>
              <w:t>2-4 years with equipment amortization</w:t>
            </w:r>
          </w:p>
        </w:tc>
      </w:tr>
      <w:tr w:rsidR="006C7345" w:rsidRPr="006C7345" w14:paraId="5F11314B" w14:textId="77777777" w:rsidTr="006C7345">
        <w:trPr>
          <w:tblCellSpacing w:w="15" w:type="dxa"/>
        </w:trPr>
        <w:tc>
          <w:tcPr>
            <w:tcW w:w="0" w:type="auto"/>
            <w:vAlign w:val="center"/>
            <w:hideMark/>
          </w:tcPr>
          <w:p w14:paraId="20CF539B" w14:textId="77777777" w:rsidR="006C7345" w:rsidRPr="006C7345" w:rsidRDefault="006C7345" w:rsidP="006C7345">
            <w:pPr>
              <w:spacing w:after="0" w:line="240" w:lineRule="auto"/>
              <w:rPr>
                <w:rFonts w:ascii="Times New Roman" w:eastAsia="Times New Roman" w:hAnsi="Times New Roman" w:cs="Times New Roman"/>
                <w:kern w:val="0"/>
                <w14:ligatures w14:val="none"/>
              </w:rPr>
            </w:pPr>
            <w:r w:rsidRPr="006C7345">
              <w:rPr>
                <w:rFonts w:ascii="Times New Roman" w:eastAsia="Times New Roman" w:hAnsi="Times New Roman" w:cs="Times New Roman"/>
                <w:kern w:val="0"/>
                <w14:ligatures w14:val="none"/>
              </w:rPr>
              <w:t>Reusable Container Systems</w:t>
            </w:r>
          </w:p>
        </w:tc>
        <w:tc>
          <w:tcPr>
            <w:tcW w:w="0" w:type="auto"/>
            <w:vAlign w:val="center"/>
            <w:hideMark/>
          </w:tcPr>
          <w:p w14:paraId="4CC7347B" w14:textId="77777777" w:rsidR="006C7345" w:rsidRPr="006C7345" w:rsidRDefault="006C7345" w:rsidP="006C7345">
            <w:pPr>
              <w:spacing w:after="0" w:line="240" w:lineRule="auto"/>
              <w:rPr>
                <w:rFonts w:ascii="Times New Roman" w:eastAsia="Times New Roman" w:hAnsi="Times New Roman" w:cs="Times New Roman"/>
                <w:kern w:val="0"/>
                <w14:ligatures w14:val="none"/>
              </w:rPr>
            </w:pPr>
            <w:r w:rsidRPr="006C7345">
              <w:rPr>
                <w:rFonts w:ascii="Times New Roman" w:eastAsia="Times New Roman" w:hAnsi="Times New Roman" w:cs="Times New Roman"/>
                <w:kern w:val="0"/>
                <w14:ligatures w14:val="none"/>
              </w:rPr>
              <w:t>+165% initial / -42% refills</w:t>
            </w:r>
          </w:p>
        </w:tc>
        <w:tc>
          <w:tcPr>
            <w:tcW w:w="0" w:type="auto"/>
            <w:vAlign w:val="center"/>
            <w:hideMark/>
          </w:tcPr>
          <w:p w14:paraId="11351DFD" w14:textId="77777777" w:rsidR="006C7345" w:rsidRPr="006C7345" w:rsidRDefault="006C7345" w:rsidP="006C7345">
            <w:pPr>
              <w:spacing w:after="0" w:line="240" w:lineRule="auto"/>
              <w:rPr>
                <w:rFonts w:ascii="Times New Roman" w:eastAsia="Times New Roman" w:hAnsi="Times New Roman" w:cs="Times New Roman"/>
                <w:kern w:val="0"/>
                <w14:ligatures w14:val="none"/>
              </w:rPr>
            </w:pPr>
            <w:r w:rsidRPr="006C7345">
              <w:rPr>
                <w:rFonts w:ascii="Times New Roman" w:eastAsia="Times New Roman" w:hAnsi="Times New Roman" w:cs="Times New Roman"/>
                <w:kern w:val="0"/>
                <w14:ligatures w14:val="none"/>
              </w:rPr>
              <w:t>Profitable at 3.8 refill cycles</w:t>
            </w:r>
          </w:p>
        </w:tc>
        <w:tc>
          <w:tcPr>
            <w:tcW w:w="0" w:type="auto"/>
            <w:vAlign w:val="center"/>
            <w:hideMark/>
          </w:tcPr>
          <w:p w14:paraId="3DCC3B71" w14:textId="77777777" w:rsidR="006C7345" w:rsidRPr="006C7345" w:rsidRDefault="006C7345" w:rsidP="006C7345">
            <w:pPr>
              <w:spacing w:after="0" w:line="240" w:lineRule="auto"/>
              <w:rPr>
                <w:rFonts w:ascii="Times New Roman" w:eastAsia="Times New Roman" w:hAnsi="Times New Roman" w:cs="Times New Roman"/>
                <w:kern w:val="0"/>
                <w14:ligatures w14:val="none"/>
              </w:rPr>
            </w:pPr>
            <w:r w:rsidRPr="006C7345">
              <w:rPr>
                <w:rFonts w:ascii="Times New Roman" w:eastAsia="Times New Roman" w:hAnsi="Times New Roman" w:cs="Times New Roman"/>
                <w:kern w:val="0"/>
                <w14:ligatures w14:val="none"/>
              </w:rPr>
              <w:t>18-24 months for consistent users</w:t>
            </w:r>
          </w:p>
        </w:tc>
      </w:tr>
    </w:tbl>
    <w:p w14:paraId="319D02E2" w14:textId="77777777" w:rsidR="006C7345" w:rsidRPr="006C7345" w:rsidRDefault="006C7345" w:rsidP="006C7345">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6C7345">
        <w:rPr>
          <w:rFonts w:ascii="Times New Roman" w:eastAsia="Times New Roman" w:hAnsi="Times New Roman" w:cs="Times New Roman"/>
          <w:b/>
          <w:bCs/>
          <w:kern w:val="0"/>
          <w:sz w:val="36"/>
          <w:szCs w:val="36"/>
          <w14:ligatures w14:val="none"/>
        </w:rPr>
        <w:t>Environmental Impact Assessment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03"/>
        <w:gridCol w:w="1856"/>
        <w:gridCol w:w="1773"/>
        <w:gridCol w:w="3728"/>
      </w:tblGrid>
      <w:tr w:rsidR="006C7345" w:rsidRPr="006C7345" w14:paraId="5C3CAFEB" w14:textId="77777777" w:rsidTr="006C7345">
        <w:trPr>
          <w:tblHeader/>
          <w:tblCellSpacing w:w="15" w:type="dxa"/>
        </w:trPr>
        <w:tc>
          <w:tcPr>
            <w:tcW w:w="0" w:type="auto"/>
            <w:vAlign w:val="center"/>
            <w:hideMark/>
          </w:tcPr>
          <w:p w14:paraId="6F845C82" w14:textId="77777777" w:rsidR="006C7345" w:rsidRPr="006C7345" w:rsidRDefault="006C7345" w:rsidP="006C7345">
            <w:pPr>
              <w:spacing w:after="0" w:line="240" w:lineRule="auto"/>
              <w:jc w:val="center"/>
              <w:rPr>
                <w:rFonts w:ascii="Times New Roman" w:eastAsia="Times New Roman" w:hAnsi="Times New Roman" w:cs="Times New Roman"/>
                <w:b/>
                <w:bCs/>
                <w:kern w:val="0"/>
                <w14:ligatures w14:val="none"/>
              </w:rPr>
            </w:pPr>
            <w:r w:rsidRPr="006C7345">
              <w:rPr>
                <w:rFonts w:ascii="Times New Roman" w:eastAsia="Times New Roman" w:hAnsi="Times New Roman" w:cs="Times New Roman"/>
                <w:b/>
                <w:bCs/>
                <w:kern w:val="0"/>
                <w14:ligatures w14:val="none"/>
              </w:rPr>
              <w:t>Initiative</w:t>
            </w:r>
          </w:p>
        </w:tc>
        <w:tc>
          <w:tcPr>
            <w:tcW w:w="0" w:type="auto"/>
            <w:vAlign w:val="center"/>
            <w:hideMark/>
          </w:tcPr>
          <w:p w14:paraId="43DDE136" w14:textId="77777777" w:rsidR="006C7345" w:rsidRPr="006C7345" w:rsidRDefault="006C7345" w:rsidP="006C7345">
            <w:pPr>
              <w:spacing w:after="0" w:line="240" w:lineRule="auto"/>
              <w:jc w:val="center"/>
              <w:rPr>
                <w:rFonts w:ascii="Times New Roman" w:eastAsia="Times New Roman" w:hAnsi="Times New Roman" w:cs="Times New Roman"/>
                <w:b/>
                <w:bCs/>
                <w:kern w:val="0"/>
                <w14:ligatures w14:val="none"/>
              </w:rPr>
            </w:pPr>
            <w:r w:rsidRPr="006C7345">
              <w:rPr>
                <w:rFonts w:ascii="Times New Roman" w:eastAsia="Times New Roman" w:hAnsi="Times New Roman" w:cs="Times New Roman"/>
                <w:b/>
                <w:bCs/>
                <w:kern w:val="0"/>
                <w14:ligatures w14:val="none"/>
              </w:rPr>
              <w:t>Carbon Footprint Reduction</w:t>
            </w:r>
          </w:p>
        </w:tc>
        <w:tc>
          <w:tcPr>
            <w:tcW w:w="0" w:type="auto"/>
            <w:vAlign w:val="center"/>
            <w:hideMark/>
          </w:tcPr>
          <w:p w14:paraId="3215A35E" w14:textId="77777777" w:rsidR="006C7345" w:rsidRPr="006C7345" w:rsidRDefault="006C7345" w:rsidP="006C7345">
            <w:pPr>
              <w:spacing w:after="0" w:line="240" w:lineRule="auto"/>
              <w:jc w:val="center"/>
              <w:rPr>
                <w:rFonts w:ascii="Times New Roman" w:eastAsia="Times New Roman" w:hAnsi="Times New Roman" w:cs="Times New Roman"/>
                <w:b/>
                <w:bCs/>
                <w:kern w:val="0"/>
                <w14:ligatures w14:val="none"/>
              </w:rPr>
            </w:pPr>
            <w:r w:rsidRPr="006C7345">
              <w:rPr>
                <w:rFonts w:ascii="Times New Roman" w:eastAsia="Times New Roman" w:hAnsi="Times New Roman" w:cs="Times New Roman"/>
                <w:b/>
                <w:bCs/>
                <w:kern w:val="0"/>
                <w14:ligatures w14:val="none"/>
              </w:rPr>
              <w:t>Plastic Reduction</w:t>
            </w:r>
          </w:p>
        </w:tc>
        <w:tc>
          <w:tcPr>
            <w:tcW w:w="0" w:type="auto"/>
            <w:vAlign w:val="center"/>
            <w:hideMark/>
          </w:tcPr>
          <w:p w14:paraId="03292352" w14:textId="77777777" w:rsidR="006C7345" w:rsidRPr="006C7345" w:rsidRDefault="006C7345" w:rsidP="006C7345">
            <w:pPr>
              <w:spacing w:after="0" w:line="240" w:lineRule="auto"/>
              <w:jc w:val="center"/>
              <w:rPr>
                <w:rFonts w:ascii="Times New Roman" w:eastAsia="Times New Roman" w:hAnsi="Times New Roman" w:cs="Times New Roman"/>
                <w:b/>
                <w:bCs/>
                <w:kern w:val="0"/>
                <w14:ligatures w14:val="none"/>
              </w:rPr>
            </w:pPr>
            <w:r w:rsidRPr="006C7345">
              <w:rPr>
                <w:rFonts w:ascii="Times New Roman" w:eastAsia="Times New Roman" w:hAnsi="Times New Roman" w:cs="Times New Roman"/>
                <w:b/>
                <w:bCs/>
                <w:kern w:val="0"/>
                <w14:ligatures w14:val="none"/>
              </w:rPr>
              <w:t>Other Environmental Considerations</w:t>
            </w:r>
          </w:p>
        </w:tc>
      </w:tr>
      <w:tr w:rsidR="006C7345" w:rsidRPr="006C7345" w14:paraId="2D81CDA3" w14:textId="77777777" w:rsidTr="006C7345">
        <w:trPr>
          <w:tblCellSpacing w:w="15" w:type="dxa"/>
        </w:trPr>
        <w:tc>
          <w:tcPr>
            <w:tcW w:w="0" w:type="auto"/>
            <w:vAlign w:val="center"/>
            <w:hideMark/>
          </w:tcPr>
          <w:p w14:paraId="1F35ADE1" w14:textId="77777777" w:rsidR="006C7345" w:rsidRPr="006C7345" w:rsidRDefault="006C7345" w:rsidP="006C7345">
            <w:pPr>
              <w:spacing w:after="0" w:line="240" w:lineRule="auto"/>
              <w:rPr>
                <w:rFonts w:ascii="Times New Roman" w:eastAsia="Times New Roman" w:hAnsi="Times New Roman" w:cs="Times New Roman"/>
                <w:kern w:val="0"/>
                <w14:ligatures w14:val="none"/>
              </w:rPr>
            </w:pPr>
            <w:r w:rsidRPr="006C7345">
              <w:rPr>
                <w:rFonts w:ascii="Times New Roman" w:eastAsia="Times New Roman" w:hAnsi="Times New Roman" w:cs="Times New Roman"/>
                <w:kern w:val="0"/>
                <w14:ligatures w14:val="none"/>
              </w:rPr>
              <w:t>Biodegradable Polymers</w:t>
            </w:r>
          </w:p>
        </w:tc>
        <w:tc>
          <w:tcPr>
            <w:tcW w:w="0" w:type="auto"/>
            <w:vAlign w:val="center"/>
            <w:hideMark/>
          </w:tcPr>
          <w:p w14:paraId="695C639B" w14:textId="77777777" w:rsidR="006C7345" w:rsidRPr="006C7345" w:rsidRDefault="006C7345" w:rsidP="006C7345">
            <w:pPr>
              <w:spacing w:after="0" w:line="240" w:lineRule="auto"/>
              <w:rPr>
                <w:rFonts w:ascii="Times New Roman" w:eastAsia="Times New Roman" w:hAnsi="Times New Roman" w:cs="Times New Roman"/>
                <w:kern w:val="0"/>
                <w14:ligatures w14:val="none"/>
              </w:rPr>
            </w:pPr>
            <w:r w:rsidRPr="006C7345">
              <w:rPr>
                <w:rFonts w:ascii="Times New Roman" w:eastAsia="Times New Roman" w:hAnsi="Times New Roman" w:cs="Times New Roman"/>
                <w:kern w:val="0"/>
                <w14:ligatures w14:val="none"/>
              </w:rPr>
              <w:t>18-24%</w:t>
            </w:r>
          </w:p>
        </w:tc>
        <w:tc>
          <w:tcPr>
            <w:tcW w:w="0" w:type="auto"/>
            <w:vAlign w:val="center"/>
            <w:hideMark/>
          </w:tcPr>
          <w:p w14:paraId="18662D78" w14:textId="77777777" w:rsidR="006C7345" w:rsidRPr="006C7345" w:rsidRDefault="006C7345" w:rsidP="006C7345">
            <w:pPr>
              <w:spacing w:after="0" w:line="240" w:lineRule="auto"/>
              <w:rPr>
                <w:rFonts w:ascii="Times New Roman" w:eastAsia="Times New Roman" w:hAnsi="Times New Roman" w:cs="Times New Roman"/>
                <w:kern w:val="0"/>
                <w14:ligatures w14:val="none"/>
              </w:rPr>
            </w:pPr>
            <w:r w:rsidRPr="006C7345">
              <w:rPr>
                <w:rFonts w:ascii="Times New Roman" w:eastAsia="Times New Roman" w:hAnsi="Times New Roman" w:cs="Times New Roman"/>
                <w:kern w:val="0"/>
                <w14:ligatures w14:val="none"/>
              </w:rPr>
              <w:t>0% (material substitution)</w:t>
            </w:r>
          </w:p>
        </w:tc>
        <w:tc>
          <w:tcPr>
            <w:tcW w:w="0" w:type="auto"/>
            <w:vAlign w:val="center"/>
            <w:hideMark/>
          </w:tcPr>
          <w:p w14:paraId="22EB073F" w14:textId="77777777" w:rsidR="006C7345" w:rsidRPr="006C7345" w:rsidRDefault="006C7345" w:rsidP="006C7345">
            <w:pPr>
              <w:spacing w:after="0" w:line="240" w:lineRule="auto"/>
              <w:rPr>
                <w:rFonts w:ascii="Times New Roman" w:eastAsia="Times New Roman" w:hAnsi="Times New Roman" w:cs="Times New Roman"/>
                <w:kern w:val="0"/>
                <w14:ligatures w14:val="none"/>
              </w:rPr>
            </w:pPr>
            <w:r w:rsidRPr="006C7345">
              <w:rPr>
                <w:rFonts w:ascii="Times New Roman" w:eastAsia="Times New Roman" w:hAnsi="Times New Roman" w:cs="Times New Roman"/>
                <w:kern w:val="0"/>
                <w14:ligatures w14:val="none"/>
              </w:rPr>
              <w:t>Reduced persistence in environment; industrial composting requirement</w:t>
            </w:r>
          </w:p>
        </w:tc>
      </w:tr>
      <w:tr w:rsidR="006C7345" w:rsidRPr="006C7345" w14:paraId="4ACB304E" w14:textId="77777777" w:rsidTr="006C7345">
        <w:trPr>
          <w:tblCellSpacing w:w="15" w:type="dxa"/>
        </w:trPr>
        <w:tc>
          <w:tcPr>
            <w:tcW w:w="0" w:type="auto"/>
            <w:vAlign w:val="center"/>
            <w:hideMark/>
          </w:tcPr>
          <w:p w14:paraId="67BAA035" w14:textId="77777777" w:rsidR="006C7345" w:rsidRPr="006C7345" w:rsidRDefault="006C7345" w:rsidP="006C7345">
            <w:pPr>
              <w:spacing w:after="0" w:line="240" w:lineRule="auto"/>
              <w:rPr>
                <w:rFonts w:ascii="Times New Roman" w:eastAsia="Times New Roman" w:hAnsi="Times New Roman" w:cs="Times New Roman"/>
                <w:kern w:val="0"/>
                <w14:ligatures w14:val="none"/>
              </w:rPr>
            </w:pPr>
            <w:r w:rsidRPr="006C7345">
              <w:rPr>
                <w:rFonts w:ascii="Times New Roman" w:eastAsia="Times New Roman" w:hAnsi="Times New Roman" w:cs="Times New Roman"/>
                <w:kern w:val="0"/>
                <w14:ligatures w14:val="none"/>
              </w:rPr>
              <w:t>PCR Content (30%)</w:t>
            </w:r>
          </w:p>
        </w:tc>
        <w:tc>
          <w:tcPr>
            <w:tcW w:w="0" w:type="auto"/>
            <w:vAlign w:val="center"/>
            <w:hideMark/>
          </w:tcPr>
          <w:p w14:paraId="7DA101B8" w14:textId="77777777" w:rsidR="006C7345" w:rsidRPr="006C7345" w:rsidRDefault="006C7345" w:rsidP="006C7345">
            <w:pPr>
              <w:spacing w:after="0" w:line="240" w:lineRule="auto"/>
              <w:rPr>
                <w:rFonts w:ascii="Times New Roman" w:eastAsia="Times New Roman" w:hAnsi="Times New Roman" w:cs="Times New Roman"/>
                <w:kern w:val="0"/>
                <w14:ligatures w14:val="none"/>
              </w:rPr>
            </w:pPr>
            <w:r w:rsidRPr="006C7345">
              <w:rPr>
                <w:rFonts w:ascii="Times New Roman" w:eastAsia="Times New Roman" w:hAnsi="Times New Roman" w:cs="Times New Roman"/>
                <w:kern w:val="0"/>
                <w14:ligatures w14:val="none"/>
              </w:rPr>
              <w:t>14-18%</w:t>
            </w:r>
          </w:p>
        </w:tc>
        <w:tc>
          <w:tcPr>
            <w:tcW w:w="0" w:type="auto"/>
            <w:vAlign w:val="center"/>
            <w:hideMark/>
          </w:tcPr>
          <w:p w14:paraId="24CBE256" w14:textId="77777777" w:rsidR="006C7345" w:rsidRPr="006C7345" w:rsidRDefault="006C7345" w:rsidP="006C7345">
            <w:pPr>
              <w:spacing w:after="0" w:line="240" w:lineRule="auto"/>
              <w:rPr>
                <w:rFonts w:ascii="Times New Roman" w:eastAsia="Times New Roman" w:hAnsi="Times New Roman" w:cs="Times New Roman"/>
                <w:kern w:val="0"/>
                <w14:ligatures w14:val="none"/>
              </w:rPr>
            </w:pPr>
            <w:r w:rsidRPr="006C7345">
              <w:rPr>
                <w:rFonts w:ascii="Times New Roman" w:eastAsia="Times New Roman" w:hAnsi="Times New Roman" w:cs="Times New Roman"/>
                <w:kern w:val="0"/>
                <w14:ligatures w14:val="none"/>
              </w:rPr>
              <w:t>30% virgin plastic</w:t>
            </w:r>
          </w:p>
        </w:tc>
        <w:tc>
          <w:tcPr>
            <w:tcW w:w="0" w:type="auto"/>
            <w:vAlign w:val="center"/>
            <w:hideMark/>
          </w:tcPr>
          <w:p w14:paraId="3CB6C5B3" w14:textId="77777777" w:rsidR="006C7345" w:rsidRPr="006C7345" w:rsidRDefault="006C7345" w:rsidP="006C7345">
            <w:pPr>
              <w:spacing w:after="0" w:line="240" w:lineRule="auto"/>
              <w:rPr>
                <w:rFonts w:ascii="Times New Roman" w:eastAsia="Times New Roman" w:hAnsi="Times New Roman" w:cs="Times New Roman"/>
                <w:kern w:val="0"/>
                <w14:ligatures w14:val="none"/>
              </w:rPr>
            </w:pPr>
            <w:r w:rsidRPr="006C7345">
              <w:rPr>
                <w:rFonts w:ascii="Times New Roman" w:eastAsia="Times New Roman" w:hAnsi="Times New Roman" w:cs="Times New Roman"/>
                <w:kern w:val="0"/>
                <w14:ligatures w14:val="none"/>
              </w:rPr>
              <w:t>Collection system dependence; requires consumer participation</w:t>
            </w:r>
          </w:p>
        </w:tc>
      </w:tr>
      <w:tr w:rsidR="006C7345" w:rsidRPr="006C7345" w14:paraId="1789F577" w14:textId="77777777" w:rsidTr="006C7345">
        <w:trPr>
          <w:tblCellSpacing w:w="15" w:type="dxa"/>
        </w:trPr>
        <w:tc>
          <w:tcPr>
            <w:tcW w:w="0" w:type="auto"/>
            <w:vAlign w:val="center"/>
            <w:hideMark/>
          </w:tcPr>
          <w:p w14:paraId="7008F6BA" w14:textId="77777777" w:rsidR="006C7345" w:rsidRPr="006C7345" w:rsidRDefault="006C7345" w:rsidP="006C7345">
            <w:pPr>
              <w:spacing w:after="0" w:line="240" w:lineRule="auto"/>
              <w:rPr>
                <w:rFonts w:ascii="Times New Roman" w:eastAsia="Times New Roman" w:hAnsi="Times New Roman" w:cs="Times New Roman"/>
                <w:kern w:val="0"/>
                <w14:ligatures w14:val="none"/>
              </w:rPr>
            </w:pPr>
            <w:r w:rsidRPr="006C7345">
              <w:rPr>
                <w:rFonts w:ascii="Times New Roman" w:eastAsia="Times New Roman" w:hAnsi="Times New Roman" w:cs="Times New Roman"/>
                <w:kern w:val="0"/>
                <w14:ligatures w14:val="none"/>
              </w:rPr>
              <w:t>PCR Content (100%)</w:t>
            </w:r>
          </w:p>
        </w:tc>
        <w:tc>
          <w:tcPr>
            <w:tcW w:w="0" w:type="auto"/>
            <w:vAlign w:val="center"/>
            <w:hideMark/>
          </w:tcPr>
          <w:p w14:paraId="22EE27F8" w14:textId="77777777" w:rsidR="006C7345" w:rsidRPr="006C7345" w:rsidRDefault="006C7345" w:rsidP="006C7345">
            <w:pPr>
              <w:spacing w:after="0" w:line="240" w:lineRule="auto"/>
              <w:rPr>
                <w:rFonts w:ascii="Times New Roman" w:eastAsia="Times New Roman" w:hAnsi="Times New Roman" w:cs="Times New Roman"/>
                <w:kern w:val="0"/>
                <w14:ligatures w14:val="none"/>
              </w:rPr>
            </w:pPr>
            <w:r w:rsidRPr="006C7345">
              <w:rPr>
                <w:rFonts w:ascii="Times New Roman" w:eastAsia="Times New Roman" w:hAnsi="Times New Roman" w:cs="Times New Roman"/>
                <w:kern w:val="0"/>
                <w14:ligatures w14:val="none"/>
              </w:rPr>
              <w:t>62-78%</w:t>
            </w:r>
          </w:p>
        </w:tc>
        <w:tc>
          <w:tcPr>
            <w:tcW w:w="0" w:type="auto"/>
            <w:vAlign w:val="center"/>
            <w:hideMark/>
          </w:tcPr>
          <w:p w14:paraId="25802C3D" w14:textId="77777777" w:rsidR="006C7345" w:rsidRPr="006C7345" w:rsidRDefault="006C7345" w:rsidP="006C7345">
            <w:pPr>
              <w:spacing w:after="0" w:line="240" w:lineRule="auto"/>
              <w:rPr>
                <w:rFonts w:ascii="Times New Roman" w:eastAsia="Times New Roman" w:hAnsi="Times New Roman" w:cs="Times New Roman"/>
                <w:kern w:val="0"/>
                <w14:ligatures w14:val="none"/>
              </w:rPr>
            </w:pPr>
            <w:r w:rsidRPr="006C7345">
              <w:rPr>
                <w:rFonts w:ascii="Times New Roman" w:eastAsia="Times New Roman" w:hAnsi="Times New Roman" w:cs="Times New Roman"/>
                <w:kern w:val="0"/>
                <w14:ligatures w14:val="none"/>
              </w:rPr>
              <w:t>100% virgin plastic</w:t>
            </w:r>
          </w:p>
        </w:tc>
        <w:tc>
          <w:tcPr>
            <w:tcW w:w="0" w:type="auto"/>
            <w:vAlign w:val="center"/>
            <w:hideMark/>
          </w:tcPr>
          <w:p w14:paraId="412DDD27" w14:textId="77777777" w:rsidR="006C7345" w:rsidRPr="006C7345" w:rsidRDefault="006C7345" w:rsidP="006C7345">
            <w:pPr>
              <w:spacing w:after="0" w:line="240" w:lineRule="auto"/>
              <w:rPr>
                <w:rFonts w:ascii="Times New Roman" w:eastAsia="Times New Roman" w:hAnsi="Times New Roman" w:cs="Times New Roman"/>
                <w:kern w:val="0"/>
                <w14:ligatures w14:val="none"/>
              </w:rPr>
            </w:pPr>
            <w:r w:rsidRPr="006C7345">
              <w:rPr>
                <w:rFonts w:ascii="Times New Roman" w:eastAsia="Times New Roman" w:hAnsi="Times New Roman" w:cs="Times New Roman"/>
                <w:kern w:val="0"/>
                <w14:ligatures w14:val="none"/>
              </w:rPr>
              <w:t>Collection system dependence; requires consumer participation</w:t>
            </w:r>
          </w:p>
        </w:tc>
      </w:tr>
      <w:tr w:rsidR="006C7345" w:rsidRPr="006C7345" w14:paraId="2C3B76C8" w14:textId="77777777" w:rsidTr="006C7345">
        <w:trPr>
          <w:tblCellSpacing w:w="15" w:type="dxa"/>
        </w:trPr>
        <w:tc>
          <w:tcPr>
            <w:tcW w:w="0" w:type="auto"/>
            <w:vAlign w:val="center"/>
            <w:hideMark/>
          </w:tcPr>
          <w:p w14:paraId="229A96F8" w14:textId="77777777" w:rsidR="006C7345" w:rsidRPr="006C7345" w:rsidRDefault="006C7345" w:rsidP="006C7345">
            <w:pPr>
              <w:spacing w:after="0" w:line="240" w:lineRule="auto"/>
              <w:rPr>
                <w:rFonts w:ascii="Times New Roman" w:eastAsia="Times New Roman" w:hAnsi="Times New Roman" w:cs="Times New Roman"/>
                <w:kern w:val="0"/>
                <w14:ligatures w14:val="none"/>
              </w:rPr>
            </w:pPr>
            <w:r w:rsidRPr="006C7345">
              <w:rPr>
                <w:rFonts w:ascii="Times New Roman" w:eastAsia="Times New Roman" w:hAnsi="Times New Roman" w:cs="Times New Roman"/>
                <w:kern w:val="0"/>
                <w14:ligatures w14:val="none"/>
              </w:rPr>
              <w:t>Fiber-Based Alternatives</w:t>
            </w:r>
          </w:p>
        </w:tc>
        <w:tc>
          <w:tcPr>
            <w:tcW w:w="0" w:type="auto"/>
            <w:vAlign w:val="center"/>
            <w:hideMark/>
          </w:tcPr>
          <w:p w14:paraId="1F9E7F8A" w14:textId="77777777" w:rsidR="006C7345" w:rsidRPr="006C7345" w:rsidRDefault="006C7345" w:rsidP="006C7345">
            <w:pPr>
              <w:spacing w:after="0" w:line="240" w:lineRule="auto"/>
              <w:rPr>
                <w:rFonts w:ascii="Times New Roman" w:eastAsia="Times New Roman" w:hAnsi="Times New Roman" w:cs="Times New Roman"/>
                <w:kern w:val="0"/>
                <w14:ligatures w14:val="none"/>
              </w:rPr>
            </w:pPr>
            <w:r w:rsidRPr="006C7345">
              <w:rPr>
                <w:rFonts w:ascii="Times New Roman" w:eastAsia="Times New Roman" w:hAnsi="Times New Roman" w:cs="Times New Roman"/>
                <w:kern w:val="0"/>
                <w14:ligatures w14:val="none"/>
              </w:rPr>
              <w:t>30-45%</w:t>
            </w:r>
          </w:p>
        </w:tc>
        <w:tc>
          <w:tcPr>
            <w:tcW w:w="0" w:type="auto"/>
            <w:vAlign w:val="center"/>
            <w:hideMark/>
          </w:tcPr>
          <w:p w14:paraId="1E8F83A3" w14:textId="77777777" w:rsidR="006C7345" w:rsidRPr="006C7345" w:rsidRDefault="006C7345" w:rsidP="006C7345">
            <w:pPr>
              <w:spacing w:after="0" w:line="240" w:lineRule="auto"/>
              <w:rPr>
                <w:rFonts w:ascii="Times New Roman" w:eastAsia="Times New Roman" w:hAnsi="Times New Roman" w:cs="Times New Roman"/>
                <w:kern w:val="0"/>
                <w14:ligatures w14:val="none"/>
              </w:rPr>
            </w:pPr>
            <w:r w:rsidRPr="006C7345">
              <w:rPr>
                <w:rFonts w:ascii="Times New Roman" w:eastAsia="Times New Roman" w:hAnsi="Times New Roman" w:cs="Times New Roman"/>
                <w:kern w:val="0"/>
                <w14:ligatures w14:val="none"/>
              </w:rPr>
              <w:t>85-100%</w:t>
            </w:r>
          </w:p>
        </w:tc>
        <w:tc>
          <w:tcPr>
            <w:tcW w:w="0" w:type="auto"/>
            <w:vAlign w:val="center"/>
            <w:hideMark/>
          </w:tcPr>
          <w:p w14:paraId="02B9C807" w14:textId="77777777" w:rsidR="006C7345" w:rsidRPr="006C7345" w:rsidRDefault="006C7345" w:rsidP="006C7345">
            <w:pPr>
              <w:spacing w:after="0" w:line="240" w:lineRule="auto"/>
              <w:rPr>
                <w:rFonts w:ascii="Times New Roman" w:eastAsia="Times New Roman" w:hAnsi="Times New Roman" w:cs="Times New Roman"/>
                <w:kern w:val="0"/>
                <w14:ligatures w14:val="none"/>
              </w:rPr>
            </w:pPr>
            <w:r w:rsidRPr="006C7345">
              <w:rPr>
                <w:rFonts w:ascii="Times New Roman" w:eastAsia="Times New Roman" w:hAnsi="Times New Roman" w:cs="Times New Roman"/>
                <w:kern w:val="0"/>
                <w14:ligatures w14:val="none"/>
              </w:rPr>
              <w:t>Increased water usage in production; sustainable forestry concerns</w:t>
            </w:r>
          </w:p>
        </w:tc>
      </w:tr>
      <w:tr w:rsidR="006C7345" w:rsidRPr="006C7345" w14:paraId="16827FA0" w14:textId="77777777" w:rsidTr="006C7345">
        <w:trPr>
          <w:tblCellSpacing w:w="15" w:type="dxa"/>
        </w:trPr>
        <w:tc>
          <w:tcPr>
            <w:tcW w:w="0" w:type="auto"/>
            <w:vAlign w:val="center"/>
            <w:hideMark/>
          </w:tcPr>
          <w:p w14:paraId="0048A005" w14:textId="77777777" w:rsidR="006C7345" w:rsidRPr="006C7345" w:rsidRDefault="006C7345" w:rsidP="006C7345">
            <w:pPr>
              <w:spacing w:after="0" w:line="240" w:lineRule="auto"/>
              <w:rPr>
                <w:rFonts w:ascii="Times New Roman" w:eastAsia="Times New Roman" w:hAnsi="Times New Roman" w:cs="Times New Roman"/>
                <w:kern w:val="0"/>
                <w14:ligatures w14:val="none"/>
              </w:rPr>
            </w:pPr>
            <w:r w:rsidRPr="006C7345">
              <w:rPr>
                <w:rFonts w:ascii="Times New Roman" w:eastAsia="Times New Roman" w:hAnsi="Times New Roman" w:cs="Times New Roman"/>
                <w:kern w:val="0"/>
                <w14:ligatures w14:val="none"/>
              </w:rPr>
              <w:t>Reusable Container Systems</w:t>
            </w:r>
          </w:p>
        </w:tc>
        <w:tc>
          <w:tcPr>
            <w:tcW w:w="0" w:type="auto"/>
            <w:vAlign w:val="center"/>
            <w:hideMark/>
          </w:tcPr>
          <w:p w14:paraId="7D2F7D43" w14:textId="77777777" w:rsidR="006C7345" w:rsidRPr="006C7345" w:rsidRDefault="006C7345" w:rsidP="006C7345">
            <w:pPr>
              <w:spacing w:after="0" w:line="240" w:lineRule="auto"/>
              <w:rPr>
                <w:rFonts w:ascii="Times New Roman" w:eastAsia="Times New Roman" w:hAnsi="Times New Roman" w:cs="Times New Roman"/>
                <w:kern w:val="0"/>
                <w14:ligatures w14:val="none"/>
              </w:rPr>
            </w:pPr>
            <w:r w:rsidRPr="006C7345">
              <w:rPr>
                <w:rFonts w:ascii="Times New Roman" w:eastAsia="Times New Roman" w:hAnsi="Times New Roman" w:cs="Times New Roman"/>
                <w:kern w:val="0"/>
                <w14:ligatures w14:val="none"/>
              </w:rPr>
              <w:t>65-92% (at 5 uses)</w:t>
            </w:r>
          </w:p>
        </w:tc>
        <w:tc>
          <w:tcPr>
            <w:tcW w:w="0" w:type="auto"/>
            <w:vAlign w:val="center"/>
            <w:hideMark/>
          </w:tcPr>
          <w:p w14:paraId="21E55BF2" w14:textId="77777777" w:rsidR="006C7345" w:rsidRPr="006C7345" w:rsidRDefault="006C7345" w:rsidP="006C7345">
            <w:pPr>
              <w:spacing w:after="0" w:line="240" w:lineRule="auto"/>
              <w:rPr>
                <w:rFonts w:ascii="Times New Roman" w:eastAsia="Times New Roman" w:hAnsi="Times New Roman" w:cs="Times New Roman"/>
                <w:kern w:val="0"/>
                <w14:ligatures w14:val="none"/>
              </w:rPr>
            </w:pPr>
            <w:r w:rsidRPr="006C7345">
              <w:rPr>
                <w:rFonts w:ascii="Times New Roman" w:eastAsia="Times New Roman" w:hAnsi="Times New Roman" w:cs="Times New Roman"/>
                <w:kern w:val="0"/>
                <w14:ligatures w14:val="none"/>
              </w:rPr>
              <w:t>80-95%</w:t>
            </w:r>
          </w:p>
        </w:tc>
        <w:tc>
          <w:tcPr>
            <w:tcW w:w="0" w:type="auto"/>
            <w:vAlign w:val="center"/>
            <w:hideMark/>
          </w:tcPr>
          <w:p w14:paraId="7705044A" w14:textId="77777777" w:rsidR="006C7345" w:rsidRPr="006C7345" w:rsidRDefault="006C7345" w:rsidP="006C7345">
            <w:pPr>
              <w:spacing w:after="0" w:line="240" w:lineRule="auto"/>
              <w:rPr>
                <w:rFonts w:ascii="Times New Roman" w:eastAsia="Times New Roman" w:hAnsi="Times New Roman" w:cs="Times New Roman"/>
                <w:kern w:val="0"/>
                <w14:ligatures w14:val="none"/>
              </w:rPr>
            </w:pPr>
            <w:r w:rsidRPr="006C7345">
              <w:rPr>
                <w:rFonts w:ascii="Times New Roman" w:eastAsia="Times New Roman" w:hAnsi="Times New Roman" w:cs="Times New Roman"/>
                <w:kern w:val="0"/>
                <w14:ligatures w14:val="none"/>
              </w:rPr>
              <w:t>Cleaning impact; consumer behavior dependent</w:t>
            </w:r>
          </w:p>
        </w:tc>
      </w:tr>
    </w:tbl>
    <w:p w14:paraId="2766D074" w14:textId="77777777" w:rsidR="006C7345" w:rsidRPr="006C7345" w:rsidRDefault="006C7345" w:rsidP="006C7345">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6C7345">
        <w:rPr>
          <w:rFonts w:ascii="Times New Roman" w:eastAsia="Times New Roman" w:hAnsi="Times New Roman" w:cs="Times New Roman"/>
          <w:b/>
          <w:bCs/>
          <w:kern w:val="0"/>
          <w:sz w:val="36"/>
          <w:szCs w:val="36"/>
          <w14:ligatures w14:val="none"/>
        </w:rPr>
        <w:lastRenderedPageBreak/>
        <w:t>Consumer Research Summary</w:t>
      </w:r>
    </w:p>
    <w:p w14:paraId="2E57B5E1" w14:textId="77777777" w:rsidR="006C7345" w:rsidRPr="006C7345" w:rsidRDefault="006C7345" w:rsidP="006C7345">
      <w:pPr>
        <w:spacing w:before="100" w:beforeAutospacing="1" w:after="100" w:afterAutospacing="1" w:line="240" w:lineRule="auto"/>
        <w:rPr>
          <w:rFonts w:ascii="Times New Roman" w:eastAsia="Times New Roman" w:hAnsi="Times New Roman" w:cs="Times New Roman"/>
          <w:kern w:val="0"/>
          <w14:ligatures w14:val="none"/>
        </w:rPr>
      </w:pPr>
      <w:r w:rsidRPr="006C7345">
        <w:rPr>
          <w:rFonts w:ascii="Times New Roman" w:eastAsia="Times New Roman" w:hAnsi="Times New Roman" w:cs="Times New Roman"/>
          <w:kern w:val="0"/>
          <w14:ligatures w14:val="none"/>
        </w:rPr>
        <w:t>In February 2025, we conducted comprehensive consumer research across 2,800 participants to assess attitudes toward our sustainable packaging initiatives: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48"/>
        <w:gridCol w:w="1554"/>
        <w:gridCol w:w="1440"/>
        <w:gridCol w:w="1314"/>
        <w:gridCol w:w="1009"/>
      </w:tblGrid>
      <w:tr w:rsidR="006C7345" w:rsidRPr="006C7345" w14:paraId="309F7632" w14:textId="77777777" w:rsidTr="006C7345">
        <w:trPr>
          <w:tblHeader/>
          <w:tblCellSpacing w:w="15" w:type="dxa"/>
        </w:trPr>
        <w:tc>
          <w:tcPr>
            <w:tcW w:w="0" w:type="auto"/>
            <w:vAlign w:val="center"/>
            <w:hideMark/>
          </w:tcPr>
          <w:p w14:paraId="75E93401" w14:textId="77777777" w:rsidR="006C7345" w:rsidRPr="006C7345" w:rsidRDefault="006C7345" w:rsidP="006C7345">
            <w:pPr>
              <w:spacing w:after="0" w:line="240" w:lineRule="auto"/>
              <w:jc w:val="center"/>
              <w:rPr>
                <w:rFonts w:ascii="Times New Roman" w:eastAsia="Times New Roman" w:hAnsi="Times New Roman" w:cs="Times New Roman"/>
                <w:b/>
                <w:bCs/>
                <w:kern w:val="0"/>
                <w14:ligatures w14:val="none"/>
              </w:rPr>
            </w:pPr>
            <w:r w:rsidRPr="006C7345">
              <w:rPr>
                <w:rFonts w:ascii="Times New Roman" w:eastAsia="Times New Roman" w:hAnsi="Times New Roman" w:cs="Times New Roman"/>
                <w:b/>
                <w:bCs/>
                <w:kern w:val="0"/>
                <w14:ligatures w14:val="none"/>
              </w:rPr>
              <w:t>Metric</w:t>
            </w:r>
          </w:p>
        </w:tc>
        <w:tc>
          <w:tcPr>
            <w:tcW w:w="0" w:type="auto"/>
            <w:vAlign w:val="center"/>
            <w:hideMark/>
          </w:tcPr>
          <w:p w14:paraId="0E7CFE35" w14:textId="77777777" w:rsidR="006C7345" w:rsidRPr="006C7345" w:rsidRDefault="006C7345" w:rsidP="006C7345">
            <w:pPr>
              <w:spacing w:after="0" w:line="240" w:lineRule="auto"/>
              <w:jc w:val="center"/>
              <w:rPr>
                <w:rFonts w:ascii="Times New Roman" w:eastAsia="Times New Roman" w:hAnsi="Times New Roman" w:cs="Times New Roman"/>
                <w:b/>
                <w:bCs/>
                <w:kern w:val="0"/>
                <w14:ligatures w14:val="none"/>
              </w:rPr>
            </w:pPr>
            <w:r w:rsidRPr="006C7345">
              <w:rPr>
                <w:rFonts w:ascii="Times New Roman" w:eastAsia="Times New Roman" w:hAnsi="Times New Roman" w:cs="Times New Roman"/>
                <w:b/>
                <w:bCs/>
                <w:kern w:val="0"/>
                <w14:ligatures w14:val="none"/>
              </w:rPr>
              <w:t>Biodegradable</w:t>
            </w:r>
          </w:p>
        </w:tc>
        <w:tc>
          <w:tcPr>
            <w:tcW w:w="0" w:type="auto"/>
            <w:vAlign w:val="center"/>
            <w:hideMark/>
          </w:tcPr>
          <w:p w14:paraId="6C30E3AF" w14:textId="77777777" w:rsidR="006C7345" w:rsidRPr="006C7345" w:rsidRDefault="006C7345" w:rsidP="006C7345">
            <w:pPr>
              <w:spacing w:after="0" w:line="240" w:lineRule="auto"/>
              <w:jc w:val="center"/>
              <w:rPr>
                <w:rFonts w:ascii="Times New Roman" w:eastAsia="Times New Roman" w:hAnsi="Times New Roman" w:cs="Times New Roman"/>
                <w:b/>
                <w:bCs/>
                <w:kern w:val="0"/>
                <w14:ligatures w14:val="none"/>
              </w:rPr>
            </w:pPr>
            <w:r w:rsidRPr="006C7345">
              <w:rPr>
                <w:rFonts w:ascii="Times New Roman" w:eastAsia="Times New Roman" w:hAnsi="Times New Roman" w:cs="Times New Roman"/>
                <w:b/>
                <w:bCs/>
                <w:kern w:val="0"/>
                <w14:ligatures w14:val="none"/>
              </w:rPr>
              <w:t>PCR Content</w:t>
            </w:r>
          </w:p>
        </w:tc>
        <w:tc>
          <w:tcPr>
            <w:tcW w:w="0" w:type="auto"/>
            <w:vAlign w:val="center"/>
            <w:hideMark/>
          </w:tcPr>
          <w:p w14:paraId="2A9BA5C4" w14:textId="77777777" w:rsidR="006C7345" w:rsidRPr="006C7345" w:rsidRDefault="006C7345" w:rsidP="006C7345">
            <w:pPr>
              <w:spacing w:after="0" w:line="240" w:lineRule="auto"/>
              <w:jc w:val="center"/>
              <w:rPr>
                <w:rFonts w:ascii="Times New Roman" w:eastAsia="Times New Roman" w:hAnsi="Times New Roman" w:cs="Times New Roman"/>
                <w:b/>
                <w:bCs/>
                <w:kern w:val="0"/>
                <w14:ligatures w14:val="none"/>
              </w:rPr>
            </w:pPr>
            <w:r w:rsidRPr="006C7345">
              <w:rPr>
                <w:rFonts w:ascii="Times New Roman" w:eastAsia="Times New Roman" w:hAnsi="Times New Roman" w:cs="Times New Roman"/>
                <w:b/>
                <w:bCs/>
                <w:kern w:val="0"/>
                <w14:ligatures w14:val="none"/>
              </w:rPr>
              <w:t>Fiber-Based</w:t>
            </w:r>
          </w:p>
        </w:tc>
        <w:tc>
          <w:tcPr>
            <w:tcW w:w="0" w:type="auto"/>
            <w:vAlign w:val="center"/>
            <w:hideMark/>
          </w:tcPr>
          <w:p w14:paraId="303306FA" w14:textId="77777777" w:rsidR="006C7345" w:rsidRPr="006C7345" w:rsidRDefault="006C7345" w:rsidP="006C7345">
            <w:pPr>
              <w:spacing w:after="0" w:line="240" w:lineRule="auto"/>
              <w:jc w:val="center"/>
              <w:rPr>
                <w:rFonts w:ascii="Times New Roman" w:eastAsia="Times New Roman" w:hAnsi="Times New Roman" w:cs="Times New Roman"/>
                <w:b/>
                <w:bCs/>
                <w:kern w:val="0"/>
                <w14:ligatures w14:val="none"/>
              </w:rPr>
            </w:pPr>
            <w:r w:rsidRPr="006C7345">
              <w:rPr>
                <w:rFonts w:ascii="Times New Roman" w:eastAsia="Times New Roman" w:hAnsi="Times New Roman" w:cs="Times New Roman"/>
                <w:b/>
                <w:bCs/>
                <w:kern w:val="0"/>
                <w14:ligatures w14:val="none"/>
              </w:rPr>
              <w:t>Reusable</w:t>
            </w:r>
          </w:p>
        </w:tc>
      </w:tr>
      <w:tr w:rsidR="006C7345" w:rsidRPr="006C7345" w14:paraId="27F3E54C" w14:textId="77777777" w:rsidTr="006C7345">
        <w:trPr>
          <w:tblCellSpacing w:w="15" w:type="dxa"/>
        </w:trPr>
        <w:tc>
          <w:tcPr>
            <w:tcW w:w="0" w:type="auto"/>
            <w:vAlign w:val="center"/>
            <w:hideMark/>
          </w:tcPr>
          <w:p w14:paraId="708619AD" w14:textId="77777777" w:rsidR="006C7345" w:rsidRPr="006C7345" w:rsidRDefault="006C7345" w:rsidP="006C7345">
            <w:pPr>
              <w:spacing w:after="0" w:line="240" w:lineRule="auto"/>
              <w:rPr>
                <w:rFonts w:ascii="Times New Roman" w:eastAsia="Times New Roman" w:hAnsi="Times New Roman" w:cs="Times New Roman"/>
                <w:kern w:val="0"/>
                <w14:ligatures w14:val="none"/>
              </w:rPr>
            </w:pPr>
            <w:r w:rsidRPr="006C7345">
              <w:rPr>
                <w:rFonts w:ascii="Times New Roman" w:eastAsia="Times New Roman" w:hAnsi="Times New Roman" w:cs="Times New Roman"/>
                <w:kern w:val="0"/>
                <w14:ligatures w14:val="none"/>
              </w:rPr>
              <w:t>Concept Appeal (1-10)</w:t>
            </w:r>
          </w:p>
        </w:tc>
        <w:tc>
          <w:tcPr>
            <w:tcW w:w="0" w:type="auto"/>
            <w:vAlign w:val="center"/>
            <w:hideMark/>
          </w:tcPr>
          <w:p w14:paraId="639406EB" w14:textId="77777777" w:rsidR="006C7345" w:rsidRPr="006C7345" w:rsidRDefault="006C7345" w:rsidP="006C7345">
            <w:pPr>
              <w:spacing w:after="0" w:line="240" w:lineRule="auto"/>
              <w:rPr>
                <w:rFonts w:ascii="Times New Roman" w:eastAsia="Times New Roman" w:hAnsi="Times New Roman" w:cs="Times New Roman"/>
                <w:kern w:val="0"/>
                <w14:ligatures w14:val="none"/>
              </w:rPr>
            </w:pPr>
            <w:r w:rsidRPr="006C7345">
              <w:rPr>
                <w:rFonts w:ascii="Times New Roman" w:eastAsia="Times New Roman" w:hAnsi="Times New Roman" w:cs="Times New Roman"/>
                <w:kern w:val="0"/>
                <w14:ligatures w14:val="none"/>
              </w:rPr>
              <w:t>7.8</w:t>
            </w:r>
          </w:p>
        </w:tc>
        <w:tc>
          <w:tcPr>
            <w:tcW w:w="0" w:type="auto"/>
            <w:vAlign w:val="center"/>
            <w:hideMark/>
          </w:tcPr>
          <w:p w14:paraId="40DA55FD" w14:textId="77777777" w:rsidR="006C7345" w:rsidRPr="006C7345" w:rsidRDefault="006C7345" w:rsidP="006C7345">
            <w:pPr>
              <w:spacing w:after="0" w:line="240" w:lineRule="auto"/>
              <w:rPr>
                <w:rFonts w:ascii="Times New Roman" w:eastAsia="Times New Roman" w:hAnsi="Times New Roman" w:cs="Times New Roman"/>
                <w:kern w:val="0"/>
                <w14:ligatures w14:val="none"/>
              </w:rPr>
            </w:pPr>
            <w:r w:rsidRPr="006C7345">
              <w:rPr>
                <w:rFonts w:ascii="Times New Roman" w:eastAsia="Times New Roman" w:hAnsi="Times New Roman" w:cs="Times New Roman"/>
                <w:kern w:val="0"/>
                <w14:ligatures w14:val="none"/>
              </w:rPr>
              <w:t>7.2</w:t>
            </w:r>
          </w:p>
        </w:tc>
        <w:tc>
          <w:tcPr>
            <w:tcW w:w="0" w:type="auto"/>
            <w:vAlign w:val="center"/>
            <w:hideMark/>
          </w:tcPr>
          <w:p w14:paraId="1321A4FA" w14:textId="77777777" w:rsidR="006C7345" w:rsidRPr="006C7345" w:rsidRDefault="006C7345" w:rsidP="006C7345">
            <w:pPr>
              <w:spacing w:after="0" w:line="240" w:lineRule="auto"/>
              <w:rPr>
                <w:rFonts w:ascii="Times New Roman" w:eastAsia="Times New Roman" w:hAnsi="Times New Roman" w:cs="Times New Roman"/>
                <w:kern w:val="0"/>
                <w14:ligatures w14:val="none"/>
              </w:rPr>
            </w:pPr>
            <w:r w:rsidRPr="006C7345">
              <w:rPr>
                <w:rFonts w:ascii="Times New Roman" w:eastAsia="Times New Roman" w:hAnsi="Times New Roman" w:cs="Times New Roman"/>
                <w:kern w:val="0"/>
                <w14:ligatures w14:val="none"/>
              </w:rPr>
              <w:t>8.1</w:t>
            </w:r>
          </w:p>
        </w:tc>
        <w:tc>
          <w:tcPr>
            <w:tcW w:w="0" w:type="auto"/>
            <w:vAlign w:val="center"/>
            <w:hideMark/>
          </w:tcPr>
          <w:p w14:paraId="0CC2CB0A" w14:textId="77777777" w:rsidR="006C7345" w:rsidRPr="006C7345" w:rsidRDefault="006C7345" w:rsidP="006C7345">
            <w:pPr>
              <w:spacing w:after="0" w:line="240" w:lineRule="auto"/>
              <w:rPr>
                <w:rFonts w:ascii="Times New Roman" w:eastAsia="Times New Roman" w:hAnsi="Times New Roman" w:cs="Times New Roman"/>
                <w:kern w:val="0"/>
                <w14:ligatures w14:val="none"/>
              </w:rPr>
            </w:pPr>
            <w:r w:rsidRPr="006C7345">
              <w:rPr>
                <w:rFonts w:ascii="Times New Roman" w:eastAsia="Times New Roman" w:hAnsi="Times New Roman" w:cs="Times New Roman"/>
                <w:kern w:val="0"/>
                <w14:ligatures w14:val="none"/>
              </w:rPr>
              <w:t>8.6</w:t>
            </w:r>
          </w:p>
        </w:tc>
      </w:tr>
      <w:tr w:rsidR="006C7345" w:rsidRPr="006C7345" w14:paraId="290C1292" w14:textId="77777777" w:rsidTr="006C7345">
        <w:trPr>
          <w:tblCellSpacing w:w="15" w:type="dxa"/>
        </w:trPr>
        <w:tc>
          <w:tcPr>
            <w:tcW w:w="0" w:type="auto"/>
            <w:vAlign w:val="center"/>
            <w:hideMark/>
          </w:tcPr>
          <w:p w14:paraId="52B063F5" w14:textId="77777777" w:rsidR="006C7345" w:rsidRPr="006C7345" w:rsidRDefault="006C7345" w:rsidP="006C7345">
            <w:pPr>
              <w:spacing w:after="0" w:line="240" w:lineRule="auto"/>
              <w:rPr>
                <w:rFonts w:ascii="Times New Roman" w:eastAsia="Times New Roman" w:hAnsi="Times New Roman" w:cs="Times New Roman"/>
                <w:kern w:val="0"/>
                <w14:ligatures w14:val="none"/>
              </w:rPr>
            </w:pPr>
            <w:r w:rsidRPr="006C7345">
              <w:rPr>
                <w:rFonts w:ascii="Times New Roman" w:eastAsia="Times New Roman" w:hAnsi="Times New Roman" w:cs="Times New Roman"/>
                <w:kern w:val="0"/>
                <w14:ligatures w14:val="none"/>
              </w:rPr>
              <w:t>Understood Environmental Benefit</w:t>
            </w:r>
          </w:p>
        </w:tc>
        <w:tc>
          <w:tcPr>
            <w:tcW w:w="0" w:type="auto"/>
            <w:vAlign w:val="center"/>
            <w:hideMark/>
          </w:tcPr>
          <w:p w14:paraId="53F7958E" w14:textId="77777777" w:rsidR="006C7345" w:rsidRPr="006C7345" w:rsidRDefault="006C7345" w:rsidP="006C7345">
            <w:pPr>
              <w:spacing w:after="0" w:line="240" w:lineRule="auto"/>
              <w:rPr>
                <w:rFonts w:ascii="Times New Roman" w:eastAsia="Times New Roman" w:hAnsi="Times New Roman" w:cs="Times New Roman"/>
                <w:kern w:val="0"/>
                <w14:ligatures w14:val="none"/>
              </w:rPr>
            </w:pPr>
            <w:r w:rsidRPr="006C7345">
              <w:rPr>
                <w:rFonts w:ascii="Times New Roman" w:eastAsia="Times New Roman" w:hAnsi="Times New Roman" w:cs="Times New Roman"/>
                <w:kern w:val="0"/>
                <w14:ligatures w14:val="none"/>
              </w:rPr>
              <w:t>42%</w:t>
            </w:r>
          </w:p>
        </w:tc>
        <w:tc>
          <w:tcPr>
            <w:tcW w:w="0" w:type="auto"/>
            <w:vAlign w:val="center"/>
            <w:hideMark/>
          </w:tcPr>
          <w:p w14:paraId="5C314379" w14:textId="77777777" w:rsidR="006C7345" w:rsidRPr="006C7345" w:rsidRDefault="006C7345" w:rsidP="006C7345">
            <w:pPr>
              <w:spacing w:after="0" w:line="240" w:lineRule="auto"/>
              <w:rPr>
                <w:rFonts w:ascii="Times New Roman" w:eastAsia="Times New Roman" w:hAnsi="Times New Roman" w:cs="Times New Roman"/>
                <w:kern w:val="0"/>
                <w14:ligatures w14:val="none"/>
              </w:rPr>
            </w:pPr>
            <w:r w:rsidRPr="006C7345">
              <w:rPr>
                <w:rFonts w:ascii="Times New Roman" w:eastAsia="Times New Roman" w:hAnsi="Times New Roman" w:cs="Times New Roman"/>
                <w:kern w:val="0"/>
                <w14:ligatures w14:val="none"/>
              </w:rPr>
              <w:t>76%</w:t>
            </w:r>
          </w:p>
        </w:tc>
        <w:tc>
          <w:tcPr>
            <w:tcW w:w="0" w:type="auto"/>
            <w:vAlign w:val="center"/>
            <w:hideMark/>
          </w:tcPr>
          <w:p w14:paraId="68F65F75" w14:textId="77777777" w:rsidR="006C7345" w:rsidRPr="006C7345" w:rsidRDefault="006C7345" w:rsidP="006C7345">
            <w:pPr>
              <w:spacing w:after="0" w:line="240" w:lineRule="auto"/>
              <w:rPr>
                <w:rFonts w:ascii="Times New Roman" w:eastAsia="Times New Roman" w:hAnsi="Times New Roman" w:cs="Times New Roman"/>
                <w:kern w:val="0"/>
                <w14:ligatures w14:val="none"/>
              </w:rPr>
            </w:pPr>
            <w:r w:rsidRPr="006C7345">
              <w:rPr>
                <w:rFonts w:ascii="Times New Roman" w:eastAsia="Times New Roman" w:hAnsi="Times New Roman" w:cs="Times New Roman"/>
                <w:kern w:val="0"/>
                <w14:ligatures w14:val="none"/>
              </w:rPr>
              <w:t>68%</w:t>
            </w:r>
          </w:p>
        </w:tc>
        <w:tc>
          <w:tcPr>
            <w:tcW w:w="0" w:type="auto"/>
            <w:vAlign w:val="center"/>
            <w:hideMark/>
          </w:tcPr>
          <w:p w14:paraId="4EB8F7ED" w14:textId="77777777" w:rsidR="006C7345" w:rsidRPr="006C7345" w:rsidRDefault="006C7345" w:rsidP="006C7345">
            <w:pPr>
              <w:spacing w:after="0" w:line="240" w:lineRule="auto"/>
              <w:rPr>
                <w:rFonts w:ascii="Times New Roman" w:eastAsia="Times New Roman" w:hAnsi="Times New Roman" w:cs="Times New Roman"/>
                <w:kern w:val="0"/>
                <w14:ligatures w14:val="none"/>
              </w:rPr>
            </w:pPr>
            <w:r w:rsidRPr="006C7345">
              <w:rPr>
                <w:rFonts w:ascii="Times New Roman" w:eastAsia="Times New Roman" w:hAnsi="Times New Roman" w:cs="Times New Roman"/>
                <w:kern w:val="0"/>
                <w14:ligatures w14:val="none"/>
              </w:rPr>
              <w:t>82%</w:t>
            </w:r>
          </w:p>
        </w:tc>
      </w:tr>
      <w:tr w:rsidR="006C7345" w:rsidRPr="006C7345" w14:paraId="5910AA8E" w14:textId="77777777" w:rsidTr="006C7345">
        <w:trPr>
          <w:tblCellSpacing w:w="15" w:type="dxa"/>
        </w:trPr>
        <w:tc>
          <w:tcPr>
            <w:tcW w:w="0" w:type="auto"/>
            <w:vAlign w:val="center"/>
            <w:hideMark/>
          </w:tcPr>
          <w:p w14:paraId="4F312BDA" w14:textId="77777777" w:rsidR="006C7345" w:rsidRPr="006C7345" w:rsidRDefault="006C7345" w:rsidP="006C7345">
            <w:pPr>
              <w:spacing w:after="0" w:line="240" w:lineRule="auto"/>
              <w:rPr>
                <w:rFonts w:ascii="Times New Roman" w:eastAsia="Times New Roman" w:hAnsi="Times New Roman" w:cs="Times New Roman"/>
                <w:kern w:val="0"/>
                <w14:ligatures w14:val="none"/>
              </w:rPr>
            </w:pPr>
            <w:r w:rsidRPr="006C7345">
              <w:rPr>
                <w:rFonts w:ascii="Times New Roman" w:eastAsia="Times New Roman" w:hAnsi="Times New Roman" w:cs="Times New Roman"/>
                <w:kern w:val="0"/>
                <w14:ligatures w14:val="none"/>
              </w:rPr>
              <w:t>Perceived Product Quality Impact</w:t>
            </w:r>
          </w:p>
        </w:tc>
        <w:tc>
          <w:tcPr>
            <w:tcW w:w="0" w:type="auto"/>
            <w:vAlign w:val="center"/>
            <w:hideMark/>
          </w:tcPr>
          <w:p w14:paraId="2C6C289B" w14:textId="77777777" w:rsidR="006C7345" w:rsidRPr="006C7345" w:rsidRDefault="006C7345" w:rsidP="006C7345">
            <w:pPr>
              <w:spacing w:after="0" w:line="240" w:lineRule="auto"/>
              <w:rPr>
                <w:rFonts w:ascii="Times New Roman" w:eastAsia="Times New Roman" w:hAnsi="Times New Roman" w:cs="Times New Roman"/>
                <w:kern w:val="0"/>
                <w14:ligatures w14:val="none"/>
              </w:rPr>
            </w:pPr>
            <w:r w:rsidRPr="006C7345">
              <w:rPr>
                <w:rFonts w:ascii="Times New Roman" w:eastAsia="Times New Roman" w:hAnsi="Times New Roman" w:cs="Times New Roman"/>
                <w:kern w:val="0"/>
                <w14:ligatures w14:val="none"/>
              </w:rPr>
              <w:t>-12%</w:t>
            </w:r>
          </w:p>
        </w:tc>
        <w:tc>
          <w:tcPr>
            <w:tcW w:w="0" w:type="auto"/>
            <w:vAlign w:val="center"/>
            <w:hideMark/>
          </w:tcPr>
          <w:p w14:paraId="4C5E970D" w14:textId="77777777" w:rsidR="006C7345" w:rsidRPr="006C7345" w:rsidRDefault="006C7345" w:rsidP="006C7345">
            <w:pPr>
              <w:spacing w:after="0" w:line="240" w:lineRule="auto"/>
              <w:rPr>
                <w:rFonts w:ascii="Times New Roman" w:eastAsia="Times New Roman" w:hAnsi="Times New Roman" w:cs="Times New Roman"/>
                <w:kern w:val="0"/>
                <w14:ligatures w14:val="none"/>
              </w:rPr>
            </w:pPr>
            <w:r w:rsidRPr="006C7345">
              <w:rPr>
                <w:rFonts w:ascii="Times New Roman" w:eastAsia="Times New Roman" w:hAnsi="Times New Roman" w:cs="Times New Roman"/>
                <w:kern w:val="0"/>
                <w14:ligatures w14:val="none"/>
              </w:rPr>
              <w:t>-2%</w:t>
            </w:r>
          </w:p>
        </w:tc>
        <w:tc>
          <w:tcPr>
            <w:tcW w:w="0" w:type="auto"/>
            <w:vAlign w:val="center"/>
            <w:hideMark/>
          </w:tcPr>
          <w:p w14:paraId="63D5B845" w14:textId="77777777" w:rsidR="006C7345" w:rsidRPr="006C7345" w:rsidRDefault="006C7345" w:rsidP="006C7345">
            <w:pPr>
              <w:spacing w:after="0" w:line="240" w:lineRule="auto"/>
              <w:rPr>
                <w:rFonts w:ascii="Times New Roman" w:eastAsia="Times New Roman" w:hAnsi="Times New Roman" w:cs="Times New Roman"/>
                <w:kern w:val="0"/>
                <w14:ligatures w14:val="none"/>
              </w:rPr>
            </w:pPr>
            <w:r w:rsidRPr="006C7345">
              <w:rPr>
                <w:rFonts w:ascii="Times New Roman" w:eastAsia="Times New Roman" w:hAnsi="Times New Roman" w:cs="Times New Roman"/>
                <w:kern w:val="0"/>
                <w14:ligatures w14:val="none"/>
              </w:rPr>
              <w:t>-8%</w:t>
            </w:r>
          </w:p>
        </w:tc>
        <w:tc>
          <w:tcPr>
            <w:tcW w:w="0" w:type="auto"/>
            <w:vAlign w:val="center"/>
            <w:hideMark/>
          </w:tcPr>
          <w:p w14:paraId="190B1426" w14:textId="77777777" w:rsidR="006C7345" w:rsidRPr="006C7345" w:rsidRDefault="006C7345" w:rsidP="006C7345">
            <w:pPr>
              <w:spacing w:after="0" w:line="240" w:lineRule="auto"/>
              <w:rPr>
                <w:rFonts w:ascii="Times New Roman" w:eastAsia="Times New Roman" w:hAnsi="Times New Roman" w:cs="Times New Roman"/>
                <w:kern w:val="0"/>
                <w14:ligatures w14:val="none"/>
              </w:rPr>
            </w:pPr>
            <w:r w:rsidRPr="006C7345">
              <w:rPr>
                <w:rFonts w:ascii="Times New Roman" w:eastAsia="Times New Roman" w:hAnsi="Times New Roman" w:cs="Times New Roman"/>
                <w:kern w:val="0"/>
                <w14:ligatures w14:val="none"/>
              </w:rPr>
              <w:t>+14%</w:t>
            </w:r>
          </w:p>
        </w:tc>
      </w:tr>
      <w:tr w:rsidR="006C7345" w:rsidRPr="006C7345" w14:paraId="66C6D2E7" w14:textId="77777777" w:rsidTr="006C7345">
        <w:trPr>
          <w:tblCellSpacing w:w="15" w:type="dxa"/>
        </w:trPr>
        <w:tc>
          <w:tcPr>
            <w:tcW w:w="0" w:type="auto"/>
            <w:vAlign w:val="center"/>
            <w:hideMark/>
          </w:tcPr>
          <w:p w14:paraId="6F6BDEA1" w14:textId="77777777" w:rsidR="006C7345" w:rsidRPr="006C7345" w:rsidRDefault="006C7345" w:rsidP="006C7345">
            <w:pPr>
              <w:spacing w:after="0" w:line="240" w:lineRule="auto"/>
              <w:rPr>
                <w:rFonts w:ascii="Times New Roman" w:eastAsia="Times New Roman" w:hAnsi="Times New Roman" w:cs="Times New Roman"/>
                <w:kern w:val="0"/>
                <w14:ligatures w14:val="none"/>
              </w:rPr>
            </w:pPr>
            <w:r w:rsidRPr="006C7345">
              <w:rPr>
                <w:rFonts w:ascii="Times New Roman" w:eastAsia="Times New Roman" w:hAnsi="Times New Roman" w:cs="Times New Roman"/>
                <w:kern w:val="0"/>
                <w14:ligatures w14:val="none"/>
              </w:rPr>
              <w:t>Willingness to Pay Premium</w:t>
            </w:r>
          </w:p>
        </w:tc>
        <w:tc>
          <w:tcPr>
            <w:tcW w:w="0" w:type="auto"/>
            <w:vAlign w:val="center"/>
            <w:hideMark/>
          </w:tcPr>
          <w:p w14:paraId="1848A68D" w14:textId="77777777" w:rsidR="006C7345" w:rsidRPr="006C7345" w:rsidRDefault="006C7345" w:rsidP="006C7345">
            <w:pPr>
              <w:spacing w:after="0" w:line="240" w:lineRule="auto"/>
              <w:rPr>
                <w:rFonts w:ascii="Times New Roman" w:eastAsia="Times New Roman" w:hAnsi="Times New Roman" w:cs="Times New Roman"/>
                <w:kern w:val="0"/>
                <w14:ligatures w14:val="none"/>
              </w:rPr>
            </w:pPr>
            <w:r w:rsidRPr="006C7345">
              <w:rPr>
                <w:rFonts w:ascii="Times New Roman" w:eastAsia="Times New Roman" w:hAnsi="Times New Roman" w:cs="Times New Roman"/>
                <w:kern w:val="0"/>
                <w14:ligatures w14:val="none"/>
              </w:rPr>
              <w:t>41%</w:t>
            </w:r>
          </w:p>
        </w:tc>
        <w:tc>
          <w:tcPr>
            <w:tcW w:w="0" w:type="auto"/>
            <w:vAlign w:val="center"/>
            <w:hideMark/>
          </w:tcPr>
          <w:p w14:paraId="362A1D74" w14:textId="77777777" w:rsidR="006C7345" w:rsidRPr="006C7345" w:rsidRDefault="006C7345" w:rsidP="006C7345">
            <w:pPr>
              <w:spacing w:after="0" w:line="240" w:lineRule="auto"/>
              <w:rPr>
                <w:rFonts w:ascii="Times New Roman" w:eastAsia="Times New Roman" w:hAnsi="Times New Roman" w:cs="Times New Roman"/>
                <w:kern w:val="0"/>
                <w14:ligatures w14:val="none"/>
              </w:rPr>
            </w:pPr>
            <w:r w:rsidRPr="006C7345">
              <w:rPr>
                <w:rFonts w:ascii="Times New Roman" w:eastAsia="Times New Roman" w:hAnsi="Times New Roman" w:cs="Times New Roman"/>
                <w:kern w:val="0"/>
                <w14:ligatures w14:val="none"/>
              </w:rPr>
              <w:t>65%</w:t>
            </w:r>
          </w:p>
        </w:tc>
        <w:tc>
          <w:tcPr>
            <w:tcW w:w="0" w:type="auto"/>
            <w:vAlign w:val="center"/>
            <w:hideMark/>
          </w:tcPr>
          <w:p w14:paraId="08B8C7C1" w14:textId="77777777" w:rsidR="006C7345" w:rsidRPr="006C7345" w:rsidRDefault="006C7345" w:rsidP="006C7345">
            <w:pPr>
              <w:spacing w:after="0" w:line="240" w:lineRule="auto"/>
              <w:rPr>
                <w:rFonts w:ascii="Times New Roman" w:eastAsia="Times New Roman" w:hAnsi="Times New Roman" w:cs="Times New Roman"/>
                <w:kern w:val="0"/>
                <w14:ligatures w14:val="none"/>
              </w:rPr>
            </w:pPr>
            <w:r w:rsidRPr="006C7345">
              <w:rPr>
                <w:rFonts w:ascii="Times New Roman" w:eastAsia="Times New Roman" w:hAnsi="Times New Roman" w:cs="Times New Roman"/>
                <w:kern w:val="0"/>
                <w14:ligatures w14:val="none"/>
              </w:rPr>
              <w:t>56%</w:t>
            </w:r>
          </w:p>
        </w:tc>
        <w:tc>
          <w:tcPr>
            <w:tcW w:w="0" w:type="auto"/>
            <w:vAlign w:val="center"/>
            <w:hideMark/>
          </w:tcPr>
          <w:p w14:paraId="33D3FE12" w14:textId="77777777" w:rsidR="006C7345" w:rsidRPr="006C7345" w:rsidRDefault="006C7345" w:rsidP="006C7345">
            <w:pPr>
              <w:spacing w:after="0" w:line="240" w:lineRule="auto"/>
              <w:rPr>
                <w:rFonts w:ascii="Times New Roman" w:eastAsia="Times New Roman" w:hAnsi="Times New Roman" w:cs="Times New Roman"/>
                <w:kern w:val="0"/>
                <w14:ligatures w14:val="none"/>
              </w:rPr>
            </w:pPr>
            <w:r w:rsidRPr="006C7345">
              <w:rPr>
                <w:rFonts w:ascii="Times New Roman" w:eastAsia="Times New Roman" w:hAnsi="Times New Roman" w:cs="Times New Roman"/>
                <w:kern w:val="0"/>
                <w14:ligatures w14:val="none"/>
              </w:rPr>
              <w:t>78%</w:t>
            </w:r>
          </w:p>
        </w:tc>
      </w:tr>
      <w:tr w:rsidR="006C7345" w:rsidRPr="006C7345" w14:paraId="3622A4CD" w14:textId="77777777" w:rsidTr="006C7345">
        <w:trPr>
          <w:tblCellSpacing w:w="15" w:type="dxa"/>
        </w:trPr>
        <w:tc>
          <w:tcPr>
            <w:tcW w:w="0" w:type="auto"/>
            <w:vAlign w:val="center"/>
            <w:hideMark/>
          </w:tcPr>
          <w:p w14:paraId="7495C401" w14:textId="77777777" w:rsidR="006C7345" w:rsidRPr="006C7345" w:rsidRDefault="006C7345" w:rsidP="006C7345">
            <w:pPr>
              <w:spacing w:after="0" w:line="240" w:lineRule="auto"/>
              <w:rPr>
                <w:rFonts w:ascii="Times New Roman" w:eastAsia="Times New Roman" w:hAnsi="Times New Roman" w:cs="Times New Roman"/>
                <w:kern w:val="0"/>
                <w14:ligatures w14:val="none"/>
              </w:rPr>
            </w:pPr>
            <w:r w:rsidRPr="006C7345">
              <w:rPr>
                <w:rFonts w:ascii="Times New Roman" w:eastAsia="Times New Roman" w:hAnsi="Times New Roman" w:cs="Times New Roman"/>
                <w:kern w:val="0"/>
                <w14:ligatures w14:val="none"/>
              </w:rPr>
              <w:t>Accepted Premium Amount</w:t>
            </w:r>
          </w:p>
        </w:tc>
        <w:tc>
          <w:tcPr>
            <w:tcW w:w="0" w:type="auto"/>
            <w:vAlign w:val="center"/>
            <w:hideMark/>
          </w:tcPr>
          <w:p w14:paraId="308D3D45" w14:textId="77777777" w:rsidR="006C7345" w:rsidRPr="006C7345" w:rsidRDefault="006C7345" w:rsidP="006C7345">
            <w:pPr>
              <w:spacing w:after="0" w:line="240" w:lineRule="auto"/>
              <w:rPr>
                <w:rFonts w:ascii="Times New Roman" w:eastAsia="Times New Roman" w:hAnsi="Times New Roman" w:cs="Times New Roman"/>
                <w:kern w:val="0"/>
                <w14:ligatures w14:val="none"/>
              </w:rPr>
            </w:pPr>
            <w:r w:rsidRPr="006C7345">
              <w:rPr>
                <w:rFonts w:ascii="Times New Roman" w:eastAsia="Times New Roman" w:hAnsi="Times New Roman" w:cs="Times New Roman"/>
                <w:kern w:val="0"/>
                <w14:ligatures w14:val="none"/>
              </w:rPr>
              <w:t>+8%</w:t>
            </w:r>
          </w:p>
        </w:tc>
        <w:tc>
          <w:tcPr>
            <w:tcW w:w="0" w:type="auto"/>
            <w:vAlign w:val="center"/>
            <w:hideMark/>
          </w:tcPr>
          <w:p w14:paraId="357450EA" w14:textId="77777777" w:rsidR="006C7345" w:rsidRPr="006C7345" w:rsidRDefault="006C7345" w:rsidP="006C7345">
            <w:pPr>
              <w:spacing w:after="0" w:line="240" w:lineRule="auto"/>
              <w:rPr>
                <w:rFonts w:ascii="Times New Roman" w:eastAsia="Times New Roman" w:hAnsi="Times New Roman" w:cs="Times New Roman"/>
                <w:kern w:val="0"/>
                <w14:ligatures w14:val="none"/>
              </w:rPr>
            </w:pPr>
            <w:r w:rsidRPr="006C7345">
              <w:rPr>
                <w:rFonts w:ascii="Times New Roman" w:eastAsia="Times New Roman" w:hAnsi="Times New Roman" w:cs="Times New Roman"/>
                <w:kern w:val="0"/>
                <w14:ligatures w14:val="none"/>
              </w:rPr>
              <w:t>+7%</w:t>
            </w:r>
          </w:p>
        </w:tc>
        <w:tc>
          <w:tcPr>
            <w:tcW w:w="0" w:type="auto"/>
            <w:vAlign w:val="center"/>
            <w:hideMark/>
          </w:tcPr>
          <w:p w14:paraId="4A50FA79" w14:textId="77777777" w:rsidR="006C7345" w:rsidRPr="006C7345" w:rsidRDefault="006C7345" w:rsidP="006C7345">
            <w:pPr>
              <w:spacing w:after="0" w:line="240" w:lineRule="auto"/>
              <w:rPr>
                <w:rFonts w:ascii="Times New Roman" w:eastAsia="Times New Roman" w:hAnsi="Times New Roman" w:cs="Times New Roman"/>
                <w:kern w:val="0"/>
                <w14:ligatures w14:val="none"/>
              </w:rPr>
            </w:pPr>
            <w:r w:rsidRPr="006C7345">
              <w:rPr>
                <w:rFonts w:ascii="Times New Roman" w:eastAsia="Times New Roman" w:hAnsi="Times New Roman" w:cs="Times New Roman"/>
                <w:kern w:val="0"/>
                <w14:ligatures w14:val="none"/>
              </w:rPr>
              <w:t>+6%</w:t>
            </w:r>
          </w:p>
        </w:tc>
        <w:tc>
          <w:tcPr>
            <w:tcW w:w="0" w:type="auto"/>
            <w:vAlign w:val="center"/>
            <w:hideMark/>
          </w:tcPr>
          <w:p w14:paraId="1FA5C927" w14:textId="77777777" w:rsidR="006C7345" w:rsidRPr="006C7345" w:rsidRDefault="006C7345" w:rsidP="006C7345">
            <w:pPr>
              <w:spacing w:after="0" w:line="240" w:lineRule="auto"/>
              <w:rPr>
                <w:rFonts w:ascii="Times New Roman" w:eastAsia="Times New Roman" w:hAnsi="Times New Roman" w:cs="Times New Roman"/>
                <w:kern w:val="0"/>
                <w14:ligatures w14:val="none"/>
              </w:rPr>
            </w:pPr>
            <w:r w:rsidRPr="006C7345">
              <w:rPr>
                <w:rFonts w:ascii="Times New Roman" w:eastAsia="Times New Roman" w:hAnsi="Times New Roman" w:cs="Times New Roman"/>
                <w:kern w:val="0"/>
                <w14:ligatures w14:val="none"/>
              </w:rPr>
              <w:t>+12%</w:t>
            </w:r>
          </w:p>
        </w:tc>
      </w:tr>
    </w:tbl>
    <w:p w14:paraId="6A1918D3" w14:textId="77777777" w:rsidR="006C7345" w:rsidRPr="006C7345" w:rsidRDefault="006C7345" w:rsidP="006C7345">
      <w:pPr>
        <w:spacing w:before="100" w:beforeAutospacing="1" w:after="100" w:afterAutospacing="1" w:line="240" w:lineRule="auto"/>
        <w:rPr>
          <w:rFonts w:ascii="Times New Roman" w:eastAsia="Times New Roman" w:hAnsi="Times New Roman" w:cs="Times New Roman"/>
          <w:kern w:val="0"/>
          <w14:ligatures w14:val="none"/>
        </w:rPr>
      </w:pPr>
      <w:r w:rsidRPr="006C7345">
        <w:rPr>
          <w:rFonts w:ascii="Times New Roman" w:eastAsia="Times New Roman" w:hAnsi="Times New Roman" w:cs="Times New Roman"/>
          <w:kern w:val="0"/>
          <w14:ligatures w14:val="none"/>
        </w:rPr>
        <w:t>Key insights from qualitative research:</w:t>
      </w:r>
    </w:p>
    <w:p w14:paraId="5FDA3403" w14:textId="77777777" w:rsidR="006C7345" w:rsidRPr="006C7345" w:rsidRDefault="006C7345" w:rsidP="006C7345">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6C7345">
        <w:rPr>
          <w:rFonts w:ascii="Times New Roman" w:eastAsia="Times New Roman" w:hAnsi="Times New Roman" w:cs="Times New Roman"/>
          <w:kern w:val="0"/>
          <w14:ligatures w14:val="none"/>
        </w:rPr>
        <w:t>Consumers struggle to understand the real environmental impact differences between options</w:t>
      </w:r>
    </w:p>
    <w:p w14:paraId="510A3D5E" w14:textId="77777777" w:rsidR="006C7345" w:rsidRPr="006C7345" w:rsidRDefault="006C7345" w:rsidP="006C7345">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6C7345">
        <w:rPr>
          <w:rFonts w:ascii="Times New Roman" w:eastAsia="Times New Roman" w:hAnsi="Times New Roman" w:cs="Times New Roman"/>
          <w:kern w:val="0"/>
          <w14:ligatures w14:val="none"/>
        </w:rPr>
        <w:t>"Natural-looking" packaging (fiber-based) is intuitively perceived as more environmentally friendly</w:t>
      </w:r>
    </w:p>
    <w:p w14:paraId="10E116AB" w14:textId="77777777" w:rsidR="006C7345" w:rsidRPr="006C7345" w:rsidRDefault="006C7345" w:rsidP="006C7345">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6C7345">
        <w:rPr>
          <w:rFonts w:ascii="Times New Roman" w:eastAsia="Times New Roman" w:hAnsi="Times New Roman" w:cs="Times New Roman"/>
          <w:kern w:val="0"/>
          <w14:ligatures w14:val="none"/>
        </w:rPr>
        <w:t>Terminology confusion is significant ("biodegradable" vs. "compostable" vs. "recyclable")</w:t>
      </w:r>
    </w:p>
    <w:p w14:paraId="262F5798" w14:textId="77777777" w:rsidR="006C7345" w:rsidRPr="006C7345" w:rsidRDefault="006C7345" w:rsidP="006C7345">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6C7345">
        <w:rPr>
          <w:rFonts w:ascii="Times New Roman" w:eastAsia="Times New Roman" w:hAnsi="Times New Roman" w:cs="Times New Roman"/>
          <w:kern w:val="0"/>
          <w14:ligatures w14:val="none"/>
        </w:rPr>
        <w:t>Convenience remains a primary purchase driver even for environmentally-conscious consumers</w:t>
      </w:r>
    </w:p>
    <w:p w14:paraId="014021E9" w14:textId="77777777" w:rsidR="006C7345" w:rsidRPr="006C7345" w:rsidRDefault="006C7345" w:rsidP="006C7345">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6C7345">
        <w:rPr>
          <w:rFonts w:ascii="Times New Roman" w:eastAsia="Times New Roman" w:hAnsi="Times New Roman" w:cs="Times New Roman"/>
          <w:kern w:val="0"/>
          <w14:ligatures w14:val="none"/>
        </w:rPr>
        <w:t>Trust in environmental claims is low without third-party certification</w:t>
      </w:r>
    </w:p>
    <w:p w14:paraId="1461AA42" w14:textId="77777777" w:rsidR="006C7345" w:rsidRPr="006C7345" w:rsidRDefault="006C7345" w:rsidP="006C7345">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6C7345">
        <w:rPr>
          <w:rFonts w:ascii="Times New Roman" w:eastAsia="Times New Roman" w:hAnsi="Times New Roman" w:cs="Times New Roman"/>
          <w:b/>
          <w:bCs/>
          <w:kern w:val="0"/>
          <w:sz w:val="36"/>
          <w:szCs w:val="36"/>
          <w14:ligatures w14:val="none"/>
        </w:rPr>
        <w:t>Recommendations</w:t>
      </w:r>
    </w:p>
    <w:p w14:paraId="01CD6BD1" w14:textId="77777777" w:rsidR="006C7345" w:rsidRPr="006C7345" w:rsidRDefault="006C7345" w:rsidP="006C7345">
      <w:pPr>
        <w:spacing w:before="100" w:beforeAutospacing="1" w:after="100" w:afterAutospacing="1" w:line="240" w:lineRule="auto"/>
        <w:rPr>
          <w:rFonts w:ascii="Times New Roman" w:eastAsia="Times New Roman" w:hAnsi="Times New Roman" w:cs="Times New Roman"/>
          <w:kern w:val="0"/>
          <w14:ligatures w14:val="none"/>
        </w:rPr>
      </w:pPr>
      <w:r w:rsidRPr="006C7345">
        <w:rPr>
          <w:rFonts w:ascii="Times New Roman" w:eastAsia="Times New Roman" w:hAnsi="Times New Roman" w:cs="Times New Roman"/>
          <w:kern w:val="0"/>
          <w14:ligatures w14:val="none"/>
        </w:rPr>
        <w:t>Based on our three-year assessment, we recommend the following strategic approach:</w:t>
      </w:r>
    </w:p>
    <w:p w14:paraId="40ADD4A1" w14:textId="77777777" w:rsidR="006C7345" w:rsidRPr="006C7345" w:rsidRDefault="006C7345" w:rsidP="006C734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C7345">
        <w:rPr>
          <w:rFonts w:ascii="Times New Roman" w:eastAsia="Times New Roman" w:hAnsi="Times New Roman" w:cs="Times New Roman"/>
          <w:b/>
          <w:bCs/>
          <w:kern w:val="0"/>
          <w:sz w:val="27"/>
          <w:szCs w:val="27"/>
          <w14:ligatures w14:val="none"/>
        </w:rPr>
        <w:t>Short-Term Implementation (12-18 months)</w:t>
      </w:r>
    </w:p>
    <w:p w14:paraId="67C30050" w14:textId="77777777" w:rsidR="006C7345" w:rsidRPr="006C7345" w:rsidRDefault="006C7345" w:rsidP="006C7345">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6C7345">
        <w:rPr>
          <w:rFonts w:ascii="Times New Roman" w:eastAsia="Times New Roman" w:hAnsi="Times New Roman" w:cs="Times New Roman"/>
          <w:b/>
          <w:bCs/>
          <w:kern w:val="0"/>
          <w14:ligatures w14:val="none"/>
        </w:rPr>
        <w:t>Expand PCR Content Program</w:t>
      </w:r>
    </w:p>
    <w:p w14:paraId="3EEFF1BA" w14:textId="77777777" w:rsidR="006C7345" w:rsidRPr="006C7345" w:rsidRDefault="006C7345" w:rsidP="006C7345">
      <w:pPr>
        <w:numPr>
          <w:ilvl w:val="1"/>
          <w:numId w:val="19"/>
        </w:numPr>
        <w:spacing w:before="100" w:beforeAutospacing="1" w:after="100" w:afterAutospacing="1" w:line="240" w:lineRule="auto"/>
        <w:rPr>
          <w:rFonts w:ascii="Times New Roman" w:eastAsia="Times New Roman" w:hAnsi="Times New Roman" w:cs="Times New Roman"/>
          <w:kern w:val="0"/>
          <w14:ligatures w14:val="none"/>
        </w:rPr>
      </w:pPr>
      <w:r w:rsidRPr="006C7345">
        <w:rPr>
          <w:rFonts w:ascii="Times New Roman" w:eastAsia="Times New Roman" w:hAnsi="Times New Roman" w:cs="Times New Roman"/>
          <w:kern w:val="0"/>
          <w14:ligatures w14:val="none"/>
        </w:rPr>
        <w:t>Scale 30% PCR content to 100% of HDPE and PET packaging by Q4 2025</w:t>
      </w:r>
    </w:p>
    <w:p w14:paraId="16193F4B" w14:textId="77777777" w:rsidR="006C7345" w:rsidRPr="006C7345" w:rsidRDefault="006C7345" w:rsidP="006C7345">
      <w:pPr>
        <w:numPr>
          <w:ilvl w:val="1"/>
          <w:numId w:val="19"/>
        </w:numPr>
        <w:spacing w:before="100" w:beforeAutospacing="1" w:after="100" w:afterAutospacing="1" w:line="240" w:lineRule="auto"/>
        <w:rPr>
          <w:rFonts w:ascii="Times New Roman" w:eastAsia="Times New Roman" w:hAnsi="Times New Roman" w:cs="Times New Roman"/>
          <w:kern w:val="0"/>
          <w14:ligatures w14:val="none"/>
        </w:rPr>
      </w:pPr>
      <w:r w:rsidRPr="006C7345">
        <w:rPr>
          <w:rFonts w:ascii="Times New Roman" w:eastAsia="Times New Roman" w:hAnsi="Times New Roman" w:cs="Times New Roman"/>
          <w:kern w:val="0"/>
          <w14:ligatures w14:val="none"/>
        </w:rPr>
        <w:t>Implement 50% PCR content for PP packaging where technically feasible</w:t>
      </w:r>
    </w:p>
    <w:p w14:paraId="619DE81A" w14:textId="77777777" w:rsidR="006C7345" w:rsidRPr="006C7345" w:rsidRDefault="006C7345" w:rsidP="006C7345">
      <w:pPr>
        <w:numPr>
          <w:ilvl w:val="1"/>
          <w:numId w:val="19"/>
        </w:numPr>
        <w:spacing w:before="100" w:beforeAutospacing="1" w:after="100" w:afterAutospacing="1" w:line="240" w:lineRule="auto"/>
        <w:rPr>
          <w:rFonts w:ascii="Times New Roman" w:eastAsia="Times New Roman" w:hAnsi="Times New Roman" w:cs="Times New Roman"/>
          <w:kern w:val="0"/>
          <w14:ligatures w14:val="none"/>
        </w:rPr>
      </w:pPr>
      <w:r w:rsidRPr="006C7345">
        <w:rPr>
          <w:rFonts w:ascii="Times New Roman" w:eastAsia="Times New Roman" w:hAnsi="Times New Roman" w:cs="Times New Roman"/>
          <w:kern w:val="0"/>
          <w14:ligatures w14:val="none"/>
        </w:rPr>
        <w:t>Develop consumer-facing messaging highlighting circularity benefits</w:t>
      </w:r>
    </w:p>
    <w:p w14:paraId="01DE0EB5" w14:textId="77777777" w:rsidR="006C7345" w:rsidRPr="006C7345" w:rsidRDefault="006C7345" w:rsidP="006C7345">
      <w:pPr>
        <w:numPr>
          <w:ilvl w:val="1"/>
          <w:numId w:val="19"/>
        </w:numPr>
        <w:spacing w:before="100" w:beforeAutospacing="1" w:after="100" w:afterAutospacing="1" w:line="240" w:lineRule="auto"/>
        <w:rPr>
          <w:rFonts w:ascii="Times New Roman" w:eastAsia="Times New Roman" w:hAnsi="Times New Roman" w:cs="Times New Roman"/>
          <w:kern w:val="0"/>
          <w14:ligatures w14:val="none"/>
        </w:rPr>
      </w:pPr>
      <w:r w:rsidRPr="006C7345">
        <w:rPr>
          <w:rFonts w:ascii="Times New Roman" w:eastAsia="Times New Roman" w:hAnsi="Times New Roman" w:cs="Times New Roman"/>
          <w:kern w:val="0"/>
          <w14:ligatures w14:val="none"/>
        </w:rPr>
        <w:t>Projected annual plastic reduction: 4,200 metric tons</w:t>
      </w:r>
    </w:p>
    <w:p w14:paraId="3EE6E063" w14:textId="77777777" w:rsidR="006C7345" w:rsidRPr="006C7345" w:rsidRDefault="006C7345" w:rsidP="006C7345">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6C7345">
        <w:rPr>
          <w:rFonts w:ascii="Times New Roman" w:eastAsia="Times New Roman" w:hAnsi="Times New Roman" w:cs="Times New Roman"/>
          <w:b/>
          <w:bCs/>
          <w:kern w:val="0"/>
          <w14:ligatures w14:val="none"/>
        </w:rPr>
        <w:t>Selective Fiber-Based Implementation</w:t>
      </w:r>
    </w:p>
    <w:p w14:paraId="3A3B1D5E" w14:textId="77777777" w:rsidR="006C7345" w:rsidRPr="006C7345" w:rsidRDefault="006C7345" w:rsidP="006C7345">
      <w:pPr>
        <w:numPr>
          <w:ilvl w:val="1"/>
          <w:numId w:val="19"/>
        </w:numPr>
        <w:spacing w:before="100" w:beforeAutospacing="1" w:after="100" w:afterAutospacing="1" w:line="240" w:lineRule="auto"/>
        <w:rPr>
          <w:rFonts w:ascii="Times New Roman" w:eastAsia="Times New Roman" w:hAnsi="Times New Roman" w:cs="Times New Roman"/>
          <w:kern w:val="0"/>
          <w14:ligatures w14:val="none"/>
        </w:rPr>
      </w:pPr>
      <w:r w:rsidRPr="006C7345">
        <w:rPr>
          <w:rFonts w:ascii="Times New Roman" w:eastAsia="Times New Roman" w:hAnsi="Times New Roman" w:cs="Times New Roman"/>
          <w:kern w:val="0"/>
          <w14:ligatures w14:val="none"/>
        </w:rPr>
        <w:t>Replace plastic inserts and trays with fiber alternatives for dry products</w:t>
      </w:r>
    </w:p>
    <w:p w14:paraId="08E2831B" w14:textId="77777777" w:rsidR="006C7345" w:rsidRPr="006C7345" w:rsidRDefault="006C7345" w:rsidP="006C7345">
      <w:pPr>
        <w:numPr>
          <w:ilvl w:val="1"/>
          <w:numId w:val="19"/>
        </w:numPr>
        <w:spacing w:before="100" w:beforeAutospacing="1" w:after="100" w:afterAutospacing="1" w:line="240" w:lineRule="auto"/>
        <w:rPr>
          <w:rFonts w:ascii="Times New Roman" w:eastAsia="Times New Roman" w:hAnsi="Times New Roman" w:cs="Times New Roman"/>
          <w:kern w:val="0"/>
          <w14:ligatures w14:val="none"/>
        </w:rPr>
      </w:pPr>
      <w:r w:rsidRPr="006C7345">
        <w:rPr>
          <w:rFonts w:ascii="Times New Roman" w:eastAsia="Times New Roman" w:hAnsi="Times New Roman" w:cs="Times New Roman"/>
          <w:kern w:val="0"/>
          <w14:ligatures w14:val="none"/>
        </w:rPr>
        <w:t>Implement molded fiber protective components for e-commerce packaging</w:t>
      </w:r>
    </w:p>
    <w:p w14:paraId="74CC621F" w14:textId="77777777" w:rsidR="006C7345" w:rsidRPr="006C7345" w:rsidRDefault="006C7345" w:rsidP="006C7345">
      <w:pPr>
        <w:numPr>
          <w:ilvl w:val="1"/>
          <w:numId w:val="19"/>
        </w:numPr>
        <w:spacing w:before="100" w:beforeAutospacing="1" w:after="100" w:afterAutospacing="1" w:line="240" w:lineRule="auto"/>
        <w:rPr>
          <w:rFonts w:ascii="Times New Roman" w:eastAsia="Times New Roman" w:hAnsi="Times New Roman" w:cs="Times New Roman"/>
          <w:kern w:val="0"/>
          <w14:ligatures w14:val="none"/>
        </w:rPr>
      </w:pPr>
      <w:r w:rsidRPr="006C7345">
        <w:rPr>
          <w:rFonts w:ascii="Times New Roman" w:eastAsia="Times New Roman" w:hAnsi="Times New Roman" w:cs="Times New Roman"/>
          <w:kern w:val="0"/>
          <w14:ligatures w14:val="none"/>
        </w:rPr>
        <w:t>Continue development work on moisture-resistant coatings for expanded applications</w:t>
      </w:r>
    </w:p>
    <w:p w14:paraId="5FDD2BC2" w14:textId="77777777" w:rsidR="006C7345" w:rsidRPr="006C7345" w:rsidRDefault="006C7345" w:rsidP="006C7345">
      <w:pPr>
        <w:numPr>
          <w:ilvl w:val="1"/>
          <w:numId w:val="19"/>
        </w:numPr>
        <w:spacing w:before="100" w:beforeAutospacing="1" w:after="100" w:afterAutospacing="1" w:line="240" w:lineRule="auto"/>
        <w:rPr>
          <w:rFonts w:ascii="Times New Roman" w:eastAsia="Times New Roman" w:hAnsi="Times New Roman" w:cs="Times New Roman"/>
          <w:kern w:val="0"/>
          <w14:ligatures w14:val="none"/>
        </w:rPr>
      </w:pPr>
      <w:r w:rsidRPr="006C7345">
        <w:rPr>
          <w:rFonts w:ascii="Times New Roman" w:eastAsia="Times New Roman" w:hAnsi="Times New Roman" w:cs="Times New Roman"/>
          <w:kern w:val="0"/>
          <w14:ligatures w14:val="none"/>
        </w:rPr>
        <w:t>Projected annual plastic reduction: 1,850 metric tons</w:t>
      </w:r>
    </w:p>
    <w:p w14:paraId="42E48BEA" w14:textId="77777777" w:rsidR="006C7345" w:rsidRPr="006C7345" w:rsidRDefault="006C7345" w:rsidP="006C7345">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6C7345">
        <w:rPr>
          <w:rFonts w:ascii="Times New Roman" w:eastAsia="Times New Roman" w:hAnsi="Times New Roman" w:cs="Times New Roman"/>
          <w:b/>
          <w:bCs/>
          <w:kern w:val="0"/>
          <w14:ligatures w14:val="none"/>
        </w:rPr>
        <w:t>Pricing Strategy Development</w:t>
      </w:r>
    </w:p>
    <w:p w14:paraId="54D87310" w14:textId="77777777" w:rsidR="006C7345" w:rsidRPr="006C7345" w:rsidRDefault="006C7345" w:rsidP="006C7345">
      <w:pPr>
        <w:numPr>
          <w:ilvl w:val="1"/>
          <w:numId w:val="19"/>
        </w:numPr>
        <w:spacing w:before="100" w:beforeAutospacing="1" w:after="100" w:afterAutospacing="1" w:line="240" w:lineRule="auto"/>
        <w:rPr>
          <w:rFonts w:ascii="Times New Roman" w:eastAsia="Times New Roman" w:hAnsi="Times New Roman" w:cs="Times New Roman"/>
          <w:kern w:val="0"/>
          <w14:ligatures w14:val="none"/>
        </w:rPr>
      </w:pPr>
      <w:r w:rsidRPr="006C7345">
        <w:rPr>
          <w:rFonts w:ascii="Times New Roman" w:eastAsia="Times New Roman" w:hAnsi="Times New Roman" w:cs="Times New Roman"/>
          <w:kern w:val="0"/>
          <w14:ligatures w14:val="none"/>
        </w:rPr>
        <w:t>Implement transparent "environmental impact fee" of 3-5% on selected premium products</w:t>
      </w:r>
    </w:p>
    <w:p w14:paraId="0EC30B9A" w14:textId="77777777" w:rsidR="006C7345" w:rsidRPr="006C7345" w:rsidRDefault="006C7345" w:rsidP="006C7345">
      <w:pPr>
        <w:numPr>
          <w:ilvl w:val="1"/>
          <w:numId w:val="19"/>
        </w:numPr>
        <w:spacing w:before="100" w:beforeAutospacing="1" w:after="100" w:afterAutospacing="1" w:line="240" w:lineRule="auto"/>
        <w:rPr>
          <w:rFonts w:ascii="Times New Roman" w:eastAsia="Times New Roman" w:hAnsi="Times New Roman" w:cs="Times New Roman"/>
          <w:kern w:val="0"/>
          <w14:ligatures w14:val="none"/>
        </w:rPr>
      </w:pPr>
      <w:r w:rsidRPr="006C7345">
        <w:rPr>
          <w:rFonts w:ascii="Times New Roman" w:eastAsia="Times New Roman" w:hAnsi="Times New Roman" w:cs="Times New Roman"/>
          <w:kern w:val="0"/>
          <w14:ligatures w14:val="none"/>
        </w:rPr>
        <w:lastRenderedPageBreak/>
        <w:t>Use fee to offset sustainable packaging costs while measuring willingness to pay</w:t>
      </w:r>
    </w:p>
    <w:p w14:paraId="6BA0BDCD" w14:textId="77777777" w:rsidR="006C7345" w:rsidRPr="006C7345" w:rsidRDefault="006C7345" w:rsidP="006C7345">
      <w:pPr>
        <w:numPr>
          <w:ilvl w:val="1"/>
          <w:numId w:val="19"/>
        </w:numPr>
        <w:spacing w:before="100" w:beforeAutospacing="1" w:after="100" w:afterAutospacing="1" w:line="240" w:lineRule="auto"/>
        <w:rPr>
          <w:rFonts w:ascii="Times New Roman" w:eastAsia="Times New Roman" w:hAnsi="Times New Roman" w:cs="Times New Roman"/>
          <w:kern w:val="0"/>
          <w14:ligatures w14:val="none"/>
        </w:rPr>
      </w:pPr>
      <w:r w:rsidRPr="006C7345">
        <w:rPr>
          <w:rFonts w:ascii="Times New Roman" w:eastAsia="Times New Roman" w:hAnsi="Times New Roman" w:cs="Times New Roman"/>
          <w:kern w:val="0"/>
          <w14:ligatures w14:val="none"/>
        </w:rPr>
        <w:t>Develop messaging linking fee directly to packaging innovations</w:t>
      </w:r>
    </w:p>
    <w:p w14:paraId="109E5DC8" w14:textId="77777777" w:rsidR="006C7345" w:rsidRPr="006C7345" w:rsidRDefault="006C7345" w:rsidP="006C734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C7345">
        <w:rPr>
          <w:rFonts w:ascii="Times New Roman" w:eastAsia="Times New Roman" w:hAnsi="Times New Roman" w:cs="Times New Roman"/>
          <w:b/>
          <w:bCs/>
          <w:kern w:val="0"/>
          <w:sz w:val="27"/>
          <w:szCs w:val="27"/>
          <w14:ligatures w14:val="none"/>
        </w:rPr>
        <w:t>Medium-Term Development (18-36 months)</w:t>
      </w:r>
    </w:p>
    <w:p w14:paraId="26808252" w14:textId="77777777" w:rsidR="006C7345" w:rsidRPr="006C7345" w:rsidRDefault="006C7345" w:rsidP="006C7345">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6C7345">
        <w:rPr>
          <w:rFonts w:ascii="Times New Roman" w:eastAsia="Times New Roman" w:hAnsi="Times New Roman" w:cs="Times New Roman"/>
          <w:b/>
          <w:bCs/>
          <w:kern w:val="0"/>
          <w14:ligatures w14:val="none"/>
        </w:rPr>
        <w:t>Biodegradable Film Optimization</w:t>
      </w:r>
    </w:p>
    <w:p w14:paraId="2B145443" w14:textId="77777777" w:rsidR="006C7345" w:rsidRPr="006C7345" w:rsidRDefault="006C7345" w:rsidP="006C7345">
      <w:pPr>
        <w:numPr>
          <w:ilvl w:val="1"/>
          <w:numId w:val="20"/>
        </w:numPr>
        <w:spacing w:before="100" w:beforeAutospacing="1" w:after="100" w:afterAutospacing="1" w:line="240" w:lineRule="auto"/>
        <w:rPr>
          <w:rFonts w:ascii="Times New Roman" w:eastAsia="Times New Roman" w:hAnsi="Times New Roman" w:cs="Times New Roman"/>
          <w:kern w:val="0"/>
          <w14:ligatures w14:val="none"/>
        </w:rPr>
      </w:pPr>
      <w:r w:rsidRPr="006C7345">
        <w:rPr>
          <w:rFonts w:ascii="Times New Roman" w:eastAsia="Times New Roman" w:hAnsi="Times New Roman" w:cs="Times New Roman"/>
          <w:kern w:val="0"/>
          <w14:ligatures w14:val="none"/>
        </w:rPr>
        <w:t>Continue R&amp;D partnership with suppliers to improve barrier properties</w:t>
      </w:r>
    </w:p>
    <w:p w14:paraId="45F16B53" w14:textId="77777777" w:rsidR="006C7345" w:rsidRPr="006C7345" w:rsidRDefault="006C7345" w:rsidP="006C7345">
      <w:pPr>
        <w:numPr>
          <w:ilvl w:val="1"/>
          <w:numId w:val="20"/>
        </w:numPr>
        <w:spacing w:before="100" w:beforeAutospacing="1" w:after="100" w:afterAutospacing="1" w:line="240" w:lineRule="auto"/>
        <w:rPr>
          <w:rFonts w:ascii="Times New Roman" w:eastAsia="Times New Roman" w:hAnsi="Times New Roman" w:cs="Times New Roman"/>
          <w:kern w:val="0"/>
          <w14:ligatures w14:val="none"/>
        </w:rPr>
      </w:pPr>
      <w:r w:rsidRPr="006C7345">
        <w:rPr>
          <w:rFonts w:ascii="Times New Roman" w:eastAsia="Times New Roman" w:hAnsi="Times New Roman" w:cs="Times New Roman"/>
          <w:kern w:val="0"/>
          <w14:ligatures w14:val="none"/>
        </w:rPr>
        <w:t>Reduce cost premium through formula optimization and scale efficiencies</w:t>
      </w:r>
    </w:p>
    <w:p w14:paraId="59AF38F3" w14:textId="77777777" w:rsidR="006C7345" w:rsidRPr="006C7345" w:rsidRDefault="006C7345" w:rsidP="006C7345">
      <w:pPr>
        <w:numPr>
          <w:ilvl w:val="1"/>
          <w:numId w:val="20"/>
        </w:numPr>
        <w:spacing w:before="100" w:beforeAutospacing="1" w:after="100" w:afterAutospacing="1" w:line="240" w:lineRule="auto"/>
        <w:rPr>
          <w:rFonts w:ascii="Times New Roman" w:eastAsia="Times New Roman" w:hAnsi="Times New Roman" w:cs="Times New Roman"/>
          <w:kern w:val="0"/>
          <w14:ligatures w14:val="none"/>
        </w:rPr>
      </w:pPr>
      <w:r w:rsidRPr="006C7345">
        <w:rPr>
          <w:rFonts w:ascii="Times New Roman" w:eastAsia="Times New Roman" w:hAnsi="Times New Roman" w:cs="Times New Roman"/>
          <w:kern w:val="0"/>
          <w14:ligatures w14:val="none"/>
        </w:rPr>
        <w:t>Target 25% cost reduction through material science innovations</w:t>
      </w:r>
    </w:p>
    <w:p w14:paraId="3228AE66" w14:textId="77777777" w:rsidR="006C7345" w:rsidRPr="006C7345" w:rsidRDefault="006C7345" w:rsidP="006C7345">
      <w:pPr>
        <w:numPr>
          <w:ilvl w:val="1"/>
          <w:numId w:val="20"/>
        </w:numPr>
        <w:spacing w:before="100" w:beforeAutospacing="1" w:after="100" w:afterAutospacing="1" w:line="240" w:lineRule="auto"/>
        <w:rPr>
          <w:rFonts w:ascii="Times New Roman" w:eastAsia="Times New Roman" w:hAnsi="Times New Roman" w:cs="Times New Roman"/>
          <w:kern w:val="0"/>
          <w14:ligatures w14:val="none"/>
        </w:rPr>
      </w:pPr>
      <w:r w:rsidRPr="006C7345">
        <w:rPr>
          <w:rFonts w:ascii="Times New Roman" w:eastAsia="Times New Roman" w:hAnsi="Times New Roman" w:cs="Times New Roman"/>
          <w:kern w:val="0"/>
          <w14:ligatures w14:val="none"/>
        </w:rPr>
        <w:t>Identify regulatory advocacy opportunities for composting infrastructure</w:t>
      </w:r>
    </w:p>
    <w:p w14:paraId="5DB75D03" w14:textId="77777777" w:rsidR="006C7345" w:rsidRPr="006C7345" w:rsidRDefault="006C7345" w:rsidP="006C7345">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6C7345">
        <w:rPr>
          <w:rFonts w:ascii="Times New Roman" w:eastAsia="Times New Roman" w:hAnsi="Times New Roman" w:cs="Times New Roman"/>
          <w:b/>
          <w:bCs/>
          <w:kern w:val="0"/>
          <w14:ligatures w14:val="none"/>
        </w:rPr>
        <w:t>Expand Reusable Container Program</w:t>
      </w:r>
    </w:p>
    <w:p w14:paraId="5E7833C0" w14:textId="77777777" w:rsidR="006C7345" w:rsidRPr="006C7345" w:rsidRDefault="006C7345" w:rsidP="006C7345">
      <w:pPr>
        <w:numPr>
          <w:ilvl w:val="1"/>
          <w:numId w:val="20"/>
        </w:numPr>
        <w:spacing w:before="100" w:beforeAutospacing="1" w:after="100" w:afterAutospacing="1" w:line="240" w:lineRule="auto"/>
        <w:rPr>
          <w:rFonts w:ascii="Times New Roman" w:eastAsia="Times New Roman" w:hAnsi="Times New Roman" w:cs="Times New Roman"/>
          <w:kern w:val="0"/>
          <w14:ligatures w14:val="none"/>
        </w:rPr>
      </w:pPr>
      <w:r w:rsidRPr="006C7345">
        <w:rPr>
          <w:rFonts w:ascii="Times New Roman" w:eastAsia="Times New Roman" w:hAnsi="Times New Roman" w:cs="Times New Roman"/>
          <w:kern w:val="0"/>
          <w14:ligatures w14:val="none"/>
        </w:rPr>
        <w:t>Scale refill station pilot to 25 additional high-traffic retail locations</w:t>
      </w:r>
    </w:p>
    <w:p w14:paraId="446629A9" w14:textId="77777777" w:rsidR="006C7345" w:rsidRPr="006C7345" w:rsidRDefault="006C7345" w:rsidP="006C7345">
      <w:pPr>
        <w:numPr>
          <w:ilvl w:val="1"/>
          <w:numId w:val="20"/>
        </w:numPr>
        <w:spacing w:before="100" w:beforeAutospacing="1" w:after="100" w:afterAutospacing="1" w:line="240" w:lineRule="auto"/>
        <w:rPr>
          <w:rFonts w:ascii="Times New Roman" w:eastAsia="Times New Roman" w:hAnsi="Times New Roman" w:cs="Times New Roman"/>
          <w:kern w:val="0"/>
          <w14:ligatures w14:val="none"/>
        </w:rPr>
      </w:pPr>
      <w:r w:rsidRPr="006C7345">
        <w:rPr>
          <w:rFonts w:ascii="Times New Roman" w:eastAsia="Times New Roman" w:hAnsi="Times New Roman" w:cs="Times New Roman"/>
          <w:kern w:val="0"/>
          <w14:ligatures w14:val="none"/>
        </w:rPr>
        <w:t>Develop simplified consumer experience based on pilot learnings</w:t>
      </w:r>
    </w:p>
    <w:p w14:paraId="1E591B3A" w14:textId="77777777" w:rsidR="006C7345" w:rsidRPr="006C7345" w:rsidRDefault="006C7345" w:rsidP="006C7345">
      <w:pPr>
        <w:numPr>
          <w:ilvl w:val="1"/>
          <w:numId w:val="20"/>
        </w:numPr>
        <w:spacing w:before="100" w:beforeAutospacing="1" w:after="100" w:afterAutospacing="1" w:line="240" w:lineRule="auto"/>
        <w:rPr>
          <w:rFonts w:ascii="Times New Roman" w:eastAsia="Times New Roman" w:hAnsi="Times New Roman" w:cs="Times New Roman"/>
          <w:kern w:val="0"/>
          <w14:ligatures w14:val="none"/>
        </w:rPr>
      </w:pPr>
      <w:r w:rsidRPr="006C7345">
        <w:rPr>
          <w:rFonts w:ascii="Times New Roman" w:eastAsia="Times New Roman" w:hAnsi="Times New Roman" w:cs="Times New Roman"/>
          <w:kern w:val="0"/>
          <w14:ligatures w14:val="none"/>
        </w:rPr>
        <w:t>Create incentive program to encourage ongoing refill participation</w:t>
      </w:r>
    </w:p>
    <w:p w14:paraId="5B7649F3" w14:textId="77777777" w:rsidR="006C7345" w:rsidRPr="006C7345" w:rsidRDefault="006C7345" w:rsidP="006C7345">
      <w:pPr>
        <w:numPr>
          <w:ilvl w:val="1"/>
          <w:numId w:val="20"/>
        </w:numPr>
        <w:spacing w:before="100" w:beforeAutospacing="1" w:after="100" w:afterAutospacing="1" w:line="240" w:lineRule="auto"/>
        <w:rPr>
          <w:rFonts w:ascii="Times New Roman" w:eastAsia="Times New Roman" w:hAnsi="Times New Roman" w:cs="Times New Roman"/>
          <w:kern w:val="0"/>
          <w14:ligatures w14:val="none"/>
        </w:rPr>
      </w:pPr>
      <w:r w:rsidRPr="006C7345">
        <w:rPr>
          <w:rFonts w:ascii="Times New Roman" w:eastAsia="Times New Roman" w:hAnsi="Times New Roman" w:cs="Times New Roman"/>
          <w:kern w:val="0"/>
          <w14:ligatures w14:val="none"/>
        </w:rPr>
        <w:t>Target 5% of premium product volume through reusable container program</w:t>
      </w:r>
    </w:p>
    <w:p w14:paraId="63FFCCDC" w14:textId="77777777" w:rsidR="006C7345" w:rsidRPr="006C7345" w:rsidRDefault="006C7345" w:rsidP="006C7345">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6C7345">
        <w:rPr>
          <w:rFonts w:ascii="Times New Roman" w:eastAsia="Times New Roman" w:hAnsi="Times New Roman" w:cs="Times New Roman"/>
          <w:b/>
          <w:bCs/>
          <w:kern w:val="0"/>
          <w14:ligatures w14:val="none"/>
        </w:rPr>
        <w:t>Design for Recycling Initiative</w:t>
      </w:r>
    </w:p>
    <w:p w14:paraId="67630F1A" w14:textId="77777777" w:rsidR="006C7345" w:rsidRPr="006C7345" w:rsidRDefault="006C7345" w:rsidP="006C7345">
      <w:pPr>
        <w:numPr>
          <w:ilvl w:val="1"/>
          <w:numId w:val="20"/>
        </w:numPr>
        <w:spacing w:before="100" w:beforeAutospacing="1" w:after="100" w:afterAutospacing="1" w:line="240" w:lineRule="auto"/>
        <w:rPr>
          <w:rFonts w:ascii="Times New Roman" w:eastAsia="Times New Roman" w:hAnsi="Times New Roman" w:cs="Times New Roman"/>
          <w:kern w:val="0"/>
          <w14:ligatures w14:val="none"/>
        </w:rPr>
      </w:pPr>
      <w:r w:rsidRPr="006C7345">
        <w:rPr>
          <w:rFonts w:ascii="Times New Roman" w:eastAsia="Times New Roman" w:hAnsi="Times New Roman" w:cs="Times New Roman"/>
          <w:kern w:val="0"/>
          <w14:ligatures w14:val="none"/>
        </w:rPr>
        <w:t>Complete packaging redesign program to improve recyclability</w:t>
      </w:r>
    </w:p>
    <w:p w14:paraId="5E4749F6" w14:textId="77777777" w:rsidR="006C7345" w:rsidRPr="006C7345" w:rsidRDefault="006C7345" w:rsidP="006C7345">
      <w:pPr>
        <w:numPr>
          <w:ilvl w:val="1"/>
          <w:numId w:val="20"/>
        </w:numPr>
        <w:spacing w:before="100" w:beforeAutospacing="1" w:after="100" w:afterAutospacing="1" w:line="240" w:lineRule="auto"/>
        <w:rPr>
          <w:rFonts w:ascii="Times New Roman" w:eastAsia="Times New Roman" w:hAnsi="Times New Roman" w:cs="Times New Roman"/>
          <w:kern w:val="0"/>
          <w14:ligatures w14:val="none"/>
        </w:rPr>
      </w:pPr>
      <w:r w:rsidRPr="006C7345">
        <w:rPr>
          <w:rFonts w:ascii="Times New Roman" w:eastAsia="Times New Roman" w:hAnsi="Times New Roman" w:cs="Times New Roman"/>
          <w:kern w:val="0"/>
          <w14:ligatures w14:val="none"/>
        </w:rPr>
        <w:t>Eliminate problematic materials (PVC, PVDC, etc.) from all packaging</w:t>
      </w:r>
    </w:p>
    <w:p w14:paraId="6FED4352" w14:textId="77777777" w:rsidR="006C7345" w:rsidRPr="006C7345" w:rsidRDefault="006C7345" w:rsidP="006C7345">
      <w:pPr>
        <w:numPr>
          <w:ilvl w:val="1"/>
          <w:numId w:val="20"/>
        </w:numPr>
        <w:spacing w:before="100" w:beforeAutospacing="1" w:after="100" w:afterAutospacing="1" w:line="240" w:lineRule="auto"/>
        <w:rPr>
          <w:rFonts w:ascii="Times New Roman" w:eastAsia="Times New Roman" w:hAnsi="Times New Roman" w:cs="Times New Roman"/>
          <w:kern w:val="0"/>
          <w14:ligatures w14:val="none"/>
        </w:rPr>
      </w:pPr>
      <w:r w:rsidRPr="006C7345">
        <w:rPr>
          <w:rFonts w:ascii="Times New Roman" w:eastAsia="Times New Roman" w:hAnsi="Times New Roman" w:cs="Times New Roman"/>
          <w:kern w:val="0"/>
          <w14:ligatures w14:val="none"/>
        </w:rPr>
        <w:t>Reduce packaging complexity (multiple materials, small components)</w:t>
      </w:r>
    </w:p>
    <w:p w14:paraId="7C3CA2A3" w14:textId="77777777" w:rsidR="006C7345" w:rsidRPr="006C7345" w:rsidRDefault="006C7345" w:rsidP="006C7345">
      <w:pPr>
        <w:numPr>
          <w:ilvl w:val="1"/>
          <w:numId w:val="20"/>
        </w:numPr>
        <w:spacing w:before="100" w:beforeAutospacing="1" w:after="100" w:afterAutospacing="1" w:line="240" w:lineRule="auto"/>
        <w:rPr>
          <w:rFonts w:ascii="Times New Roman" w:eastAsia="Times New Roman" w:hAnsi="Times New Roman" w:cs="Times New Roman"/>
          <w:kern w:val="0"/>
          <w14:ligatures w14:val="none"/>
        </w:rPr>
      </w:pPr>
      <w:r w:rsidRPr="006C7345">
        <w:rPr>
          <w:rFonts w:ascii="Times New Roman" w:eastAsia="Times New Roman" w:hAnsi="Times New Roman" w:cs="Times New Roman"/>
          <w:kern w:val="0"/>
          <w14:ligatures w14:val="none"/>
        </w:rPr>
        <w:t>Implement clear recycling instructions on all packaging</w:t>
      </w:r>
    </w:p>
    <w:p w14:paraId="3D383F2D" w14:textId="77777777" w:rsidR="006C7345" w:rsidRPr="006C7345" w:rsidRDefault="006C7345" w:rsidP="006C734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C7345">
        <w:rPr>
          <w:rFonts w:ascii="Times New Roman" w:eastAsia="Times New Roman" w:hAnsi="Times New Roman" w:cs="Times New Roman"/>
          <w:b/>
          <w:bCs/>
          <w:kern w:val="0"/>
          <w:sz w:val="27"/>
          <w:szCs w:val="27"/>
          <w14:ligatures w14:val="none"/>
        </w:rPr>
        <w:t>Long-Term Innovation Focus (3+ years)</w:t>
      </w:r>
    </w:p>
    <w:p w14:paraId="31DC73D8" w14:textId="77777777" w:rsidR="006C7345" w:rsidRPr="006C7345" w:rsidRDefault="006C7345" w:rsidP="006C7345">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6C7345">
        <w:rPr>
          <w:rFonts w:ascii="Times New Roman" w:eastAsia="Times New Roman" w:hAnsi="Times New Roman" w:cs="Times New Roman"/>
          <w:b/>
          <w:bCs/>
          <w:kern w:val="0"/>
          <w14:ligatures w14:val="none"/>
        </w:rPr>
        <w:t>Next-Generation Materials Exploration</w:t>
      </w:r>
    </w:p>
    <w:p w14:paraId="7154FEC8" w14:textId="77777777" w:rsidR="006C7345" w:rsidRPr="006C7345" w:rsidRDefault="006C7345" w:rsidP="006C7345">
      <w:pPr>
        <w:numPr>
          <w:ilvl w:val="1"/>
          <w:numId w:val="21"/>
        </w:numPr>
        <w:spacing w:before="100" w:beforeAutospacing="1" w:after="100" w:afterAutospacing="1" w:line="240" w:lineRule="auto"/>
        <w:rPr>
          <w:rFonts w:ascii="Times New Roman" w:eastAsia="Times New Roman" w:hAnsi="Times New Roman" w:cs="Times New Roman"/>
          <w:kern w:val="0"/>
          <w14:ligatures w14:val="none"/>
        </w:rPr>
      </w:pPr>
      <w:r w:rsidRPr="006C7345">
        <w:rPr>
          <w:rFonts w:ascii="Times New Roman" w:eastAsia="Times New Roman" w:hAnsi="Times New Roman" w:cs="Times New Roman"/>
          <w:kern w:val="0"/>
          <w14:ligatures w14:val="none"/>
        </w:rPr>
        <w:t>Expand research into marine-degradable polymers</w:t>
      </w:r>
    </w:p>
    <w:p w14:paraId="64BF2C46" w14:textId="77777777" w:rsidR="006C7345" w:rsidRPr="006C7345" w:rsidRDefault="006C7345" w:rsidP="006C7345">
      <w:pPr>
        <w:numPr>
          <w:ilvl w:val="1"/>
          <w:numId w:val="21"/>
        </w:numPr>
        <w:spacing w:before="100" w:beforeAutospacing="1" w:after="100" w:afterAutospacing="1" w:line="240" w:lineRule="auto"/>
        <w:rPr>
          <w:rFonts w:ascii="Times New Roman" w:eastAsia="Times New Roman" w:hAnsi="Times New Roman" w:cs="Times New Roman"/>
          <w:kern w:val="0"/>
          <w14:ligatures w14:val="none"/>
        </w:rPr>
      </w:pPr>
      <w:r w:rsidRPr="006C7345">
        <w:rPr>
          <w:rFonts w:ascii="Times New Roman" w:eastAsia="Times New Roman" w:hAnsi="Times New Roman" w:cs="Times New Roman"/>
          <w:kern w:val="0"/>
          <w14:ligatures w14:val="none"/>
        </w:rPr>
        <w:t>Investigate advanced barrier coatings for fiber-based applications</w:t>
      </w:r>
    </w:p>
    <w:p w14:paraId="15126FBF" w14:textId="77777777" w:rsidR="006C7345" w:rsidRPr="006C7345" w:rsidRDefault="006C7345" w:rsidP="006C7345">
      <w:pPr>
        <w:numPr>
          <w:ilvl w:val="1"/>
          <w:numId w:val="21"/>
        </w:numPr>
        <w:spacing w:before="100" w:beforeAutospacing="1" w:after="100" w:afterAutospacing="1" w:line="240" w:lineRule="auto"/>
        <w:rPr>
          <w:rFonts w:ascii="Times New Roman" w:eastAsia="Times New Roman" w:hAnsi="Times New Roman" w:cs="Times New Roman"/>
          <w:kern w:val="0"/>
          <w14:ligatures w14:val="none"/>
        </w:rPr>
      </w:pPr>
      <w:r w:rsidRPr="006C7345">
        <w:rPr>
          <w:rFonts w:ascii="Times New Roman" w:eastAsia="Times New Roman" w:hAnsi="Times New Roman" w:cs="Times New Roman"/>
          <w:kern w:val="0"/>
          <w14:ligatures w14:val="none"/>
        </w:rPr>
        <w:t>Develop hybrid solutions combining benefits of multiple approaches</w:t>
      </w:r>
    </w:p>
    <w:p w14:paraId="7F559E97" w14:textId="77777777" w:rsidR="006C7345" w:rsidRPr="006C7345" w:rsidRDefault="006C7345" w:rsidP="006C7345">
      <w:pPr>
        <w:numPr>
          <w:ilvl w:val="1"/>
          <w:numId w:val="21"/>
        </w:numPr>
        <w:spacing w:before="100" w:beforeAutospacing="1" w:after="100" w:afterAutospacing="1" w:line="240" w:lineRule="auto"/>
        <w:rPr>
          <w:rFonts w:ascii="Times New Roman" w:eastAsia="Times New Roman" w:hAnsi="Times New Roman" w:cs="Times New Roman"/>
          <w:kern w:val="0"/>
          <w14:ligatures w14:val="none"/>
        </w:rPr>
      </w:pPr>
      <w:r w:rsidRPr="006C7345">
        <w:rPr>
          <w:rFonts w:ascii="Times New Roman" w:eastAsia="Times New Roman" w:hAnsi="Times New Roman" w:cs="Times New Roman"/>
          <w:kern w:val="0"/>
          <w14:ligatures w14:val="none"/>
        </w:rPr>
        <w:t>Establish $1.5M annual innovation fund for sustainable packaging</w:t>
      </w:r>
    </w:p>
    <w:p w14:paraId="12B20D81" w14:textId="77777777" w:rsidR="006C7345" w:rsidRPr="006C7345" w:rsidRDefault="006C7345" w:rsidP="006C7345">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6C7345">
        <w:rPr>
          <w:rFonts w:ascii="Times New Roman" w:eastAsia="Times New Roman" w:hAnsi="Times New Roman" w:cs="Times New Roman"/>
          <w:b/>
          <w:bCs/>
          <w:kern w:val="0"/>
          <w14:ligatures w14:val="none"/>
        </w:rPr>
        <w:t>Closed-Loop Systems Development</w:t>
      </w:r>
    </w:p>
    <w:p w14:paraId="53BCD113" w14:textId="77777777" w:rsidR="006C7345" w:rsidRPr="006C7345" w:rsidRDefault="006C7345" w:rsidP="006C7345">
      <w:pPr>
        <w:numPr>
          <w:ilvl w:val="1"/>
          <w:numId w:val="21"/>
        </w:numPr>
        <w:spacing w:before="100" w:beforeAutospacing="1" w:after="100" w:afterAutospacing="1" w:line="240" w:lineRule="auto"/>
        <w:rPr>
          <w:rFonts w:ascii="Times New Roman" w:eastAsia="Times New Roman" w:hAnsi="Times New Roman" w:cs="Times New Roman"/>
          <w:kern w:val="0"/>
          <w14:ligatures w14:val="none"/>
        </w:rPr>
      </w:pPr>
      <w:r w:rsidRPr="006C7345">
        <w:rPr>
          <w:rFonts w:ascii="Times New Roman" w:eastAsia="Times New Roman" w:hAnsi="Times New Roman" w:cs="Times New Roman"/>
          <w:kern w:val="0"/>
          <w14:ligatures w14:val="none"/>
        </w:rPr>
        <w:t>Pilot direct material recapture program for our packaging</w:t>
      </w:r>
    </w:p>
    <w:p w14:paraId="0DAD9D1F" w14:textId="77777777" w:rsidR="006C7345" w:rsidRPr="006C7345" w:rsidRDefault="006C7345" w:rsidP="006C7345">
      <w:pPr>
        <w:numPr>
          <w:ilvl w:val="1"/>
          <w:numId w:val="21"/>
        </w:numPr>
        <w:spacing w:before="100" w:beforeAutospacing="1" w:after="100" w:afterAutospacing="1" w:line="240" w:lineRule="auto"/>
        <w:rPr>
          <w:rFonts w:ascii="Times New Roman" w:eastAsia="Times New Roman" w:hAnsi="Times New Roman" w:cs="Times New Roman"/>
          <w:kern w:val="0"/>
          <w14:ligatures w14:val="none"/>
        </w:rPr>
      </w:pPr>
      <w:r w:rsidRPr="006C7345">
        <w:rPr>
          <w:rFonts w:ascii="Times New Roman" w:eastAsia="Times New Roman" w:hAnsi="Times New Roman" w:cs="Times New Roman"/>
          <w:kern w:val="0"/>
          <w14:ligatures w14:val="none"/>
        </w:rPr>
        <w:t>Explore chemical recycling partnerships for difficult-to-recycle materials</w:t>
      </w:r>
    </w:p>
    <w:p w14:paraId="58717238" w14:textId="77777777" w:rsidR="006C7345" w:rsidRPr="006C7345" w:rsidRDefault="006C7345" w:rsidP="006C7345">
      <w:pPr>
        <w:numPr>
          <w:ilvl w:val="1"/>
          <w:numId w:val="21"/>
        </w:numPr>
        <w:spacing w:before="100" w:beforeAutospacing="1" w:after="100" w:afterAutospacing="1" w:line="240" w:lineRule="auto"/>
        <w:rPr>
          <w:rFonts w:ascii="Times New Roman" w:eastAsia="Times New Roman" w:hAnsi="Times New Roman" w:cs="Times New Roman"/>
          <w:kern w:val="0"/>
          <w14:ligatures w14:val="none"/>
        </w:rPr>
      </w:pPr>
      <w:r w:rsidRPr="006C7345">
        <w:rPr>
          <w:rFonts w:ascii="Times New Roman" w:eastAsia="Times New Roman" w:hAnsi="Times New Roman" w:cs="Times New Roman"/>
          <w:kern w:val="0"/>
          <w14:ligatures w14:val="none"/>
        </w:rPr>
        <w:t>Develop consumer incentives for packaging return in key markets</w:t>
      </w:r>
    </w:p>
    <w:p w14:paraId="1337C4E2" w14:textId="77777777" w:rsidR="006C7345" w:rsidRPr="006C7345" w:rsidRDefault="006C7345" w:rsidP="006C7345">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6C7345">
        <w:rPr>
          <w:rFonts w:ascii="Times New Roman" w:eastAsia="Times New Roman" w:hAnsi="Times New Roman" w:cs="Times New Roman"/>
          <w:b/>
          <w:bCs/>
          <w:kern w:val="0"/>
          <w14:ligatures w14:val="none"/>
        </w:rPr>
        <w:t>Industry Collaboration</w:t>
      </w:r>
    </w:p>
    <w:p w14:paraId="5D88D336" w14:textId="77777777" w:rsidR="006C7345" w:rsidRPr="006C7345" w:rsidRDefault="006C7345" w:rsidP="006C7345">
      <w:pPr>
        <w:numPr>
          <w:ilvl w:val="1"/>
          <w:numId w:val="21"/>
        </w:numPr>
        <w:spacing w:before="100" w:beforeAutospacing="1" w:after="100" w:afterAutospacing="1" w:line="240" w:lineRule="auto"/>
        <w:rPr>
          <w:rFonts w:ascii="Times New Roman" w:eastAsia="Times New Roman" w:hAnsi="Times New Roman" w:cs="Times New Roman"/>
          <w:kern w:val="0"/>
          <w14:ligatures w14:val="none"/>
        </w:rPr>
      </w:pPr>
      <w:r w:rsidRPr="006C7345">
        <w:rPr>
          <w:rFonts w:ascii="Times New Roman" w:eastAsia="Times New Roman" w:hAnsi="Times New Roman" w:cs="Times New Roman"/>
          <w:kern w:val="0"/>
          <w14:ligatures w14:val="none"/>
        </w:rPr>
        <w:t>Continue active participation in sustainable packaging consortia</w:t>
      </w:r>
    </w:p>
    <w:p w14:paraId="651BB8E6" w14:textId="77777777" w:rsidR="006C7345" w:rsidRPr="006C7345" w:rsidRDefault="006C7345" w:rsidP="006C7345">
      <w:pPr>
        <w:numPr>
          <w:ilvl w:val="1"/>
          <w:numId w:val="21"/>
        </w:numPr>
        <w:spacing w:before="100" w:beforeAutospacing="1" w:after="100" w:afterAutospacing="1" w:line="240" w:lineRule="auto"/>
        <w:rPr>
          <w:rFonts w:ascii="Times New Roman" w:eastAsia="Times New Roman" w:hAnsi="Times New Roman" w:cs="Times New Roman"/>
          <w:kern w:val="0"/>
          <w14:ligatures w14:val="none"/>
        </w:rPr>
      </w:pPr>
      <w:r w:rsidRPr="006C7345">
        <w:rPr>
          <w:rFonts w:ascii="Times New Roman" w:eastAsia="Times New Roman" w:hAnsi="Times New Roman" w:cs="Times New Roman"/>
          <w:kern w:val="0"/>
          <w14:ligatures w14:val="none"/>
        </w:rPr>
        <w:t>Support standardization of materials to improve recycling outcomes</w:t>
      </w:r>
    </w:p>
    <w:p w14:paraId="73913A2D" w14:textId="77777777" w:rsidR="006C7345" w:rsidRPr="006C7345" w:rsidRDefault="006C7345" w:rsidP="006C7345">
      <w:pPr>
        <w:numPr>
          <w:ilvl w:val="1"/>
          <w:numId w:val="21"/>
        </w:numPr>
        <w:spacing w:before="100" w:beforeAutospacing="1" w:after="100" w:afterAutospacing="1" w:line="240" w:lineRule="auto"/>
        <w:rPr>
          <w:rFonts w:ascii="Times New Roman" w:eastAsia="Times New Roman" w:hAnsi="Times New Roman" w:cs="Times New Roman"/>
          <w:kern w:val="0"/>
          <w14:ligatures w14:val="none"/>
        </w:rPr>
      </w:pPr>
      <w:r w:rsidRPr="006C7345">
        <w:rPr>
          <w:rFonts w:ascii="Times New Roman" w:eastAsia="Times New Roman" w:hAnsi="Times New Roman" w:cs="Times New Roman"/>
          <w:kern w:val="0"/>
          <w14:ligatures w14:val="none"/>
        </w:rPr>
        <w:t>Advocate for improved recycling infrastructure and composting facilities</w:t>
      </w:r>
    </w:p>
    <w:p w14:paraId="2571BC65" w14:textId="77777777" w:rsidR="006C7345" w:rsidRPr="006C7345" w:rsidRDefault="006C7345" w:rsidP="006C7345">
      <w:pPr>
        <w:numPr>
          <w:ilvl w:val="1"/>
          <w:numId w:val="21"/>
        </w:numPr>
        <w:spacing w:before="100" w:beforeAutospacing="1" w:after="100" w:afterAutospacing="1" w:line="240" w:lineRule="auto"/>
        <w:rPr>
          <w:rFonts w:ascii="Times New Roman" w:eastAsia="Times New Roman" w:hAnsi="Times New Roman" w:cs="Times New Roman"/>
          <w:kern w:val="0"/>
          <w14:ligatures w14:val="none"/>
        </w:rPr>
      </w:pPr>
      <w:r w:rsidRPr="006C7345">
        <w:rPr>
          <w:rFonts w:ascii="Times New Roman" w:eastAsia="Times New Roman" w:hAnsi="Times New Roman" w:cs="Times New Roman"/>
          <w:kern w:val="0"/>
          <w14:ligatures w14:val="none"/>
        </w:rPr>
        <w:t>Partner with retailers on shared sustainability initiatives</w:t>
      </w:r>
    </w:p>
    <w:p w14:paraId="175545B0" w14:textId="77777777" w:rsidR="006C7345" w:rsidRPr="006C7345" w:rsidRDefault="006C7345" w:rsidP="006C7345">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6C7345">
        <w:rPr>
          <w:rFonts w:ascii="Times New Roman" w:eastAsia="Times New Roman" w:hAnsi="Times New Roman" w:cs="Times New Roman"/>
          <w:b/>
          <w:bCs/>
          <w:kern w:val="0"/>
          <w:sz w:val="36"/>
          <w:szCs w:val="36"/>
          <w14:ligatures w14:val="none"/>
        </w:rPr>
        <w:t>Investment Requirements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43"/>
        <w:gridCol w:w="1825"/>
        <w:gridCol w:w="1825"/>
        <w:gridCol w:w="1825"/>
        <w:gridCol w:w="842"/>
      </w:tblGrid>
      <w:tr w:rsidR="006C7345" w:rsidRPr="006C7345" w14:paraId="07A917A9" w14:textId="77777777" w:rsidTr="006C7345">
        <w:trPr>
          <w:tblHeader/>
          <w:tblCellSpacing w:w="15" w:type="dxa"/>
        </w:trPr>
        <w:tc>
          <w:tcPr>
            <w:tcW w:w="0" w:type="auto"/>
            <w:vAlign w:val="center"/>
            <w:hideMark/>
          </w:tcPr>
          <w:p w14:paraId="3D5F1FFE" w14:textId="77777777" w:rsidR="006C7345" w:rsidRPr="006C7345" w:rsidRDefault="006C7345" w:rsidP="006C7345">
            <w:pPr>
              <w:spacing w:after="0" w:line="240" w:lineRule="auto"/>
              <w:jc w:val="center"/>
              <w:rPr>
                <w:rFonts w:ascii="Times New Roman" w:eastAsia="Times New Roman" w:hAnsi="Times New Roman" w:cs="Times New Roman"/>
                <w:b/>
                <w:bCs/>
                <w:kern w:val="0"/>
                <w14:ligatures w14:val="none"/>
              </w:rPr>
            </w:pPr>
            <w:r w:rsidRPr="006C7345">
              <w:rPr>
                <w:rFonts w:ascii="Times New Roman" w:eastAsia="Times New Roman" w:hAnsi="Times New Roman" w:cs="Times New Roman"/>
                <w:b/>
                <w:bCs/>
                <w:kern w:val="0"/>
                <w14:ligatures w14:val="none"/>
              </w:rPr>
              <w:t>Initiative</w:t>
            </w:r>
          </w:p>
        </w:tc>
        <w:tc>
          <w:tcPr>
            <w:tcW w:w="0" w:type="auto"/>
            <w:vAlign w:val="center"/>
            <w:hideMark/>
          </w:tcPr>
          <w:p w14:paraId="055B2FD0" w14:textId="77777777" w:rsidR="006C7345" w:rsidRPr="006C7345" w:rsidRDefault="006C7345" w:rsidP="006C7345">
            <w:pPr>
              <w:spacing w:after="0" w:line="240" w:lineRule="auto"/>
              <w:jc w:val="center"/>
              <w:rPr>
                <w:rFonts w:ascii="Times New Roman" w:eastAsia="Times New Roman" w:hAnsi="Times New Roman" w:cs="Times New Roman"/>
                <w:b/>
                <w:bCs/>
                <w:kern w:val="0"/>
                <w14:ligatures w14:val="none"/>
              </w:rPr>
            </w:pPr>
            <w:r w:rsidRPr="006C7345">
              <w:rPr>
                <w:rFonts w:ascii="Times New Roman" w:eastAsia="Times New Roman" w:hAnsi="Times New Roman" w:cs="Times New Roman"/>
                <w:b/>
                <w:bCs/>
                <w:kern w:val="0"/>
                <w14:ligatures w14:val="none"/>
              </w:rPr>
              <w:t>Year 1 Investment</w:t>
            </w:r>
          </w:p>
        </w:tc>
        <w:tc>
          <w:tcPr>
            <w:tcW w:w="0" w:type="auto"/>
            <w:vAlign w:val="center"/>
            <w:hideMark/>
          </w:tcPr>
          <w:p w14:paraId="1645FE8E" w14:textId="77777777" w:rsidR="006C7345" w:rsidRPr="006C7345" w:rsidRDefault="006C7345" w:rsidP="006C7345">
            <w:pPr>
              <w:spacing w:after="0" w:line="240" w:lineRule="auto"/>
              <w:jc w:val="center"/>
              <w:rPr>
                <w:rFonts w:ascii="Times New Roman" w:eastAsia="Times New Roman" w:hAnsi="Times New Roman" w:cs="Times New Roman"/>
                <w:b/>
                <w:bCs/>
                <w:kern w:val="0"/>
                <w14:ligatures w14:val="none"/>
              </w:rPr>
            </w:pPr>
            <w:r w:rsidRPr="006C7345">
              <w:rPr>
                <w:rFonts w:ascii="Times New Roman" w:eastAsia="Times New Roman" w:hAnsi="Times New Roman" w:cs="Times New Roman"/>
                <w:b/>
                <w:bCs/>
                <w:kern w:val="0"/>
                <w14:ligatures w14:val="none"/>
              </w:rPr>
              <w:t>Year 2 Investment</w:t>
            </w:r>
          </w:p>
        </w:tc>
        <w:tc>
          <w:tcPr>
            <w:tcW w:w="0" w:type="auto"/>
            <w:vAlign w:val="center"/>
            <w:hideMark/>
          </w:tcPr>
          <w:p w14:paraId="164345B6" w14:textId="77777777" w:rsidR="006C7345" w:rsidRPr="006C7345" w:rsidRDefault="006C7345" w:rsidP="006C7345">
            <w:pPr>
              <w:spacing w:after="0" w:line="240" w:lineRule="auto"/>
              <w:jc w:val="center"/>
              <w:rPr>
                <w:rFonts w:ascii="Times New Roman" w:eastAsia="Times New Roman" w:hAnsi="Times New Roman" w:cs="Times New Roman"/>
                <w:b/>
                <w:bCs/>
                <w:kern w:val="0"/>
                <w14:ligatures w14:val="none"/>
              </w:rPr>
            </w:pPr>
            <w:r w:rsidRPr="006C7345">
              <w:rPr>
                <w:rFonts w:ascii="Times New Roman" w:eastAsia="Times New Roman" w:hAnsi="Times New Roman" w:cs="Times New Roman"/>
                <w:b/>
                <w:bCs/>
                <w:kern w:val="0"/>
                <w14:ligatures w14:val="none"/>
              </w:rPr>
              <w:t>Year 3 Investment</w:t>
            </w:r>
          </w:p>
        </w:tc>
        <w:tc>
          <w:tcPr>
            <w:tcW w:w="0" w:type="auto"/>
            <w:vAlign w:val="center"/>
            <w:hideMark/>
          </w:tcPr>
          <w:p w14:paraId="2DD60C78" w14:textId="77777777" w:rsidR="006C7345" w:rsidRPr="006C7345" w:rsidRDefault="006C7345" w:rsidP="006C7345">
            <w:pPr>
              <w:spacing w:after="0" w:line="240" w:lineRule="auto"/>
              <w:jc w:val="center"/>
              <w:rPr>
                <w:rFonts w:ascii="Times New Roman" w:eastAsia="Times New Roman" w:hAnsi="Times New Roman" w:cs="Times New Roman"/>
                <w:b/>
                <w:bCs/>
                <w:kern w:val="0"/>
                <w14:ligatures w14:val="none"/>
              </w:rPr>
            </w:pPr>
            <w:r w:rsidRPr="006C7345">
              <w:rPr>
                <w:rFonts w:ascii="Times New Roman" w:eastAsia="Times New Roman" w:hAnsi="Times New Roman" w:cs="Times New Roman"/>
                <w:b/>
                <w:bCs/>
                <w:kern w:val="0"/>
                <w14:ligatures w14:val="none"/>
              </w:rPr>
              <w:t>Total</w:t>
            </w:r>
          </w:p>
        </w:tc>
      </w:tr>
      <w:tr w:rsidR="006C7345" w:rsidRPr="006C7345" w14:paraId="25982728" w14:textId="77777777" w:rsidTr="006C7345">
        <w:trPr>
          <w:tblCellSpacing w:w="15" w:type="dxa"/>
        </w:trPr>
        <w:tc>
          <w:tcPr>
            <w:tcW w:w="0" w:type="auto"/>
            <w:vAlign w:val="center"/>
            <w:hideMark/>
          </w:tcPr>
          <w:p w14:paraId="7CFD6D7B" w14:textId="77777777" w:rsidR="006C7345" w:rsidRPr="006C7345" w:rsidRDefault="006C7345" w:rsidP="006C7345">
            <w:pPr>
              <w:spacing w:after="0" w:line="240" w:lineRule="auto"/>
              <w:rPr>
                <w:rFonts w:ascii="Times New Roman" w:eastAsia="Times New Roman" w:hAnsi="Times New Roman" w:cs="Times New Roman"/>
                <w:kern w:val="0"/>
                <w14:ligatures w14:val="none"/>
              </w:rPr>
            </w:pPr>
            <w:r w:rsidRPr="006C7345">
              <w:rPr>
                <w:rFonts w:ascii="Times New Roman" w:eastAsia="Times New Roman" w:hAnsi="Times New Roman" w:cs="Times New Roman"/>
                <w:kern w:val="0"/>
                <w14:ligatures w14:val="none"/>
              </w:rPr>
              <w:t>PCR Content Expansion</w:t>
            </w:r>
          </w:p>
        </w:tc>
        <w:tc>
          <w:tcPr>
            <w:tcW w:w="0" w:type="auto"/>
            <w:vAlign w:val="center"/>
            <w:hideMark/>
          </w:tcPr>
          <w:p w14:paraId="215E05A4" w14:textId="77777777" w:rsidR="006C7345" w:rsidRPr="006C7345" w:rsidRDefault="006C7345" w:rsidP="006C7345">
            <w:pPr>
              <w:spacing w:after="0" w:line="240" w:lineRule="auto"/>
              <w:rPr>
                <w:rFonts w:ascii="Times New Roman" w:eastAsia="Times New Roman" w:hAnsi="Times New Roman" w:cs="Times New Roman"/>
                <w:kern w:val="0"/>
                <w14:ligatures w14:val="none"/>
              </w:rPr>
            </w:pPr>
            <w:r w:rsidRPr="006C7345">
              <w:rPr>
                <w:rFonts w:ascii="Times New Roman" w:eastAsia="Times New Roman" w:hAnsi="Times New Roman" w:cs="Times New Roman"/>
                <w:kern w:val="0"/>
                <w14:ligatures w14:val="none"/>
              </w:rPr>
              <w:t>$3.2M</w:t>
            </w:r>
          </w:p>
        </w:tc>
        <w:tc>
          <w:tcPr>
            <w:tcW w:w="0" w:type="auto"/>
            <w:vAlign w:val="center"/>
            <w:hideMark/>
          </w:tcPr>
          <w:p w14:paraId="2F0B2518" w14:textId="77777777" w:rsidR="006C7345" w:rsidRPr="006C7345" w:rsidRDefault="006C7345" w:rsidP="006C7345">
            <w:pPr>
              <w:spacing w:after="0" w:line="240" w:lineRule="auto"/>
              <w:rPr>
                <w:rFonts w:ascii="Times New Roman" w:eastAsia="Times New Roman" w:hAnsi="Times New Roman" w:cs="Times New Roman"/>
                <w:kern w:val="0"/>
                <w14:ligatures w14:val="none"/>
              </w:rPr>
            </w:pPr>
            <w:r w:rsidRPr="006C7345">
              <w:rPr>
                <w:rFonts w:ascii="Times New Roman" w:eastAsia="Times New Roman" w:hAnsi="Times New Roman" w:cs="Times New Roman"/>
                <w:kern w:val="0"/>
                <w14:ligatures w14:val="none"/>
              </w:rPr>
              <w:t>$1.8M</w:t>
            </w:r>
          </w:p>
        </w:tc>
        <w:tc>
          <w:tcPr>
            <w:tcW w:w="0" w:type="auto"/>
            <w:vAlign w:val="center"/>
            <w:hideMark/>
          </w:tcPr>
          <w:p w14:paraId="599ACC41" w14:textId="77777777" w:rsidR="006C7345" w:rsidRPr="006C7345" w:rsidRDefault="006C7345" w:rsidP="006C7345">
            <w:pPr>
              <w:spacing w:after="0" w:line="240" w:lineRule="auto"/>
              <w:rPr>
                <w:rFonts w:ascii="Times New Roman" w:eastAsia="Times New Roman" w:hAnsi="Times New Roman" w:cs="Times New Roman"/>
                <w:kern w:val="0"/>
                <w14:ligatures w14:val="none"/>
              </w:rPr>
            </w:pPr>
            <w:r w:rsidRPr="006C7345">
              <w:rPr>
                <w:rFonts w:ascii="Times New Roman" w:eastAsia="Times New Roman" w:hAnsi="Times New Roman" w:cs="Times New Roman"/>
                <w:kern w:val="0"/>
                <w14:ligatures w14:val="none"/>
              </w:rPr>
              <w:t>$0.8M</w:t>
            </w:r>
          </w:p>
        </w:tc>
        <w:tc>
          <w:tcPr>
            <w:tcW w:w="0" w:type="auto"/>
            <w:vAlign w:val="center"/>
            <w:hideMark/>
          </w:tcPr>
          <w:p w14:paraId="229ABED8" w14:textId="77777777" w:rsidR="006C7345" w:rsidRPr="006C7345" w:rsidRDefault="006C7345" w:rsidP="006C7345">
            <w:pPr>
              <w:spacing w:after="0" w:line="240" w:lineRule="auto"/>
              <w:rPr>
                <w:rFonts w:ascii="Times New Roman" w:eastAsia="Times New Roman" w:hAnsi="Times New Roman" w:cs="Times New Roman"/>
                <w:kern w:val="0"/>
                <w14:ligatures w14:val="none"/>
              </w:rPr>
            </w:pPr>
            <w:r w:rsidRPr="006C7345">
              <w:rPr>
                <w:rFonts w:ascii="Times New Roman" w:eastAsia="Times New Roman" w:hAnsi="Times New Roman" w:cs="Times New Roman"/>
                <w:kern w:val="0"/>
                <w14:ligatures w14:val="none"/>
              </w:rPr>
              <w:t>$5.8M</w:t>
            </w:r>
          </w:p>
        </w:tc>
      </w:tr>
      <w:tr w:rsidR="006C7345" w:rsidRPr="006C7345" w14:paraId="4D505E4F" w14:textId="77777777" w:rsidTr="006C7345">
        <w:trPr>
          <w:tblCellSpacing w:w="15" w:type="dxa"/>
        </w:trPr>
        <w:tc>
          <w:tcPr>
            <w:tcW w:w="0" w:type="auto"/>
            <w:vAlign w:val="center"/>
            <w:hideMark/>
          </w:tcPr>
          <w:p w14:paraId="5922F655" w14:textId="77777777" w:rsidR="006C7345" w:rsidRPr="006C7345" w:rsidRDefault="006C7345" w:rsidP="006C7345">
            <w:pPr>
              <w:spacing w:after="0" w:line="240" w:lineRule="auto"/>
              <w:rPr>
                <w:rFonts w:ascii="Times New Roman" w:eastAsia="Times New Roman" w:hAnsi="Times New Roman" w:cs="Times New Roman"/>
                <w:kern w:val="0"/>
                <w14:ligatures w14:val="none"/>
              </w:rPr>
            </w:pPr>
            <w:r w:rsidRPr="006C7345">
              <w:rPr>
                <w:rFonts w:ascii="Times New Roman" w:eastAsia="Times New Roman" w:hAnsi="Times New Roman" w:cs="Times New Roman"/>
                <w:kern w:val="0"/>
                <w14:ligatures w14:val="none"/>
              </w:rPr>
              <w:t>Fiber-Based Implementation</w:t>
            </w:r>
          </w:p>
        </w:tc>
        <w:tc>
          <w:tcPr>
            <w:tcW w:w="0" w:type="auto"/>
            <w:vAlign w:val="center"/>
            <w:hideMark/>
          </w:tcPr>
          <w:p w14:paraId="2D50FBB0" w14:textId="77777777" w:rsidR="006C7345" w:rsidRPr="006C7345" w:rsidRDefault="006C7345" w:rsidP="006C7345">
            <w:pPr>
              <w:spacing w:after="0" w:line="240" w:lineRule="auto"/>
              <w:rPr>
                <w:rFonts w:ascii="Times New Roman" w:eastAsia="Times New Roman" w:hAnsi="Times New Roman" w:cs="Times New Roman"/>
                <w:kern w:val="0"/>
                <w14:ligatures w14:val="none"/>
              </w:rPr>
            </w:pPr>
            <w:r w:rsidRPr="006C7345">
              <w:rPr>
                <w:rFonts w:ascii="Times New Roman" w:eastAsia="Times New Roman" w:hAnsi="Times New Roman" w:cs="Times New Roman"/>
                <w:kern w:val="0"/>
                <w14:ligatures w14:val="none"/>
              </w:rPr>
              <w:t>$2.4M</w:t>
            </w:r>
          </w:p>
        </w:tc>
        <w:tc>
          <w:tcPr>
            <w:tcW w:w="0" w:type="auto"/>
            <w:vAlign w:val="center"/>
            <w:hideMark/>
          </w:tcPr>
          <w:p w14:paraId="16D45C7E" w14:textId="77777777" w:rsidR="006C7345" w:rsidRPr="006C7345" w:rsidRDefault="006C7345" w:rsidP="006C7345">
            <w:pPr>
              <w:spacing w:after="0" w:line="240" w:lineRule="auto"/>
              <w:rPr>
                <w:rFonts w:ascii="Times New Roman" w:eastAsia="Times New Roman" w:hAnsi="Times New Roman" w:cs="Times New Roman"/>
                <w:kern w:val="0"/>
                <w14:ligatures w14:val="none"/>
              </w:rPr>
            </w:pPr>
            <w:r w:rsidRPr="006C7345">
              <w:rPr>
                <w:rFonts w:ascii="Times New Roman" w:eastAsia="Times New Roman" w:hAnsi="Times New Roman" w:cs="Times New Roman"/>
                <w:kern w:val="0"/>
                <w14:ligatures w14:val="none"/>
              </w:rPr>
              <w:t>$1.2M</w:t>
            </w:r>
          </w:p>
        </w:tc>
        <w:tc>
          <w:tcPr>
            <w:tcW w:w="0" w:type="auto"/>
            <w:vAlign w:val="center"/>
            <w:hideMark/>
          </w:tcPr>
          <w:p w14:paraId="6BED012C" w14:textId="77777777" w:rsidR="006C7345" w:rsidRPr="006C7345" w:rsidRDefault="006C7345" w:rsidP="006C7345">
            <w:pPr>
              <w:spacing w:after="0" w:line="240" w:lineRule="auto"/>
              <w:rPr>
                <w:rFonts w:ascii="Times New Roman" w:eastAsia="Times New Roman" w:hAnsi="Times New Roman" w:cs="Times New Roman"/>
                <w:kern w:val="0"/>
                <w14:ligatures w14:val="none"/>
              </w:rPr>
            </w:pPr>
            <w:r w:rsidRPr="006C7345">
              <w:rPr>
                <w:rFonts w:ascii="Times New Roman" w:eastAsia="Times New Roman" w:hAnsi="Times New Roman" w:cs="Times New Roman"/>
                <w:kern w:val="0"/>
                <w14:ligatures w14:val="none"/>
              </w:rPr>
              <w:t>$0.6M</w:t>
            </w:r>
          </w:p>
        </w:tc>
        <w:tc>
          <w:tcPr>
            <w:tcW w:w="0" w:type="auto"/>
            <w:vAlign w:val="center"/>
            <w:hideMark/>
          </w:tcPr>
          <w:p w14:paraId="7E52E60C" w14:textId="77777777" w:rsidR="006C7345" w:rsidRPr="006C7345" w:rsidRDefault="006C7345" w:rsidP="006C7345">
            <w:pPr>
              <w:spacing w:after="0" w:line="240" w:lineRule="auto"/>
              <w:rPr>
                <w:rFonts w:ascii="Times New Roman" w:eastAsia="Times New Roman" w:hAnsi="Times New Roman" w:cs="Times New Roman"/>
                <w:kern w:val="0"/>
                <w14:ligatures w14:val="none"/>
              </w:rPr>
            </w:pPr>
            <w:r w:rsidRPr="006C7345">
              <w:rPr>
                <w:rFonts w:ascii="Times New Roman" w:eastAsia="Times New Roman" w:hAnsi="Times New Roman" w:cs="Times New Roman"/>
                <w:kern w:val="0"/>
                <w14:ligatures w14:val="none"/>
              </w:rPr>
              <w:t>$4.2M</w:t>
            </w:r>
          </w:p>
        </w:tc>
      </w:tr>
      <w:tr w:rsidR="006C7345" w:rsidRPr="006C7345" w14:paraId="2184AB04" w14:textId="77777777" w:rsidTr="006C7345">
        <w:trPr>
          <w:tblCellSpacing w:w="15" w:type="dxa"/>
        </w:trPr>
        <w:tc>
          <w:tcPr>
            <w:tcW w:w="0" w:type="auto"/>
            <w:vAlign w:val="center"/>
            <w:hideMark/>
          </w:tcPr>
          <w:p w14:paraId="1F3ED198" w14:textId="77777777" w:rsidR="006C7345" w:rsidRPr="006C7345" w:rsidRDefault="006C7345" w:rsidP="006C7345">
            <w:pPr>
              <w:spacing w:after="0" w:line="240" w:lineRule="auto"/>
              <w:rPr>
                <w:rFonts w:ascii="Times New Roman" w:eastAsia="Times New Roman" w:hAnsi="Times New Roman" w:cs="Times New Roman"/>
                <w:kern w:val="0"/>
                <w14:ligatures w14:val="none"/>
              </w:rPr>
            </w:pPr>
            <w:r w:rsidRPr="006C7345">
              <w:rPr>
                <w:rFonts w:ascii="Times New Roman" w:eastAsia="Times New Roman" w:hAnsi="Times New Roman" w:cs="Times New Roman"/>
                <w:kern w:val="0"/>
                <w14:ligatures w14:val="none"/>
              </w:rPr>
              <w:lastRenderedPageBreak/>
              <w:t>Biodegradable Film Development</w:t>
            </w:r>
          </w:p>
        </w:tc>
        <w:tc>
          <w:tcPr>
            <w:tcW w:w="0" w:type="auto"/>
            <w:vAlign w:val="center"/>
            <w:hideMark/>
          </w:tcPr>
          <w:p w14:paraId="47FB8657" w14:textId="77777777" w:rsidR="006C7345" w:rsidRPr="006C7345" w:rsidRDefault="006C7345" w:rsidP="006C7345">
            <w:pPr>
              <w:spacing w:after="0" w:line="240" w:lineRule="auto"/>
              <w:rPr>
                <w:rFonts w:ascii="Times New Roman" w:eastAsia="Times New Roman" w:hAnsi="Times New Roman" w:cs="Times New Roman"/>
                <w:kern w:val="0"/>
                <w14:ligatures w14:val="none"/>
              </w:rPr>
            </w:pPr>
            <w:r w:rsidRPr="006C7345">
              <w:rPr>
                <w:rFonts w:ascii="Times New Roman" w:eastAsia="Times New Roman" w:hAnsi="Times New Roman" w:cs="Times New Roman"/>
                <w:kern w:val="0"/>
                <w14:ligatures w14:val="none"/>
              </w:rPr>
              <w:t>$1.6M</w:t>
            </w:r>
          </w:p>
        </w:tc>
        <w:tc>
          <w:tcPr>
            <w:tcW w:w="0" w:type="auto"/>
            <w:vAlign w:val="center"/>
            <w:hideMark/>
          </w:tcPr>
          <w:p w14:paraId="175D9472" w14:textId="77777777" w:rsidR="006C7345" w:rsidRPr="006C7345" w:rsidRDefault="006C7345" w:rsidP="006C7345">
            <w:pPr>
              <w:spacing w:after="0" w:line="240" w:lineRule="auto"/>
              <w:rPr>
                <w:rFonts w:ascii="Times New Roman" w:eastAsia="Times New Roman" w:hAnsi="Times New Roman" w:cs="Times New Roman"/>
                <w:kern w:val="0"/>
                <w14:ligatures w14:val="none"/>
              </w:rPr>
            </w:pPr>
            <w:r w:rsidRPr="006C7345">
              <w:rPr>
                <w:rFonts w:ascii="Times New Roman" w:eastAsia="Times New Roman" w:hAnsi="Times New Roman" w:cs="Times New Roman"/>
                <w:kern w:val="0"/>
                <w14:ligatures w14:val="none"/>
              </w:rPr>
              <w:t>$2.2M</w:t>
            </w:r>
          </w:p>
        </w:tc>
        <w:tc>
          <w:tcPr>
            <w:tcW w:w="0" w:type="auto"/>
            <w:vAlign w:val="center"/>
            <w:hideMark/>
          </w:tcPr>
          <w:p w14:paraId="7C148EE9" w14:textId="77777777" w:rsidR="006C7345" w:rsidRPr="006C7345" w:rsidRDefault="006C7345" w:rsidP="006C7345">
            <w:pPr>
              <w:spacing w:after="0" w:line="240" w:lineRule="auto"/>
              <w:rPr>
                <w:rFonts w:ascii="Times New Roman" w:eastAsia="Times New Roman" w:hAnsi="Times New Roman" w:cs="Times New Roman"/>
                <w:kern w:val="0"/>
                <w14:ligatures w14:val="none"/>
              </w:rPr>
            </w:pPr>
            <w:r w:rsidRPr="006C7345">
              <w:rPr>
                <w:rFonts w:ascii="Times New Roman" w:eastAsia="Times New Roman" w:hAnsi="Times New Roman" w:cs="Times New Roman"/>
                <w:kern w:val="0"/>
                <w14:ligatures w14:val="none"/>
              </w:rPr>
              <w:t>$2.8M</w:t>
            </w:r>
          </w:p>
        </w:tc>
        <w:tc>
          <w:tcPr>
            <w:tcW w:w="0" w:type="auto"/>
            <w:vAlign w:val="center"/>
            <w:hideMark/>
          </w:tcPr>
          <w:p w14:paraId="3BBB7502" w14:textId="77777777" w:rsidR="006C7345" w:rsidRPr="006C7345" w:rsidRDefault="006C7345" w:rsidP="006C7345">
            <w:pPr>
              <w:spacing w:after="0" w:line="240" w:lineRule="auto"/>
              <w:rPr>
                <w:rFonts w:ascii="Times New Roman" w:eastAsia="Times New Roman" w:hAnsi="Times New Roman" w:cs="Times New Roman"/>
                <w:kern w:val="0"/>
                <w14:ligatures w14:val="none"/>
              </w:rPr>
            </w:pPr>
            <w:r w:rsidRPr="006C7345">
              <w:rPr>
                <w:rFonts w:ascii="Times New Roman" w:eastAsia="Times New Roman" w:hAnsi="Times New Roman" w:cs="Times New Roman"/>
                <w:kern w:val="0"/>
                <w14:ligatures w14:val="none"/>
              </w:rPr>
              <w:t>$6.6M</w:t>
            </w:r>
          </w:p>
        </w:tc>
      </w:tr>
      <w:tr w:rsidR="006C7345" w:rsidRPr="006C7345" w14:paraId="75490CB6" w14:textId="77777777" w:rsidTr="006C7345">
        <w:trPr>
          <w:tblCellSpacing w:w="15" w:type="dxa"/>
        </w:trPr>
        <w:tc>
          <w:tcPr>
            <w:tcW w:w="0" w:type="auto"/>
            <w:vAlign w:val="center"/>
            <w:hideMark/>
          </w:tcPr>
          <w:p w14:paraId="79A17165" w14:textId="77777777" w:rsidR="006C7345" w:rsidRPr="006C7345" w:rsidRDefault="006C7345" w:rsidP="006C7345">
            <w:pPr>
              <w:spacing w:after="0" w:line="240" w:lineRule="auto"/>
              <w:rPr>
                <w:rFonts w:ascii="Times New Roman" w:eastAsia="Times New Roman" w:hAnsi="Times New Roman" w:cs="Times New Roman"/>
                <w:kern w:val="0"/>
                <w14:ligatures w14:val="none"/>
              </w:rPr>
            </w:pPr>
            <w:r w:rsidRPr="006C7345">
              <w:rPr>
                <w:rFonts w:ascii="Times New Roman" w:eastAsia="Times New Roman" w:hAnsi="Times New Roman" w:cs="Times New Roman"/>
                <w:kern w:val="0"/>
                <w14:ligatures w14:val="none"/>
              </w:rPr>
              <w:t>Reusable Container Program</w:t>
            </w:r>
          </w:p>
        </w:tc>
        <w:tc>
          <w:tcPr>
            <w:tcW w:w="0" w:type="auto"/>
            <w:vAlign w:val="center"/>
            <w:hideMark/>
          </w:tcPr>
          <w:p w14:paraId="418831B1" w14:textId="77777777" w:rsidR="006C7345" w:rsidRPr="006C7345" w:rsidRDefault="006C7345" w:rsidP="006C7345">
            <w:pPr>
              <w:spacing w:after="0" w:line="240" w:lineRule="auto"/>
              <w:rPr>
                <w:rFonts w:ascii="Times New Roman" w:eastAsia="Times New Roman" w:hAnsi="Times New Roman" w:cs="Times New Roman"/>
                <w:kern w:val="0"/>
                <w14:ligatures w14:val="none"/>
              </w:rPr>
            </w:pPr>
            <w:r w:rsidRPr="006C7345">
              <w:rPr>
                <w:rFonts w:ascii="Times New Roman" w:eastAsia="Times New Roman" w:hAnsi="Times New Roman" w:cs="Times New Roman"/>
                <w:kern w:val="0"/>
                <w14:ligatures w14:val="none"/>
              </w:rPr>
              <w:t>$0.9M</w:t>
            </w:r>
          </w:p>
        </w:tc>
        <w:tc>
          <w:tcPr>
            <w:tcW w:w="0" w:type="auto"/>
            <w:vAlign w:val="center"/>
            <w:hideMark/>
          </w:tcPr>
          <w:p w14:paraId="20E732D6" w14:textId="77777777" w:rsidR="006C7345" w:rsidRPr="006C7345" w:rsidRDefault="006C7345" w:rsidP="006C7345">
            <w:pPr>
              <w:spacing w:after="0" w:line="240" w:lineRule="auto"/>
              <w:rPr>
                <w:rFonts w:ascii="Times New Roman" w:eastAsia="Times New Roman" w:hAnsi="Times New Roman" w:cs="Times New Roman"/>
                <w:kern w:val="0"/>
                <w14:ligatures w14:val="none"/>
              </w:rPr>
            </w:pPr>
            <w:r w:rsidRPr="006C7345">
              <w:rPr>
                <w:rFonts w:ascii="Times New Roman" w:eastAsia="Times New Roman" w:hAnsi="Times New Roman" w:cs="Times New Roman"/>
                <w:kern w:val="0"/>
                <w14:ligatures w14:val="none"/>
              </w:rPr>
              <w:t>$1.5M</w:t>
            </w:r>
          </w:p>
        </w:tc>
        <w:tc>
          <w:tcPr>
            <w:tcW w:w="0" w:type="auto"/>
            <w:vAlign w:val="center"/>
            <w:hideMark/>
          </w:tcPr>
          <w:p w14:paraId="609605EB" w14:textId="77777777" w:rsidR="006C7345" w:rsidRPr="006C7345" w:rsidRDefault="006C7345" w:rsidP="006C7345">
            <w:pPr>
              <w:spacing w:after="0" w:line="240" w:lineRule="auto"/>
              <w:rPr>
                <w:rFonts w:ascii="Times New Roman" w:eastAsia="Times New Roman" w:hAnsi="Times New Roman" w:cs="Times New Roman"/>
                <w:kern w:val="0"/>
                <w14:ligatures w14:val="none"/>
              </w:rPr>
            </w:pPr>
            <w:r w:rsidRPr="006C7345">
              <w:rPr>
                <w:rFonts w:ascii="Times New Roman" w:eastAsia="Times New Roman" w:hAnsi="Times New Roman" w:cs="Times New Roman"/>
                <w:kern w:val="0"/>
                <w14:ligatures w14:val="none"/>
              </w:rPr>
              <w:t>$2.1M</w:t>
            </w:r>
          </w:p>
        </w:tc>
        <w:tc>
          <w:tcPr>
            <w:tcW w:w="0" w:type="auto"/>
            <w:vAlign w:val="center"/>
            <w:hideMark/>
          </w:tcPr>
          <w:p w14:paraId="766E01D4" w14:textId="77777777" w:rsidR="006C7345" w:rsidRPr="006C7345" w:rsidRDefault="006C7345" w:rsidP="006C7345">
            <w:pPr>
              <w:spacing w:after="0" w:line="240" w:lineRule="auto"/>
              <w:rPr>
                <w:rFonts w:ascii="Times New Roman" w:eastAsia="Times New Roman" w:hAnsi="Times New Roman" w:cs="Times New Roman"/>
                <w:kern w:val="0"/>
                <w14:ligatures w14:val="none"/>
              </w:rPr>
            </w:pPr>
            <w:r w:rsidRPr="006C7345">
              <w:rPr>
                <w:rFonts w:ascii="Times New Roman" w:eastAsia="Times New Roman" w:hAnsi="Times New Roman" w:cs="Times New Roman"/>
                <w:kern w:val="0"/>
                <w14:ligatures w14:val="none"/>
              </w:rPr>
              <w:t>$4.5M</w:t>
            </w:r>
          </w:p>
        </w:tc>
      </w:tr>
      <w:tr w:rsidR="006C7345" w:rsidRPr="006C7345" w14:paraId="7D3A4AC0" w14:textId="77777777" w:rsidTr="006C7345">
        <w:trPr>
          <w:tblCellSpacing w:w="15" w:type="dxa"/>
        </w:trPr>
        <w:tc>
          <w:tcPr>
            <w:tcW w:w="0" w:type="auto"/>
            <w:vAlign w:val="center"/>
            <w:hideMark/>
          </w:tcPr>
          <w:p w14:paraId="0E799523" w14:textId="77777777" w:rsidR="006C7345" w:rsidRPr="006C7345" w:rsidRDefault="006C7345" w:rsidP="006C7345">
            <w:pPr>
              <w:spacing w:after="0" w:line="240" w:lineRule="auto"/>
              <w:rPr>
                <w:rFonts w:ascii="Times New Roman" w:eastAsia="Times New Roman" w:hAnsi="Times New Roman" w:cs="Times New Roman"/>
                <w:kern w:val="0"/>
                <w14:ligatures w14:val="none"/>
              </w:rPr>
            </w:pPr>
            <w:r w:rsidRPr="006C7345">
              <w:rPr>
                <w:rFonts w:ascii="Times New Roman" w:eastAsia="Times New Roman" w:hAnsi="Times New Roman" w:cs="Times New Roman"/>
                <w:kern w:val="0"/>
                <w14:ligatures w14:val="none"/>
              </w:rPr>
              <w:t>Design for Recycling</w:t>
            </w:r>
          </w:p>
        </w:tc>
        <w:tc>
          <w:tcPr>
            <w:tcW w:w="0" w:type="auto"/>
            <w:vAlign w:val="center"/>
            <w:hideMark/>
          </w:tcPr>
          <w:p w14:paraId="695B0C4C" w14:textId="77777777" w:rsidR="006C7345" w:rsidRPr="006C7345" w:rsidRDefault="006C7345" w:rsidP="006C7345">
            <w:pPr>
              <w:spacing w:after="0" w:line="240" w:lineRule="auto"/>
              <w:rPr>
                <w:rFonts w:ascii="Times New Roman" w:eastAsia="Times New Roman" w:hAnsi="Times New Roman" w:cs="Times New Roman"/>
                <w:kern w:val="0"/>
                <w14:ligatures w14:val="none"/>
              </w:rPr>
            </w:pPr>
            <w:r w:rsidRPr="006C7345">
              <w:rPr>
                <w:rFonts w:ascii="Times New Roman" w:eastAsia="Times New Roman" w:hAnsi="Times New Roman" w:cs="Times New Roman"/>
                <w:kern w:val="0"/>
                <w14:ligatures w14:val="none"/>
              </w:rPr>
              <w:t>$1.2M</w:t>
            </w:r>
          </w:p>
        </w:tc>
        <w:tc>
          <w:tcPr>
            <w:tcW w:w="0" w:type="auto"/>
            <w:vAlign w:val="center"/>
            <w:hideMark/>
          </w:tcPr>
          <w:p w14:paraId="64F39C5E" w14:textId="77777777" w:rsidR="006C7345" w:rsidRPr="006C7345" w:rsidRDefault="006C7345" w:rsidP="006C7345">
            <w:pPr>
              <w:spacing w:after="0" w:line="240" w:lineRule="auto"/>
              <w:rPr>
                <w:rFonts w:ascii="Times New Roman" w:eastAsia="Times New Roman" w:hAnsi="Times New Roman" w:cs="Times New Roman"/>
                <w:kern w:val="0"/>
                <w14:ligatures w14:val="none"/>
              </w:rPr>
            </w:pPr>
            <w:r w:rsidRPr="006C7345">
              <w:rPr>
                <w:rFonts w:ascii="Times New Roman" w:eastAsia="Times New Roman" w:hAnsi="Times New Roman" w:cs="Times New Roman"/>
                <w:kern w:val="0"/>
                <w14:ligatures w14:val="none"/>
              </w:rPr>
              <w:t>$1.4M</w:t>
            </w:r>
          </w:p>
        </w:tc>
        <w:tc>
          <w:tcPr>
            <w:tcW w:w="0" w:type="auto"/>
            <w:vAlign w:val="center"/>
            <w:hideMark/>
          </w:tcPr>
          <w:p w14:paraId="70C2BD67" w14:textId="77777777" w:rsidR="006C7345" w:rsidRPr="006C7345" w:rsidRDefault="006C7345" w:rsidP="006C7345">
            <w:pPr>
              <w:spacing w:after="0" w:line="240" w:lineRule="auto"/>
              <w:rPr>
                <w:rFonts w:ascii="Times New Roman" w:eastAsia="Times New Roman" w:hAnsi="Times New Roman" w:cs="Times New Roman"/>
                <w:kern w:val="0"/>
                <w14:ligatures w14:val="none"/>
              </w:rPr>
            </w:pPr>
            <w:r w:rsidRPr="006C7345">
              <w:rPr>
                <w:rFonts w:ascii="Times New Roman" w:eastAsia="Times New Roman" w:hAnsi="Times New Roman" w:cs="Times New Roman"/>
                <w:kern w:val="0"/>
                <w14:ligatures w14:val="none"/>
              </w:rPr>
              <w:t>$0.8M</w:t>
            </w:r>
          </w:p>
        </w:tc>
        <w:tc>
          <w:tcPr>
            <w:tcW w:w="0" w:type="auto"/>
            <w:vAlign w:val="center"/>
            <w:hideMark/>
          </w:tcPr>
          <w:p w14:paraId="79E910E6" w14:textId="77777777" w:rsidR="006C7345" w:rsidRPr="006C7345" w:rsidRDefault="006C7345" w:rsidP="006C7345">
            <w:pPr>
              <w:spacing w:after="0" w:line="240" w:lineRule="auto"/>
              <w:rPr>
                <w:rFonts w:ascii="Times New Roman" w:eastAsia="Times New Roman" w:hAnsi="Times New Roman" w:cs="Times New Roman"/>
                <w:kern w:val="0"/>
                <w14:ligatures w14:val="none"/>
              </w:rPr>
            </w:pPr>
            <w:r w:rsidRPr="006C7345">
              <w:rPr>
                <w:rFonts w:ascii="Times New Roman" w:eastAsia="Times New Roman" w:hAnsi="Times New Roman" w:cs="Times New Roman"/>
                <w:kern w:val="0"/>
                <w14:ligatures w14:val="none"/>
              </w:rPr>
              <w:t>$3.4M</w:t>
            </w:r>
          </w:p>
        </w:tc>
      </w:tr>
      <w:tr w:rsidR="006C7345" w:rsidRPr="006C7345" w14:paraId="2AE3AA84" w14:textId="77777777" w:rsidTr="006C7345">
        <w:trPr>
          <w:tblCellSpacing w:w="15" w:type="dxa"/>
        </w:trPr>
        <w:tc>
          <w:tcPr>
            <w:tcW w:w="0" w:type="auto"/>
            <w:vAlign w:val="center"/>
            <w:hideMark/>
          </w:tcPr>
          <w:p w14:paraId="4052AA0D" w14:textId="77777777" w:rsidR="006C7345" w:rsidRPr="006C7345" w:rsidRDefault="006C7345" w:rsidP="006C7345">
            <w:pPr>
              <w:spacing w:after="0" w:line="240" w:lineRule="auto"/>
              <w:rPr>
                <w:rFonts w:ascii="Times New Roman" w:eastAsia="Times New Roman" w:hAnsi="Times New Roman" w:cs="Times New Roman"/>
                <w:kern w:val="0"/>
                <w14:ligatures w14:val="none"/>
              </w:rPr>
            </w:pPr>
            <w:r w:rsidRPr="006C7345">
              <w:rPr>
                <w:rFonts w:ascii="Times New Roman" w:eastAsia="Times New Roman" w:hAnsi="Times New Roman" w:cs="Times New Roman"/>
                <w:kern w:val="0"/>
                <w14:ligatures w14:val="none"/>
              </w:rPr>
              <w:t>Next-Gen Materials Research</w:t>
            </w:r>
          </w:p>
        </w:tc>
        <w:tc>
          <w:tcPr>
            <w:tcW w:w="0" w:type="auto"/>
            <w:vAlign w:val="center"/>
            <w:hideMark/>
          </w:tcPr>
          <w:p w14:paraId="3E5289C4" w14:textId="77777777" w:rsidR="006C7345" w:rsidRPr="006C7345" w:rsidRDefault="006C7345" w:rsidP="006C7345">
            <w:pPr>
              <w:spacing w:after="0" w:line="240" w:lineRule="auto"/>
              <w:rPr>
                <w:rFonts w:ascii="Times New Roman" w:eastAsia="Times New Roman" w:hAnsi="Times New Roman" w:cs="Times New Roman"/>
                <w:kern w:val="0"/>
                <w14:ligatures w14:val="none"/>
              </w:rPr>
            </w:pPr>
            <w:r w:rsidRPr="006C7345">
              <w:rPr>
                <w:rFonts w:ascii="Times New Roman" w:eastAsia="Times New Roman" w:hAnsi="Times New Roman" w:cs="Times New Roman"/>
                <w:kern w:val="0"/>
                <w14:ligatures w14:val="none"/>
              </w:rPr>
              <w:t>$0.8M</w:t>
            </w:r>
          </w:p>
        </w:tc>
        <w:tc>
          <w:tcPr>
            <w:tcW w:w="0" w:type="auto"/>
            <w:vAlign w:val="center"/>
            <w:hideMark/>
          </w:tcPr>
          <w:p w14:paraId="7F7C0442" w14:textId="77777777" w:rsidR="006C7345" w:rsidRPr="006C7345" w:rsidRDefault="006C7345" w:rsidP="006C7345">
            <w:pPr>
              <w:spacing w:after="0" w:line="240" w:lineRule="auto"/>
              <w:rPr>
                <w:rFonts w:ascii="Times New Roman" w:eastAsia="Times New Roman" w:hAnsi="Times New Roman" w:cs="Times New Roman"/>
                <w:kern w:val="0"/>
                <w14:ligatures w14:val="none"/>
              </w:rPr>
            </w:pPr>
            <w:r w:rsidRPr="006C7345">
              <w:rPr>
                <w:rFonts w:ascii="Times New Roman" w:eastAsia="Times New Roman" w:hAnsi="Times New Roman" w:cs="Times New Roman"/>
                <w:kern w:val="0"/>
                <w14:ligatures w14:val="none"/>
              </w:rPr>
              <w:t>$1.2M</w:t>
            </w:r>
          </w:p>
        </w:tc>
        <w:tc>
          <w:tcPr>
            <w:tcW w:w="0" w:type="auto"/>
            <w:vAlign w:val="center"/>
            <w:hideMark/>
          </w:tcPr>
          <w:p w14:paraId="53BC52EF" w14:textId="77777777" w:rsidR="006C7345" w:rsidRPr="006C7345" w:rsidRDefault="006C7345" w:rsidP="006C7345">
            <w:pPr>
              <w:spacing w:after="0" w:line="240" w:lineRule="auto"/>
              <w:rPr>
                <w:rFonts w:ascii="Times New Roman" w:eastAsia="Times New Roman" w:hAnsi="Times New Roman" w:cs="Times New Roman"/>
                <w:kern w:val="0"/>
                <w14:ligatures w14:val="none"/>
              </w:rPr>
            </w:pPr>
            <w:r w:rsidRPr="006C7345">
              <w:rPr>
                <w:rFonts w:ascii="Times New Roman" w:eastAsia="Times New Roman" w:hAnsi="Times New Roman" w:cs="Times New Roman"/>
                <w:kern w:val="0"/>
                <w14:ligatures w14:val="none"/>
              </w:rPr>
              <w:t>$1.5M</w:t>
            </w:r>
          </w:p>
        </w:tc>
        <w:tc>
          <w:tcPr>
            <w:tcW w:w="0" w:type="auto"/>
            <w:vAlign w:val="center"/>
            <w:hideMark/>
          </w:tcPr>
          <w:p w14:paraId="7AC67782" w14:textId="77777777" w:rsidR="006C7345" w:rsidRPr="006C7345" w:rsidRDefault="006C7345" w:rsidP="006C7345">
            <w:pPr>
              <w:spacing w:after="0" w:line="240" w:lineRule="auto"/>
              <w:rPr>
                <w:rFonts w:ascii="Times New Roman" w:eastAsia="Times New Roman" w:hAnsi="Times New Roman" w:cs="Times New Roman"/>
                <w:kern w:val="0"/>
                <w14:ligatures w14:val="none"/>
              </w:rPr>
            </w:pPr>
            <w:r w:rsidRPr="006C7345">
              <w:rPr>
                <w:rFonts w:ascii="Times New Roman" w:eastAsia="Times New Roman" w:hAnsi="Times New Roman" w:cs="Times New Roman"/>
                <w:kern w:val="0"/>
                <w14:ligatures w14:val="none"/>
              </w:rPr>
              <w:t>$3.5M</w:t>
            </w:r>
          </w:p>
        </w:tc>
      </w:tr>
      <w:tr w:rsidR="006C7345" w:rsidRPr="006C7345" w14:paraId="5D8BE081" w14:textId="77777777" w:rsidTr="006C7345">
        <w:trPr>
          <w:tblCellSpacing w:w="15" w:type="dxa"/>
        </w:trPr>
        <w:tc>
          <w:tcPr>
            <w:tcW w:w="0" w:type="auto"/>
            <w:vAlign w:val="center"/>
            <w:hideMark/>
          </w:tcPr>
          <w:p w14:paraId="7B116031" w14:textId="77777777" w:rsidR="006C7345" w:rsidRPr="006C7345" w:rsidRDefault="006C7345" w:rsidP="006C7345">
            <w:pPr>
              <w:spacing w:after="0" w:line="240" w:lineRule="auto"/>
              <w:rPr>
                <w:rFonts w:ascii="Times New Roman" w:eastAsia="Times New Roman" w:hAnsi="Times New Roman" w:cs="Times New Roman"/>
                <w:kern w:val="0"/>
                <w14:ligatures w14:val="none"/>
              </w:rPr>
            </w:pPr>
            <w:r w:rsidRPr="006C7345">
              <w:rPr>
                <w:rFonts w:ascii="Times New Roman" w:eastAsia="Times New Roman" w:hAnsi="Times New Roman" w:cs="Times New Roman"/>
                <w:b/>
                <w:bCs/>
                <w:kern w:val="0"/>
                <w14:ligatures w14:val="none"/>
              </w:rPr>
              <w:t>Total Investment</w:t>
            </w:r>
          </w:p>
        </w:tc>
        <w:tc>
          <w:tcPr>
            <w:tcW w:w="0" w:type="auto"/>
            <w:vAlign w:val="center"/>
            <w:hideMark/>
          </w:tcPr>
          <w:p w14:paraId="64A43AA0" w14:textId="77777777" w:rsidR="006C7345" w:rsidRPr="006C7345" w:rsidRDefault="006C7345" w:rsidP="006C7345">
            <w:pPr>
              <w:spacing w:after="0" w:line="240" w:lineRule="auto"/>
              <w:rPr>
                <w:rFonts w:ascii="Times New Roman" w:eastAsia="Times New Roman" w:hAnsi="Times New Roman" w:cs="Times New Roman"/>
                <w:kern w:val="0"/>
                <w14:ligatures w14:val="none"/>
              </w:rPr>
            </w:pPr>
            <w:r w:rsidRPr="006C7345">
              <w:rPr>
                <w:rFonts w:ascii="Times New Roman" w:eastAsia="Times New Roman" w:hAnsi="Times New Roman" w:cs="Times New Roman"/>
                <w:b/>
                <w:bCs/>
                <w:kern w:val="0"/>
                <w14:ligatures w14:val="none"/>
              </w:rPr>
              <w:t>$10.1M</w:t>
            </w:r>
          </w:p>
        </w:tc>
        <w:tc>
          <w:tcPr>
            <w:tcW w:w="0" w:type="auto"/>
            <w:vAlign w:val="center"/>
            <w:hideMark/>
          </w:tcPr>
          <w:p w14:paraId="0B69EB83" w14:textId="77777777" w:rsidR="006C7345" w:rsidRPr="006C7345" w:rsidRDefault="006C7345" w:rsidP="006C7345">
            <w:pPr>
              <w:spacing w:after="0" w:line="240" w:lineRule="auto"/>
              <w:rPr>
                <w:rFonts w:ascii="Times New Roman" w:eastAsia="Times New Roman" w:hAnsi="Times New Roman" w:cs="Times New Roman"/>
                <w:kern w:val="0"/>
                <w14:ligatures w14:val="none"/>
              </w:rPr>
            </w:pPr>
            <w:r w:rsidRPr="006C7345">
              <w:rPr>
                <w:rFonts w:ascii="Times New Roman" w:eastAsia="Times New Roman" w:hAnsi="Times New Roman" w:cs="Times New Roman"/>
                <w:b/>
                <w:bCs/>
                <w:kern w:val="0"/>
                <w14:ligatures w14:val="none"/>
              </w:rPr>
              <w:t>$9.3M</w:t>
            </w:r>
          </w:p>
        </w:tc>
        <w:tc>
          <w:tcPr>
            <w:tcW w:w="0" w:type="auto"/>
            <w:vAlign w:val="center"/>
            <w:hideMark/>
          </w:tcPr>
          <w:p w14:paraId="797CBCD4" w14:textId="77777777" w:rsidR="006C7345" w:rsidRPr="006C7345" w:rsidRDefault="006C7345" w:rsidP="006C7345">
            <w:pPr>
              <w:spacing w:after="0" w:line="240" w:lineRule="auto"/>
              <w:rPr>
                <w:rFonts w:ascii="Times New Roman" w:eastAsia="Times New Roman" w:hAnsi="Times New Roman" w:cs="Times New Roman"/>
                <w:kern w:val="0"/>
                <w14:ligatures w14:val="none"/>
              </w:rPr>
            </w:pPr>
            <w:r w:rsidRPr="006C7345">
              <w:rPr>
                <w:rFonts w:ascii="Times New Roman" w:eastAsia="Times New Roman" w:hAnsi="Times New Roman" w:cs="Times New Roman"/>
                <w:b/>
                <w:bCs/>
                <w:kern w:val="0"/>
                <w14:ligatures w14:val="none"/>
              </w:rPr>
              <w:t>$8.6M</w:t>
            </w:r>
          </w:p>
        </w:tc>
        <w:tc>
          <w:tcPr>
            <w:tcW w:w="0" w:type="auto"/>
            <w:vAlign w:val="center"/>
            <w:hideMark/>
          </w:tcPr>
          <w:p w14:paraId="416512B7" w14:textId="77777777" w:rsidR="006C7345" w:rsidRPr="006C7345" w:rsidRDefault="006C7345" w:rsidP="006C7345">
            <w:pPr>
              <w:spacing w:after="0" w:line="240" w:lineRule="auto"/>
              <w:rPr>
                <w:rFonts w:ascii="Times New Roman" w:eastAsia="Times New Roman" w:hAnsi="Times New Roman" w:cs="Times New Roman"/>
                <w:kern w:val="0"/>
                <w14:ligatures w14:val="none"/>
              </w:rPr>
            </w:pPr>
            <w:r w:rsidRPr="006C7345">
              <w:rPr>
                <w:rFonts w:ascii="Times New Roman" w:eastAsia="Times New Roman" w:hAnsi="Times New Roman" w:cs="Times New Roman"/>
                <w:b/>
                <w:bCs/>
                <w:kern w:val="0"/>
                <w14:ligatures w14:val="none"/>
              </w:rPr>
              <w:t>$28.0M</w:t>
            </w:r>
          </w:p>
        </w:tc>
      </w:tr>
    </w:tbl>
    <w:p w14:paraId="5A308F86" w14:textId="77777777" w:rsidR="006C7345" w:rsidRPr="006C7345" w:rsidRDefault="006C7345" w:rsidP="006C7345">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6C7345">
        <w:rPr>
          <w:rFonts w:ascii="Times New Roman" w:eastAsia="Times New Roman" w:hAnsi="Times New Roman" w:cs="Times New Roman"/>
          <w:b/>
          <w:bCs/>
          <w:kern w:val="0"/>
          <w:sz w:val="36"/>
          <w:szCs w:val="36"/>
          <w14:ligatures w14:val="none"/>
        </w:rPr>
        <w:t>Conclusion</w:t>
      </w:r>
    </w:p>
    <w:p w14:paraId="13FEFFA5" w14:textId="77777777" w:rsidR="006C7345" w:rsidRPr="006C7345" w:rsidRDefault="006C7345" w:rsidP="006C7345">
      <w:pPr>
        <w:spacing w:before="100" w:beforeAutospacing="1" w:after="100" w:afterAutospacing="1" w:line="240" w:lineRule="auto"/>
        <w:rPr>
          <w:rFonts w:ascii="Times New Roman" w:eastAsia="Times New Roman" w:hAnsi="Times New Roman" w:cs="Times New Roman"/>
          <w:kern w:val="0"/>
          <w14:ligatures w14:val="none"/>
        </w:rPr>
      </w:pPr>
      <w:r w:rsidRPr="006C7345">
        <w:rPr>
          <w:rFonts w:ascii="Times New Roman" w:eastAsia="Times New Roman" w:hAnsi="Times New Roman" w:cs="Times New Roman"/>
          <w:kern w:val="0"/>
          <w14:ligatures w14:val="none"/>
        </w:rPr>
        <w:t>Our three-year exploration of sustainable packaging alternatives has yielded valuable insights and positioned us to make significant progress toward our 2030 sustainability goals. PCR content integration presents the most immediately scalable opportunity with relatively modest cost implications and strong consumer acceptance. Fiber-based alternatives offer compelling environmental benefits for specific applications but require continued refinement for broader deployment. Biodegradable polymers and reusable systems represent longer-term opportunities with the highest potential environmental impact but face significant cost and behavioral barriers to mainstream adoption.</w:t>
      </w:r>
    </w:p>
    <w:p w14:paraId="38A20900" w14:textId="77777777" w:rsidR="006C7345" w:rsidRPr="006C7345" w:rsidRDefault="006C7345" w:rsidP="006C7345">
      <w:pPr>
        <w:spacing w:before="100" w:beforeAutospacing="1" w:after="100" w:afterAutospacing="1" w:line="240" w:lineRule="auto"/>
        <w:rPr>
          <w:rFonts w:ascii="Times New Roman" w:eastAsia="Times New Roman" w:hAnsi="Times New Roman" w:cs="Times New Roman"/>
          <w:kern w:val="0"/>
          <w14:ligatures w14:val="none"/>
        </w:rPr>
      </w:pPr>
      <w:r w:rsidRPr="006C7345">
        <w:rPr>
          <w:rFonts w:ascii="Times New Roman" w:eastAsia="Times New Roman" w:hAnsi="Times New Roman" w:cs="Times New Roman"/>
          <w:kern w:val="0"/>
          <w14:ligatures w14:val="none"/>
        </w:rPr>
        <w:t>We recommend a balanced portfolio approach, immediately scaling proven technologies while continuing development of next-generation solutions. Success will require cross-functional collaboration, from supply chain to marketing, as well as continued consumer education. By implementing this strategic roadmap, we project achievement of our 2030 packaging sustainability goals while maintaining product quality and brand positioning.</w:t>
      </w:r>
    </w:p>
    <w:p w14:paraId="3B401759" w14:textId="77777777" w:rsidR="006C7345" w:rsidRPr="006C7345" w:rsidRDefault="006C7345" w:rsidP="006C7345">
      <w:pPr>
        <w:spacing w:before="100" w:beforeAutospacing="1" w:after="100" w:afterAutospacing="1" w:line="240" w:lineRule="auto"/>
        <w:rPr>
          <w:rFonts w:ascii="Times New Roman" w:eastAsia="Times New Roman" w:hAnsi="Times New Roman" w:cs="Times New Roman"/>
          <w:kern w:val="0"/>
          <w14:ligatures w14:val="none"/>
        </w:rPr>
      </w:pPr>
      <w:r w:rsidRPr="006C7345">
        <w:rPr>
          <w:rFonts w:ascii="Times New Roman" w:eastAsia="Times New Roman" w:hAnsi="Times New Roman" w:cs="Times New Roman"/>
          <w:b/>
          <w:bCs/>
          <w:kern w:val="0"/>
          <w14:ligatures w14:val="none"/>
        </w:rPr>
        <w:t>Appendices Available Upon Request:</w:t>
      </w:r>
    </w:p>
    <w:p w14:paraId="24CC7CB6" w14:textId="77777777" w:rsidR="006C7345" w:rsidRPr="006C7345" w:rsidRDefault="006C7345" w:rsidP="006C7345">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6C7345">
        <w:rPr>
          <w:rFonts w:ascii="Times New Roman" w:eastAsia="Times New Roman" w:hAnsi="Times New Roman" w:cs="Times New Roman"/>
          <w:kern w:val="0"/>
          <w14:ligatures w14:val="none"/>
        </w:rPr>
        <w:t>Detailed technical specifications by initiative</w:t>
      </w:r>
    </w:p>
    <w:p w14:paraId="53D9219D" w14:textId="77777777" w:rsidR="006C7345" w:rsidRPr="006C7345" w:rsidRDefault="006C7345" w:rsidP="006C7345">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6C7345">
        <w:rPr>
          <w:rFonts w:ascii="Times New Roman" w:eastAsia="Times New Roman" w:hAnsi="Times New Roman" w:cs="Times New Roman"/>
          <w:kern w:val="0"/>
          <w14:ligatures w14:val="none"/>
        </w:rPr>
        <w:t>Complete consumer research findings</w:t>
      </w:r>
    </w:p>
    <w:p w14:paraId="4BEB7986" w14:textId="77777777" w:rsidR="006C7345" w:rsidRPr="006C7345" w:rsidRDefault="006C7345" w:rsidP="006C7345">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6C7345">
        <w:rPr>
          <w:rFonts w:ascii="Times New Roman" w:eastAsia="Times New Roman" w:hAnsi="Times New Roman" w:cs="Times New Roman"/>
          <w:kern w:val="0"/>
          <w14:ligatures w14:val="none"/>
        </w:rPr>
        <w:t>Supplier capability assessment</w:t>
      </w:r>
    </w:p>
    <w:p w14:paraId="23A1DC54" w14:textId="77777777" w:rsidR="006C7345" w:rsidRPr="006C7345" w:rsidRDefault="006C7345" w:rsidP="006C7345">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6C7345">
        <w:rPr>
          <w:rFonts w:ascii="Times New Roman" w:eastAsia="Times New Roman" w:hAnsi="Times New Roman" w:cs="Times New Roman"/>
          <w:kern w:val="0"/>
          <w14:ligatures w14:val="none"/>
        </w:rPr>
        <w:t>Regulatory landscape analysis by region</w:t>
      </w:r>
    </w:p>
    <w:p w14:paraId="138E4368" w14:textId="77777777" w:rsidR="006C7345" w:rsidRPr="006C7345" w:rsidRDefault="006C7345" w:rsidP="006C7345">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6C7345">
        <w:rPr>
          <w:rFonts w:ascii="Times New Roman" w:eastAsia="Times New Roman" w:hAnsi="Times New Roman" w:cs="Times New Roman"/>
          <w:kern w:val="0"/>
          <w14:ligatures w14:val="none"/>
        </w:rPr>
        <w:t>Carbon footprint calculation methodology</w:t>
      </w:r>
    </w:p>
    <w:p w14:paraId="1202788F" w14:textId="77777777" w:rsidR="00327982" w:rsidRDefault="00327982"/>
    <w:sectPr w:rsidR="0032798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F7900"/>
    <w:multiLevelType w:val="multilevel"/>
    <w:tmpl w:val="6B40F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8212E9"/>
    <w:multiLevelType w:val="multilevel"/>
    <w:tmpl w:val="33E41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E665BE"/>
    <w:multiLevelType w:val="multilevel"/>
    <w:tmpl w:val="07BAD0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7E1FE2"/>
    <w:multiLevelType w:val="multilevel"/>
    <w:tmpl w:val="9EEC6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071499"/>
    <w:multiLevelType w:val="multilevel"/>
    <w:tmpl w:val="ADE26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DC5B1A"/>
    <w:multiLevelType w:val="multilevel"/>
    <w:tmpl w:val="83143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1F2D9F"/>
    <w:multiLevelType w:val="multilevel"/>
    <w:tmpl w:val="F00CA3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72B593A"/>
    <w:multiLevelType w:val="multilevel"/>
    <w:tmpl w:val="B3348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3214077"/>
    <w:multiLevelType w:val="multilevel"/>
    <w:tmpl w:val="A04E7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65A585A"/>
    <w:multiLevelType w:val="multilevel"/>
    <w:tmpl w:val="651C3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65B0E45"/>
    <w:multiLevelType w:val="multilevel"/>
    <w:tmpl w:val="2954D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94B315C"/>
    <w:multiLevelType w:val="multilevel"/>
    <w:tmpl w:val="9C18D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C1068BC"/>
    <w:multiLevelType w:val="multilevel"/>
    <w:tmpl w:val="96582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A2B164A"/>
    <w:multiLevelType w:val="multilevel"/>
    <w:tmpl w:val="B1F0C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EF84538"/>
    <w:multiLevelType w:val="multilevel"/>
    <w:tmpl w:val="72940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6762725"/>
    <w:multiLevelType w:val="multilevel"/>
    <w:tmpl w:val="F1C47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9475492"/>
    <w:multiLevelType w:val="multilevel"/>
    <w:tmpl w:val="61F21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93D0E48"/>
    <w:multiLevelType w:val="multilevel"/>
    <w:tmpl w:val="018CB5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9E00426"/>
    <w:multiLevelType w:val="multilevel"/>
    <w:tmpl w:val="9448F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ED2387F"/>
    <w:multiLevelType w:val="multilevel"/>
    <w:tmpl w:val="367ED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F9D1EC6"/>
    <w:multiLevelType w:val="multilevel"/>
    <w:tmpl w:val="749AD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6A02D83"/>
    <w:multiLevelType w:val="multilevel"/>
    <w:tmpl w:val="754C4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64808836">
    <w:abstractNumId w:val="15"/>
  </w:num>
  <w:num w:numId="2" w16cid:durableId="1335768200">
    <w:abstractNumId w:val="13"/>
  </w:num>
  <w:num w:numId="3" w16cid:durableId="1185555809">
    <w:abstractNumId w:val="21"/>
  </w:num>
  <w:num w:numId="4" w16cid:durableId="2061127141">
    <w:abstractNumId w:val="7"/>
  </w:num>
  <w:num w:numId="5" w16cid:durableId="722025126">
    <w:abstractNumId w:val="3"/>
  </w:num>
  <w:num w:numId="6" w16cid:durableId="1628973861">
    <w:abstractNumId w:val="11"/>
  </w:num>
  <w:num w:numId="7" w16cid:durableId="1557741049">
    <w:abstractNumId w:val="19"/>
  </w:num>
  <w:num w:numId="8" w16cid:durableId="1796217276">
    <w:abstractNumId w:val="9"/>
  </w:num>
  <w:num w:numId="9" w16cid:durableId="166487411">
    <w:abstractNumId w:val="0"/>
  </w:num>
  <w:num w:numId="10" w16cid:durableId="311447033">
    <w:abstractNumId w:val="8"/>
  </w:num>
  <w:num w:numId="11" w16cid:durableId="1422144898">
    <w:abstractNumId w:val="5"/>
  </w:num>
  <w:num w:numId="12" w16cid:durableId="784039172">
    <w:abstractNumId w:val="18"/>
  </w:num>
  <w:num w:numId="13" w16cid:durableId="334646715">
    <w:abstractNumId w:val="14"/>
  </w:num>
  <w:num w:numId="14" w16cid:durableId="1895310984">
    <w:abstractNumId w:val="10"/>
  </w:num>
  <w:num w:numId="15" w16cid:durableId="99182913">
    <w:abstractNumId w:val="16"/>
  </w:num>
  <w:num w:numId="16" w16cid:durableId="647901523">
    <w:abstractNumId w:val="12"/>
  </w:num>
  <w:num w:numId="17" w16cid:durableId="1387292666">
    <w:abstractNumId w:val="20"/>
  </w:num>
  <w:num w:numId="18" w16cid:durableId="1036662794">
    <w:abstractNumId w:val="4"/>
  </w:num>
  <w:num w:numId="19" w16cid:durableId="2108770705">
    <w:abstractNumId w:val="6"/>
  </w:num>
  <w:num w:numId="20" w16cid:durableId="1965307346">
    <w:abstractNumId w:val="2"/>
  </w:num>
  <w:num w:numId="21" w16cid:durableId="1004166698">
    <w:abstractNumId w:val="17"/>
  </w:num>
  <w:num w:numId="22" w16cid:durableId="19761832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7345"/>
    <w:rsid w:val="000E7D56"/>
    <w:rsid w:val="00327982"/>
    <w:rsid w:val="003A178A"/>
    <w:rsid w:val="004A6D91"/>
    <w:rsid w:val="00685B81"/>
    <w:rsid w:val="006C7345"/>
    <w:rsid w:val="008F6131"/>
    <w:rsid w:val="00A8387E"/>
  </w:rsids>
  <m:mathPr>
    <m:mathFont m:val="Cambria Math"/>
    <m:brkBin m:val="before"/>
    <m:brkBinSub m:val="--"/>
    <m:smallFrac m:val="0"/>
    <m:dispDef/>
    <m:lMargin m:val="0"/>
    <m:rMargin m:val="0"/>
    <m:defJc m:val="centerGroup"/>
    <m:wrapIndent m:val="1440"/>
    <m:intLim m:val="subSup"/>
    <m:naryLim m:val="undOvr"/>
  </m:mathPr>
  <w:themeFontLang w:val="en-KR"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13427D03"/>
  <w15:chartTrackingRefBased/>
  <w15:docId w15:val="{0542DE96-9188-0144-AA3A-2F5FAA0F71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KR" w:eastAsia="ko-K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C734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6C734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6C734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C734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C734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C734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C734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C734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C734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734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6C734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6C734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C734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C734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C734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C734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C734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C7345"/>
    <w:rPr>
      <w:rFonts w:eastAsiaTheme="majorEastAsia" w:cstheme="majorBidi"/>
      <w:color w:val="272727" w:themeColor="text1" w:themeTint="D8"/>
    </w:rPr>
  </w:style>
  <w:style w:type="paragraph" w:styleId="Title">
    <w:name w:val="Title"/>
    <w:basedOn w:val="Normal"/>
    <w:next w:val="Normal"/>
    <w:link w:val="TitleChar"/>
    <w:uiPriority w:val="10"/>
    <w:qFormat/>
    <w:rsid w:val="006C734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734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C734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C734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C7345"/>
    <w:pPr>
      <w:spacing w:before="160"/>
      <w:jc w:val="center"/>
    </w:pPr>
    <w:rPr>
      <w:i/>
      <w:iCs/>
      <w:color w:val="404040" w:themeColor="text1" w:themeTint="BF"/>
    </w:rPr>
  </w:style>
  <w:style w:type="character" w:customStyle="1" w:styleId="QuoteChar">
    <w:name w:val="Quote Char"/>
    <w:basedOn w:val="DefaultParagraphFont"/>
    <w:link w:val="Quote"/>
    <w:uiPriority w:val="29"/>
    <w:rsid w:val="006C7345"/>
    <w:rPr>
      <w:i/>
      <w:iCs/>
      <w:color w:val="404040" w:themeColor="text1" w:themeTint="BF"/>
    </w:rPr>
  </w:style>
  <w:style w:type="paragraph" w:styleId="ListParagraph">
    <w:name w:val="List Paragraph"/>
    <w:basedOn w:val="Normal"/>
    <w:uiPriority w:val="34"/>
    <w:qFormat/>
    <w:rsid w:val="006C7345"/>
    <w:pPr>
      <w:ind w:left="720"/>
      <w:contextualSpacing/>
    </w:pPr>
  </w:style>
  <w:style w:type="character" w:styleId="IntenseEmphasis">
    <w:name w:val="Intense Emphasis"/>
    <w:basedOn w:val="DefaultParagraphFont"/>
    <w:uiPriority w:val="21"/>
    <w:qFormat/>
    <w:rsid w:val="006C7345"/>
    <w:rPr>
      <w:i/>
      <w:iCs/>
      <w:color w:val="2F5496" w:themeColor="accent1" w:themeShade="BF"/>
    </w:rPr>
  </w:style>
  <w:style w:type="paragraph" w:styleId="IntenseQuote">
    <w:name w:val="Intense Quote"/>
    <w:basedOn w:val="Normal"/>
    <w:next w:val="Normal"/>
    <w:link w:val="IntenseQuoteChar"/>
    <w:uiPriority w:val="30"/>
    <w:qFormat/>
    <w:rsid w:val="006C734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C7345"/>
    <w:rPr>
      <w:i/>
      <w:iCs/>
      <w:color w:val="2F5496" w:themeColor="accent1" w:themeShade="BF"/>
    </w:rPr>
  </w:style>
  <w:style w:type="character" w:styleId="IntenseReference">
    <w:name w:val="Intense Reference"/>
    <w:basedOn w:val="DefaultParagraphFont"/>
    <w:uiPriority w:val="32"/>
    <w:qFormat/>
    <w:rsid w:val="006C7345"/>
    <w:rPr>
      <w:b/>
      <w:bCs/>
      <w:smallCaps/>
      <w:color w:val="2F5496" w:themeColor="accent1" w:themeShade="BF"/>
      <w:spacing w:val="5"/>
    </w:rPr>
  </w:style>
  <w:style w:type="paragraph" w:styleId="NormalWeb">
    <w:name w:val="Normal (Web)"/>
    <w:basedOn w:val="Normal"/>
    <w:uiPriority w:val="99"/>
    <w:semiHidden/>
    <w:unhideWhenUsed/>
    <w:rsid w:val="006C7345"/>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6C734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87635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2248</Words>
  <Characters>12817</Characters>
  <Application>Microsoft Office Word</Application>
  <DocSecurity>0</DocSecurity>
  <Lines>106</Lines>
  <Paragraphs>30</Paragraphs>
  <ScaleCrop>false</ScaleCrop>
  <Company/>
  <LinksUpToDate>false</LinksUpToDate>
  <CharactersWithSpaces>15035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Soh, Chan Ho</dc:creator>
  <cp:keywords/>
  <dc:description/>
  <cp:lastModifiedBy>Soh, Chan Ho</cp:lastModifiedBy>
  <cp:revision>1</cp:revision>
  <dcterms:created xsi:type="dcterms:W3CDTF">2025-04-10T04:54:00Z</dcterms:created>
  <dcterms:modified xsi:type="dcterms:W3CDTF">2025-04-10T04:54:00Z</dcterms:modified>
</cp:coreProperties>
</file>