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CE20" w14:textId="77777777" w:rsidR="007F34ED" w:rsidRDefault="00000000">
      <w:pPr>
        <w:spacing w:after="40"/>
      </w:pPr>
      <w:r>
        <w:rPr>
          <w:b/>
          <w:bCs/>
          <w:color w:val="A67C2E"/>
          <w:sz w:val="20"/>
          <w:szCs w:val="20"/>
        </w:rPr>
        <w:t>The Sermon Coach</w:t>
      </w:r>
    </w:p>
    <w:p w14:paraId="24734A2A" w14:textId="77777777" w:rsidR="007F34ED" w:rsidRDefault="00000000">
      <w:pPr>
        <w:spacing w:after="80"/>
      </w:pPr>
      <w:r>
        <w:rPr>
          <w:b/>
          <w:bCs/>
          <w:sz w:val="40"/>
          <w:szCs w:val="40"/>
        </w:rPr>
        <w:t>Submission Flow — UI Copy</w:t>
      </w:r>
    </w:p>
    <w:p w14:paraId="75F0EAFF" w14:textId="77777777" w:rsidR="007F34ED" w:rsidRDefault="00000000">
      <w:pPr>
        <w:spacing w:after="240"/>
      </w:pPr>
      <w:r>
        <w:rPr>
          <w:i/>
          <w:iCs/>
          <w:color w:val="4A5568"/>
        </w:rPr>
        <w:t>Upload, parse, preview, and fallback copy for the sermon submission page. Hand this to Claude in Cursor when building the component.</w:t>
      </w:r>
    </w:p>
    <w:p w14:paraId="36742C41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21D27795" w14:textId="77777777" w:rsidR="007F34ED" w:rsidRDefault="00000000">
      <w:pPr>
        <w:pStyle w:val="Heading2"/>
      </w:pPr>
      <w:r>
        <w:t>1. The submission page — top of page</w:t>
      </w:r>
    </w:p>
    <w:p w14:paraId="22424AEC" w14:textId="77777777" w:rsidR="007F34ED" w:rsidRDefault="00000000">
      <w:pPr>
        <w:spacing w:before="120" w:after="80"/>
      </w:pPr>
      <w:r>
        <w:rPr>
          <w:b/>
          <w:bCs/>
        </w:rPr>
        <w:t>Heading:</w:t>
      </w:r>
    </w:p>
    <w:p w14:paraId="644117A0" w14:textId="77777777" w:rsidR="007F34ED" w:rsidRDefault="00000000">
      <w:pPr>
        <w:spacing w:after="120"/>
      </w:pPr>
      <w:r>
        <w:t>Submit a sermon for evaluation</w:t>
      </w:r>
    </w:p>
    <w:p w14:paraId="30343170" w14:textId="77777777" w:rsidR="007F34ED" w:rsidRDefault="00000000">
      <w:pPr>
        <w:spacing w:before="120" w:after="80"/>
      </w:pPr>
      <w:r>
        <w:rPr>
          <w:b/>
          <w:bCs/>
        </w:rPr>
        <w:t>Subhead:</w:t>
      </w:r>
    </w:p>
    <w:p w14:paraId="5D596722" w14:textId="77777777" w:rsidR="007F34ED" w:rsidRDefault="00000000">
      <w:pPr>
        <w:spacing w:after="120"/>
      </w:pPr>
      <w:r>
        <w:t>Drop in a manuscript. We'll run it through the rubric and return your evaluation in minutes, right in your dashboard.</w:t>
      </w:r>
    </w:p>
    <w:p w14:paraId="49D66E33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424E751E" w14:textId="77777777" w:rsidR="007F34ED" w:rsidRDefault="00000000">
      <w:pPr>
        <w:pStyle w:val="Heading2"/>
      </w:pPr>
      <w:r>
        <w:t xml:space="preserve">2. The </w:t>
      </w:r>
      <w:proofErr w:type="spellStart"/>
      <w:r>
        <w:t>dropzone</w:t>
      </w:r>
      <w:proofErr w:type="spellEnd"/>
      <w:r>
        <w:t xml:space="preserve"> — primary input</w:t>
      </w:r>
    </w:p>
    <w:p w14:paraId="56EFCA87" w14:textId="77777777" w:rsidR="007F34ED" w:rsidRDefault="00000000">
      <w:pPr>
        <w:spacing w:before="120" w:after="80"/>
      </w:pPr>
      <w:r>
        <w:rPr>
          <w:b/>
          <w:bCs/>
        </w:rPr>
        <w:t xml:space="preserve">Default state (empty </w:t>
      </w:r>
      <w:proofErr w:type="spellStart"/>
      <w:r>
        <w:rPr>
          <w:b/>
          <w:bCs/>
        </w:rPr>
        <w:t>dropzone</w:t>
      </w:r>
      <w:proofErr w:type="spellEnd"/>
      <w:r>
        <w:rPr>
          <w:b/>
          <w:bCs/>
        </w:rPr>
        <w:t>):</w:t>
      </w:r>
    </w:p>
    <w:p w14:paraId="48397396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Drop your manuscript here</w:t>
      </w:r>
    </w:p>
    <w:p w14:paraId="5F141376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.docx, .pdf, or .txt — up to 10 MB</w:t>
      </w:r>
    </w:p>
    <w:p w14:paraId="203B8B22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or click to browse</w:t>
      </w:r>
    </w:p>
    <w:p w14:paraId="27555518" w14:textId="77777777" w:rsidR="007F34ED" w:rsidRDefault="00000000">
      <w:pPr>
        <w:spacing w:before="120" w:after="80"/>
      </w:pPr>
      <w:r>
        <w:rPr>
          <w:b/>
          <w:bCs/>
        </w:rPr>
        <w:t>Hover / drag-over state:</w:t>
      </w:r>
    </w:p>
    <w:p w14:paraId="0FAE46F9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Drop it.</w:t>
      </w:r>
    </w:p>
    <w:p w14:paraId="2BE57C59" w14:textId="77777777" w:rsidR="007F34ED" w:rsidRDefault="00000000">
      <w:pPr>
        <w:spacing w:before="120" w:after="80"/>
      </w:pPr>
      <w:r>
        <w:rPr>
          <w:b/>
          <w:bCs/>
        </w:rPr>
        <w:t>Uploading state:</w:t>
      </w:r>
    </w:p>
    <w:p w14:paraId="1DE03D86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Uploading sermon-may-17.docx...</w:t>
      </w:r>
    </w:p>
    <w:p w14:paraId="3EA4F354" w14:textId="77777777" w:rsidR="007F34ED" w:rsidRDefault="00000000">
      <w:pPr>
        <w:spacing w:before="120" w:after="80"/>
      </w:pPr>
      <w:r>
        <w:rPr>
          <w:b/>
          <w:bCs/>
        </w:rPr>
        <w:t>Parsing state:</w:t>
      </w:r>
    </w:p>
    <w:p w14:paraId="5917B974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Reading your manuscript...</w:t>
      </w:r>
    </w:p>
    <w:p w14:paraId="7E326C1B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This usually takes 5–10 seconds.</w:t>
      </w:r>
    </w:p>
    <w:p w14:paraId="6F6A4742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5B3CAE21" w14:textId="77777777" w:rsidR="007F34ED" w:rsidRDefault="00000000">
      <w:pPr>
        <w:pStyle w:val="Heading2"/>
      </w:pPr>
      <w:r>
        <w:t xml:space="preserve">3. The paste fallback — secondary input, below the </w:t>
      </w:r>
      <w:proofErr w:type="spellStart"/>
      <w:r>
        <w:t>dropzone</w:t>
      </w:r>
      <w:proofErr w:type="spellEnd"/>
    </w:p>
    <w:p w14:paraId="41F10B45" w14:textId="77777777" w:rsidR="007F34ED" w:rsidRDefault="00000000">
      <w:pPr>
        <w:spacing w:before="120" w:after="80"/>
      </w:pPr>
      <w:r>
        <w:rPr>
          <w:b/>
          <w:bCs/>
        </w:rPr>
        <w:t>Divider text:</w:t>
      </w:r>
    </w:p>
    <w:p w14:paraId="574A2364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or paste your manuscript</w:t>
      </w:r>
    </w:p>
    <w:p w14:paraId="523C9E8D" w14:textId="77777777" w:rsidR="007F34ED" w:rsidRDefault="00000000">
      <w:pPr>
        <w:spacing w:before="120" w:after="80"/>
      </w:pPr>
      <w:proofErr w:type="spellStart"/>
      <w:r>
        <w:rPr>
          <w:b/>
          <w:bCs/>
        </w:rPr>
        <w:t>Textarea</w:t>
      </w:r>
      <w:proofErr w:type="spellEnd"/>
      <w:r>
        <w:rPr>
          <w:b/>
          <w:bCs/>
        </w:rPr>
        <w:t xml:space="preserve"> placeholder:</w:t>
      </w:r>
    </w:p>
    <w:p w14:paraId="7A9B5E49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Paste the full text of your sermon here. Formatting doesn't matter — we work from the words.</w:t>
      </w:r>
    </w:p>
    <w:p w14:paraId="357D1945" w14:textId="77777777" w:rsidR="007F34ED" w:rsidRDefault="00000000">
      <w:pPr>
        <w:spacing w:before="120" w:after="80"/>
      </w:pPr>
      <w:r>
        <w:rPr>
          <w:b/>
          <w:bCs/>
        </w:rPr>
        <w:t>Submit button (paste mode):</w:t>
      </w:r>
    </w:p>
    <w:p w14:paraId="1B3F448F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Continue to preview</w:t>
      </w:r>
    </w:p>
    <w:p w14:paraId="6535E947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604345FF" w14:textId="77777777" w:rsidR="007F34ED" w:rsidRDefault="00000000">
      <w:pPr>
        <w:pStyle w:val="Heading2"/>
      </w:pPr>
      <w:r>
        <w:t>4. The preview screen — after successful parse</w:t>
      </w:r>
    </w:p>
    <w:p w14:paraId="0FE1357C" w14:textId="77777777" w:rsidR="007F34ED" w:rsidRDefault="00000000">
      <w:pPr>
        <w:spacing w:before="120" w:after="80"/>
      </w:pPr>
      <w:r>
        <w:rPr>
          <w:b/>
          <w:bCs/>
        </w:rPr>
        <w:t>Heading:</w:t>
      </w:r>
    </w:p>
    <w:p w14:paraId="4DCD9476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Here's what we extracted.</w:t>
      </w:r>
    </w:p>
    <w:p w14:paraId="62C55878" w14:textId="77777777" w:rsidR="007F34ED" w:rsidRDefault="00000000">
      <w:pPr>
        <w:spacing w:before="120" w:after="80"/>
      </w:pPr>
      <w:r>
        <w:rPr>
          <w:b/>
          <w:bCs/>
        </w:rPr>
        <w:t>Subhead:</w:t>
      </w:r>
    </w:p>
    <w:p w14:paraId="47DFD91F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Take a quick read. Edit anything that looks wrong, then submit when it's ready.</w:t>
      </w:r>
    </w:p>
    <w:p w14:paraId="719958D2" w14:textId="77777777" w:rsidR="007F34ED" w:rsidRDefault="00000000">
      <w:pPr>
        <w:spacing w:before="120" w:after="80"/>
      </w:pPr>
      <w:r>
        <w:rPr>
          <w:b/>
          <w:bCs/>
        </w:rPr>
        <w:t xml:space="preserve">Editable </w:t>
      </w:r>
      <w:proofErr w:type="spellStart"/>
      <w:r>
        <w:rPr>
          <w:b/>
          <w:bCs/>
        </w:rPr>
        <w:t>textarea</w:t>
      </w:r>
      <w:proofErr w:type="spellEnd"/>
      <w:r>
        <w:rPr>
          <w:b/>
          <w:bCs/>
        </w:rPr>
        <w:t xml:space="preserve"> label:</w:t>
      </w:r>
    </w:p>
    <w:p w14:paraId="22F152F9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Extracted text</w:t>
      </w:r>
    </w:p>
    <w:p w14:paraId="1F08D67A" w14:textId="77777777" w:rsidR="007F34ED" w:rsidRDefault="00000000">
      <w:pPr>
        <w:spacing w:before="120" w:after="80"/>
      </w:pPr>
      <w:r>
        <w:rPr>
          <w:b/>
          <w:bCs/>
        </w:rPr>
        <w:t xml:space="preserve">Caption below the </w:t>
      </w:r>
      <w:proofErr w:type="spellStart"/>
      <w:r>
        <w:rPr>
          <w:b/>
          <w:bCs/>
        </w:rPr>
        <w:t>textarea</w:t>
      </w:r>
      <w:proofErr w:type="spellEnd"/>
      <w:r>
        <w:rPr>
          <w:b/>
          <w:bCs/>
        </w:rPr>
        <w:t>:</w:t>
      </w:r>
    </w:p>
    <w:p w14:paraId="3118CCC1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Edits here only affect this submission. Your original file isn't stored.</w:t>
      </w:r>
    </w:p>
    <w:p w14:paraId="1F73D810" w14:textId="77777777" w:rsidR="007F34ED" w:rsidRDefault="00000000">
      <w:pPr>
        <w:spacing w:before="120" w:after="80"/>
      </w:pPr>
      <w:r>
        <w:rPr>
          <w:b/>
          <w:bCs/>
        </w:rPr>
        <w:t>Two buttons, side by side:</w:t>
      </w:r>
    </w:p>
    <w:p w14:paraId="3A34B062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Primary: Submit for evaluation</w:t>
      </w:r>
    </w:p>
    <w:p w14:paraId="125F7FE3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Secondary: Start over</w:t>
      </w:r>
    </w:p>
    <w:p w14:paraId="74B9EA99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1B69E632" w14:textId="77777777" w:rsidR="007F34ED" w:rsidRDefault="00000000">
      <w:pPr>
        <w:pStyle w:val="Heading2"/>
      </w:pPr>
      <w:r>
        <w:t>5. Parsing failure — graceful fallback</w:t>
      </w:r>
    </w:p>
    <w:p w14:paraId="48B0D452" w14:textId="77777777" w:rsidR="007F34ED" w:rsidRDefault="00000000">
      <w:pPr>
        <w:spacing w:before="120" w:after="80"/>
      </w:pPr>
      <w:r>
        <w:rPr>
          <w:b/>
          <w:bCs/>
        </w:rPr>
        <w:t>Heading:</w:t>
      </w:r>
    </w:p>
    <w:p w14:paraId="42CE248E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We had trouble reading that file.</w:t>
      </w:r>
    </w:p>
    <w:p w14:paraId="795D4276" w14:textId="77777777" w:rsidR="007F34ED" w:rsidRDefault="00000000">
      <w:pPr>
        <w:spacing w:before="120" w:after="80"/>
      </w:pPr>
      <w:r>
        <w:rPr>
          <w:b/>
          <w:bCs/>
        </w:rPr>
        <w:t>Body:</w:t>
      </w:r>
    </w:p>
    <w:p w14:paraId="09CB91C5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This sometimes happens with PDFs that are scanned images, .docx files with unusual formatting, or password-protected documents. No harm done — try one of these:</w:t>
      </w:r>
    </w:p>
    <w:p w14:paraId="61A3F16E" w14:textId="77777777" w:rsidR="007F34E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Paste the text directly</w:t>
      </w:r>
      <w:r>
        <w:t xml:space="preserve"> into the box below. This is the most reliable path.</w:t>
      </w:r>
    </w:p>
    <w:p w14:paraId="6971F202" w14:textId="77777777" w:rsidR="007F34E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Try a different file format.</w:t>
      </w:r>
      <w:r>
        <w:t xml:space="preserve"> Saving your manuscript as .txt or a fresh .docx usually fixes it.</w:t>
      </w:r>
    </w:p>
    <w:p w14:paraId="535E29E4" w14:textId="77777777" w:rsidR="007F34E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Email Chris</w:t>
      </w:r>
      <w:r>
        <w:t xml:space="preserve"> at </w:t>
      </w:r>
      <w:proofErr w:type="spellStart"/>
      <w:r>
        <w:t>chris@sermoncoach.online</w:t>
      </w:r>
      <w:proofErr w:type="spellEnd"/>
      <w:r>
        <w:t xml:space="preserve"> if you'd like a hand. He'll look at it personally.</w:t>
      </w:r>
    </w:p>
    <w:p w14:paraId="5E79F0A2" w14:textId="77777777" w:rsidR="007F34ED" w:rsidRDefault="00000000">
      <w:pPr>
        <w:spacing w:before="120" w:after="80"/>
      </w:pPr>
      <w:r>
        <w:rPr>
          <w:b/>
          <w:bCs/>
        </w:rPr>
        <w:t xml:space="preserve">Below the body: the paste </w:t>
      </w:r>
      <w:proofErr w:type="spellStart"/>
      <w:r>
        <w:rPr>
          <w:b/>
          <w:bCs/>
        </w:rPr>
        <w:t>textarea</w:t>
      </w:r>
      <w:proofErr w:type="spellEnd"/>
      <w:r>
        <w:rPr>
          <w:b/>
          <w:bCs/>
        </w:rPr>
        <w:t>, pre-loaded with any partial text the parser did manage to extract.</w:t>
      </w:r>
    </w:p>
    <w:p w14:paraId="07116AC5" w14:textId="77777777" w:rsidR="007F34ED" w:rsidRDefault="00000000">
      <w:pPr>
        <w:spacing w:before="120" w:after="80"/>
      </w:pPr>
      <w:r>
        <w:rPr>
          <w:b/>
          <w:bCs/>
        </w:rPr>
        <w:t xml:space="preserve">Caption above the </w:t>
      </w:r>
      <w:proofErr w:type="spellStart"/>
      <w:r>
        <w:rPr>
          <w:b/>
          <w:bCs/>
        </w:rPr>
        <w:t>textarea</w:t>
      </w:r>
      <w:proofErr w:type="spellEnd"/>
      <w:r>
        <w:rPr>
          <w:b/>
          <w:bCs/>
        </w:rPr>
        <w:t xml:space="preserve"> (only shown when partial text was recovered):</w:t>
      </w:r>
    </w:p>
    <w:p w14:paraId="4239BAF8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 xml:space="preserve">We pulled this much out of your file. Clean it up if you'd </w:t>
      </w:r>
      <w:proofErr w:type="gramStart"/>
      <w:r>
        <w:rPr>
          <w:i/>
          <w:iCs/>
          <w:color w:val="2A3447"/>
        </w:rPr>
        <w:t>like, or</w:t>
      </w:r>
      <w:proofErr w:type="gramEnd"/>
      <w:r>
        <w:rPr>
          <w:i/>
          <w:iCs/>
          <w:color w:val="2A3447"/>
        </w:rPr>
        <w:t xml:space="preserve"> replace it entirely.</w:t>
      </w:r>
    </w:p>
    <w:p w14:paraId="3BC686CC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4A2E1D9F" w14:textId="77777777" w:rsidR="007F34ED" w:rsidRDefault="00000000">
      <w:pPr>
        <w:pStyle w:val="Heading2"/>
      </w:pPr>
      <w:r>
        <w:t>6. File-type / size errors — pre-upload validation</w:t>
      </w:r>
    </w:p>
    <w:p w14:paraId="66332A9C" w14:textId="77777777" w:rsidR="007F34ED" w:rsidRDefault="00000000">
      <w:pPr>
        <w:spacing w:before="120" w:after="80"/>
      </w:pPr>
      <w:r>
        <w:rPr>
          <w:b/>
          <w:bCs/>
        </w:rPr>
        <w:t>Wrong file type:</w:t>
      </w:r>
    </w:p>
    <w:p w14:paraId="53F6984F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That file type isn't supported yet. Try a .docx, .pdf, or .txt file — or paste your manuscript below.</w:t>
      </w:r>
    </w:p>
    <w:p w14:paraId="363DEF48" w14:textId="77777777" w:rsidR="007F34ED" w:rsidRDefault="00000000">
      <w:pPr>
        <w:spacing w:before="120" w:after="80"/>
      </w:pPr>
      <w:r>
        <w:rPr>
          <w:b/>
          <w:bCs/>
        </w:rPr>
        <w:t>File too large:</w:t>
      </w:r>
    </w:p>
    <w:p w14:paraId="01117C2B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lastRenderedPageBreak/>
        <w:t>That file is over 10 MB, which is more than we can handle right now. Most sermon manuscripts are well under 1 MB, so something else may be going on. Try saving as a fresh .</w:t>
      </w:r>
      <w:proofErr w:type="gramStart"/>
      <w:r>
        <w:rPr>
          <w:i/>
          <w:iCs/>
          <w:color w:val="2A3447"/>
        </w:rPr>
        <w:t>docx, or</w:t>
      </w:r>
      <w:proofErr w:type="gramEnd"/>
      <w:r>
        <w:rPr>
          <w:i/>
          <w:iCs/>
          <w:color w:val="2A3447"/>
        </w:rPr>
        <w:t xml:space="preserve"> paste the text below.</w:t>
      </w:r>
    </w:p>
    <w:p w14:paraId="16D53D63" w14:textId="77777777" w:rsidR="007F34ED" w:rsidRDefault="00000000">
      <w:pPr>
        <w:spacing w:before="120" w:after="80"/>
      </w:pPr>
      <w:r>
        <w:rPr>
          <w:b/>
          <w:bCs/>
        </w:rPr>
        <w:t>Empty file:</w:t>
      </w:r>
    </w:p>
    <w:p w14:paraId="0DA0C88D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That file looks empty. Double-check the file or paste your manuscript below.</w:t>
      </w:r>
    </w:p>
    <w:p w14:paraId="6C3A7012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18EA567E" w14:textId="77777777" w:rsidR="007F34ED" w:rsidRDefault="00000000">
      <w:pPr>
        <w:pStyle w:val="Heading2"/>
      </w:pPr>
      <w:r>
        <w:t>7. Confirmation — after submission</w:t>
      </w:r>
    </w:p>
    <w:p w14:paraId="7104E9E0" w14:textId="77777777" w:rsidR="007F34ED" w:rsidRDefault="00000000">
      <w:pPr>
        <w:spacing w:before="120" w:after="80"/>
      </w:pPr>
      <w:r>
        <w:rPr>
          <w:b/>
          <w:bCs/>
        </w:rPr>
        <w:t>Heading:</w:t>
      </w:r>
    </w:p>
    <w:p w14:paraId="648D28DD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Submitted.</w:t>
      </w:r>
    </w:p>
    <w:p w14:paraId="1665951B" w14:textId="77777777" w:rsidR="007F34ED" w:rsidRDefault="00000000">
      <w:pPr>
        <w:spacing w:before="120" w:after="80"/>
      </w:pPr>
      <w:r>
        <w:rPr>
          <w:b/>
          <w:bCs/>
        </w:rPr>
        <w:t>Body:</w:t>
      </w:r>
    </w:p>
    <w:p w14:paraId="5215F916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Your evaluation is running now. It usually finishes in two to four minutes — keep this tab open and your dashboard will update when the read is complete.</w:t>
      </w:r>
    </w:p>
    <w:p w14:paraId="30019763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 xml:space="preserve">In the meantime, you can keep submitting sermons from your </w:t>
      </w:r>
      <w:proofErr w:type="gramStart"/>
      <w:r>
        <w:rPr>
          <w:i/>
          <w:iCs/>
          <w:color w:val="2A3447"/>
        </w:rPr>
        <w:t>dashboard, or</w:t>
      </w:r>
      <w:proofErr w:type="gramEnd"/>
      <w:r>
        <w:rPr>
          <w:i/>
          <w:iCs/>
          <w:color w:val="2A3447"/>
        </w:rPr>
        <w:t xml:space="preserve"> close this tab and get back to your week.</w:t>
      </w:r>
    </w:p>
    <w:p w14:paraId="48197500" w14:textId="77777777" w:rsidR="007F34ED" w:rsidRDefault="00000000">
      <w:pPr>
        <w:spacing w:before="120" w:after="80"/>
      </w:pPr>
      <w:r>
        <w:rPr>
          <w:b/>
          <w:bCs/>
        </w:rPr>
        <w:t>Button:</w:t>
      </w:r>
    </w:p>
    <w:p w14:paraId="13AA5825" w14:textId="77777777" w:rsidR="007F34ED" w:rsidRDefault="00000000">
      <w:pPr>
        <w:pBdr>
          <w:left w:val="single" w:sz="12" w:space="12" w:color="A67C2E"/>
        </w:pBdr>
        <w:spacing w:after="80"/>
        <w:ind w:left="360"/>
      </w:pPr>
      <w:r>
        <w:rPr>
          <w:i/>
          <w:iCs/>
          <w:color w:val="2A3447"/>
        </w:rPr>
        <w:t>Back to dashboard</w:t>
      </w:r>
    </w:p>
    <w:p w14:paraId="09044070" w14:textId="77777777" w:rsidR="007F34ED" w:rsidRDefault="007F34ED">
      <w:pPr>
        <w:pBdr>
          <w:bottom w:val="single" w:sz="6" w:space="1" w:color="D4CFC1"/>
        </w:pBdr>
        <w:spacing w:before="200" w:after="200"/>
      </w:pPr>
    </w:p>
    <w:p w14:paraId="0328B69F" w14:textId="77777777" w:rsidR="007F34ED" w:rsidRDefault="00000000">
      <w:pPr>
        <w:pStyle w:val="Heading2"/>
      </w:pPr>
      <w:r>
        <w:t>Notes on the choices</w:t>
      </w:r>
    </w:p>
    <w:p w14:paraId="4BF2B280" w14:textId="77777777" w:rsidR="007F34ED" w:rsidRDefault="00000000">
      <w:pPr>
        <w:spacing w:after="120"/>
      </w:pPr>
      <w:r>
        <w:rPr>
          <w:b/>
          <w:bCs/>
        </w:rPr>
        <w:t>"Drop it." for the drag-over state</w:t>
      </w:r>
      <w:r>
        <w:t xml:space="preserve"> is a small wink. Most sites say "Release to upload" or some clinical thing. "Drop it." reads like someone you </w:t>
      </w:r>
      <w:proofErr w:type="gramStart"/>
      <w:r>
        <w:t>actually know</w:t>
      </w:r>
      <w:proofErr w:type="gramEnd"/>
      <w:r>
        <w:t xml:space="preserve"> is on the other side of the screen. Easy to change if it feels too cute on a second read.</w:t>
      </w:r>
    </w:p>
    <w:p w14:paraId="38B6AFF2" w14:textId="77777777" w:rsidR="007F34ED" w:rsidRDefault="00000000">
      <w:pPr>
        <w:spacing w:after="120"/>
      </w:pPr>
      <w:r>
        <w:rPr>
          <w:b/>
          <w:bCs/>
        </w:rPr>
        <w:t>The "no harm done" line in the parsing failure</w:t>
      </w:r>
      <w:r>
        <w:t xml:space="preserve"> matters more than it looks. The single biggest UX failure mode for upload features is making the user feel like they broke something. That phrase tells them they didn't.</w:t>
      </w:r>
    </w:p>
    <w:p w14:paraId="5388A06B" w14:textId="77777777" w:rsidR="007F34ED" w:rsidRDefault="00000000">
      <w:pPr>
        <w:spacing w:after="120"/>
      </w:pPr>
      <w:r>
        <w:rPr>
          <w:b/>
          <w:bCs/>
        </w:rPr>
        <w:t>"Edits here only affect this submission. Your original file isn't stored."</w:t>
      </w:r>
      <w:r>
        <w:t xml:space="preserve"> is doing double duty — UX clarity and a quiet reinforcement of your privacy posture. The kind of preacher who's nervous about AI eating his sermons gets a small reassurance </w:t>
      </w:r>
      <w:proofErr w:type="gramStart"/>
      <w:r>
        <w:t>at the moment</w:t>
      </w:r>
      <w:proofErr w:type="gramEnd"/>
      <w:r>
        <w:t xml:space="preserve"> he'd most want one.</w:t>
      </w:r>
    </w:p>
    <w:p w14:paraId="3B7F09FB" w14:textId="77777777" w:rsidR="007F34ED" w:rsidRDefault="00000000">
      <w:pPr>
        <w:spacing w:after="120"/>
      </w:pPr>
      <w:r>
        <w:rPr>
          <w:b/>
          <w:bCs/>
        </w:rPr>
        <w:t>The confirmation screen ends with "close this tab and get back to your week."</w:t>
      </w:r>
      <w:r>
        <w:t xml:space="preserve"> Resists the SaaS instinct to keep the user engaged. The preacher's week is more important than the dashboard. Modeling that here.</w:t>
      </w:r>
    </w:p>
    <w:p w14:paraId="13AEA53F" w14:textId="77777777" w:rsidR="007F34ED" w:rsidRDefault="00000000">
      <w:pPr>
        <w:spacing w:after="120"/>
      </w:pPr>
      <w:r>
        <w:rPr>
          <w:b/>
          <w:bCs/>
        </w:rPr>
        <w:t>One thing not yet decided:</w:t>
      </w:r>
      <w:r>
        <w:t xml:space="preserve"> whether to offer a "drag a folder of sermons" bulk-upload path for Cohort tier users. Probably not at MVP — wait until you have actual cohort users asking for it — but worth a note in BUILD_PLAN.md as a possible v2 feature.</w:t>
      </w:r>
    </w:p>
    <w:sectPr w:rsidR="007F34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AC84" w14:textId="77777777" w:rsidR="0050019A" w:rsidRDefault="0050019A">
      <w:r>
        <w:separator/>
      </w:r>
    </w:p>
  </w:endnote>
  <w:endnote w:type="continuationSeparator" w:id="0">
    <w:p w14:paraId="602E2E2E" w14:textId="77777777" w:rsidR="0050019A" w:rsidRDefault="0050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696F" w14:textId="77777777" w:rsidR="007F34ED" w:rsidRDefault="00000000">
    <w:pPr>
      <w:jc w:val="center"/>
    </w:pPr>
    <w:r>
      <w:rPr>
        <w:color w:val="4A5568"/>
        <w:sz w:val="18"/>
        <w:szCs w:val="18"/>
      </w:rPr>
      <w:t xml:space="preserve">The Sermon Coach · Submission Flow Copy · Page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B211EF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471B" w14:textId="77777777" w:rsidR="0050019A" w:rsidRDefault="0050019A">
      <w:r>
        <w:separator/>
      </w:r>
    </w:p>
  </w:footnote>
  <w:footnote w:type="continuationSeparator" w:id="0">
    <w:p w14:paraId="0344969C" w14:textId="77777777" w:rsidR="0050019A" w:rsidRDefault="00500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E33"/>
    <w:multiLevelType w:val="hybridMultilevel"/>
    <w:tmpl w:val="F9D4EB8E"/>
    <w:lvl w:ilvl="0" w:tplc="549A32E0">
      <w:start w:val="1"/>
      <w:numFmt w:val="bullet"/>
      <w:lvlText w:val="•"/>
      <w:lvlJc w:val="left"/>
      <w:pPr>
        <w:ind w:left="720" w:hanging="360"/>
      </w:pPr>
    </w:lvl>
    <w:lvl w:ilvl="1" w:tplc="07F2116E">
      <w:numFmt w:val="decimal"/>
      <w:lvlText w:val=""/>
      <w:lvlJc w:val="left"/>
    </w:lvl>
    <w:lvl w:ilvl="2" w:tplc="184C627E">
      <w:numFmt w:val="decimal"/>
      <w:lvlText w:val=""/>
      <w:lvlJc w:val="left"/>
    </w:lvl>
    <w:lvl w:ilvl="3" w:tplc="E90035FE">
      <w:numFmt w:val="decimal"/>
      <w:lvlText w:val=""/>
      <w:lvlJc w:val="left"/>
    </w:lvl>
    <w:lvl w:ilvl="4" w:tplc="C64CD1FA">
      <w:numFmt w:val="decimal"/>
      <w:lvlText w:val=""/>
      <w:lvlJc w:val="left"/>
    </w:lvl>
    <w:lvl w:ilvl="5" w:tplc="FBCC5528">
      <w:numFmt w:val="decimal"/>
      <w:lvlText w:val=""/>
      <w:lvlJc w:val="left"/>
    </w:lvl>
    <w:lvl w:ilvl="6" w:tplc="3A786F14">
      <w:numFmt w:val="decimal"/>
      <w:lvlText w:val=""/>
      <w:lvlJc w:val="left"/>
    </w:lvl>
    <w:lvl w:ilvl="7" w:tplc="B404713A">
      <w:numFmt w:val="decimal"/>
      <w:lvlText w:val=""/>
      <w:lvlJc w:val="left"/>
    </w:lvl>
    <w:lvl w:ilvl="8" w:tplc="3496BD62">
      <w:numFmt w:val="decimal"/>
      <w:lvlText w:val=""/>
      <w:lvlJc w:val="left"/>
    </w:lvl>
  </w:abstractNum>
  <w:abstractNum w:abstractNumId="1" w15:restartNumberingAfterBreak="0">
    <w:nsid w:val="2CEE6AFC"/>
    <w:multiLevelType w:val="hybridMultilevel"/>
    <w:tmpl w:val="4BA2EA76"/>
    <w:lvl w:ilvl="0" w:tplc="5E3A4CD6">
      <w:start w:val="1"/>
      <w:numFmt w:val="bullet"/>
      <w:lvlText w:val="●"/>
      <w:lvlJc w:val="left"/>
      <w:pPr>
        <w:ind w:left="720" w:hanging="360"/>
      </w:pPr>
    </w:lvl>
    <w:lvl w:ilvl="1" w:tplc="42C03672">
      <w:start w:val="1"/>
      <w:numFmt w:val="bullet"/>
      <w:lvlText w:val="○"/>
      <w:lvlJc w:val="left"/>
      <w:pPr>
        <w:ind w:left="1440" w:hanging="360"/>
      </w:pPr>
    </w:lvl>
    <w:lvl w:ilvl="2" w:tplc="2E12DB58">
      <w:start w:val="1"/>
      <w:numFmt w:val="bullet"/>
      <w:lvlText w:val="■"/>
      <w:lvlJc w:val="left"/>
      <w:pPr>
        <w:ind w:left="2160" w:hanging="360"/>
      </w:pPr>
    </w:lvl>
    <w:lvl w:ilvl="3" w:tplc="692AF46C">
      <w:start w:val="1"/>
      <w:numFmt w:val="bullet"/>
      <w:lvlText w:val="●"/>
      <w:lvlJc w:val="left"/>
      <w:pPr>
        <w:ind w:left="2880" w:hanging="360"/>
      </w:pPr>
    </w:lvl>
    <w:lvl w:ilvl="4" w:tplc="64BAC2CA">
      <w:start w:val="1"/>
      <w:numFmt w:val="bullet"/>
      <w:lvlText w:val="○"/>
      <w:lvlJc w:val="left"/>
      <w:pPr>
        <w:ind w:left="3600" w:hanging="360"/>
      </w:pPr>
    </w:lvl>
    <w:lvl w:ilvl="5" w:tplc="587019F2">
      <w:start w:val="1"/>
      <w:numFmt w:val="bullet"/>
      <w:lvlText w:val="■"/>
      <w:lvlJc w:val="left"/>
      <w:pPr>
        <w:ind w:left="4320" w:hanging="360"/>
      </w:pPr>
    </w:lvl>
    <w:lvl w:ilvl="6" w:tplc="B4A0E3D6">
      <w:start w:val="1"/>
      <w:numFmt w:val="bullet"/>
      <w:lvlText w:val="●"/>
      <w:lvlJc w:val="left"/>
      <w:pPr>
        <w:ind w:left="5040" w:hanging="360"/>
      </w:pPr>
    </w:lvl>
    <w:lvl w:ilvl="7" w:tplc="45844412">
      <w:start w:val="1"/>
      <w:numFmt w:val="bullet"/>
      <w:lvlText w:val="●"/>
      <w:lvlJc w:val="left"/>
      <w:pPr>
        <w:ind w:left="5760" w:hanging="360"/>
      </w:pPr>
    </w:lvl>
    <w:lvl w:ilvl="8" w:tplc="B6904296">
      <w:start w:val="1"/>
      <w:numFmt w:val="bullet"/>
      <w:lvlText w:val="●"/>
      <w:lvlJc w:val="left"/>
      <w:pPr>
        <w:ind w:left="6480" w:hanging="360"/>
      </w:pPr>
    </w:lvl>
  </w:abstractNum>
  <w:num w:numId="1" w16cid:durableId="690105178">
    <w:abstractNumId w:val="1"/>
    <w:lvlOverride w:ilvl="0">
      <w:startOverride w:val="1"/>
    </w:lvlOverride>
  </w:num>
  <w:num w:numId="2" w16cid:durableId="155809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ED"/>
    <w:rsid w:val="001217F6"/>
    <w:rsid w:val="0050019A"/>
    <w:rsid w:val="007F34ED"/>
    <w:rsid w:val="00B2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AEC77"/>
  <w15:docId w15:val="{6CDF19CF-98FE-8949-A506-5FE94418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33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23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A344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Sermon Coach — Submission Flow Copy</dc:title>
  <dc:creator>Chris Daukas</dc:creator>
  <cp:lastModifiedBy>Chris Daukas</cp:lastModifiedBy>
  <cp:revision>2</cp:revision>
  <dcterms:created xsi:type="dcterms:W3CDTF">2026-05-25T03:55:00Z</dcterms:created>
  <dcterms:modified xsi:type="dcterms:W3CDTF">2026-05-25T03:55:00Z</dcterms:modified>
</cp:coreProperties>
</file>