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>
      <w:pPr>
        <w:spacing w:before="0" w:after="344"/>
      </w:pPr>
      <w:r>
        <w:rPr>
          <w:b/>
          <w:sz w:val="46"/>
          <w:szCs w:val="46"/>
          <w:rFonts w:ascii="Times New Roman" w:hAnsi="Times New Roman" w:cs="Times New Roman"/>
        </w:rPr>
        <w:t xml:space="preserve">Optimización deTextos para Motores de Búsqueda</w:t>
      </w:r>
      <w:r>
        <w:t xml:space="preserve"> </w:t>
      </w:r>
      <w:r>
        <w:rPr>
          <w:b/>
          <w:sz w:val="46"/>
          <w:szCs w:val="46"/>
          <w:rFonts w:ascii="Times New Roman" w:hAnsi="Times New Roman" w:cs="Times New Roman"/>
        </w:rPr>
        <w:t>(SEO)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Introducción (30 segundos)</w:t>
      </w:r>
    </w:p>
    <w:p>
      <w:pPr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Bienvenidos a nuestro módulo sobre optimización de textos para motores de búsqueda. En los próximos minutos,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aprenderemos técnicas fundamentales de SEO que te ayudarán a mejorar la visibilidad de tus contenidos en internet.</w:t>
      </w:r>
    </w:p>
    <w:p>
      <w:pPr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Estas estrategias son esenciales para asegurar que tus textos no solo sean atractivos para los lectores, sino también para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los motores de búsqueda.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Palabras Clave: La Base del SEO (2 minutos)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Investigación de Palabras Clave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El primer paso para optimizar cualquier contenido es identificar las palabras clave adecuadas. Utilizaremos herramientas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como Google Keyword Planner, que nos permite: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Descubrir términos relevantes para nuestro tema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Analizar el volumen de búsquedas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Evaluar la competencia por cada palabra clave</w:t>
      </w:r>
    </w:p>
    <w:p>
      <w:pPr>
        <w:ind w:firstLine="0" w:left="426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• Identificar variaciones y términos relacionados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Implementación Estratégica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Una vez identificadas las palabras clave, debemos integrarlas de manera natural en nuestro contenido: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En el título principal (H1)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En los subtítulos (H2, H3)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En los primeros párrafos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 lo largo del texto, manteniendo una densidad apropiada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En las meta descripciones y URLs</w:t>
      </w:r>
    </w:p>
    <w:p>
      <w:pPr>
        <w:spacing w:before="0" w:after="290"/>
      </w:pPr>
      <w:r>
        <w:rPr>
          <w:b/>
          <w:sz w:val="34"/>
          <w:szCs w:val="34"/>
          <w:rFonts w:ascii="Times New Roman" w:hAnsi="Times New Roman" w:cs="Times New Roman"/>
        </w:rPr>
        <w:t xml:space="preserve">Estructura delTexto para SEO (2 minutos)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Jerarquía de Encabezados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La estructura jerárquica de tu contenido es crucial para el SEO: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1. Título principal (H1)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Único en la página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Incluye la palabra clave principal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2. Subtítulos (H2)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Organizan las secciones principales</w:t>
      </w:r>
    </w:p>
    <w:p>
      <w:pPr>
        <w:ind w:firstLine="0" w:left="1025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◦ Incorporan palabras clave secundarias</w:t>
      </w:r>
    </w:p>
    <w:p>
      <w:pPr>
        <w:ind w:firstLine="0" w:left="330"/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3. Subsecciones (H3)</w:t>
      </w:r>
    </w:p>
    <w:p>
      <w:pPr>
        <w:ind w:firstLine="0" w:left="1025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◦ Detallan puntos específicos</w:t>
      </w:r>
    </w:p>
    <w:p>
      <w:pPr>
        <w:ind w:firstLine="0" w:left="1025"/>
        <w:spacing w:before="0" w:after="280"/>
      </w:pPr>
      <w:r>
        <w:rPr>
          <w:sz w:val="22"/>
          <w:szCs w:val="22"/>
          <w:rFonts w:ascii="Times New Roman" w:hAnsi="Times New Roman" w:cs="Times New Roman"/>
        </w:rPr>
        <w:t xml:space="preserve">◦ Mejoran la legibilidad</w:t>
      </w: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Enlaces y Optimización Interna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Los enlaces internos son fundamentales para:</w:t>
      </w:r>
    </w:p>
    <w:p>
      <w:pPr>
        <w:sectPr>
          <w:type w:val="continuous"/>
          <w:pgSz w:w="11918" w:h="16826"/>
          <w:pgMar w:top="114" w:right="192" w:bottom="305" w:left="120"/>
        </w:sect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Mejorar la navegación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Distribuir la autoridad de la página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Aumentar el tiempo de permanencia</w:t>
      </w:r>
    </w:p>
    <w:p>
      <w:pPr>
        <w:ind w:firstLine="0" w:left="426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• Facilitar la indexación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Ejercicio Práctico (30 segundos)</w:t>
      </w:r>
    </w:p>
    <w:p>
      <w:pPr>
        <w:spacing w:before="0" w:after="273"/>
      </w:pPr>
      <w:r>
        <w:rPr>
          <w:sz w:val="22"/>
          <w:szCs w:val="22"/>
          <w:rFonts w:ascii="Times New Roman" w:hAnsi="Times New Roman" w:cs="Times New Roman"/>
        </w:rPr>
        <w:t xml:space="preserve">Ahora es tu turno.Toma el borrador que creaste en la sesión anterior y optimízalo siguiendo estos pasos: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1. Identifica 2-3 palabras clave principales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2. Reorganiza el contenido con una estructura jerárquica clara</w:t>
      </w:r>
    </w:p>
    <w:p>
      <w:pPr>
        <w:ind w:firstLine="0" w:left="33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3. Añade enlaces internos relevantes</w:t>
      </w:r>
    </w:p>
    <w:p>
      <w:pPr>
        <w:ind w:firstLine="0" w:left="330"/>
        <w:spacing w:before="0" w:after="283"/>
      </w:pPr>
      <w:r>
        <w:rPr>
          <w:sz w:val="22"/>
          <w:szCs w:val="22"/>
          <w:rFonts w:ascii="Times New Roman" w:hAnsi="Times New Roman" w:cs="Times New Roman"/>
        </w:rPr>
        <w:t xml:space="preserve">4. Revisa y ajusta los títulos para incluir las palabras clave</w:t>
      </w: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Conclusión</w:t>
      </w:r>
    </w:p>
    <w:p>
      <w:pPr>
        <w:spacing w:before="0" w:after="274"/>
      </w:pPr>
      <w:r>
        <w:rPr>
          <w:sz w:val="22"/>
          <w:szCs w:val="22"/>
          <w:rFonts w:ascii="Times New Roman" w:hAnsi="Times New Roman" w:cs="Times New Roman"/>
        </w:rPr>
        <w:t xml:space="preserve">La optimización SEO es un proceso continuo que requiere práctica y actualización constante. Recuerda que el objetivo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final es crear contenido valioso que sea fácil de encontrar tanto para los usuarios como para los motores de búsqueda. 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nuestra próxima sesión, aprenderemos a medir la efectividad de estas optimizaciones y a realizar ajustes basados 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datos.</w:t>
      </w:r>
    </w:p>
    <w:p>
      <w:pPr>
        <w:spacing w:before="0" w:after="0"/>
        <w:rPr>
          <w:sz w:val="22"/>
          <w:szCs w:val="22"/>
        </w:rPr>
      </w:pPr>
    </w:p>
    <w:p>
      <w:pPr>
        <w:pBdr>
          <w:top w:val="single" w:sz="4" w:space="1" w:color="555555"/>
        </w:pBdr>
        <w:spacing w:before="146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Nota técnica:</w:t>
      </w:r>
      <w:r>
        <w:rPr>
          <w:sz w:val="22"/>
          <w:szCs w:val="22"/>
          <w:rFonts w:ascii="Times New Roman" w:hAnsi="Times New Roman" w:cs="Times New Roman"/>
        </w:rPr>
        <w:t xml:space="preserve"> Este guion está diseñado para una presentación de 5 minutos, con énfasis en ejemplos prácticos y técnicas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aplicables inmediatamente. Se recomienda complementar con capturas de pantalla de las herramientas mencionadas y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ejemplos visuales de estructuras de contenido optimizadas.</w:t>
      </w:r>
    </w:p>
    <w:sectPr>
      <w:type w:val="continuous"/>
      <w:pgSz w:w="11918" w:h="16826"/>
      <w:pgMar w:top="253" w:right="114" w:bottom="12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24.9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2025-01-28T22:02:47</dcterms:created>
  <dcterms:modified xsi:type="dcterms:W3CDTF">2025-01-28T22:02:47</dcterms:modified>
</cp:coreProperties>
</file>