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CAC3" w14:textId="4F639A71" w:rsidR="00D254E8" w:rsidRPr="0060176D" w:rsidRDefault="00D254E8" w:rsidP="00D254E8">
      <w:pPr>
        <w:rPr>
          <w:rFonts w:cstheme="minorHAnsi"/>
          <w:b/>
        </w:rPr>
      </w:pPr>
      <w:r w:rsidRPr="0060176D">
        <w:rPr>
          <w:rFonts w:cstheme="minorHAnsi"/>
          <w:b/>
        </w:rPr>
        <w:t>Exercise 1</w:t>
      </w:r>
    </w:p>
    <w:p w14:paraId="599E7B0C" w14:textId="2FBA96F7" w:rsidR="00D254E8" w:rsidRDefault="00D254E8" w:rsidP="00D254E8">
      <w:pPr>
        <w:rPr>
          <w:rFonts w:cstheme="minorHAnsi"/>
        </w:rPr>
      </w:pPr>
    </w:p>
    <w:p w14:paraId="26580BDB" w14:textId="77777777" w:rsidR="006D4992" w:rsidRPr="006D4992" w:rsidRDefault="006D4992" w:rsidP="006D4992">
      <w:pPr>
        <w:rPr>
          <w:rFonts w:cstheme="minorHAnsi"/>
        </w:rPr>
      </w:pPr>
      <w:r w:rsidRPr="006D4992">
        <w:rPr>
          <w:rFonts w:cstheme="minorHAnsi"/>
        </w:rPr>
        <w:t xml:space="preserve">1. Read the syllabus. </w:t>
      </w:r>
    </w:p>
    <w:p w14:paraId="1ACB9738" w14:textId="021B3F28" w:rsidR="006D4992" w:rsidRPr="006D4992" w:rsidRDefault="006D4992" w:rsidP="006D4992">
      <w:pPr>
        <w:rPr>
          <w:rFonts w:cstheme="minorHAnsi"/>
        </w:rPr>
      </w:pPr>
      <w:r w:rsidRPr="006D4992">
        <w:rPr>
          <w:rFonts w:cstheme="minorHAnsi"/>
        </w:rPr>
        <w:t xml:space="preserve">2. Sign up for </w:t>
      </w:r>
      <w:r w:rsidR="00E259F9">
        <w:rPr>
          <w:rFonts w:cstheme="minorHAnsi"/>
        </w:rPr>
        <w:t>Posit</w:t>
      </w:r>
      <w:r w:rsidRPr="006D4992">
        <w:rPr>
          <w:rFonts w:cstheme="minorHAnsi"/>
        </w:rPr>
        <w:t xml:space="preserve"> Cloud and join the course</w:t>
      </w:r>
      <w:r>
        <w:rPr>
          <w:rFonts w:cstheme="minorHAnsi"/>
        </w:rPr>
        <w:t xml:space="preserve"> </w:t>
      </w:r>
      <w:r w:rsidRPr="006D4992">
        <w:rPr>
          <w:rFonts w:cstheme="minorHAnsi"/>
        </w:rPr>
        <w:t>here.</w:t>
      </w:r>
    </w:p>
    <w:p w14:paraId="0F74FDD6" w14:textId="7ADFC345" w:rsidR="006D4992" w:rsidRPr="006D4992" w:rsidRDefault="006D4992" w:rsidP="006D4992">
      <w:pPr>
        <w:rPr>
          <w:rFonts w:cstheme="minorHAnsi"/>
        </w:rPr>
      </w:pPr>
      <w:r w:rsidRPr="006D4992">
        <w:rPr>
          <w:rFonts w:cstheme="minorHAnsi"/>
        </w:rPr>
        <w:t xml:space="preserve">3. </w:t>
      </w:r>
      <w:r w:rsidR="00204EE3" w:rsidRPr="00204EE3">
        <w:rPr>
          <w:rFonts w:cstheme="minorHAnsi"/>
        </w:rPr>
        <w:t>Email me with questions or concerns you haven't had answered and/or what topics you're most excited to cover.</w:t>
      </w:r>
    </w:p>
    <w:p w14:paraId="163AC0F4" w14:textId="77777777" w:rsidR="006D4992" w:rsidRPr="006D4992" w:rsidRDefault="006D4992" w:rsidP="006D4992">
      <w:pPr>
        <w:rPr>
          <w:rFonts w:cstheme="minorHAnsi"/>
        </w:rPr>
      </w:pPr>
      <w:r w:rsidRPr="006D4992">
        <w:rPr>
          <w:rFonts w:cstheme="minorHAnsi"/>
        </w:rPr>
        <w:t>4. Read the case and write how you might meet the expectations (no more than one page).</w:t>
      </w:r>
    </w:p>
    <w:p w14:paraId="243E51E8" w14:textId="67090BAF" w:rsidR="0069693A" w:rsidRDefault="006D4992" w:rsidP="006D4992">
      <w:pPr>
        <w:rPr>
          <w:rFonts w:cstheme="minorHAnsi"/>
        </w:rPr>
      </w:pPr>
      <w:r w:rsidRPr="006D4992">
        <w:rPr>
          <w:rFonts w:cstheme="minorHAnsi"/>
        </w:rPr>
        <w:t>5. Submit your response as a Word document on Learning Suite by the beginning of class Thursday and be prepared to share with the class.</w:t>
      </w:r>
    </w:p>
    <w:p w14:paraId="6ED7E09C" w14:textId="77777777" w:rsidR="0069693A" w:rsidRDefault="0069693A" w:rsidP="00D254E8">
      <w:pPr>
        <w:rPr>
          <w:rFonts w:cstheme="minorHAnsi"/>
        </w:rPr>
      </w:pPr>
    </w:p>
    <w:p w14:paraId="569AC5A5" w14:textId="77777777" w:rsidR="0069693A" w:rsidRPr="0060176D" w:rsidRDefault="0069693A" w:rsidP="0069693A">
      <w:pPr>
        <w:rPr>
          <w:rFonts w:cstheme="minorHAnsi"/>
          <w:b/>
          <w:bCs/>
        </w:rPr>
      </w:pPr>
      <w:r w:rsidRPr="0060176D">
        <w:rPr>
          <w:rFonts w:cstheme="minorHAnsi"/>
          <w:b/>
          <w:bCs/>
        </w:rPr>
        <w:t>Five points total:</w:t>
      </w:r>
    </w:p>
    <w:p w14:paraId="0A9D2D07" w14:textId="77777777" w:rsidR="0069693A" w:rsidRDefault="0069693A" w:rsidP="0069693A">
      <w:pPr>
        <w:rPr>
          <w:rFonts w:cstheme="minorHAnsi"/>
        </w:rPr>
      </w:pPr>
    </w:p>
    <w:p w14:paraId="2CC631D8" w14:textId="63FEAC20" w:rsidR="006359ED" w:rsidRPr="0060176D" w:rsidRDefault="006359ED" w:rsidP="0069693A">
      <w:pPr>
        <w:rPr>
          <w:rFonts w:cstheme="minorHAnsi"/>
        </w:rPr>
      </w:pPr>
      <w:r w:rsidRPr="0060176D">
        <w:rPr>
          <w:rFonts w:cstheme="minorHAnsi"/>
          <w:b/>
          <w:bCs/>
        </w:rPr>
        <w:t xml:space="preserve">- Two points for </w:t>
      </w:r>
      <w:r>
        <w:rPr>
          <w:rFonts w:cstheme="minorHAnsi"/>
          <w:b/>
          <w:bCs/>
        </w:rPr>
        <w:t>reading the syllabus</w:t>
      </w:r>
      <w:r w:rsidRPr="0060176D">
        <w:rPr>
          <w:rFonts w:cstheme="minorHAnsi"/>
          <w:b/>
          <w:bCs/>
        </w:rPr>
        <w:t>.</w:t>
      </w:r>
    </w:p>
    <w:p w14:paraId="4D653E5A" w14:textId="08FBFFDF" w:rsidR="0069693A" w:rsidRPr="0069693A" w:rsidRDefault="0069693A" w:rsidP="00D254E8">
      <w:pPr>
        <w:rPr>
          <w:rFonts w:cstheme="minorHAnsi"/>
          <w:b/>
          <w:bCs/>
        </w:rPr>
      </w:pPr>
      <w:r w:rsidRPr="0060176D">
        <w:rPr>
          <w:rFonts w:cstheme="minorHAnsi"/>
          <w:b/>
          <w:bCs/>
        </w:rPr>
        <w:t>- Three points for providing a reasonable response to the study case prompt.</w:t>
      </w:r>
    </w:p>
    <w:p w14:paraId="22529E97" w14:textId="77777777" w:rsidR="0069693A" w:rsidRPr="0060176D" w:rsidRDefault="0069693A" w:rsidP="00D254E8">
      <w:pPr>
        <w:rPr>
          <w:rFonts w:cstheme="minorHAnsi"/>
        </w:rPr>
      </w:pPr>
    </w:p>
    <w:p w14:paraId="56EFF1B2" w14:textId="2063CCF5" w:rsidR="001A381D" w:rsidRPr="0060176D" w:rsidRDefault="001A381D" w:rsidP="00D254E8">
      <w:pPr>
        <w:rPr>
          <w:rFonts w:cstheme="minorHAnsi"/>
          <w:i/>
          <w:iCs/>
        </w:rPr>
      </w:pPr>
      <w:r w:rsidRPr="0060176D">
        <w:rPr>
          <w:rFonts w:cstheme="minorHAnsi"/>
          <w:i/>
          <w:iCs/>
        </w:rPr>
        <w:t xml:space="preserve">Your </w:t>
      </w:r>
      <w:r w:rsidR="0069693A">
        <w:rPr>
          <w:rFonts w:cstheme="minorHAnsi"/>
          <w:i/>
          <w:iCs/>
        </w:rPr>
        <w:t>response</w:t>
      </w:r>
      <w:r w:rsidRPr="0060176D">
        <w:rPr>
          <w:rFonts w:cstheme="minorHAnsi"/>
          <w:i/>
          <w:iCs/>
        </w:rPr>
        <w:t xml:space="preserve"> might look something like this…</w:t>
      </w:r>
    </w:p>
    <w:p w14:paraId="0D4F266D" w14:textId="77777777" w:rsidR="001A381D" w:rsidRPr="0060176D" w:rsidRDefault="001A381D" w:rsidP="00D254E8">
      <w:pPr>
        <w:rPr>
          <w:rFonts w:cstheme="minorHAnsi"/>
        </w:rPr>
      </w:pPr>
    </w:p>
    <w:p w14:paraId="4E3951D8" w14:textId="7708DA45" w:rsidR="00B57D3B" w:rsidRPr="0060176D" w:rsidRDefault="00782F1D" w:rsidP="0036136D">
      <w:pPr>
        <w:rPr>
          <w:rFonts w:cstheme="minorHAnsi"/>
        </w:rPr>
      </w:pPr>
      <w:r w:rsidRPr="0060176D">
        <w:rPr>
          <w:rFonts w:cstheme="minorHAnsi"/>
        </w:rPr>
        <w:t>To begin to understand the composition and health of the existing customer base, we can compute a number of summary statistics and visualizations to get a sense of demographics and transactional history breakdown.</w:t>
      </w:r>
    </w:p>
    <w:p w14:paraId="28BB1BBE" w14:textId="2D242217" w:rsidR="00782F1D" w:rsidRPr="0060176D" w:rsidRDefault="00782F1D" w:rsidP="0036136D">
      <w:pPr>
        <w:rPr>
          <w:rFonts w:cstheme="minorHAnsi"/>
        </w:rPr>
      </w:pPr>
    </w:p>
    <w:p w14:paraId="5E3C8C91" w14:textId="4F122FE4" w:rsidR="00782F1D" w:rsidRPr="0060176D" w:rsidRDefault="00782F1D" w:rsidP="0036136D">
      <w:pPr>
        <w:rPr>
          <w:rFonts w:cstheme="minorHAnsi"/>
        </w:rPr>
      </w:pPr>
      <w:r w:rsidRPr="0060176D">
        <w:rPr>
          <w:rFonts w:cstheme="minorHAnsi"/>
        </w:rPr>
        <w:t>We can also look at differences in demographic composition based on customer “health,” including separating customers by how recently they’ve purchased, how much they’ve purchased, and how much they’ve spent (assuming the transactional history includes revenue information).</w:t>
      </w:r>
    </w:p>
    <w:p w14:paraId="07C42C34" w14:textId="0BE0695C" w:rsidR="00782F1D" w:rsidRPr="0060176D" w:rsidRDefault="00782F1D" w:rsidP="0036136D">
      <w:pPr>
        <w:rPr>
          <w:rFonts w:cstheme="minorHAnsi"/>
        </w:rPr>
      </w:pPr>
    </w:p>
    <w:p w14:paraId="2A29C253" w14:textId="14474ABC" w:rsidR="0060176D" w:rsidRPr="0060176D" w:rsidRDefault="00782F1D" w:rsidP="0060176D">
      <w:pPr>
        <w:rPr>
          <w:rFonts w:cstheme="minorHAnsi"/>
        </w:rPr>
      </w:pPr>
      <w:r w:rsidRPr="0060176D">
        <w:rPr>
          <w:rFonts w:cstheme="minorHAnsi"/>
        </w:rPr>
        <w:t>Finally, we can evaluate customer base health by considering the content of the product reviews.</w:t>
      </w:r>
    </w:p>
    <w:sectPr w:rsidR="0060176D" w:rsidRPr="0060176D" w:rsidSect="007F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6D"/>
    <w:rsid w:val="001A381D"/>
    <w:rsid w:val="00204EE3"/>
    <w:rsid w:val="0034133A"/>
    <w:rsid w:val="0036136D"/>
    <w:rsid w:val="0038658D"/>
    <w:rsid w:val="005A2E03"/>
    <w:rsid w:val="0060176D"/>
    <w:rsid w:val="006359ED"/>
    <w:rsid w:val="0069693A"/>
    <w:rsid w:val="006D4992"/>
    <w:rsid w:val="00782F1D"/>
    <w:rsid w:val="007F459F"/>
    <w:rsid w:val="00AF0FD1"/>
    <w:rsid w:val="00B57D3B"/>
    <w:rsid w:val="00D163A1"/>
    <w:rsid w:val="00D254E8"/>
    <w:rsid w:val="00E2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91D0C"/>
  <w14:defaultImageDpi w14:val="32767"/>
  <w15:chartTrackingRefBased/>
  <w15:docId w15:val="{DC7B9885-DBAC-3345-A67B-BC2ADF52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Dotson</dc:creator>
  <cp:keywords/>
  <dc:description/>
  <cp:lastModifiedBy>Marc Dotson</cp:lastModifiedBy>
  <cp:revision>12</cp:revision>
  <dcterms:created xsi:type="dcterms:W3CDTF">2020-01-07T22:36:00Z</dcterms:created>
  <dcterms:modified xsi:type="dcterms:W3CDTF">2024-01-11T23:18:00Z</dcterms:modified>
</cp:coreProperties>
</file>