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pStyle w:val="FirstParagraph"/>
      </w:pPr>
      <w:r>
        <w:t xml:space="preserve">Return one last time to</w:t>
      </w:r>
      <w:r>
        <w:t xml:space="preserve"> </w:t>
      </w:r>
      <w:r>
        <w:rPr>
          <w:rStyle w:val="VerbatimChar"/>
        </w:rPr>
        <w:t xml:space="preserve">soup_data</w:t>
      </w:r>
      <w:r>
        <w:t xml:space="preserve"> </w:t>
      </w:r>
      <w:r>
        <w:t xml:space="preserve">and the models from the previous exercises.</w:t>
      </w:r>
    </w:p>
    <w:p>
      <w:pPr>
        <w:numPr>
          <w:ilvl w:val="0"/>
          <w:numId w:val="1001"/>
        </w:numPr>
        <w:pStyle w:val="Compact"/>
      </w:pPr>
      <w:r>
        <w:t xml:space="preserve">Create a discrete outcome variable</w:t>
      </w:r>
      <w:r>
        <w:t xml:space="preserve"> </w:t>
      </w:r>
      <w:r>
        <w:rPr>
          <w:rStyle w:val="VerbatimChar"/>
        </w:rPr>
        <w:t xml:space="preserve">top_selling</w:t>
      </w:r>
      <w:r>
        <w:t xml:space="preserve"> </w:t>
      </w:r>
      <w:r>
        <w:t xml:space="preserve">based on</w:t>
      </w:r>
      <w:r>
        <w:t xml:space="preserve"> </w:t>
      </w:r>
      <w:r>
        <w:rPr>
          <w:rStyle w:val="VerbatimChar"/>
        </w:rPr>
        <w:t xml:space="preserve">Sales &gt; 375000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Preprocess the data using</w:t>
      </w:r>
      <w:r>
        <w:t xml:space="preserve"> </w:t>
      </w:r>
      <w:r>
        <w:rPr>
          <w:rStyle w:val="VerbatimChar"/>
        </w:rPr>
        <w:t xml:space="preserve">initial_time_split()</w:t>
      </w:r>
      <w:r>
        <w:t xml:space="preserve"> </w:t>
      </w:r>
      <w:r>
        <w:t xml:space="preserve">with just 75% of the data in training and fit the same models again using the preprocessed training data, now as logistic regressions with the new</w:t>
      </w:r>
      <w:r>
        <w:t xml:space="preserve"> </w:t>
      </w:r>
      <w:r>
        <w:rPr>
          <w:rStyle w:val="VerbatimChar"/>
        </w:rPr>
        <w:t xml:space="preserve">top_selling</w:t>
      </w:r>
      <w:r>
        <w:t xml:space="preserve"> </w:t>
      </w:r>
      <w:r>
        <w:t xml:space="preserve">variable as the outcome variable. You can ignore any warnings when fitting each model.</w:t>
      </w:r>
    </w:p>
    <w:p>
      <w:pPr>
        <w:numPr>
          <w:ilvl w:val="0"/>
          <w:numId w:val="1001"/>
        </w:numPr>
        <w:pStyle w:val="Compact"/>
      </w:pPr>
      <w:r>
        <w:t xml:space="preserve">Compute the accuracy using the preprocessed testing data. Is the same model as last time the best-fitting model again?</w:t>
      </w:r>
    </w:p>
    <w:p>
      <w:pPr>
        <w:numPr>
          <w:ilvl w:val="0"/>
          <w:numId w:val="1001"/>
        </w:numPr>
        <w:pStyle w:val="Compact"/>
      </w:pPr>
      <w:r>
        <w:t xml:space="preserve">Compute a confusion matrix for the best-fitting model and accurately interpret it.</w:t>
      </w:r>
    </w:p>
    <w:p>
      <w:pPr>
        <w:numPr>
          <w:ilvl w:val="0"/>
          <w:numId w:val="1001"/>
        </w:numPr>
        <w:pStyle w:val="Compact"/>
      </w:pPr>
      <w:r>
        <w:t xml:space="preserve">Render the Quarto document into Word and upload to Canvas.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Creating top_selling as specified.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Preprocessing the data and fitting logistic regressions with top_selling as the outcome.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Computing the accuracy using the preprocessed testing data and answering the question about how the best-fitting model compares to the previous exercise.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Computing a confusion matrix and interpreting it.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One point for submitting a rendered Word document.</w:t>
      </w:r>
    </w:p>
    <w:bookmarkStart w:id="20" w:name="create-a-discrete-outcome-variable"/>
    <w:p>
      <w:pPr>
        <w:pStyle w:val="Heading2"/>
      </w:pPr>
      <w:r>
        <w:t xml:space="preserve">Create a Discrete Outcome Variable</w:t>
      </w:r>
    </w:p>
    <w:p>
      <w:pPr>
        <w:pStyle w:val="FirstParagraph"/>
      </w:pPr>
      <w:r>
        <w:t xml:space="preserve">Let’s load the packages we’ll need, import the data, and create a discrete outcome variable as specified.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1.0.9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suppressPackageStartupMessages() to eliminate package startup messages</w:t>
      </w:r>
    </w:p>
    <w:p>
      <w:pPr>
        <w:pStyle w:val="SourceCode"/>
      </w:pPr>
      <w:r>
        <w:rPr>
          <w:rStyle w:val="CommentTok"/>
        </w:rPr>
        <w:t xml:space="preserve"># Import, filter, and mutate data.</w:t>
      </w:r>
      <w:r>
        <w:br/>
      </w:r>
      <w:r>
        <w:rPr>
          <w:rStyle w:val="NormalTok"/>
        </w:rPr>
        <w:t xml:space="preserve">soup_data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"soup_data.csv"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(Retailer_Trade_Areas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CENSUS TA"</w:t>
      </w:r>
      <w:r>
        <w:rPr>
          <w:rStyle w:val="NormalTok"/>
        </w:rPr>
        <w:t xml:space="preserve">, Brand_High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"CAMPBELL'S"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top_selling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Rows: 3192 Columns: 66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Four_Weeks_Periods, Retailer_Trade_Areas, Category, Sub_Category, ...</w:t>
      </w:r>
      <w:r>
        <w:br/>
      </w:r>
      <w:r>
        <w:rPr>
          <w:rStyle w:val="VerbatimChar"/>
        </w:rPr>
        <w:t xml:space="preserve">dbl (61): Sales, Base_Sales, Incr_Sales, Units, Base_Units, Incr_Units, Perc...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Clearly we need to preprocess these variables by applying the log transform.</w:t>
      </w:r>
    </w:p>
    <w:bookmarkEnd w:id="20"/>
    <w:bookmarkStart w:id="21" w:name="preprocess-data"/>
    <w:p>
      <w:pPr>
        <w:pStyle w:val="Heading2"/>
      </w:pPr>
      <w:r>
        <w:t xml:space="preserve">Preprocess Data</w:t>
      </w:r>
    </w:p>
    <w:p>
      <w:pPr>
        <w:pStyle w:val="FirstParagraph"/>
      </w:pPr>
      <w:r>
        <w:t xml:space="preserve">Let’s split the data, prepare a recipe using the training data, and apply it to both the training and testing data.</w:t>
      </w:r>
    </w:p>
    <w:p>
      <w:pPr>
        <w:pStyle w:val="SourceCode"/>
      </w:pPr>
      <w:r>
        <w:rPr>
          <w:rStyle w:val="CommentTok"/>
        </w:rPr>
        <w:t xml:space="preserve"># Split the data.</w:t>
      </w:r>
      <w:r>
        <w:br/>
      </w:r>
      <w:r>
        <w:rPr>
          <w:rStyle w:val="NormalTok"/>
        </w:rPr>
        <w:t xml:space="preserve">soup_split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initial_time_split</w:t>
      </w:r>
      <w:r>
        <w:rPr>
          <w:rStyle w:val="NormalTok"/>
        </w:rPr>
        <w:t xml:space="preserve">(soup_data,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a recipe.</w:t>
      </w:r>
      <w:r>
        <w:br/>
      </w:r>
      <w:r>
        <w:rPr>
          <w:rStyle w:val="NormalTok"/>
        </w:rPr>
        <w:t xml:space="preserve">soup_recipe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(soup_split)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(top_selling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Any_Feat_Spend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Apply the recipe to the training data.</w:t>
      </w:r>
      <w:r>
        <w:br/>
      </w:r>
      <w:r>
        <w:rPr>
          <w:rStyle w:val="NormalTok"/>
        </w:rPr>
        <w:t xml:space="preserve">soup_training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soup_recipe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(soup_split))</w:t>
      </w:r>
      <w:r>
        <w:br/>
      </w:r>
      <w:r>
        <w:br/>
      </w:r>
      <w:r>
        <w:rPr>
          <w:rStyle w:val="CommentTok"/>
        </w:rPr>
        <w:t xml:space="preserve"># Apply the recipe to the testing data.</w:t>
      </w:r>
      <w:r>
        <w:br/>
      </w:r>
      <w:r>
        <w:rPr>
          <w:rStyle w:val="NormalTok"/>
        </w:rPr>
        <w:t xml:space="preserve">soup_testing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soup_recipe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</w:t>
      </w:r>
    </w:p>
    <w:bookmarkEnd w:id="21"/>
    <w:bookmarkStart w:id="22" w:name="fit-the-models"/>
    <w:p>
      <w:pPr>
        <w:pStyle w:val="Heading2"/>
      </w:pPr>
      <w:r>
        <w:t xml:space="preserve">Fit the Models</w:t>
      </w:r>
    </w:p>
    <w:p>
      <w:pPr>
        <w:pStyle w:val="FirstParagraph"/>
      </w:pPr>
      <w:r>
        <w:t xml:space="preserve">Now let’s refit the models we ran previously, now using the preprocessed training data and</w:t>
      </w:r>
      <w:r>
        <w:t xml:space="preserve"> </w:t>
      </w:r>
      <w:r>
        <w:rPr>
          <w:rStyle w:val="VerbatimChar"/>
        </w:rPr>
        <w:t xml:space="preserve">top_selling</w:t>
      </w:r>
      <w:r>
        <w:t xml:space="preserve"> </w:t>
      </w:r>
      <w:r>
        <w:t xml:space="preserve">as the outcome.</w:t>
      </w:r>
    </w:p>
    <w:p>
      <w:pPr>
        <w:pStyle w:val="SourceCode"/>
      </w:pPr>
      <w:r>
        <w:rPr>
          <w:rStyle w:val="CommentTok"/>
        </w:rPr>
        <w:t xml:space="preserve"># Full model.</w:t>
      </w:r>
      <w:r>
        <w:br/>
      </w:r>
      <w:r>
        <w:rPr>
          <w:rStyle w:val="NormalTok"/>
        </w:rPr>
        <w:t xml:space="preserve">fit_01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top_selling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Any_Feat_Spend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soup_training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Model without display spend.</w:t>
      </w:r>
      <w:r>
        <w:br/>
      </w:r>
      <w:r>
        <w:rPr>
          <w:rStyle w:val="NormalTok"/>
        </w:rPr>
        <w:t xml:space="preserve">fit_02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top_selling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Any_Feat_Spend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soup_training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Model without feature spend.</w:t>
      </w:r>
      <w:r>
        <w:br/>
      </w:r>
      <w:r>
        <w:rPr>
          <w:rStyle w:val="NormalTok"/>
        </w:rPr>
        <w:t xml:space="preserve">fit_03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top_selling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soup_training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Model without price decrease spend.</w:t>
      </w:r>
      <w:r>
        <w:br/>
      </w:r>
      <w:r>
        <w:rPr>
          <w:rStyle w:val="NormalTok"/>
        </w:rPr>
        <w:t xml:space="preserve">fit_04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top_selling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Any_Feat_Spend,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soup_training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bookmarkEnd w:id="22"/>
    <w:bookmarkStart w:id="23" w:name="compute-predictive-fit"/>
    <w:p>
      <w:pPr>
        <w:pStyle w:val="Heading2"/>
      </w:pPr>
      <w:r>
        <w:t xml:space="preserve">Compute Predictive Fit</w:t>
      </w:r>
    </w:p>
    <w:p>
      <w:pPr>
        <w:pStyle w:val="FirstParagraph"/>
      </w:pPr>
      <w:r>
        <w:t xml:space="preserve">Now let’s compute and compare accuracy using the preprocessed testing data.</w:t>
      </w:r>
    </w:p>
    <w:p>
      <w:pPr>
        <w:pStyle w:val="SourceCode"/>
      </w:pPr>
      <w:r>
        <w:rPr>
          <w:rStyle w:val="CommentTok"/>
        </w:rPr>
        <w:t xml:space="preserve"># Compute accuracy.</w:t>
      </w:r>
      <w:r>
        <w:br/>
      </w:r>
      <w:r>
        <w:rPr>
          <w:rStyle w:val="NormalTok"/>
        </w:rPr>
        <w:t xml:space="preserve">accuracy_01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top_selling,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NormalTok"/>
        </w:rPr>
        <w:t xml:space="preserve">accuracy_02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top_selling,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NormalTok"/>
        </w:rPr>
        <w:t xml:space="preserve">accuracy_03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top_selling,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NormalTok"/>
        </w:rPr>
        <w:t xml:space="preserve">accuracy_04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top_selling,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CommentTok"/>
        </w:rPr>
        <w:t xml:space="preserve"># Compare accuracy.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display spend"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feature spend"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price decrease spend"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accuracy_01,</w:t>
      </w:r>
      <w:r>
        <w:br/>
      </w:r>
      <w:r>
        <w:rPr>
          <w:rStyle w:val="NormalTok"/>
        </w:rPr>
        <w:t xml:space="preserve">      accuracy_02,</w:t>
      </w:r>
      <w:r>
        <w:br/>
      </w:r>
      <w:r>
        <w:rPr>
          <w:rStyle w:val="NormalTok"/>
        </w:rPr>
        <w:t xml:space="preserve">      accuracy_03,</w:t>
      </w:r>
      <w:r>
        <w:br/>
      </w:r>
      <w:r>
        <w:rPr>
          <w:rStyle w:val="NormalTok"/>
        </w:rPr>
        <w:t xml:space="preserve">      accuracy_04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(.estimate))</w:t>
      </w:r>
    </w:p>
    <w:p>
      <w:pPr>
        <w:pStyle w:val="SourceCode"/>
      </w:pPr>
      <w:r>
        <w:rPr>
          <w:rStyle w:val="VerbatimChar"/>
        </w:rPr>
        <w:t xml:space="preserve"># A tibble: 4 × 4</w:t>
      </w:r>
      <w:r>
        <w:br/>
      </w:r>
      <w:r>
        <w:rPr>
          <w:rStyle w:val="VerbatimChar"/>
        </w:rPr>
        <w:t xml:space="preserve">  model                              .metric  .estimator .estimate</w:t>
      </w:r>
      <w:r>
        <w:br/>
      </w:r>
      <w:r>
        <w:rPr>
          <w:rStyle w:val="VerbatimChar"/>
        </w:rPr>
        <w:t xml:space="preserve">  &lt;chr&gt;                              &lt;chr&gt;    &lt;chr&gt;          &lt;dbl&gt;</w:t>
      </w:r>
      <w:r>
        <w:br/>
      </w:r>
      <w:r>
        <w:rPr>
          <w:rStyle w:val="VerbatimChar"/>
        </w:rPr>
        <w:t xml:space="preserve">1 Full model                         accuracy binary         1    </w:t>
      </w:r>
      <w:r>
        <w:br/>
      </w:r>
      <w:r>
        <w:rPr>
          <w:rStyle w:val="VerbatimChar"/>
        </w:rPr>
        <w:t xml:space="preserve">2 Model without feature spend        accuracy binary         1    </w:t>
      </w:r>
      <w:r>
        <w:br/>
      </w:r>
      <w:r>
        <w:rPr>
          <w:rStyle w:val="VerbatimChar"/>
        </w:rPr>
        <w:t xml:space="preserve">3 Model without display spend        accuracy binary         0.923</w:t>
      </w:r>
      <w:r>
        <w:br/>
      </w:r>
      <w:r>
        <w:rPr>
          <w:rStyle w:val="VerbatimChar"/>
        </w:rPr>
        <w:t xml:space="preserve">4 Model without price decrease spend accuracy binary         0.923</w:t>
      </w:r>
    </w:p>
    <w:p>
      <w:pPr>
        <w:pStyle w:val="FirstParagraph"/>
      </w:pPr>
      <w:r>
        <w:t xml:space="preserve">Based on accuracy, the best-fitting model is the full model or the model without feature spend. When it was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as the outcome, the model without price decrease spend was the best-fitting model.</w:t>
      </w:r>
    </w:p>
    <w:bookmarkEnd w:id="23"/>
    <w:bookmarkStart w:id="24" w:name="create-a-confusion-matrix"/>
    <w:p>
      <w:pPr>
        <w:pStyle w:val="Heading2"/>
      </w:pPr>
      <w:r>
        <w:t xml:space="preserve">Create a Confusion Matrix</w:t>
      </w:r>
    </w:p>
    <w:p>
      <w:pPr>
        <w:pStyle w:val="FirstParagraph"/>
      </w:pPr>
      <w:r>
        <w:t xml:space="preserve">I’ll use the full model to create a confusion matrix.</w:t>
      </w:r>
    </w:p>
    <w:p>
      <w:pPr>
        <w:pStyle w:val="SourceCode"/>
      </w:pPr>
      <w:r>
        <w:rPr>
          <w:rStyle w:val="NormalTok"/>
        </w:rPr>
        <w:t xml:space="preserve">fit_01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(soup_testing)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top_selling,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          Truth</w:t>
      </w:r>
      <w:r>
        <w:br/>
      </w:r>
      <w:r>
        <w:rPr>
          <w:rStyle w:val="VerbatimChar"/>
        </w:rPr>
        <w:t xml:space="preserve">Prediction  0  1</w:t>
      </w:r>
      <w:r>
        <w:br/>
      </w:r>
      <w:r>
        <w:rPr>
          <w:rStyle w:val="VerbatimChar"/>
        </w:rPr>
        <w:t xml:space="preserve">         0 10  0</w:t>
      </w:r>
      <w:r>
        <w:br/>
      </w:r>
      <w:r>
        <w:rPr>
          <w:rStyle w:val="VerbatimChar"/>
        </w:rPr>
        <w:t xml:space="preserve">         1  0  3</w:t>
      </w:r>
    </w:p>
    <w:p>
      <w:pPr>
        <w:pStyle w:val="FirstParagraph"/>
      </w:pPr>
      <w:r>
        <w:t xml:space="preserve">This confusion matrix shows that we have</w:t>
      </w:r>
      <w:r>
        <w:t xml:space="preserve"> </w:t>
      </w:r>
      <w:r>
        <w:rPr>
          <w:iCs/>
          <w:i/>
        </w:rPr>
        <w:t xml:space="preserve">perfect</w:t>
      </w:r>
      <w:r>
        <w:t xml:space="preserve"> </w:t>
      </w:r>
      <w:r>
        <w:t xml:space="preserve">classification with this model. The diagonal shows the correct predictions. The off-diagonal shows where we’ve predicted incorrectly – which here is 0.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15</dc:title>
  <dc:creator>Marc Dotson</dc:creator>
  <cp:keywords/>
  <dcterms:created xsi:type="dcterms:W3CDTF">2024-03-01T23:10:03Z</dcterms:created>
  <dcterms:modified xsi:type="dcterms:W3CDTF">2024-03-01T23:10:03Z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