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F85E" w14:textId="4D43F1D7" w:rsidR="006510CB" w:rsidRDefault="006510C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Talking Points with Harrison</w:t>
      </w:r>
    </w:p>
    <w:p w14:paraId="576E5FD6" w14:textId="4B41AF63" w:rsidR="006510CB" w:rsidRDefault="0048185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24</w:t>
      </w:r>
      <w:r w:rsidRPr="0048185D">
        <w:rPr>
          <w:rFonts w:ascii="Cambria" w:hAnsi="Cambria"/>
          <w:b/>
          <w:bCs/>
          <w:vertAlign w:val="superscript"/>
        </w:rPr>
        <w:t>th</w:t>
      </w:r>
      <w:r>
        <w:rPr>
          <w:rFonts w:ascii="Cambria" w:hAnsi="Cambria"/>
          <w:b/>
          <w:bCs/>
        </w:rPr>
        <w:t xml:space="preserve"> of July through August 4</w:t>
      </w:r>
      <w:r w:rsidRPr="0048185D">
        <w:rPr>
          <w:rFonts w:ascii="Cambria" w:hAnsi="Cambria"/>
          <w:b/>
          <w:bCs/>
          <w:vertAlign w:val="superscript"/>
        </w:rPr>
        <w:t>th</w:t>
      </w:r>
      <w:r>
        <w:rPr>
          <w:rFonts w:ascii="Cambria" w:hAnsi="Cambria"/>
          <w:b/>
          <w:bCs/>
        </w:rPr>
        <w:t>.</w:t>
      </w:r>
    </w:p>
    <w:p w14:paraId="2B698181" w14:textId="64D0C5C9" w:rsidR="006510CB" w:rsidRDefault="006510CB" w:rsidP="006510C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Outlet</w:t>
      </w:r>
    </w:p>
    <w:p w14:paraId="222B376E" w14:textId="7E43366A" w:rsidR="006510CB" w:rsidRDefault="006510CB" w:rsidP="006510C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Talk about the </w:t>
      </w:r>
      <w:proofErr w:type="gramStart"/>
      <w:r>
        <w:rPr>
          <w:rFonts w:ascii="Cambria" w:hAnsi="Cambria"/>
        </w:rPr>
        <w:t>data</w:t>
      </w:r>
      <w:proofErr w:type="gramEnd"/>
    </w:p>
    <w:p w14:paraId="4B9CC111" w14:textId="483D9BF1" w:rsidR="006510CB" w:rsidRPr="006510CB" w:rsidRDefault="006510CB" w:rsidP="006510C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Added time into mixture </w:t>
      </w:r>
      <w:proofErr w:type="gramStart"/>
      <w:r>
        <w:rPr>
          <w:rFonts w:ascii="Cambria" w:hAnsi="Cambria"/>
        </w:rPr>
        <w:t>model</w:t>
      </w:r>
      <w:proofErr w:type="gramEnd"/>
    </w:p>
    <w:p w14:paraId="242872B8" w14:textId="6A9CBAC7" w:rsidR="006510CB" w:rsidRDefault="006510CB" w:rsidP="006510C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JRSS:C or JASA</w:t>
      </w:r>
    </w:p>
    <w:p w14:paraId="31DEDFAD" w14:textId="3EF3E7FE" w:rsidR="006510CB" w:rsidRDefault="006510CB" w:rsidP="006510C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Informs application/use </w:t>
      </w:r>
      <w:proofErr w:type="gramStart"/>
      <w:r>
        <w:rPr>
          <w:rFonts w:ascii="Cambria" w:hAnsi="Cambria"/>
        </w:rPr>
        <w:t>case</w:t>
      </w:r>
      <w:proofErr w:type="gramEnd"/>
    </w:p>
    <w:p w14:paraId="3A64784E" w14:textId="2ACAD3DD" w:rsidR="00CC5DC8" w:rsidRDefault="00CC5DC8" w:rsidP="00CC5DC8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Convert to only have the last location for deceased patients be marked as </w:t>
      </w:r>
      <w:proofErr w:type="gramStart"/>
      <w:r>
        <w:rPr>
          <w:rFonts w:ascii="Cambria" w:hAnsi="Cambria"/>
        </w:rPr>
        <w:t>deceased</w:t>
      </w:r>
      <w:proofErr w:type="gramEnd"/>
    </w:p>
    <w:p w14:paraId="612CC42A" w14:textId="77777777" w:rsidR="006510CB" w:rsidRDefault="006510CB" w:rsidP="006510CB">
      <w:pPr>
        <w:rPr>
          <w:rFonts w:ascii="Cambria" w:hAnsi="Cambria"/>
        </w:rPr>
      </w:pPr>
    </w:p>
    <w:p w14:paraId="42E404AF" w14:textId="40BFCDA7" w:rsidR="006510CB" w:rsidRDefault="006510CB" w:rsidP="006510C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Opportunity to talk with CEO of the synthetic data </w:t>
      </w:r>
      <w:proofErr w:type="gramStart"/>
      <w:r>
        <w:rPr>
          <w:rFonts w:ascii="Cambria" w:hAnsi="Cambria"/>
        </w:rPr>
        <w:t>company</w:t>
      </w:r>
      <w:proofErr w:type="gramEnd"/>
    </w:p>
    <w:p w14:paraId="7A6169EA" w14:textId="1B874841" w:rsidR="006510CB" w:rsidRDefault="006510CB" w:rsidP="006510C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Suggestions on what to ask/talk about?</w:t>
      </w:r>
    </w:p>
    <w:p w14:paraId="7C3D3A72" w14:textId="0A1EAD61" w:rsidR="006510CB" w:rsidRPr="006510CB" w:rsidRDefault="006510CB" w:rsidP="006510C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Welcome to join the </w:t>
      </w:r>
      <w:proofErr w:type="gramStart"/>
      <w:r>
        <w:rPr>
          <w:rFonts w:ascii="Cambria" w:hAnsi="Cambria"/>
        </w:rPr>
        <w:t>call</w:t>
      </w:r>
      <w:proofErr w:type="gramEnd"/>
    </w:p>
    <w:p w14:paraId="60836338" w14:textId="77777777" w:rsidR="006510CB" w:rsidRDefault="006510CB" w:rsidP="006510CB">
      <w:pPr>
        <w:rPr>
          <w:rFonts w:ascii="Cambria" w:hAnsi="Cambria"/>
        </w:rPr>
      </w:pPr>
    </w:p>
    <w:p w14:paraId="2FDAE242" w14:textId="07A34573" w:rsidR="006510CB" w:rsidRPr="00B52690" w:rsidRDefault="006510CB" w:rsidP="006510CB">
      <w:pPr>
        <w:pStyle w:val="ListParagraph"/>
        <w:numPr>
          <w:ilvl w:val="0"/>
          <w:numId w:val="1"/>
        </w:numPr>
        <w:rPr>
          <w:rFonts w:ascii="Cambria" w:hAnsi="Cambria"/>
          <w:strike/>
        </w:rPr>
      </w:pPr>
      <w:r w:rsidRPr="00B52690">
        <w:rPr>
          <w:rFonts w:ascii="Cambria" w:hAnsi="Cambria"/>
          <w:strike/>
        </w:rPr>
        <w:t>Letters of recommendation</w:t>
      </w:r>
    </w:p>
    <w:p w14:paraId="68F1C209" w14:textId="6E6B72A4" w:rsidR="006510CB" w:rsidRPr="00B52690" w:rsidRDefault="006510CB" w:rsidP="006510CB">
      <w:pPr>
        <w:pStyle w:val="ListParagraph"/>
        <w:numPr>
          <w:ilvl w:val="1"/>
          <w:numId w:val="1"/>
        </w:numPr>
        <w:rPr>
          <w:rFonts w:ascii="Cambria" w:hAnsi="Cambria"/>
          <w:strike/>
        </w:rPr>
      </w:pPr>
      <w:r w:rsidRPr="00B52690">
        <w:rPr>
          <w:rFonts w:ascii="Cambria" w:hAnsi="Cambria"/>
          <w:strike/>
        </w:rPr>
        <w:t>BYU statistics position</w:t>
      </w:r>
    </w:p>
    <w:p w14:paraId="1D58085B" w14:textId="260F444A" w:rsidR="006510CB" w:rsidRPr="00B52690" w:rsidRDefault="006510CB" w:rsidP="006510CB">
      <w:pPr>
        <w:pStyle w:val="ListParagraph"/>
        <w:numPr>
          <w:ilvl w:val="2"/>
          <w:numId w:val="1"/>
        </w:numPr>
        <w:rPr>
          <w:rFonts w:ascii="Cambria" w:hAnsi="Cambria"/>
          <w:strike/>
        </w:rPr>
      </w:pPr>
      <w:r w:rsidRPr="00B52690">
        <w:rPr>
          <w:rFonts w:ascii="Cambria" w:hAnsi="Cambria"/>
          <w:strike/>
        </w:rPr>
        <w:t xml:space="preserve">Will send CV and research statement ahead of </w:t>
      </w:r>
      <w:proofErr w:type="gramStart"/>
      <w:r w:rsidRPr="00B52690">
        <w:rPr>
          <w:rFonts w:ascii="Cambria" w:hAnsi="Cambria"/>
          <w:strike/>
        </w:rPr>
        <w:t>time</w:t>
      </w:r>
      <w:proofErr w:type="gramEnd"/>
    </w:p>
    <w:p w14:paraId="4542E330" w14:textId="77777777" w:rsidR="00B52690" w:rsidRDefault="00B52690" w:rsidP="00B52690">
      <w:pPr>
        <w:rPr>
          <w:rFonts w:ascii="Cambria" w:hAnsi="Cambria"/>
        </w:rPr>
      </w:pPr>
    </w:p>
    <w:p w14:paraId="2ABFE2A9" w14:textId="76D87C7E" w:rsidR="00B52690" w:rsidRDefault="00D7208E" w:rsidP="00B52690">
      <w:pPr>
        <w:rPr>
          <w:rFonts w:ascii="Cambria" w:hAnsi="Cambria"/>
        </w:rPr>
      </w:pPr>
      <w:r>
        <w:rPr>
          <w:rFonts w:ascii="Cambria" w:hAnsi="Cambria"/>
        </w:rPr>
        <w:t>Think about what is going to matter in the analysis part of things, and design synthesis to preserve that.</w:t>
      </w:r>
    </w:p>
    <w:p w14:paraId="56F4D589" w14:textId="77777777" w:rsidR="00D7208E" w:rsidRDefault="00D7208E" w:rsidP="00B52690">
      <w:pPr>
        <w:rPr>
          <w:rFonts w:ascii="Cambria" w:hAnsi="Cambria"/>
        </w:rPr>
      </w:pPr>
    </w:p>
    <w:p w14:paraId="60D2A20D" w14:textId="51BB2BA8" w:rsidR="00D7208E" w:rsidRDefault="00D7208E" w:rsidP="00B52690">
      <w:pPr>
        <w:rPr>
          <w:rFonts w:ascii="Cambria" w:hAnsi="Cambria"/>
        </w:rPr>
      </w:pPr>
      <w:r>
        <w:rPr>
          <w:rFonts w:ascii="Cambria" w:hAnsi="Cambria"/>
        </w:rPr>
        <w:t xml:space="preserve">Could be good to have two different examples, e.g., where it matters which day it </w:t>
      </w:r>
      <w:proofErr w:type="gramStart"/>
      <w:r>
        <w:rPr>
          <w:rFonts w:ascii="Cambria" w:hAnsi="Cambria"/>
        </w:rPr>
        <w:t>is</w:t>
      </w:r>
      <w:proofErr w:type="gramEnd"/>
      <w:r>
        <w:rPr>
          <w:rFonts w:ascii="Cambria" w:hAnsi="Cambria"/>
        </w:rPr>
        <w:t xml:space="preserve"> for one example but not the other. Could show how more effort in the synthesis is important for one use case but not the other.</w:t>
      </w:r>
    </w:p>
    <w:p w14:paraId="396819C8" w14:textId="77777777" w:rsidR="000D6F7A" w:rsidRDefault="000D6F7A" w:rsidP="00B52690">
      <w:pPr>
        <w:rPr>
          <w:rFonts w:ascii="Cambria" w:hAnsi="Cambria"/>
        </w:rPr>
      </w:pPr>
    </w:p>
    <w:p w14:paraId="260A9796" w14:textId="0185E287" w:rsidR="000D6F7A" w:rsidRPr="000D6F7A" w:rsidRDefault="000D6F7A" w:rsidP="000D6F7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Use case 1.</w:t>
      </w:r>
    </w:p>
    <w:p w14:paraId="660E2735" w14:textId="522ACADF" w:rsidR="000D6F7A" w:rsidRDefault="000D6F7A" w:rsidP="00B52690">
      <w:pPr>
        <w:rPr>
          <w:rFonts w:ascii="Cambria" w:hAnsi="Cambria"/>
        </w:rPr>
      </w:pPr>
      <w:r>
        <w:rPr>
          <w:rFonts w:ascii="Cambria" w:hAnsi="Cambria"/>
        </w:rPr>
        <w:t xml:space="preserve">Aggregate,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model for learning death rates at a neighborhood level.</w:t>
      </w:r>
    </w:p>
    <w:p w14:paraId="0B0E1E10" w14:textId="0BCE68FE" w:rsidR="000D6F7A" w:rsidRDefault="000D6F7A" w:rsidP="00B52690">
      <w:pPr>
        <w:rPr>
          <w:rFonts w:ascii="Cambria" w:hAnsi="Cambria"/>
        </w:rPr>
      </w:pPr>
      <w:r>
        <w:rPr>
          <w:rFonts w:ascii="Cambria" w:hAnsi="Cambria"/>
        </w:rPr>
        <w:t>Can you accurately estimate rates by age/sex.</w:t>
      </w:r>
    </w:p>
    <w:p w14:paraId="56B2D50B" w14:textId="07AEDC82" w:rsidR="000D6F7A" w:rsidRDefault="000D6F7A" w:rsidP="00B52690">
      <w:pPr>
        <w:rPr>
          <w:rFonts w:ascii="Cambria" w:hAnsi="Cambria"/>
        </w:rPr>
      </w:pPr>
      <w:r>
        <w:rPr>
          <w:rFonts w:ascii="Cambria" w:hAnsi="Cambria"/>
        </w:rPr>
        <w:t>How does this compare to just treating the data as aggregate to begin with?</w:t>
      </w:r>
    </w:p>
    <w:p w14:paraId="0220F488" w14:textId="669BE703" w:rsidR="000D6F7A" w:rsidRDefault="000D6F7A" w:rsidP="00B52690">
      <w:pPr>
        <w:rPr>
          <w:rFonts w:ascii="Cambria" w:hAnsi="Cambria"/>
        </w:rPr>
      </w:pPr>
      <w:r>
        <w:rPr>
          <w:rFonts w:ascii="Cambria" w:hAnsi="Cambria"/>
        </w:rPr>
        <w:t xml:space="preserve">You want to be able to look at things at an aggregate level, but </w:t>
      </w:r>
      <w:proofErr w:type="gramStart"/>
      <w:r>
        <w:rPr>
          <w:rFonts w:ascii="Cambria" w:hAnsi="Cambria"/>
        </w:rPr>
        <w:t>level</w:t>
      </w:r>
      <w:proofErr w:type="gramEnd"/>
      <w:r>
        <w:rPr>
          <w:rFonts w:ascii="Cambria" w:hAnsi="Cambria"/>
        </w:rPr>
        <w:t xml:space="preserve"> of aggregation is arbitrary. The approach might not beat the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gamma approach for tract level data. “Mine can answer a lot more questions than the other one.”</w:t>
      </w:r>
    </w:p>
    <w:p w14:paraId="0354F19F" w14:textId="0BDC4078" w:rsidR="000D6F7A" w:rsidRDefault="000D6F7A" w:rsidP="000D6F7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Use case 2.</w:t>
      </w:r>
    </w:p>
    <w:p w14:paraId="2DC21E32" w14:textId="77777777" w:rsidR="000D6F7A" w:rsidRPr="000D6F7A" w:rsidRDefault="000D6F7A" w:rsidP="000D6F7A">
      <w:pPr>
        <w:rPr>
          <w:rFonts w:ascii="Cambria" w:hAnsi="Cambria"/>
        </w:rPr>
      </w:pPr>
    </w:p>
    <w:p w14:paraId="7B2D3A14" w14:textId="77777777" w:rsidR="00B52690" w:rsidRPr="00B52690" w:rsidRDefault="00B52690" w:rsidP="00B52690">
      <w:pPr>
        <w:rPr>
          <w:rFonts w:ascii="Cambria" w:hAnsi="Cambria"/>
        </w:rPr>
      </w:pPr>
    </w:p>
    <w:sectPr w:rsidR="00B52690" w:rsidRPr="00B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F384D"/>
    <w:multiLevelType w:val="hybridMultilevel"/>
    <w:tmpl w:val="47AADC9E"/>
    <w:lvl w:ilvl="0" w:tplc="F25A0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B127E"/>
    <w:multiLevelType w:val="hybridMultilevel"/>
    <w:tmpl w:val="DE8E9DCC"/>
    <w:lvl w:ilvl="0" w:tplc="B70A6B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8814">
    <w:abstractNumId w:val="1"/>
  </w:num>
  <w:num w:numId="2" w16cid:durableId="18115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CB"/>
    <w:rsid w:val="000D6F7A"/>
    <w:rsid w:val="0048185D"/>
    <w:rsid w:val="006510CB"/>
    <w:rsid w:val="00A3458F"/>
    <w:rsid w:val="00B52690"/>
    <w:rsid w:val="00CC5DC8"/>
    <w:rsid w:val="00D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A6EA"/>
  <w15:chartTrackingRefBased/>
  <w15:docId w15:val="{8666F962-0D09-47D9-B783-BD4E63A3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1</cp:revision>
  <dcterms:created xsi:type="dcterms:W3CDTF">2023-07-13T18:12:00Z</dcterms:created>
  <dcterms:modified xsi:type="dcterms:W3CDTF">2023-07-13T20:29:00Z</dcterms:modified>
</cp:coreProperties>
</file>