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1EEA2" w14:textId="77777777" w:rsidR="004B6180" w:rsidRPr="006034BE" w:rsidRDefault="00DC0252">
      <w:pPr>
        <w:rPr>
          <w:b/>
        </w:rPr>
      </w:pPr>
      <w:r w:rsidRPr="006034BE">
        <w:rPr>
          <w:b/>
        </w:rPr>
        <w:t>Example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4840"/>
        <w:gridCol w:w="4133"/>
      </w:tblGrid>
      <w:tr w:rsidR="00DC0252" w14:paraId="639C1F37" w14:textId="77777777" w:rsidTr="00447D5C">
        <w:tc>
          <w:tcPr>
            <w:tcW w:w="603" w:type="dxa"/>
          </w:tcPr>
          <w:p w14:paraId="73FCA00E" w14:textId="77777777" w:rsidR="00DC0252" w:rsidRDefault="00DC0252" w:rsidP="00447D5C">
            <w:r>
              <w:t>A0</w:t>
            </w:r>
          </w:p>
        </w:tc>
        <w:tc>
          <w:tcPr>
            <w:tcW w:w="4840" w:type="dxa"/>
          </w:tcPr>
          <w:p w14:paraId="3D9525CF" w14:textId="77777777" w:rsidR="00DC0252" w:rsidRDefault="00DC0252" w:rsidP="00447D5C">
            <w:r>
              <w:t>What can I do for you?</w:t>
            </w:r>
          </w:p>
        </w:tc>
        <w:tc>
          <w:tcPr>
            <w:tcW w:w="4133" w:type="dxa"/>
            <w:vMerge w:val="restart"/>
          </w:tcPr>
          <w:p w14:paraId="1DD83F42" w14:textId="77777777" w:rsidR="00DC0252" w:rsidRDefault="00DC0252" w:rsidP="00447D5C">
            <w:pPr>
              <w:pStyle w:val="ListParagraph"/>
              <w:numPr>
                <w:ilvl w:val="0"/>
                <w:numId w:val="1"/>
              </w:numPr>
            </w:pPr>
            <w:r w:rsidRPr="00BD369C">
              <w:t>The first dialogue segment is to communicate the overall intention of the analysis.</w:t>
            </w:r>
          </w:p>
          <w:p w14:paraId="0BFF7E47" w14:textId="77777777" w:rsidR="00DC0252" w:rsidRDefault="00DC0252" w:rsidP="00447D5C">
            <w:pPr>
              <w:pStyle w:val="ListParagraph"/>
              <w:numPr>
                <w:ilvl w:val="0"/>
                <w:numId w:val="1"/>
              </w:numPr>
            </w:pPr>
            <w:r>
              <w:t>The system infers the value of features (i.e. parcels) based on the user input</w:t>
            </w:r>
          </w:p>
        </w:tc>
      </w:tr>
      <w:tr w:rsidR="00DC0252" w14:paraId="3207B67F" w14:textId="77777777" w:rsidTr="00447D5C">
        <w:tc>
          <w:tcPr>
            <w:tcW w:w="603" w:type="dxa"/>
            <w:shd w:val="clear" w:color="auto" w:fill="8DB3E2" w:themeFill="text2" w:themeFillTint="66"/>
          </w:tcPr>
          <w:p w14:paraId="77666E5F" w14:textId="77777777" w:rsidR="00DC0252" w:rsidRDefault="00DC0252" w:rsidP="00447D5C">
            <w:r>
              <w:t>B0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2FA53A35" w14:textId="77777777" w:rsidR="00DC0252" w:rsidRDefault="00DC0252" w:rsidP="00447D5C">
            <w:r>
              <w:t>I want to generate a map within a region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70B6DB4B" w14:textId="77777777" w:rsidR="00DC0252" w:rsidRDefault="00DC0252" w:rsidP="00447D5C"/>
        </w:tc>
      </w:tr>
      <w:tr w:rsidR="00FC2BA0" w14:paraId="1C5C5EB1" w14:textId="77777777" w:rsidTr="00FC2BA0">
        <w:tc>
          <w:tcPr>
            <w:tcW w:w="603" w:type="dxa"/>
            <w:shd w:val="clear" w:color="auto" w:fill="auto"/>
          </w:tcPr>
          <w:p w14:paraId="6CF0EF7D" w14:textId="77777777" w:rsidR="00FC2BA0" w:rsidRPr="00B07E5A" w:rsidRDefault="00FC2BA0" w:rsidP="00447D5C">
            <w:pPr>
              <w:rPr>
                <w:color w:val="FF0000"/>
              </w:rPr>
            </w:pPr>
            <w:r w:rsidRPr="00B07E5A">
              <w:rPr>
                <w:color w:val="FF0000"/>
              </w:rPr>
              <w:t>A1</w:t>
            </w:r>
          </w:p>
        </w:tc>
        <w:tc>
          <w:tcPr>
            <w:tcW w:w="4840" w:type="dxa"/>
            <w:shd w:val="clear" w:color="auto" w:fill="auto"/>
          </w:tcPr>
          <w:p w14:paraId="722087F1" w14:textId="77777777" w:rsidR="00FC2BA0" w:rsidRPr="00B07E5A" w:rsidRDefault="00FC2BA0" w:rsidP="00447D5C">
            <w:pPr>
              <w:rPr>
                <w:color w:val="FF0000"/>
              </w:rPr>
            </w:pPr>
            <w:r w:rsidRPr="00B07E5A">
              <w:rPr>
                <w:color w:val="FF0000"/>
              </w:rPr>
              <w:t>What features are you working on?</w:t>
            </w:r>
          </w:p>
        </w:tc>
        <w:tc>
          <w:tcPr>
            <w:tcW w:w="4133" w:type="dxa"/>
            <w:vMerge w:val="restart"/>
            <w:shd w:val="clear" w:color="auto" w:fill="auto"/>
          </w:tcPr>
          <w:p w14:paraId="650C1A5D" w14:textId="77777777" w:rsidR="00FC2BA0" w:rsidRDefault="00FC2BA0" w:rsidP="00FC2BA0">
            <w:pPr>
              <w:pStyle w:val="ListParagraph"/>
              <w:numPr>
                <w:ilvl w:val="0"/>
                <w:numId w:val="4"/>
              </w:numPr>
            </w:pPr>
            <w:r>
              <w:t>The system asks for the feature class for mapping inside</w:t>
            </w:r>
          </w:p>
        </w:tc>
      </w:tr>
      <w:tr w:rsidR="00FC2BA0" w14:paraId="45A81503" w14:textId="77777777" w:rsidTr="00447D5C">
        <w:tc>
          <w:tcPr>
            <w:tcW w:w="603" w:type="dxa"/>
            <w:shd w:val="clear" w:color="auto" w:fill="8DB3E2" w:themeFill="text2" w:themeFillTint="66"/>
          </w:tcPr>
          <w:p w14:paraId="1EA97E46" w14:textId="77777777" w:rsidR="00FC2BA0" w:rsidRPr="00B07E5A" w:rsidRDefault="00FC2BA0" w:rsidP="00447D5C">
            <w:pPr>
              <w:rPr>
                <w:color w:val="FF0000"/>
              </w:rPr>
            </w:pPr>
            <w:r w:rsidRPr="00B07E5A">
              <w:rPr>
                <w:color w:val="FF0000"/>
              </w:rPr>
              <w:t>B1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675E1254" w14:textId="77777777" w:rsidR="00FC2BA0" w:rsidRPr="00B07E5A" w:rsidRDefault="00FC2BA0" w:rsidP="00447D5C">
            <w:pPr>
              <w:rPr>
                <w:color w:val="FF0000"/>
              </w:rPr>
            </w:pPr>
            <w:r w:rsidRPr="00B07E5A">
              <w:rPr>
                <w:color w:val="FF0000"/>
              </w:rPr>
              <w:t>They are parcels.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1EF2049F" w14:textId="77777777" w:rsidR="00FC2BA0" w:rsidRDefault="00FC2BA0" w:rsidP="00447D5C"/>
        </w:tc>
      </w:tr>
      <w:tr w:rsidR="00DC0252" w14:paraId="6C09FD00" w14:textId="77777777" w:rsidTr="00447D5C">
        <w:tc>
          <w:tcPr>
            <w:tcW w:w="603" w:type="dxa"/>
          </w:tcPr>
          <w:p w14:paraId="5C3AF858" w14:textId="77777777" w:rsidR="00DC0252" w:rsidRDefault="00DC0252" w:rsidP="00447D5C">
            <w:r>
              <w:t>A1</w:t>
            </w:r>
          </w:p>
        </w:tc>
        <w:tc>
          <w:tcPr>
            <w:tcW w:w="4840" w:type="dxa"/>
          </w:tcPr>
          <w:p w14:paraId="5D562328" w14:textId="77777777" w:rsidR="00DC0252" w:rsidRDefault="00DC0252" w:rsidP="00447D5C">
            <w:r>
              <w:t>Which administrative area are you working on?</w:t>
            </w:r>
          </w:p>
        </w:tc>
        <w:tc>
          <w:tcPr>
            <w:tcW w:w="4133" w:type="dxa"/>
            <w:vMerge w:val="restart"/>
          </w:tcPr>
          <w:p w14:paraId="4C8F918B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>The system initiates the dialogue to identify the region for mapping inside</w:t>
            </w:r>
          </w:p>
          <w:p w14:paraId="3ACF5D6F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 xml:space="preserve">The identification of region first starts with the identification of the dataset (i.e. the data for city of </w:t>
            </w:r>
            <w:proofErr w:type="spellStart"/>
            <w:r>
              <w:t>Oleader</w:t>
            </w:r>
            <w:proofErr w:type="spellEnd"/>
            <w:r>
              <w:t>)</w:t>
            </w:r>
          </w:p>
          <w:p w14:paraId="4040404B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>Then the system suggests for additional background layers by providing the previews</w:t>
            </w:r>
          </w:p>
          <w:p w14:paraId="7BEF5655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asks the user for the type of region that needs to be identified. The region type determines how the region will be identified (i.e. (1) </w:t>
            </w:r>
            <w:r w:rsidR="00883C33" w:rsidRPr="00883C33">
              <w:rPr>
                <w:color w:val="FF0000"/>
              </w:rPr>
              <w:t>areal features</w:t>
            </w:r>
            <w:r>
              <w:t xml:space="preserve">, (2) drawing manually, (3) a </w:t>
            </w:r>
            <w:proofErr w:type="gramStart"/>
            <w:r>
              <w:t>buffer  zone</w:t>
            </w:r>
            <w:proofErr w:type="gramEnd"/>
            <w:r>
              <w:t>)</w:t>
            </w:r>
          </w:p>
          <w:p w14:paraId="27CFF9F6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>If the region is drawn manually, the system will instruct the user to draw the region</w:t>
            </w:r>
          </w:p>
          <w:p w14:paraId="70B5083D" w14:textId="77777777" w:rsidR="00DC0252" w:rsidRDefault="00DC0252" w:rsidP="00447D5C">
            <w:pPr>
              <w:pStyle w:val="ListParagraph"/>
              <w:numPr>
                <w:ilvl w:val="0"/>
                <w:numId w:val="2"/>
              </w:numPr>
            </w:pPr>
            <w:r>
              <w:t xml:space="preserve">After drawing, the system assigns a temporary name for the new region that the user can refer to </w:t>
            </w:r>
          </w:p>
        </w:tc>
      </w:tr>
      <w:tr w:rsidR="00DC0252" w14:paraId="77B46546" w14:textId="77777777" w:rsidTr="00447D5C">
        <w:tc>
          <w:tcPr>
            <w:tcW w:w="603" w:type="dxa"/>
            <w:shd w:val="clear" w:color="auto" w:fill="8DB3E2" w:themeFill="text2" w:themeFillTint="66"/>
          </w:tcPr>
          <w:p w14:paraId="563BD81E" w14:textId="77777777" w:rsidR="00DC0252" w:rsidRDefault="00DC0252" w:rsidP="00447D5C">
            <w:r>
              <w:t>B1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50DEDF1F" w14:textId="77777777" w:rsidR="00DC0252" w:rsidRDefault="00DC0252" w:rsidP="00447D5C">
            <w:r>
              <w:t xml:space="preserve">It is city of </w:t>
            </w:r>
            <w:proofErr w:type="spellStart"/>
            <w:r>
              <w:t>Oleader</w:t>
            </w:r>
            <w:proofErr w:type="spellEnd"/>
            <w:r>
              <w:t>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11229B81" w14:textId="77777777" w:rsidR="00DC0252" w:rsidRDefault="00DC0252" w:rsidP="00447D5C"/>
        </w:tc>
      </w:tr>
      <w:tr w:rsidR="00DC0252" w14:paraId="2DE910E3" w14:textId="77777777" w:rsidTr="00447D5C">
        <w:tc>
          <w:tcPr>
            <w:tcW w:w="603" w:type="dxa"/>
          </w:tcPr>
          <w:p w14:paraId="5E9E1E39" w14:textId="77777777" w:rsidR="00DC0252" w:rsidRDefault="00DC0252" w:rsidP="00447D5C">
            <w:r>
              <w:t>A2</w:t>
            </w:r>
          </w:p>
        </w:tc>
        <w:tc>
          <w:tcPr>
            <w:tcW w:w="4840" w:type="dxa"/>
          </w:tcPr>
          <w:p w14:paraId="72FA4AD8" w14:textId="77777777" w:rsidR="00DC0252" w:rsidRDefault="00DC0252" w:rsidP="00447D5C">
            <w:r>
              <w:t xml:space="preserve">The map of </w:t>
            </w:r>
            <w:proofErr w:type="spellStart"/>
            <w:r>
              <w:t>Oleader</w:t>
            </w:r>
            <w:proofErr w:type="spellEnd"/>
            <w:r>
              <w:t xml:space="preserve"> is loaded.</w:t>
            </w:r>
          </w:p>
          <w:p w14:paraId="07162E05" w14:textId="77777777" w:rsidR="00DC0252" w:rsidRDefault="00DC0252" w:rsidP="00447D5C">
            <w:r>
              <w:t>You may want to consider adding the following layers to the map as background.</w:t>
            </w:r>
          </w:p>
        </w:tc>
        <w:tc>
          <w:tcPr>
            <w:tcW w:w="4133" w:type="dxa"/>
            <w:vMerge/>
          </w:tcPr>
          <w:p w14:paraId="78F01881" w14:textId="77777777" w:rsidR="00DC0252" w:rsidRDefault="00DC0252" w:rsidP="00447D5C"/>
        </w:tc>
      </w:tr>
      <w:tr w:rsidR="00DC0252" w14:paraId="7B1D58DF" w14:textId="77777777" w:rsidTr="00447D5C">
        <w:tc>
          <w:tcPr>
            <w:tcW w:w="603" w:type="dxa"/>
            <w:shd w:val="clear" w:color="auto" w:fill="8DB3E2" w:themeFill="text2" w:themeFillTint="66"/>
          </w:tcPr>
          <w:p w14:paraId="6139B066" w14:textId="77777777" w:rsidR="00DC0252" w:rsidRDefault="00DC0252" w:rsidP="00447D5C">
            <w:r>
              <w:t>B2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7D313462" w14:textId="77777777" w:rsidR="00DC0252" w:rsidRDefault="00DC0252" w:rsidP="00447D5C">
            <w:r>
              <w:t>Add the lot boundaries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63B3930E" w14:textId="77777777" w:rsidR="00DC0252" w:rsidRDefault="00DC0252" w:rsidP="00447D5C"/>
        </w:tc>
      </w:tr>
      <w:tr w:rsidR="00DC0252" w14:paraId="01CD4D06" w14:textId="77777777" w:rsidTr="00447D5C">
        <w:tc>
          <w:tcPr>
            <w:tcW w:w="603" w:type="dxa"/>
          </w:tcPr>
          <w:p w14:paraId="2FE76C95" w14:textId="77777777" w:rsidR="00DC0252" w:rsidRDefault="00DC0252" w:rsidP="00447D5C">
            <w:r>
              <w:t>A3</w:t>
            </w:r>
          </w:p>
        </w:tc>
        <w:tc>
          <w:tcPr>
            <w:tcW w:w="4840" w:type="dxa"/>
          </w:tcPr>
          <w:p w14:paraId="5C3D567C" w14:textId="77777777" w:rsidR="00DC0252" w:rsidRDefault="00DC0252" w:rsidP="00447D5C">
            <w:r>
              <w:t>What is the type of the region you are interested in?</w:t>
            </w:r>
          </w:p>
        </w:tc>
        <w:tc>
          <w:tcPr>
            <w:tcW w:w="4133" w:type="dxa"/>
            <w:vMerge/>
          </w:tcPr>
          <w:p w14:paraId="382BC264" w14:textId="77777777" w:rsidR="00DC0252" w:rsidRDefault="00DC0252" w:rsidP="00447D5C"/>
        </w:tc>
      </w:tr>
      <w:tr w:rsidR="00DC0252" w14:paraId="4423319A" w14:textId="77777777" w:rsidTr="00447D5C">
        <w:tc>
          <w:tcPr>
            <w:tcW w:w="603" w:type="dxa"/>
            <w:shd w:val="clear" w:color="auto" w:fill="8DB3E2" w:themeFill="text2" w:themeFillTint="66"/>
          </w:tcPr>
          <w:p w14:paraId="3C1098BA" w14:textId="77777777" w:rsidR="00DC0252" w:rsidRDefault="00DC0252" w:rsidP="00447D5C">
            <w:r>
              <w:t>B3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63BFDE3A" w14:textId="77777777" w:rsidR="00DC0252" w:rsidRDefault="00C2097C" w:rsidP="00447D5C">
            <w:r>
              <w:t>The region</w:t>
            </w:r>
            <w:r w:rsidR="00DC0252">
              <w:t xml:space="preserve"> is drawn manually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52BD52ED" w14:textId="77777777" w:rsidR="00DC0252" w:rsidRDefault="00DC0252" w:rsidP="00447D5C"/>
        </w:tc>
      </w:tr>
      <w:tr w:rsidR="00DC0252" w14:paraId="53E3E51F" w14:textId="77777777" w:rsidTr="00447D5C">
        <w:tc>
          <w:tcPr>
            <w:tcW w:w="603" w:type="dxa"/>
          </w:tcPr>
          <w:p w14:paraId="1532C32E" w14:textId="77777777" w:rsidR="00DC0252" w:rsidRDefault="00DC0252" w:rsidP="00447D5C">
            <w:r>
              <w:t>A4</w:t>
            </w:r>
          </w:p>
        </w:tc>
        <w:tc>
          <w:tcPr>
            <w:tcW w:w="4840" w:type="dxa"/>
          </w:tcPr>
          <w:p w14:paraId="57767435" w14:textId="77777777" w:rsidR="00DC0252" w:rsidRDefault="00DC0252" w:rsidP="00447D5C">
            <w:r>
              <w:t>Please adjust the map so that you can see the whole region of your interest.</w:t>
            </w:r>
          </w:p>
          <w:p w14:paraId="7654ED71" w14:textId="77777777" w:rsidR="00DC0252" w:rsidRDefault="00DC0252" w:rsidP="00447D5C">
            <w:r>
              <w:t>Ask me for a drawing tool when you are ready.</w:t>
            </w:r>
          </w:p>
        </w:tc>
        <w:tc>
          <w:tcPr>
            <w:tcW w:w="4133" w:type="dxa"/>
            <w:vMerge/>
          </w:tcPr>
          <w:p w14:paraId="3326003D" w14:textId="77777777" w:rsidR="00DC0252" w:rsidRDefault="00DC0252" w:rsidP="00447D5C"/>
        </w:tc>
      </w:tr>
      <w:tr w:rsidR="00DC0252" w14:paraId="00115E32" w14:textId="77777777" w:rsidTr="00447D5C">
        <w:tc>
          <w:tcPr>
            <w:tcW w:w="603" w:type="dxa"/>
            <w:shd w:val="clear" w:color="auto" w:fill="8DB3E2" w:themeFill="text2" w:themeFillTint="66"/>
          </w:tcPr>
          <w:p w14:paraId="68D9C29B" w14:textId="77777777" w:rsidR="00DC0252" w:rsidRDefault="00DC0252" w:rsidP="00447D5C">
            <w:r>
              <w:t>B4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050BA72D" w14:textId="77777777" w:rsidR="00DC0252" w:rsidRDefault="00DC0252" w:rsidP="00447D5C">
            <w:r>
              <w:t>(</w:t>
            </w:r>
            <w:proofErr w:type="gramStart"/>
            <w:r>
              <w:t>adjust</w:t>
            </w:r>
            <w:proofErr w:type="gramEnd"/>
            <w:r>
              <w:t xml:space="preserve"> the zoom level and pan map). I am ready to draw.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2B192E49" w14:textId="77777777" w:rsidR="00DC0252" w:rsidRDefault="00DC0252" w:rsidP="00447D5C"/>
        </w:tc>
      </w:tr>
      <w:tr w:rsidR="00DC0252" w14:paraId="464EA628" w14:textId="77777777" w:rsidTr="00447D5C">
        <w:tc>
          <w:tcPr>
            <w:tcW w:w="603" w:type="dxa"/>
          </w:tcPr>
          <w:p w14:paraId="35575611" w14:textId="77777777" w:rsidR="00DC0252" w:rsidRDefault="00DC0252" w:rsidP="00447D5C">
            <w:r>
              <w:t>A5</w:t>
            </w:r>
          </w:p>
        </w:tc>
        <w:tc>
          <w:tcPr>
            <w:tcW w:w="4840" w:type="dxa"/>
          </w:tcPr>
          <w:p w14:paraId="728DA2F7" w14:textId="77777777" w:rsidR="00DC0252" w:rsidRDefault="00DC0252" w:rsidP="00447D5C">
            <w:r>
              <w:t>Use the mouse to draw the region, double click when you want to finish drawing.</w:t>
            </w:r>
          </w:p>
        </w:tc>
        <w:tc>
          <w:tcPr>
            <w:tcW w:w="4133" w:type="dxa"/>
            <w:vMerge/>
          </w:tcPr>
          <w:p w14:paraId="3EB1CE93" w14:textId="77777777" w:rsidR="00DC0252" w:rsidRDefault="00DC0252" w:rsidP="00447D5C"/>
        </w:tc>
      </w:tr>
      <w:tr w:rsidR="00DC0252" w14:paraId="21D20A30" w14:textId="77777777" w:rsidTr="00447D5C">
        <w:tc>
          <w:tcPr>
            <w:tcW w:w="603" w:type="dxa"/>
            <w:shd w:val="clear" w:color="auto" w:fill="8DB3E2" w:themeFill="text2" w:themeFillTint="66"/>
          </w:tcPr>
          <w:p w14:paraId="524934AE" w14:textId="77777777" w:rsidR="00DC0252" w:rsidRDefault="00DC0252" w:rsidP="00447D5C">
            <w:r>
              <w:t>B5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5D76E37B" w14:textId="77777777" w:rsidR="00DC0252" w:rsidRDefault="00DC0252" w:rsidP="00447D5C">
            <w:r>
              <w:t>(</w:t>
            </w:r>
            <w:proofErr w:type="gramStart"/>
            <w:r>
              <w:t>draw</w:t>
            </w:r>
            <w:proofErr w:type="gramEnd"/>
            <w:r>
              <w:t xml:space="preserve"> the region, and double click when finishing).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3501D195" w14:textId="77777777" w:rsidR="00DC0252" w:rsidRDefault="00DC0252" w:rsidP="00447D5C"/>
        </w:tc>
      </w:tr>
      <w:tr w:rsidR="00DC0252" w14:paraId="13F9A884" w14:textId="77777777" w:rsidTr="00447D5C">
        <w:tc>
          <w:tcPr>
            <w:tcW w:w="603" w:type="dxa"/>
          </w:tcPr>
          <w:p w14:paraId="11DD8ABD" w14:textId="77777777" w:rsidR="00DC0252" w:rsidRDefault="00DC0252" w:rsidP="00447D5C">
            <w:r>
              <w:t>A6</w:t>
            </w:r>
          </w:p>
        </w:tc>
        <w:tc>
          <w:tcPr>
            <w:tcW w:w="4840" w:type="dxa"/>
          </w:tcPr>
          <w:p w14:paraId="7B202A15" w14:textId="77777777" w:rsidR="00DC0252" w:rsidRDefault="00DC0252" w:rsidP="00447D5C">
            <w:r>
              <w:t xml:space="preserve">Thanks, you may refer to this region as </w:t>
            </w:r>
            <w:r w:rsidRPr="008F7313">
              <w:rPr>
                <w:i/>
              </w:rPr>
              <w:t>Region 1</w:t>
            </w:r>
            <w:r>
              <w:t>.</w:t>
            </w:r>
          </w:p>
        </w:tc>
        <w:tc>
          <w:tcPr>
            <w:tcW w:w="4133" w:type="dxa"/>
            <w:vMerge/>
          </w:tcPr>
          <w:p w14:paraId="1BFB5507" w14:textId="77777777" w:rsidR="00DC0252" w:rsidRDefault="00DC0252" w:rsidP="00447D5C"/>
        </w:tc>
      </w:tr>
      <w:tr w:rsidR="00DC0252" w14:paraId="6F848BCF" w14:textId="77777777" w:rsidTr="00447D5C">
        <w:tc>
          <w:tcPr>
            <w:tcW w:w="603" w:type="dxa"/>
          </w:tcPr>
          <w:p w14:paraId="6BC2818E" w14:textId="77777777" w:rsidR="00DC0252" w:rsidRDefault="00DC0252" w:rsidP="00447D5C">
            <w:r>
              <w:t>A7</w:t>
            </w:r>
          </w:p>
        </w:tc>
        <w:tc>
          <w:tcPr>
            <w:tcW w:w="4840" w:type="dxa"/>
          </w:tcPr>
          <w:p w14:paraId="1FF107DE" w14:textId="77777777" w:rsidR="00DC0252" w:rsidRDefault="00DC0252" w:rsidP="00447D5C">
            <w:r>
              <w:t>Do you need a summary of inside features?</w:t>
            </w:r>
          </w:p>
        </w:tc>
        <w:tc>
          <w:tcPr>
            <w:tcW w:w="4133" w:type="dxa"/>
            <w:vMerge w:val="restart"/>
          </w:tcPr>
          <w:p w14:paraId="7CC79D0C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>The system will decide on appropriate operations for mapping inside based on several factors: (1) whether the region is multiple or single; (2) whether the user needs a summary of inside features; (3) whether the user wants to treat the inside features as a whole or only the parts inside</w:t>
            </w:r>
          </w:p>
          <w:p w14:paraId="10E0C78E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>The first factor is decided by the system based on the region type</w:t>
            </w:r>
          </w:p>
          <w:p w14:paraId="1A543F2C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>The system ask the user directly whether a summary of feature is needed</w:t>
            </w:r>
          </w:p>
          <w:p w14:paraId="2D083162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 xml:space="preserve">The system shows a comparison of </w:t>
            </w:r>
            <w:r>
              <w:lastRenderedPageBreak/>
              <w:t>possible results of treating features as a whole or parts, and let the user to decide</w:t>
            </w:r>
          </w:p>
          <w:p w14:paraId="2E5B517F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>Based on the values of the factors, the system performs the selection or overlap operations.</w:t>
            </w:r>
          </w:p>
          <w:p w14:paraId="00524743" w14:textId="77777777" w:rsidR="00DC0252" w:rsidRDefault="00DC0252" w:rsidP="00447D5C">
            <w:pPr>
              <w:pStyle w:val="ListParagraph"/>
              <w:numPr>
                <w:ilvl w:val="0"/>
                <w:numId w:val="3"/>
              </w:numPr>
            </w:pPr>
            <w:r>
              <w:t>The user can request for summary of specific data fields for the inside features</w:t>
            </w:r>
          </w:p>
        </w:tc>
      </w:tr>
      <w:tr w:rsidR="00DC0252" w14:paraId="57252A18" w14:textId="77777777" w:rsidTr="00447D5C">
        <w:tc>
          <w:tcPr>
            <w:tcW w:w="603" w:type="dxa"/>
            <w:shd w:val="clear" w:color="auto" w:fill="8DB3E2" w:themeFill="text2" w:themeFillTint="66"/>
          </w:tcPr>
          <w:p w14:paraId="4AF4866D" w14:textId="77777777" w:rsidR="00DC0252" w:rsidRDefault="00DC0252" w:rsidP="00447D5C">
            <w:r>
              <w:t>B6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21D5DFFD" w14:textId="77777777" w:rsidR="00DC0252" w:rsidRDefault="00DC0252" w:rsidP="00447D5C">
            <w:r>
              <w:t>Yes.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24FE9EF7" w14:textId="77777777" w:rsidR="00DC0252" w:rsidRDefault="00DC0252" w:rsidP="00447D5C"/>
        </w:tc>
      </w:tr>
      <w:tr w:rsidR="00DC0252" w14:paraId="61922D6F" w14:textId="77777777" w:rsidTr="00447D5C">
        <w:tc>
          <w:tcPr>
            <w:tcW w:w="603" w:type="dxa"/>
          </w:tcPr>
          <w:p w14:paraId="47CCB5AE" w14:textId="77777777" w:rsidR="00DC0252" w:rsidRDefault="00DC0252" w:rsidP="00447D5C">
            <w:r>
              <w:t>A8</w:t>
            </w:r>
          </w:p>
        </w:tc>
        <w:tc>
          <w:tcPr>
            <w:tcW w:w="4840" w:type="dxa"/>
          </w:tcPr>
          <w:p w14:paraId="1362C1AF" w14:textId="77777777" w:rsidR="00DC0252" w:rsidRDefault="00DC0252" w:rsidP="00883C33">
            <w:r w:rsidRPr="00883C33">
              <w:rPr>
                <w:color w:val="FF0000"/>
              </w:rPr>
              <w:t xml:space="preserve">Do you want to </w:t>
            </w:r>
            <w:r w:rsidR="00B07E5A" w:rsidRPr="00883C33">
              <w:rPr>
                <w:color w:val="FF0000"/>
              </w:rPr>
              <w:t>map them partially or fully inside</w:t>
            </w:r>
            <w:r w:rsidRPr="00883C33">
              <w:rPr>
                <w:color w:val="FF0000"/>
              </w:rPr>
              <w:t>?</w:t>
            </w:r>
            <w:r w:rsidR="00B07E5A" w:rsidRPr="00883C33">
              <w:rPr>
                <w:color w:val="FF0000"/>
              </w:rPr>
              <w:t xml:space="preserve"> The comparison of </w:t>
            </w:r>
            <w:r w:rsidR="00883C33" w:rsidRPr="00883C33">
              <w:rPr>
                <w:color w:val="FF0000"/>
              </w:rPr>
              <w:t>difference between partially and fully inside</w:t>
            </w:r>
            <w:r w:rsidR="00B07E5A" w:rsidRPr="00883C33">
              <w:rPr>
                <w:color w:val="FF0000"/>
              </w:rPr>
              <w:t xml:space="preserve"> are shown in the popup window</w:t>
            </w:r>
            <w:r w:rsidR="00B07E5A">
              <w:t>.</w:t>
            </w:r>
          </w:p>
        </w:tc>
        <w:tc>
          <w:tcPr>
            <w:tcW w:w="4133" w:type="dxa"/>
            <w:vMerge/>
          </w:tcPr>
          <w:p w14:paraId="4EAD1883" w14:textId="77777777" w:rsidR="00DC0252" w:rsidRDefault="00DC0252" w:rsidP="00447D5C"/>
        </w:tc>
      </w:tr>
      <w:tr w:rsidR="00DC0252" w14:paraId="7DDE3FFB" w14:textId="77777777" w:rsidTr="00447D5C">
        <w:tc>
          <w:tcPr>
            <w:tcW w:w="603" w:type="dxa"/>
            <w:shd w:val="clear" w:color="auto" w:fill="8DB3E2" w:themeFill="text2" w:themeFillTint="66"/>
          </w:tcPr>
          <w:p w14:paraId="3FE5DEFB" w14:textId="77777777" w:rsidR="00DC0252" w:rsidRDefault="00DC0252" w:rsidP="00447D5C">
            <w:r>
              <w:t>B7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70A80CFC" w14:textId="77777777" w:rsidR="00DC0252" w:rsidRPr="00883C33" w:rsidRDefault="00883C33" w:rsidP="00447D5C">
            <w:pPr>
              <w:rPr>
                <w:color w:val="FF0000"/>
              </w:rPr>
            </w:pPr>
            <w:r w:rsidRPr="00883C33">
              <w:rPr>
                <w:color w:val="FF0000"/>
              </w:rPr>
              <w:t>Fully inside.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7A071C86" w14:textId="77777777" w:rsidR="00DC0252" w:rsidRDefault="00DC0252" w:rsidP="00447D5C"/>
        </w:tc>
      </w:tr>
      <w:tr w:rsidR="00DC0252" w14:paraId="2E2AD6DF" w14:textId="77777777" w:rsidTr="00447D5C">
        <w:tc>
          <w:tcPr>
            <w:tcW w:w="603" w:type="dxa"/>
          </w:tcPr>
          <w:p w14:paraId="52497166" w14:textId="77777777" w:rsidR="00DC0252" w:rsidRDefault="00DC0252" w:rsidP="00447D5C">
            <w:r>
              <w:t>A9</w:t>
            </w:r>
          </w:p>
        </w:tc>
        <w:tc>
          <w:tcPr>
            <w:tcW w:w="4840" w:type="dxa"/>
          </w:tcPr>
          <w:p w14:paraId="66904193" w14:textId="77777777" w:rsidR="00DC0252" w:rsidRDefault="00DC0252" w:rsidP="00447D5C">
            <w:r>
              <w:t>The parcels within Region 1 are highlighted in the map. There are total of 202 parcels selected.</w:t>
            </w:r>
          </w:p>
        </w:tc>
        <w:tc>
          <w:tcPr>
            <w:tcW w:w="4133" w:type="dxa"/>
            <w:vMerge/>
          </w:tcPr>
          <w:p w14:paraId="47309758" w14:textId="77777777" w:rsidR="00DC0252" w:rsidRDefault="00DC0252" w:rsidP="00447D5C"/>
        </w:tc>
      </w:tr>
      <w:tr w:rsidR="00DC0252" w14:paraId="2BEBEA10" w14:textId="77777777" w:rsidTr="00447D5C">
        <w:tc>
          <w:tcPr>
            <w:tcW w:w="603" w:type="dxa"/>
            <w:shd w:val="clear" w:color="auto" w:fill="8DB3E2" w:themeFill="text2" w:themeFillTint="66"/>
          </w:tcPr>
          <w:p w14:paraId="3C8202ED" w14:textId="77777777" w:rsidR="00DC0252" w:rsidRDefault="00DC0252" w:rsidP="00447D5C">
            <w:r>
              <w:t>B8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62B716BC" w14:textId="77777777" w:rsidR="00DC0252" w:rsidRDefault="00DC0252" w:rsidP="00447D5C">
            <w:r>
              <w:t>Show me the statistics of dwelling units.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24F025EE" w14:textId="77777777" w:rsidR="00DC0252" w:rsidRDefault="00DC0252" w:rsidP="00447D5C"/>
        </w:tc>
      </w:tr>
      <w:tr w:rsidR="00DC0252" w14:paraId="118B5C5D" w14:textId="77777777" w:rsidTr="00447D5C">
        <w:tc>
          <w:tcPr>
            <w:tcW w:w="603" w:type="dxa"/>
          </w:tcPr>
          <w:p w14:paraId="147F300C" w14:textId="77777777" w:rsidR="00DC0252" w:rsidRDefault="00DC0252" w:rsidP="00447D5C">
            <w:r>
              <w:t>A10</w:t>
            </w:r>
          </w:p>
        </w:tc>
        <w:tc>
          <w:tcPr>
            <w:tcW w:w="4840" w:type="dxa"/>
          </w:tcPr>
          <w:p w14:paraId="6E62F3BB" w14:textId="77777777" w:rsidR="00DC0252" w:rsidRDefault="00DC0252" w:rsidP="00447D5C">
            <w:r>
              <w:t>Here are the statistic results of dwelling units.</w:t>
            </w:r>
          </w:p>
        </w:tc>
        <w:tc>
          <w:tcPr>
            <w:tcW w:w="4133" w:type="dxa"/>
            <w:vMerge/>
          </w:tcPr>
          <w:p w14:paraId="652D2FB0" w14:textId="77777777" w:rsidR="00DC0252" w:rsidRDefault="00DC0252" w:rsidP="00447D5C"/>
        </w:tc>
      </w:tr>
    </w:tbl>
    <w:p w14:paraId="2A632511" w14:textId="77777777" w:rsidR="00DC0252" w:rsidRDefault="00DC0252"/>
    <w:p w14:paraId="3891C961" w14:textId="77777777" w:rsidR="00DC0252" w:rsidRDefault="00DC0252">
      <w:proofErr w:type="spellStart"/>
      <w:r>
        <w:t>PlanGraph</w:t>
      </w:r>
      <w:proofErr w:type="spellEnd"/>
      <w:r>
        <w:t xml:space="preserve"> after Example 1:</w:t>
      </w:r>
    </w:p>
    <w:p w14:paraId="4BE75DA9" w14:textId="77777777" w:rsidR="00DC0252" w:rsidRDefault="007308DB">
      <w:r>
        <w:object w:dxaOrig="17155" w:dyaOrig="10525" w14:anchorId="09155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7.15pt" o:ole="">
            <v:imagedata r:id="rId6" o:title=""/>
          </v:shape>
          <o:OLEObject Type="Embed" ProgID="Visio.Drawing.11" ShapeID="_x0000_i1025" DrawAspect="Content" ObjectID="_1292243487" r:id="rId7"/>
        </w:object>
      </w:r>
    </w:p>
    <w:p w14:paraId="06010AEB" w14:textId="77777777" w:rsidR="007308DB" w:rsidRDefault="007308DB"/>
    <w:p w14:paraId="710C89C6" w14:textId="77777777" w:rsidR="007308DB" w:rsidRDefault="007308DB"/>
    <w:p w14:paraId="090E57CF" w14:textId="77777777" w:rsidR="007308DB" w:rsidRDefault="007308DB"/>
    <w:p w14:paraId="064B62D0" w14:textId="77777777" w:rsidR="007308DB" w:rsidRDefault="007308DB"/>
    <w:p w14:paraId="151A8B66" w14:textId="77777777" w:rsidR="007308DB" w:rsidRDefault="007308DB"/>
    <w:p w14:paraId="3662869F" w14:textId="77777777" w:rsidR="007308DB" w:rsidRDefault="007308DB"/>
    <w:p w14:paraId="7CD34EEF" w14:textId="77777777" w:rsidR="007308DB" w:rsidRDefault="007308DB"/>
    <w:p w14:paraId="51882A79" w14:textId="77777777" w:rsidR="007308DB" w:rsidRDefault="007308DB"/>
    <w:p w14:paraId="6FD24357" w14:textId="77777777" w:rsidR="00DC0252" w:rsidRPr="006034BE" w:rsidRDefault="00DC0252">
      <w:pPr>
        <w:rPr>
          <w:b/>
        </w:rPr>
      </w:pPr>
      <w:r w:rsidRPr="006034BE">
        <w:rPr>
          <w:b/>
        </w:rPr>
        <w:t>Example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4840"/>
        <w:gridCol w:w="4133"/>
      </w:tblGrid>
      <w:tr w:rsidR="00DC0252" w14:paraId="2BD6F76C" w14:textId="77777777" w:rsidTr="00447D5C">
        <w:tc>
          <w:tcPr>
            <w:tcW w:w="603" w:type="dxa"/>
          </w:tcPr>
          <w:p w14:paraId="706E4335" w14:textId="77777777" w:rsidR="00DC0252" w:rsidRDefault="00DC0252" w:rsidP="00447D5C">
            <w:r>
              <w:t>A0</w:t>
            </w:r>
          </w:p>
        </w:tc>
        <w:tc>
          <w:tcPr>
            <w:tcW w:w="4840" w:type="dxa"/>
          </w:tcPr>
          <w:p w14:paraId="511549F4" w14:textId="77777777" w:rsidR="00DC0252" w:rsidRDefault="00DC0252" w:rsidP="00447D5C">
            <w:r>
              <w:t>What can I do for you?</w:t>
            </w:r>
          </w:p>
        </w:tc>
        <w:tc>
          <w:tcPr>
            <w:tcW w:w="4133" w:type="dxa"/>
            <w:vMerge w:val="restart"/>
          </w:tcPr>
          <w:p w14:paraId="38C2FFAA" w14:textId="77777777" w:rsidR="00DC0252" w:rsidRDefault="00DC0252" w:rsidP="00C2097C">
            <w:pPr>
              <w:pStyle w:val="ListParagraph"/>
            </w:pPr>
          </w:p>
        </w:tc>
      </w:tr>
      <w:tr w:rsidR="00DC0252" w14:paraId="289471AB" w14:textId="77777777" w:rsidTr="00447D5C">
        <w:tc>
          <w:tcPr>
            <w:tcW w:w="603" w:type="dxa"/>
            <w:shd w:val="clear" w:color="auto" w:fill="8DB3E2" w:themeFill="text2" w:themeFillTint="66"/>
          </w:tcPr>
          <w:p w14:paraId="70DEBBD4" w14:textId="77777777" w:rsidR="00DC0252" w:rsidRDefault="00DC0252" w:rsidP="00447D5C">
            <w:r>
              <w:t>B0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2BD8ACCD" w14:textId="77777777" w:rsidR="00DC0252" w:rsidRDefault="00DC0252" w:rsidP="00447D5C">
            <w:r>
              <w:t>I want to generate a map of parcels within a region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326A06D2" w14:textId="77777777" w:rsidR="00DC0252" w:rsidRDefault="00DC0252" w:rsidP="00447D5C"/>
        </w:tc>
      </w:tr>
      <w:tr w:rsidR="00DC0252" w14:paraId="2E7BD280" w14:textId="77777777" w:rsidTr="00447D5C">
        <w:tc>
          <w:tcPr>
            <w:tcW w:w="603" w:type="dxa"/>
          </w:tcPr>
          <w:p w14:paraId="61D97C9E" w14:textId="77777777" w:rsidR="00DC0252" w:rsidRDefault="00DC0252" w:rsidP="00447D5C">
            <w:r>
              <w:t>A1</w:t>
            </w:r>
          </w:p>
        </w:tc>
        <w:tc>
          <w:tcPr>
            <w:tcW w:w="4840" w:type="dxa"/>
          </w:tcPr>
          <w:p w14:paraId="6F8EAEE2" w14:textId="77777777" w:rsidR="00DC0252" w:rsidRDefault="00DC0252" w:rsidP="00447D5C">
            <w:r>
              <w:t>Which administrative area are you working on?</w:t>
            </w:r>
          </w:p>
        </w:tc>
        <w:tc>
          <w:tcPr>
            <w:tcW w:w="4133" w:type="dxa"/>
            <w:vMerge w:val="restart"/>
          </w:tcPr>
          <w:p w14:paraId="4FD80D1C" w14:textId="77777777" w:rsidR="00DC0252" w:rsidRDefault="00F16C19" w:rsidP="00F16C19">
            <w:r>
              <w:t xml:space="preserve">Instead of drawing the region manually, the </w:t>
            </w:r>
            <w:proofErr w:type="gramStart"/>
            <w:r>
              <w:t>user specify</w:t>
            </w:r>
            <w:proofErr w:type="gramEnd"/>
            <w:r>
              <w:t xml:space="preserve"> the region by filtering out the attributes on a feature layer. </w:t>
            </w:r>
            <w:r w:rsidR="00DC0252">
              <w:t xml:space="preserve"> </w:t>
            </w:r>
          </w:p>
        </w:tc>
      </w:tr>
      <w:tr w:rsidR="00DC0252" w14:paraId="729BC990" w14:textId="77777777" w:rsidTr="00447D5C">
        <w:tc>
          <w:tcPr>
            <w:tcW w:w="603" w:type="dxa"/>
            <w:shd w:val="clear" w:color="auto" w:fill="8DB3E2" w:themeFill="text2" w:themeFillTint="66"/>
          </w:tcPr>
          <w:p w14:paraId="5F473E7B" w14:textId="77777777" w:rsidR="00DC0252" w:rsidRDefault="00DC0252" w:rsidP="00447D5C">
            <w:r>
              <w:t>B1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4B34E78C" w14:textId="77777777" w:rsidR="00DC0252" w:rsidRDefault="00DC0252" w:rsidP="00447D5C">
            <w:r>
              <w:t xml:space="preserve">It is city of </w:t>
            </w:r>
            <w:proofErr w:type="spellStart"/>
            <w:r>
              <w:t>Oleader</w:t>
            </w:r>
            <w:proofErr w:type="spellEnd"/>
            <w:r>
              <w:t>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47A3D128" w14:textId="77777777" w:rsidR="00DC0252" w:rsidRDefault="00DC0252" w:rsidP="00447D5C"/>
        </w:tc>
      </w:tr>
      <w:tr w:rsidR="00DC0252" w14:paraId="7F0CB51E" w14:textId="77777777" w:rsidTr="00447D5C">
        <w:tc>
          <w:tcPr>
            <w:tcW w:w="603" w:type="dxa"/>
          </w:tcPr>
          <w:p w14:paraId="5D9097F1" w14:textId="77777777" w:rsidR="00DC0252" w:rsidRDefault="00DC0252" w:rsidP="00447D5C">
            <w:r>
              <w:t>A2</w:t>
            </w:r>
          </w:p>
        </w:tc>
        <w:tc>
          <w:tcPr>
            <w:tcW w:w="4840" w:type="dxa"/>
          </w:tcPr>
          <w:p w14:paraId="0F21D17E" w14:textId="77777777" w:rsidR="00DC0252" w:rsidRDefault="00DC0252" w:rsidP="00447D5C">
            <w:r>
              <w:t xml:space="preserve">The map of </w:t>
            </w:r>
            <w:proofErr w:type="spellStart"/>
            <w:r>
              <w:t>Oleader</w:t>
            </w:r>
            <w:proofErr w:type="spellEnd"/>
            <w:r>
              <w:t xml:space="preserve"> is loaded.</w:t>
            </w:r>
          </w:p>
          <w:p w14:paraId="1F6E998E" w14:textId="77777777" w:rsidR="00DC0252" w:rsidRDefault="00DC0252" w:rsidP="00447D5C">
            <w:r>
              <w:t>You may want to consider adding the following layers to the map as background.</w:t>
            </w:r>
          </w:p>
        </w:tc>
        <w:tc>
          <w:tcPr>
            <w:tcW w:w="4133" w:type="dxa"/>
            <w:vMerge/>
          </w:tcPr>
          <w:p w14:paraId="71059AB3" w14:textId="77777777" w:rsidR="00DC0252" w:rsidRDefault="00DC0252" w:rsidP="00447D5C"/>
        </w:tc>
      </w:tr>
      <w:tr w:rsidR="00DC0252" w14:paraId="272D9A6D" w14:textId="77777777" w:rsidTr="00447D5C">
        <w:tc>
          <w:tcPr>
            <w:tcW w:w="603" w:type="dxa"/>
            <w:shd w:val="clear" w:color="auto" w:fill="8DB3E2" w:themeFill="text2" w:themeFillTint="66"/>
          </w:tcPr>
          <w:p w14:paraId="258D35EA" w14:textId="77777777" w:rsidR="00DC0252" w:rsidRDefault="00DC0252" w:rsidP="00447D5C">
            <w:r>
              <w:t>B2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355A08C8" w14:textId="77777777" w:rsidR="00DC0252" w:rsidRDefault="00DC0252" w:rsidP="00C2097C">
            <w:r>
              <w:t xml:space="preserve">Add the </w:t>
            </w:r>
            <w:r w:rsidR="00C2097C">
              <w:t>flood areas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5A0FB207" w14:textId="77777777" w:rsidR="00DC0252" w:rsidRDefault="00DC0252" w:rsidP="00447D5C"/>
        </w:tc>
      </w:tr>
      <w:tr w:rsidR="00DC0252" w14:paraId="570F5826" w14:textId="77777777" w:rsidTr="00447D5C">
        <w:tc>
          <w:tcPr>
            <w:tcW w:w="603" w:type="dxa"/>
          </w:tcPr>
          <w:p w14:paraId="1B89FFF2" w14:textId="77777777" w:rsidR="00DC0252" w:rsidRDefault="00DC0252" w:rsidP="00447D5C">
            <w:r>
              <w:t>A3</w:t>
            </w:r>
          </w:p>
        </w:tc>
        <w:tc>
          <w:tcPr>
            <w:tcW w:w="4840" w:type="dxa"/>
          </w:tcPr>
          <w:p w14:paraId="182CB12C" w14:textId="77777777" w:rsidR="00DC0252" w:rsidRDefault="00DC0252" w:rsidP="00447D5C">
            <w:r>
              <w:t>What is the type of the region you are interested in?</w:t>
            </w:r>
          </w:p>
        </w:tc>
        <w:tc>
          <w:tcPr>
            <w:tcW w:w="4133" w:type="dxa"/>
            <w:vMerge/>
          </w:tcPr>
          <w:p w14:paraId="059598B0" w14:textId="77777777" w:rsidR="00DC0252" w:rsidRDefault="00DC0252" w:rsidP="00447D5C"/>
        </w:tc>
      </w:tr>
      <w:tr w:rsidR="00DC0252" w14:paraId="5437A1F5" w14:textId="77777777" w:rsidTr="00447D5C">
        <w:tc>
          <w:tcPr>
            <w:tcW w:w="603" w:type="dxa"/>
            <w:shd w:val="clear" w:color="auto" w:fill="8DB3E2" w:themeFill="text2" w:themeFillTint="66"/>
          </w:tcPr>
          <w:p w14:paraId="02B59D33" w14:textId="77777777" w:rsidR="00DC0252" w:rsidRDefault="00DC0252" w:rsidP="00447D5C">
            <w:r>
              <w:t>B3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0C5C5684" w14:textId="77777777" w:rsidR="00DC0252" w:rsidRPr="00883C33" w:rsidRDefault="00C2097C" w:rsidP="00883C33">
            <w:pPr>
              <w:rPr>
                <w:color w:val="FF0000"/>
              </w:rPr>
            </w:pPr>
            <w:r w:rsidRPr="00883C33">
              <w:rPr>
                <w:color w:val="FF0000"/>
              </w:rPr>
              <w:t xml:space="preserve">It is a set of </w:t>
            </w:r>
            <w:r w:rsidR="00883C33" w:rsidRPr="00883C33">
              <w:rPr>
                <w:color w:val="FF0000"/>
              </w:rPr>
              <w:t xml:space="preserve">areal </w:t>
            </w:r>
            <w:r w:rsidRPr="00883C33">
              <w:rPr>
                <w:color w:val="FF0000"/>
              </w:rPr>
              <w:t>features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4D6FC725" w14:textId="77777777" w:rsidR="00DC0252" w:rsidRDefault="00DC0252" w:rsidP="00447D5C"/>
        </w:tc>
      </w:tr>
      <w:tr w:rsidR="00883C33" w14:paraId="72AC88BE" w14:textId="77777777" w:rsidTr="00447D5C">
        <w:tc>
          <w:tcPr>
            <w:tcW w:w="603" w:type="dxa"/>
            <w:shd w:val="clear" w:color="auto" w:fill="8DB3E2" w:themeFill="text2" w:themeFillTint="66"/>
          </w:tcPr>
          <w:p w14:paraId="754D2884" w14:textId="77777777" w:rsidR="00883C33" w:rsidRDefault="00883C33" w:rsidP="00447D5C"/>
        </w:tc>
        <w:tc>
          <w:tcPr>
            <w:tcW w:w="4840" w:type="dxa"/>
            <w:shd w:val="clear" w:color="auto" w:fill="8DB3E2" w:themeFill="text2" w:themeFillTint="66"/>
          </w:tcPr>
          <w:p w14:paraId="2C183B1A" w14:textId="77777777" w:rsidR="00883C33" w:rsidRPr="00883C33" w:rsidRDefault="00883C33" w:rsidP="00883C33">
            <w:pPr>
              <w:rPr>
                <w:color w:val="FF0000"/>
              </w:rPr>
            </w:pPr>
            <w:r w:rsidRPr="00883C33">
              <w:rPr>
                <w:color w:val="FF0000"/>
              </w:rPr>
              <w:t>How do you want to select the features?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38A024B2" w14:textId="77777777" w:rsidR="00883C33" w:rsidRDefault="00883C33" w:rsidP="00447D5C"/>
        </w:tc>
      </w:tr>
      <w:tr w:rsidR="00883C33" w14:paraId="25676075" w14:textId="77777777" w:rsidTr="00447D5C">
        <w:tc>
          <w:tcPr>
            <w:tcW w:w="603" w:type="dxa"/>
            <w:shd w:val="clear" w:color="auto" w:fill="8DB3E2" w:themeFill="text2" w:themeFillTint="66"/>
          </w:tcPr>
          <w:p w14:paraId="6006D72F" w14:textId="77777777" w:rsidR="00883C33" w:rsidRDefault="00883C33" w:rsidP="00447D5C"/>
        </w:tc>
        <w:tc>
          <w:tcPr>
            <w:tcW w:w="4840" w:type="dxa"/>
            <w:shd w:val="clear" w:color="auto" w:fill="8DB3E2" w:themeFill="text2" w:themeFillTint="66"/>
          </w:tcPr>
          <w:p w14:paraId="017A1127" w14:textId="77777777" w:rsidR="00883C33" w:rsidRPr="00883C33" w:rsidRDefault="00883C33" w:rsidP="00883C33">
            <w:pPr>
              <w:rPr>
                <w:color w:val="FF0000"/>
              </w:rPr>
            </w:pPr>
            <w:r w:rsidRPr="00883C33">
              <w:rPr>
                <w:color w:val="FF0000"/>
              </w:rPr>
              <w:t>By attributes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42F0A7EF" w14:textId="77777777" w:rsidR="00883C33" w:rsidRDefault="00883C33" w:rsidP="00447D5C"/>
        </w:tc>
      </w:tr>
      <w:tr w:rsidR="00DC0252" w14:paraId="7421755E" w14:textId="77777777" w:rsidTr="00447D5C">
        <w:tc>
          <w:tcPr>
            <w:tcW w:w="603" w:type="dxa"/>
          </w:tcPr>
          <w:p w14:paraId="09EC2546" w14:textId="77777777" w:rsidR="00DC0252" w:rsidRDefault="00DC0252" w:rsidP="00447D5C">
            <w:r>
              <w:t>A4</w:t>
            </w:r>
          </w:p>
        </w:tc>
        <w:tc>
          <w:tcPr>
            <w:tcW w:w="4840" w:type="dxa"/>
          </w:tcPr>
          <w:p w14:paraId="435EADD2" w14:textId="77777777" w:rsidR="00C2097C" w:rsidRDefault="00C2097C" w:rsidP="00447D5C">
            <w:r>
              <w:t>(</w:t>
            </w:r>
            <w:proofErr w:type="gramStart"/>
            <w:r>
              <w:t>show</w:t>
            </w:r>
            <w:proofErr w:type="gramEnd"/>
            <w:r>
              <w:t xml:space="preserve"> the </w:t>
            </w:r>
            <w:r w:rsidR="00883C33">
              <w:t>select</w:t>
            </w:r>
            <w:r>
              <w:t xml:space="preserve"> by attribute window)</w:t>
            </w:r>
            <w:r w:rsidR="00DC0252">
              <w:t>.</w:t>
            </w:r>
            <w:r>
              <w:t xml:space="preserve"> </w:t>
            </w:r>
          </w:p>
          <w:p w14:paraId="223F1E64" w14:textId="77777777" w:rsidR="00DC0252" w:rsidRDefault="00C2097C" w:rsidP="00447D5C">
            <w:r>
              <w:t>Please specify the region by filtering out the attributes.</w:t>
            </w:r>
          </w:p>
        </w:tc>
        <w:tc>
          <w:tcPr>
            <w:tcW w:w="4133" w:type="dxa"/>
            <w:vMerge/>
          </w:tcPr>
          <w:p w14:paraId="6A7DB8A5" w14:textId="77777777" w:rsidR="00DC0252" w:rsidRDefault="00DC0252" w:rsidP="00447D5C"/>
        </w:tc>
      </w:tr>
      <w:tr w:rsidR="00DC0252" w14:paraId="2BF347FE" w14:textId="77777777" w:rsidTr="00447D5C">
        <w:tc>
          <w:tcPr>
            <w:tcW w:w="603" w:type="dxa"/>
            <w:shd w:val="clear" w:color="auto" w:fill="8DB3E2" w:themeFill="text2" w:themeFillTint="66"/>
          </w:tcPr>
          <w:p w14:paraId="42A098C6" w14:textId="77777777" w:rsidR="00DC0252" w:rsidRDefault="00DC0252" w:rsidP="00447D5C">
            <w:r>
              <w:t>B4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2611C710" w14:textId="77777777" w:rsidR="00DC0252" w:rsidRDefault="00DC0252" w:rsidP="00C2097C">
            <w:r>
              <w:t>(</w:t>
            </w:r>
            <w:proofErr w:type="gramStart"/>
            <w:r w:rsidR="00C2097C">
              <w:t>use</w:t>
            </w:r>
            <w:proofErr w:type="gramEnd"/>
            <w:r w:rsidR="00C2097C">
              <w:t xml:space="preserve"> the interface to generate the query for filtering attributes</w:t>
            </w:r>
            <w:r>
              <w:t>).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130E7034" w14:textId="77777777" w:rsidR="00DC0252" w:rsidRDefault="00DC0252" w:rsidP="00447D5C"/>
        </w:tc>
      </w:tr>
      <w:tr w:rsidR="00DC0252" w14:paraId="7F24B3A2" w14:textId="77777777" w:rsidTr="00447D5C">
        <w:tc>
          <w:tcPr>
            <w:tcW w:w="603" w:type="dxa"/>
          </w:tcPr>
          <w:p w14:paraId="2F1DB198" w14:textId="77777777" w:rsidR="00DC0252" w:rsidRDefault="00DC0252" w:rsidP="00447D5C">
            <w:r>
              <w:t>A5</w:t>
            </w:r>
          </w:p>
        </w:tc>
        <w:tc>
          <w:tcPr>
            <w:tcW w:w="4840" w:type="dxa"/>
          </w:tcPr>
          <w:p w14:paraId="2132D14A" w14:textId="77777777" w:rsidR="00C2097C" w:rsidRDefault="00C2097C" w:rsidP="00447D5C">
            <w:r>
              <w:t>The region is identified as a set of features in the layer of flood areas.</w:t>
            </w:r>
          </w:p>
        </w:tc>
        <w:tc>
          <w:tcPr>
            <w:tcW w:w="4133" w:type="dxa"/>
            <w:vMerge/>
          </w:tcPr>
          <w:p w14:paraId="3593B8C8" w14:textId="77777777" w:rsidR="00DC0252" w:rsidRDefault="00DC0252" w:rsidP="00447D5C"/>
        </w:tc>
      </w:tr>
      <w:tr w:rsidR="00DC0252" w14:paraId="4DE33C8C" w14:textId="77777777" w:rsidTr="00447D5C">
        <w:tc>
          <w:tcPr>
            <w:tcW w:w="603" w:type="dxa"/>
          </w:tcPr>
          <w:p w14:paraId="3E0C4C08" w14:textId="77777777" w:rsidR="00DC0252" w:rsidRDefault="00DC0252" w:rsidP="00447D5C">
            <w:r>
              <w:t>A7</w:t>
            </w:r>
          </w:p>
        </w:tc>
        <w:tc>
          <w:tcPr>
            <w:tcW w:w="4840" w:type="dxa"/>
          </w:tcPr>
          <w:p w14:paraId="78CDA43F" w14:textId="77777777" w:rsidR="00DC0252" w:rsidRDefault="00DC0252" w:rsidP="00447D5C">
            <w:r>
              <w:t>Do you need a summary of inside features?</w:t>
            </w:r>
          </w:p>
        </w:tc>
        <w:tc>
          <w:tcPr>
            <w:tcW w:w="4133" w:type="dxa"/>
            <w:vMerge w:val="restart"/>
          </w:tcPr>
          <w:p w14:paraId="042300D2" w14:textId="77777777" w:rsidR="00DC0252" w:rsidRDefault="00F16C19" w:rsidP="00F16C19">
            <w:r>
              <w:t xml:space="preserve">Instead of mapping parcels as whole, we are interested in the total area of parts of parcels that are within the flood areas. </w:t>
            </w:r>
          </w:p>
        </w:tc>
      </w:tr>
      <w:tr w:rsidR="00DC0252" w14:paraId="24A3585F" w14:textId="77777777" w:rsidTr="00447D5C">
        <w:tc>
          <w:tcPr>
            <w:tcW w:w="603" w:type="dxa"/>
            <w:shd w:val="clear" w:color="auto" w:fill="8DB3E2" w:themeFill="text2" w:themeFillTint="66"/>
          </w:tcPr>
          <w:p w14:paraId="2196B2E8" w14:textId="77777777" w:rsidR="00DC0252" w:rsidRDefault="00DC0252" w:rsidP="00447D5C">
            <w:r>
              <w:t>B6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2D5A4546" w14:textId="77777777" w:rsidR="00DC0252" w:rsidRDefault="00DC0252" w:rsidP="00447D5C">
            <w:r>
              <w:t>Yes.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7B2063D8" w14:textId="77777777" w:rsidR="00DC0252" w:rsidRDefault="00DC0252" w:rsidP="00447D5C"/>
        </w:tc>
      </w:tr>
      <w:tr w:rsidR="00DC0252" w14:paraId="5E900DAE" w14:textId="77777777" w:rsidTr="00447D5C">
        <w:tc>
          <w:tcPr>
            <w:tcW w:w="603" w:type="dxa"/>
          </w:tcPr>
          <w:p w14:paraId="2981F494" w14:textId="77777777" w:rsidR="00DC0252" w:rsidRDefault="00DC0252" w:rsidP="00447D5C">
            <w:r>
              <w:t>A8</w:t>
            </w:r>
          </w:p>
        </w:tc>
        <w:tc>
          <w:tcPr>
            <w:tcW w:w="4840" w:type="dxa"/>
          </w:tcPr>
          <w:p w14:paraId="799090DA" w14:textId="77777777" w:rsidR="00DC0252" w:rsidRDefault="00883C33" w:rsidP="00447D5C">
            <w:r w:rsidRPr="00883C33">
              <w:rPr>
                <w:color w:val="FF0000"/>
              </w:rPr>
              <w:t>Do you want to map them partially or fully inside? The comparison of difference between partially and fully inside are shown in the popup window</w:t>
            </w:r>
            <w:r>
              <w:t>.</w:t>
            </w:r>
          </w:p>
        </w:tc>
        <w:tc>
          <w:tcPr>
            <w:tcW w:w="4133" w:type="dxa"/>
            <w:vMerge/>
          </w:tcPr>
          <w:p w14:paraId="3A11F927" w14:textId="77777777" w:rsidR="00DC0252" w:rsidRDefault="00DC0252" w:rsidP="00447D5C"/>
        </w:tc>
      </w:tr>
      <w:tr w:rsidR="00DC0252" w14:paraId="24999A9D" w14:textId="77777777" w:rsidTr="00447D5C">
        <w:tc>
          <w:tcPr>
            <w:tcW w:w="603" w:type="dxa"/>
            <w:shd w:val="clear" w:color="auto" w:fill="8DB3E2" w:themeFill="text2" w:themeFillTint="66"/>
          </w:tcPr>
          <w:p w14:paraId="5769B51C" w14:textId="77777777" w:rsidR="00DC0252" w:rsidRDefault="00DC0252" w:rsidP="00447D5C">
            <w:r>
              <w:t>B7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0D55D867" w14:textId="3A98633A" w:rsidR="00DC0252" w:rsidRDefault="00883C33" w:rsidP="00AF7A0B">
            <w:r>
              <w:rPr>
                <w:color w:val="FF0000"/>
              </w:rPr>
              <w:t>Partially</w:t>
            </w:r>
            <w:bookmarkStart w:id="0" w:name="_GoBack"/>
            <w:bookmarkEnd w:id="0"/>
            <w:r>
              <w:t>.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315BAA1B" w14:textId="77777777" w:rsidR="00DC0252" w:rsidRDefault="00DC0252" w:rsidP="00447D5C"/>
        </w:tc>
      </w:tr>
      <w:tr w:rsidR="00DC0252" w14:paraId="2AA79505" w14:textId="77777777" w:rsidTr="00447D5C">
        <w:tc>
          <w:tcPr>
            <w:tcW w:w="603" w:type="dxa"/>
          </w:tcPr>
          <w:p w14:paraId="33CD337B" w14:textId="77777777" w:rsidR="00DC0252" w:rsidRDefault="00DC0252" w:rsidP="00447D5C">
            <w:r>
              <w:t>A9</w:t>
            </w:r>
          </w:p>
        </w:tc>
        <w:tc>
          <w:tcPr>
            <w:tcW w:w="4840" w:type="dxa"/>
          </w:tcPr>
          <w:p w14:paraId="623CC33C" w14:textId="77777777" w:rsidR="00DC0252" w:rsidRDefault="00DC0252" w:rsidP="00C2097C">
            <w:r>
              <w:t xml:space="preserve">The </w:t>
            </w:r>
            <w:r w:rsidR="00C2097C">
              <w:t xml:space="preserve">overlay of </w:t>
            </w:r>
            <w:r>
              <w:t xml:space="preserve">parcels </w:t>
            </w:r>
            <w:r w:rsidR="00C2097C">
              <w:t>and flood areas is added</w:t>
            </w:r>
            <w:r>
              <w:t xml:space="preserve"> in the map. </w:t>
            </w:r>
          </w:p>
        </w:tc>
        <w:tc>
          <w:tcPr>
            <w:tcW w:w="4133" w:type="dxa"/>
            <w:vMerge/>
          </w:tcPr>
          <w:p w14:paraId="501AAE8F" w14:textId="77777777" w:rsidR="00DC0252" w:rsidRDefault="00DC0252" w:rsidP="00447D5C"/>
        </w:tc>
      </w:tr>
      <w:tr w:rsidR="00DC0252" w14:paraId="6BB5F2DE" w14:textId="77777777" w:rsidTr="00447D5C">
        <w:tc>
          <w:tcPr>
            <w:tcW w:w="603" w:type="dxa"/>
            <w:shd w:val="clear" w:color="auto" w:fill="8DB3E2" w:themeFill="text2" w:themeFillTint="66"/>
          </w:tcPr>
          <w:p w14:paraId="7A0C97F6" w14:textId="77777777" w:rsidR="00DC0252" w:rsidRDefault="00DC0252" w:rsidP="00447D5C">
            <w:r>
              <w:t>B8</w:t>
            </w:r>
          </w:p>
        </w:tc>
        <w:tc>
          <w:tcPr>
            <w:tcW w:w="4840" w:type="dxa"/>
            <w:shd w:val="clear" w:color="auto" w:fill="8DB3E2" w:themeFill="text2" w:themeFillTint="66"/>
          </w:tcPr>
          <w:p w14:paraId="502EAC95" w14:textId="77777777" w:rsidR="00DC0252" w:rsidRDefault="00DC0252" w:rsidP="00F16C19">
            <w:r>
              <w:t xml:space="preserve">Show me the </w:t>
            </w:r>
            <w:r w:rsidR="00F16C19">
              <w:t>total areas of parcels group by land use</w:t>
            </w:r>
          </w:p>
        </w:tc>
        <w:tc>
          <w:tcPr>
            <w:tcW w:w="4133" w:type="dxa"/>
            <w:vMerge/>
            <w:shd w:val="clear" w:color="auto" w:fill="8DB3E2" w:themeFill="text2" w:themeFillTint="66"/>
          </w:tcPr>
          <w:p w14:paraId="299F9F7B" w14:textId="77777777" w:rsidR="00DC0252" w:rsidRDefault="00DC0252" w:rsidP="00447D5C"/>
        </w:tc>
      </w:tr>
      <w:tr w:rsidR="00DC0252" w14:paraId="7BE84296" w14:textId="77777777" w:rsidTr="00447D5C">
        <w:tc>
          <w:tcPr>
            <w:tcW w:w="603" w:type="dxa"/>
          </w:tcPr>
          <w:p w14:paraId="3E332FE6" w14:textId="77777777" w:rsidR="00DC0252" w:rsidRDefault="00DC0252" w:rsidP="00447D5C">
            <w:r>
              <w:t>A10</w:t>
            </w:r>
          </w:p>
        </w:tc>
        <w:tc>
          <w:tcPr>
            <w:tcW w:w="4840" w:type="dxa"/>
          </w:tcPr>
          <w:p w14:paraId="4CC17122" w14:textId="77777777" w:rsidR="00DC0252" w:rsidRDefault="00F16C19" w:rsidP="00F16C19">
            <w:r>
              <w:t>Here are the total areas grouped by land use</w:t>
            </w:r>
          </w:p>
        </w:tc>
        <w:tc>
          <w:tcPr>
            <w:tcW w:w="4133" w:type="dxa"/>
            <w:vMerge/>
          </w:tcPr>
          <w:p w14:paraId="341DF261" w14:textId="77777777" w:rsidR="00DC0252" w:rsidRDefault="00DC0252" w:rsidP="00447D5C"/>
        </w:tc>
      </w:tr>
    </w:tbl>
    <w:p w14:paraId="184F5C0C" w14:textId="77777777" w:rsidR="00DC0252" w:rsidRDefault="00DC0252"/>
    <w:p w14:paraId="378AED09" w14:textId="77777777" w:rsidR="00DC0252" w:rsidRDefault="00DC0252" w:rsidP="00DC0252">
      <w:proofErr w:type="spellStart"/>
      <w:r>
        <w:t>PlanGraph</w:t>
      </w:r>
      <w:proofErr w:type="spellEnd"/>
      <w:r>
        <w:t xml:space="preserve"> after Example 2:</w:t>
      </w:r>
    </w:p>
    <w:p w14:paraId="67B44058" w14:textId="77777777" w:rsidR="00DC0252" w:rsidRDefault="007308DB">
      <w:r>
        <w:object w:dxaOrig="17155" w:dyaOrig="10525" w14:anchorId="124A0A07">
          <v:shape id="_x0000_i1026" type="#_x0000_t75" style="width:467.15pt;height:287.15pt" o:ole="">
            <v:imagedata r:id="rId8" o:title=""/>
          </v:shape>
          <o:OLEObject Type="Embed" ProgID="Visio.Drawing.11" ShapeID="_x0000_i1026" DrawAspect="Content" ObjectID="_1292243488" r:id="rId9"/>
        </w:object>
      </w:r>
    </w:p>
    <w:sectPr w:rsidR="00D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5EF3"/>
    <w:multiLevelType w:val="hybridMultilevel"/>
    <w:tmpl w:val="E622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16E7"/>
    <w:multiLevelType w:val="hybridMultilevel"/>
    <w:tmpl w:val="B9A8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31041"/>
    <w:multiLevelType w:val="hybridMultilevel"/>
    <w:tmpl w:val="7114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40D32"/>
    <w:multiLevelType w:val="hybridMultilevel"/>
    <w:tmpl w:val="C3FA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13"/>
    <w:rsid w:val="00447D5C"/>
    <w:rsid w:val="004B6180"/>
    <w:rsid w:val="006034BE"/>
    <w:rsid w:val="007308DB"/>
    <w:rsid w:val="00767858"/>
    <w:rsid w:val="00883C33"/>
    <w:rsid w:val="008F7313"/>
    <w:rsid w:val="00AF7A0B"/>
    <w:rsid w:val="00B07E5A"/>
    <w:rsid w:val="00B222E7"/>
    <w:rsid w:val="00BD369C"/>
    <w:rsid w:val="00C2097C"/>
    <w:rsid w:val="00DC0252"/>
    <w:rsid w:val="00F16C19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601A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F7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D3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8F73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D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653</Words>
  <Characters>3724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Yu</dc:creator>
  <cp:lastModifiedBy>Bo Yu</cp:lastModifiedBy>
  <cp:revision>7</cp:revision>
  <dcterms:created xsi:type="dcterms:W3CDTF">2012-12-13T20:57:00Z</dcterms:created>
  <dcterms:modified xsi:type="dcterms:W3CDTF">2012-12-30T23:45:00Z</dcterms:modified>
</cp:coreProperties>
</file>