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C620B" w14:textId="54B1F875" w:rsidR="00791224" w:rsidRPr="00765447" w:rsidRDefault="00791224" w:rsidP="00765447">
      <w:pPr>
        <w:jc w:val="center"/>
        <w:rPr>
          <w:b/>
          <w:bCs/>
          <w:u w:val="single"/>
        </w:rPr>
      </w:pPr>
      <w:r w:rsidRPr="00765447">
        <w:rPr>
          <w:b/>
          <w:bCs/>
          <w:u w:val="single"/>
        </w:rPr>
        <w:t>Earthpod PCB 3.1</w:t>
      </w:r>
      <w:r w:rsidR="00765447" w:rsidRPr="00765447">
        <w:rPr>
          <w:b/>
          <w:bCs/>
          <w:u w:val="single"/>
        </w:rPr>
        <w:t xml:space="preserve"> findings</w:t>
      </w:r>
    </w:p>
    <w:p w14:paraId="4A957878" w14:textId="2A168F89" w:rsidR="00765447" w:rsidRDefault="00765447" w:rsidP="0076544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The boards should be cleaned / blown off before they’re plugged in, to remove loose solder.</w:t>
      </w:r>
    </w:p>
    <w:p w14:paraId="3E8D4CE4" w14:textId="41DD62B2" w:rsidR="00090093" w:rsidRPr="00090093" w:rsidRDefault="00090093" w:rsidP="00090093">
      <w:r>
        <w:t>This could cause an accidental intermittent short</w:t>
      </w:r>
      <w:r w:rsidR="009F76A4">
        <w:t>.</w:t>
      </w:r>
    </w:p>
    <w:p w14:paraId="3663AA9E" w14:textId="34651F3E" w:rsidR="00C820C3" w:rsidRDefault="00943126">
      <w:r>
        <w:t>Solder balls on controller 2:</w:t>
      </w:r>
    </w:p>
    <w:p w14:paraId="361DCC63" w14:textId="0B03C2E2" w:rsidR="00943126" w:rsidRDefault="00943126">
      <w:r>
        <w:rPr>
          <w:noProof/>
        </w:rPr>
        <w:drawing>
          <wp:inline distT="0" distB="0" distL="0" distR="0" wp14:anchorId="4700BD93" wp14:editId="546663C7">
            <wp:extent cx="4452135" cy="2667000"/>
            <wp:effectExtent l="0" t="0" r="5715" b="0"/>
            <wp:docPr id="1" name="Picture 1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circu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5191" cy="266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0FDA" w14:textId="0682C51B" w:rsidR="00792B76" w:rsidRDefault="00792B76">
      <w:r>
        <w:t>Solder bridge on controller 8:</w:t>
      </w:r>
    </w:p>
    <w:p w14:paraId="61D045A5" w14:textId="4F60890C" w:rsidR="00792B76" w:rsidRDefault="00792B76">
      <w:r>
        <w:rPr>
          <w:noProof/>
        </w:rPr>
        <w:drawing>
          <wp:inline distT="0" distB="0" distL="0" distR="0" wp14:anchorId="277874D0" wp14:editId="3B646CDC">
            <wp:extent cx="4284133" cy="2995231"/>
            <wp:effectExtent l="0" t="0" r="2540" b="0"/>
            <wp:docPr id="2" name="Picture 2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circu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8224" cy="299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158" w14:textId="6BE70A98" w:rsidR="00433B36" w:rsidRDefault="00433B36"/>
    <w:p w14:paraId="198E49F4" w14:textId="02B7DC4D" w:rsidR="00433B36" w:rsidRDefault="00433B36"/>
    <w:p w14:paraId="504C4063" w14:textId="184F004A" w:rsidR="00433B36" w:rsidRDefault="00433B36"/>
    <w:p w14:paraId="3B0A0857" w14:textId="77777777" w:rsidR="00090093" w:rsidRDefault="00433B36" w:rsidP="00433B3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I couldn’t get a good look at this IC on any of the controller boards, but the dot on each chip should be oriented like the markup below (bottom-left corner)</w:t>
      </w:r>
      <w:r w:rsidR="00B16B67">
        <w:rPr>
          <w:b/>
          <w:bCs/>
        </w:rPr>
        <w:t xml:space="preserve">. </w:t>
      </w:r>
    </w:p>
    <w:p w14:paraId="0364C418" w14:textId="77777777" w:rsidR="00090093" w:rsidRDefault="00090093" w:rsidP="00090093">
      <w:pPr>
        <w:pStyle w:val="ListParagraph"/>
        <w:rPr>
          <w:b/>
          <w:bCs/>
        </w:rPr>
      </w:pPr>
    </w:p>
    <w:p w14:paraId="29CAE70F" w14:textId="0AEEBA11" w:rsidR="00433B36" w:rsidRPr="00090093" w:rsidRDefault="00B16B67" w:rsidP="00090093">
      <w:pPr>
        <w:pStyle w:val="ListParagraph"/>
      </w:pPr>
      <w:r w:rsidRPr="00090093">
        <w:t>If the dot is not in this orientation, the board should not be plugged in</w:t>
      </w:r>
      <w:r w:rsidR="00496704" w:rsidRPr="00090093">
        <w:t xml:space="preserve"> (they messed this up on one board last time).</w:t>
      </w:r>
    </w:p>
    <w:p w14:paraId="7FC8CB2B" w14:textId="6549D809" w:rsidR="00433B36" w:rsidRDefault="00433B36" w:rsidP="00433B36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5D9DEF8A" wp14:editId="68195EB3">
            <wp:extent cx="5943600" cy="5245735"/>
            <wp:effectExtent l="0" t="0" r="0" b="0"/>
            <wp:docPr id="3" name="Picture 3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, circu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1906" w14:textId="68EEA0AA" w:rsidR="00540CE2" w:rsidRDefault="00540CE2" w:rsidP="00540CE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We’ll need to buy a few parts</w:t>
      </w:r>
    </w:p>
    <w:p w14:paraId="259690F8" w14:textId="30463C67" w:rsidR="00540CE2" w:rsidRPr="00965766" w:rsidRDefault="00540CE2" w:rsidP="00540CE2">
      <w:pPr>
        <w:pStyle w:val="ListParagraph"/>
        <w:numPr>
          <w:ilvl w:val="1"/>
          <w:numId w:val="1"/>
        </w:numPr>
        <w:rPr>
          <w:b/>
          <w:bCs/>
        </w:rPr>
      </w:pPr>
      <w:r>
        <w:t>Coin battery connector the RTC</w:t>
      </w:r>
    </w:p>
    <w:p w14:paraId="11881A48" w14:textId="039938A3" w:rsidR="00965766" w:rsidRPr="00540CE2" w:rsidRDefault="00965766" w:rsidP="00540CE2">
      <w:pPr>
        <w:pStyle w:val="ListParagraph"/>
        <w:numPr>
          <w:ilvl w:val="1"/>
          <w:numId w:val="1"/>
        </w:numPr>
        <w:rPr>
          <w:b/>
          <w:bCs/>
        </w:rPr>
      </w:pPr>
      <w:r>
        <w:t>Coin battery</w:t>
      </w:r>
    </w:p>
    <w:p w14:paraId="27EAF9F3" w14:textId="7E97A9B0" w:rsidR="00540CE2" w:rsidRPr="00540CE2" w:rsidRDefault="00540CE2" w:rsidP="00540CE2">
      <w:pPr>
        <w:pStyle w:val="ListParagraph"/>
        <w:numPr>
          <w:ilvl w:val="1"/>
          <w:numId w:val="1"/>
        </w:numPr>
        <w:rPr>
          <w:b/>
          <w:bCs/>
        </w:rPr>
      </w:pPr>
      <w:r>
        <w:t>Hall sensor for the controller board (LEDs will not light up without it)</w:t>
      </w:r>
    </w:p>
    <w:p w14:paraId="1B55C4FE" w14:textId="5D844E5B" w:rsidR="00540CE2" w:rsidRPr="00540CE2" w:rsidRDefault="00540CE2" w:rsidP="00540CE2">
      <w:pPr>
        <w:pStyle w:val="ListParagraph"/>
        <w:numPr>
          <w:ilvl w:val="1"/>
          <w:numId w:val="1"/>
        </w:numPr>
        <w:rPr>
          <w:b/>
          <w:bCs/>
        </w:rPr>
      </w:pPr>
      <w:r>
        <w:t>Leaded thermistors for the soil sensor</w:t>
      </w:r>
    </w:p>
    <w:p w14:paraId="136B3C22" w14:textId="2869D185" w:rsidR="00540CE2" w:rsidRPr="00540CE2" w:rsidRDefault="00540CE2" w:rsidP="00540CE2">
      <w:pPr>
        <w:pStyle w:val="ListParagraph"/>
        <w:numPr>
          <w:ilvl w:val="1"/>
          <w:numId w:val="1"/>
        </w:numPr>
        <w:rPr>
          <w:b/>
          <w:bCs/>
        </w:rPr>
      </w:pPr>
      <w:r>
        <w:t>Pin headers</w:t>
      </w:r>
    </w:p>
    <w:sectPr w:rsidR="00540CE2" w:rsidRPr="00540C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60C1E"/>
    <w:multiLevelType w:val="hybridMultilevel"/>
    <w:tmpl w:val="14042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126"/>
    <w:rsid w:val="00090093"/>
    <w:rsid w:val="00433B36"/>
    <w:rsid w:val="00496704"/>
    <w:rsid w:val="00540CE2"/>
    <w:rsid w:val="005D59DA"/>
    <w:rsid w:val="00765447"/>
    <w:rsid w:val="00791224"/>
    <w:rsid w:val="00792B76"/>
    <w:rsid w:val="008407A6"/>
    <w:rsid w:val="00943126"/>
    <w:rsid w:val="00965766"/>
    <w:rsid w:val="009F76A4"/>
    <w:rsid w:val="00B16B67"/>
    <w:rsid w:val="00C820C3"/>
    <w:rsid w:val="00FC6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B08BD"/>
  <w15:chartTrackingRefBased/>
  <w15:docId w15:val="{81394D42-7C5F-4708-8B30-0ED8EF476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4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Katrina Davis (Student)</dc:creator>
  <cp:keywords/>
  <dc:description/>
  <cp:lastModifiedBy>Katrina Davis (Student)</cp:lastModifiedBy>
  <cp:revision>9</cp:revision>
  <dcterms:created xsi:type="dcterms:W3CDTF">2021-11-15T18:29:00Z</dcterms:created>
  <dcterms:modified xsi:type="dcterms:W3CDTF">2021-11-15T18:58:00Z</dcterms:modified>
</cp:coreProperties>
</file>