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Proposal: Clinic scheduling and records upgrade</w:t>
      </w:r>
    </w:p>
    <w:p>
      <w:pPr>
        <w:spacing w:after="240"/>
      </w:pPr>
      <w:r>
        <w:rPr>
          <w:i/>
          <w:iCs/>
          <w:color w:val="666666"/>
        </w:rPr>
        <w:t xml:space="preserve">Prepared for Northfield Clinic by Jordan Lee, Acme Co.</w:t>
      </w:r>
    </w:p>
    <w:p>
      <w:pPr>
        <w:pStyle w:val="Heading2"/>
      </w:pPr>
      <w:r>
        <w:t xml:space="preserve">Summary</w:t>
      </w:r>
    </w:p>
    <w:p>
      <w:pPr>
        <w:spacing w:after="120"/>
      </w:pPr>
      <w:r>
        <w:t xml:space="preserve">Northfield Clinic has grown to three doctors and eleven staff, but patients still fill in paper forms and book by phone. This proposal sets out a four-month project to move intake forms online, connect booking to your scheduling system, and make ten years of scanned records searchable.</w:t>
      </w:r>
    </w:p>
    <w:p>
      <w:pPr>
        <w:pStyle w:val="Heading2"/>
      </w:pPr>
      <w:r>
        <w:t xml:space="preserve">What we will deliver</w:t>
      </w:r>
    </w:p>
    <w:p>
      <w:pPr>
        <w:pStyle w:val="ListParagraph"/>
        <w:numPr>
          <w:ilvl w:val="0"/>
          <w:numId w:val="1"/>
        </w:numPr>
      </w:pPr>
      <w:r>
        <w:t xml:space="preserve">Secure online intake forms that patients complete before they arrive</w:t>
      </w:r>
    </w:p>
    <w:p>
      <w:pPr>
        <w:pStyle w:val="ListParagraph"/>
        <w:numPr>
          <w:ilvl w:val="0"/>
          <w:numId w:val="1"/>
        </w:numPr>
      </w:pPr>
      <w:r>
        <w:t xml:space="preserve">Online booking connected to your existing scheduling system</w:t>
      </w:r>
    </w:p>
    <w:p>
      <w:pPr>
        <w:pStyle w:val="ListParagraph"/>
        <w:numPr>
          <w:ilvl w:val="0"/>
          <w:numId w:val="1"/>
        </w:numPr>
      </w:pPr>
      <w:r>
        <w:t xml:space="preserve">A searchable archive of scanned records</w:t>
      </w:r>
    </w:p>
    <w:p>
      <w:pPr>
        <w:pStyle w:val="ListParagraph"/>
        <w:numPr>
          <w:ilvl w:val="0"/>
          <w:numId w:val="1"/>
        </w:numPr>
      </w:pPr>
      <w:r>
        <w:t xml:space="preserve">Training for reception and clinical staff, and a month of support</w:t>
      </w:r>
    </w:p>
    <w:p>
      <w:pPr>
        <w:pStyle w:val="Heading2"/>
      </w:pPr>
      <w:r>
        <w:t xml:space="preserve">Timeline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Weeks</w:t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Discover</w:t>
            </w:r>
          </w:p>
        </w:tc>
        <w:tc>
          <w:p>
            <w:r>
              <w:rPr>
                <w:b w:val="false"/>
                <w:bCs w:val="false"/>
              </w:rPr>
              <w:t xml:space="preserve">1 to 2</w:t>
            </w:r>
          </w:p>
        </w:tc>
        <w:tc>
          <w:p>
            <w:r>
              <w:rPr>
                <w:b w:val="false"/>
                <w:bCs w:val="false"/>
              </w:rPr>
              <w:t xml:space="preserve">Current process mapped with the reception team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Forms</w:t>
            </w:r>
          </w:p>
        </w:tc>
        <w:tc>
          <w:p>
            <w:r>
              <w:rPr>
                <w:b w:val="false"/>
                <w:bCs w:val="false"/>
              </w:rPr>
              <w:t xml:space="preserve">3 to 6</w:t>
            </w:r>
          </w:p>
        </w:tc>
        <w:tc>
          <w:p>
            <w:r>
              <w:rPr>
                <w:b w:val="false"/>
                <w:bCs w:val="false"/>
              </w:rPr>
              <w:t xml:space="preserve">Online forms live for new patients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Booking</w:t>
            </w:r>
          </w:p>
        </w:tc>
        <w:tc>
          <w:p>
            <w:r>
              <w:rPr>
                <w:b w:val="false"/>
                <w:bCs w:val="false"/>
              </w:rPr>
              <w:t xml:space="preserve">7 to 11</w:t>
            </w:r>
          </w:p>
        </w:tc>
        <w:tc>
          <w:p>
            <w:r>
              <w:rPr>
                <w:b w:val="false"/>
                <w:bCs w:val="false"/>
              </w:rPr>
              <w:t xml:space="preserve">Booking connected and tested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Archive and training</w:t>
            </w:r>
          </w:p>
        </w:tc>
        <w:tc>
          <w:p>
            <w:r>
              <w:rPr>
                <w:b w:val="false"/>
                <w:bCs w:val="false"/>
              </w:rPr>
              <w:t xml:space="preserve">12 to 16</w:t>
            </w:r>
          </w:p>
        </w:tc>
        <w:tc>
          <w:p>
            <w:r>
              <w:rPr>
                <w:b w:val="false"/>
                <w:bCs w:val="false"/>
              </w:rPr>
              <w:t xml:space="preserve">Records searchable, staff trained</w:t>
            </w:r>
          </w:p>
        </w:tc>
      </w:tr>
    </w:tbl>
    <w:p/>
    <w:p>
      <w:pPr>
        <w:pStyle w:val="Heading2"/>
      </w:pPr>
      <w:r>
        <w:t xml:space="preserve">Investment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Amount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Signed agreement</w:t>
            </w:r>
          </w:p>
        </w:tc>
        <w:tc>
          <w:p>
            <w:r>
              <w:rPr>
                <w:b w:val="false"/>
                <w:bCs w:val="false"/>
              </w:rPr>
              <w:t xml:space="preserve">$12,000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Online forms live</w:t>
            </w:r>
          </w:p>
        </w:tc>
        <w:tc>
          <w:p>
            <w:r>
              <w:rPr>
                <w:b w:val="false"/>
                <w:bCs w:val="false"/>
              </w:rPr>
              <w:t xml:space="preserve">$16,000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Booking connected</w:t>
            </w:r>
          </w:p>
        </w:tc>
        <w:tc>
          <w:p>
            <w:r>
              <w:rPr>
                <w:b w:val="false"/>
                <w:bCs w:val="false"/>
              </w:rPr>
              <w:t xml:space="preserve">$14,000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Archive and training</w:t>
            </w:r>
          </w:p>
        </w:tc>
        <w:tc>
          <w:p>
            <w:r>
              <w:rPr>
                <w:b w:val="false"/>
                <w:bCs w:val="false"/>
              </w:rPr>
              <w:t xml:space="preserve">$10,000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$52,000</w:t>
            </w:r>
          </w:p>
        </w:tc>
      </w:tr>
    </w:tbl>
    <w:p/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1"/>
        </w:numPr>
      </w:pPr>
      <w:r>
        <w:t xml:space="preserve">Dana Whitfield reviews this proposal with the partners.</w:t>
      </w:r>
    </w:p>
    <w:p>
      <w:pPr>
        <w:pStyle w:val="ListParagraph"/>
        <w:numPr>
          <w:ilvl w:val="0"/>
          <w:numId w:val="1"/>
        </w:numPr>
      </w:pPr>
      <w:r>
        <w:t xml:space="preserve">Acme sends the service agreement for signature.</w:t>
      </w:r>
    </w:p>
    <w:p>
      <w:pPr>
        <w:pStyle w:val="ListParagraph"/>
        <w:numPr>
          <w:ilvl w:val="0"/>
          <w:numId w:val="1"/>
        </w:numPr>
      </w:pPr>
      <w:r>
        <w:t xml:space="preserve">Kick-off at the clinic on 6 October.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</w:pPr>
    <w:rPr>
      <w:color w:val="1F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F3A5F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Proposal: Clinic scheduling and records upgrade</dc:title>
  <dc:creator>Acme Co.</dc:creator>
  <cp:lastModifiedBy>Un-named</cp:lastModifiedBy>
  <cp:revision>1</cp:revision>
  <dcterms:created xsi:type="dcterms:W3CDTF">2026-09-30T01:02:14.576Z</dcterms:created>
  <dcterms:modified xsi:type="dcterms:W3CDTF">2026-09-30T01:02:14.576Z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