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footer+xml" PartName="/word/footer19.xml"/>
  <Override ContentType="application/vnd.openxmlformats-officedocument.wordprocessingml.header+xml" PartName="/word/header20.xml"/>
  <Override ContentType="application/vnd.openxmlformats-officedocument.wordprocessingml.footer+xml" PartName="/word/footer20.xml"/>
  <Override ContentType="application/vnd.openxmlformats-officedocument.wordprocessingml.header+xml" PartName="/word/header21.xml"/>
  <Override ContentType="application/vnd.openxmlformats-officedocument.wordprocessingml.footer+xml" PartName="/word/footer21.xml"/>
  <Override ContentType="application/vnd.openxmlformats-officedocument.wordprocessingml.header+xml" PartName="/word/header22.xml"/>
  <Override ContentType="application/vnd.openxmlformats-officedocument.wordprocessingml.footer+xml" PartName="/word/footer2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1" relativeHeight="100584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t="0" r="0" b="0" l="0"/>
            <wp:wrapNone/>
            <wp:docPr id="1" name="Cover background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2" name="Depot" descr="The Depot shield" title="Dep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664"/>
            </w:pPr>
          </w:p>
          <w:p>
            <w:pPr>
              <w:pBdr>
                <w:bottom w:val="single" w:color="3DA3DC" w:sz="32" w:space="1"/>
              </w:pBdr>
              <w:spacing w:after="400" w:before="0"/>
              <w:ind w:right="8352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pStyle w:val="Title"/>
              <w:spacing w:after="300" w:before="0" w:line="250" w:lineRule="auto"/>
            </w:pPr>
            <w:r>
              <w:rPr>
                <w:color w:val="FFFFFF"/>
              </w:rPr>
              <w:t xml:space="preserve">Getting started</w:t>
            </w:r>
            <w:r>
              <w:rPr>
                <w:color w:val="FFFFFF"/>
              </w:rPr>
              <w:br/>
              <w:t xml:space="preserve">with Depot</w:t>
            </w:r>
          </w:p>
          <w:p>
            <w:pPr>
              <w:spacing w:after="120" w:before="0"/>
            </w:pPr>
            <w:r>
              <w:rPr>
                <w:color w:val="B4BAC4"/>
                <w:sz w:val="38"/>
                <w:szCs w:val="38"/>
              </w:rPr>
              <w:t xml:space="preserve">A guide for everyday use</w:t>
            </w:r>
          </w:p>
        </w:tc>
      </w:tr>
    </w:tbl>
    <w:p>
      <w:pPr>
        <w:sectPr>
          <w:headerReference w:type="default" r:id="rId6"/>
          <w:footerReference w:type="default" r:id="rId7"/>
          <w:pgSz w:w="12240" w:h="15840" w:orient="portrait"/>
          <w:pgMar w:top="1512" w:right="1440" w:bottom="1872" w:left="1440" w:header="576" w:footer="1224" w:gutter="0"/>
          <w:pgNumType/>
          <w:docGrid w:linePitch="360"/>
        </w:sectPr>
      </w:pPr>
    </w:p>
    <w:p>
      <w:pPr>
        <w:pStyle w:val="Heading1"/>
        <w:spacing w:after="360"/>
      </w:pPr>
      <w:r>
        <w:rPr>
          <w:sz w:val="60"/>
          <w:szCs w:val="60"/>
        </w:rPr>
        <w:t xml:space="preserve">Contents</w:t>
      </w:r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sz w:val="25"/>
          <w:szCs w:val="25"/>
        </w:rPr>
        <w:t xml:space="preserve">	</w:t>
      </w:r>
      <w:hyperlink w:history="1" w:anchor="how_to_use">
        <w:r>
          <w:rPr>
            <w:b w:val="false"/>
            <w:bCs w:val="false"/>
            <w:color w:val="17191D"/>
            <w:sz w:val="25"/>
            <w:szCs w:val="25"/>
          </w:rPr>
          <w:t xml:space="preserve">How to use this guide</w:t>
        </w:r>
      </w:hyperlink>
    </w:p>
    <w:p>
      <w:pPr>
        <w:keepNext/>
        <w:pBdr>
          <w:bottom w:val="single" w:color="17191D" w:sz="10" w:space="4"/>
        </w:pBdr>
        <w:spacing w:after="60" w:before="400"/>
      </w:pPr>
      <w:hyperlink w:history="1" w:anchor="part_1">
        <w:r>
          <w:rPr>
            <w:b/>
            <w:bCs/>
            <w:color w:val="17191D"/>
            <w:sz w:val="26"/>
            <w:szCs w:val="26"/>
          </w:rPr>
          <w:t xml:space="preserve">Part 1 · Quick start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1</w:t>
      </w:r>
      <w:r>
        <w:rPr>
          <w:sz w:val="25"/>
          <w:szCs w:val="25"/>
        </w:rPr>
        <w:t xml:space="preserve">	</w:t>
      </w:r>
      <w:hyperlink w:history="1" w:anchor="ch_1">
        <w:r>
          <w:rPr>
            <w:b w:val="false"/>
            <w:bCs w:val="false"/>
            <w:color w:val="17191D"/>
            <w:sz w:val="25"/>
            <w:szCs w:val="25"/>
          </w:rPr>
          <w:t xml:space="preserve">Signing in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2</w:t>
      </w:r>
      <w:r>
        <w:rPr>
          <w:sz w:val="25"/>
          <w:szCs w:val="25"/>
        </w:rPr>
        <w:t xml:space="preserve">	</w:t>
      </w:r>
      <w:hyperlink w:history="1" w:anchor="ch_2">
        <w:r>
          <w:rPr>
            <w:b w:val="false"/>
            <w:bCs w:val="false"/>
            <w:color w:val="17191D"/>
            <w:sz w:val="25"/>
            <w:szCs w:val="25"/>
          </w:rPr>
          <w:t xml:space="preserve">Finding your way around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3</w:t>
      </w:r>
      <w:r>
        <w:rPr>
          <w:sz w:val="25"/>
          <w:szCs w:val="25"/>
        </w:rPr>
        <w:t xml:space="preserve">	</w:t>
      </w:r>
      <w:hyperlink w:history="1" w:anchor="ch_3">
        <w:r>
          <w:rPr>
            <w:b w:val="false"/>
            <w:bCs w:val="false"/>
            <w:color w:val="17191D"/>
            <w:sz w:val="25"/>
            <w:szCs w:val="25"/>
          </w:rPr>
          <w:t xml:space="preserve">Adding files and folders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4</w:t>
      </w:r>
      <w:r>
        <w:rPr>
          <w:sz w:val="25"/>
          <w:szCs w:val="25"/>
        </w:rPr>
        <w:t xml:space="preserve">	</w:t>
      </w:r>
      <w:hyperlink w:history="1" w:anchor="ch_4">
        <w:r>
          <w:rPr>
            <w:b w:val="false"/>
            <w:bCs w:val="false"/>
            <w:color w:val="17191D"/>
            <w:sz w:val="25"/>
            <w:szCs w:val="25"/>
          </w:rPr>
          <w:t xml:space="preserve">Opening, previewing and editing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5</w:t>
      </w:r>
      <w:r>
        <w:rPr>
          <w:sz w:val="25"/>
          <w:szCs w:val="25"/>
        </w:rPr>
        <w:t xml:space="preserve">	</w:t>
      </w:r>
      <w:hyperlink w:history="1" w:anchor="ch_5">
        <w:r>
          <w:rPr>
            <w:b w:val="false"/>
            <w:bCs w:val="false"/>
            <w:color w:val="17191D"/>
            <w:sz w:val="25"/>
            <w:szCs w:val="25"/>
          </w:rPr>
          <w:t xml:space="preserve">Keeping things organised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6</w:t>
      </w:r>
      <w:r>
        <w:rPr>
          <w:sz w:val="25"/>
          <w:szCs w:val="25"/>
        </w:rPr>
        <w:t xml:space="preserve">	</w:t>
      </w:r>
      <w:hyperlink w:history="1" w:anchor="ch_6">
        <w:r>
          <w:rPr>
            <w:b w:val="false"/>
            <w:bCs w:val="false"/>
            <w:color w:val="17191D"/>
            <w:sz w:val="25"/>
            <w:szCs w:val="25"/>
          </w:rPr>
          <w:t xml:space="preserve">Sharing a file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7</w:t>
      </w:r>
      <w:r>
        <w:rPr>
          <w:sz w:val="25"/>
          <w:szCs w:val="25"/>
        </w:rPr>
        <w:t xml:space="preserve">	</w:t>
      </w:r>
      <w:hyperlink w:history="1" w:anchor="ch_7">
        <w:r>
          <w:rPr>
            <w:b w:val="false"/>
            <w:bCs w:val="false"/>
            <w:color w:val="17191D"/>
            <w:sz w:val="25"/>
            <w:szCs w:val="25"/>
          </w:rPr>
          <w:t xml:space="preserve">Sharing a folder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8</w:t>
      </w:r>
      <w:r>
        <w:rPr>
          <w:sz w:val="25"/>
          <w:szCs w:val="25"/>
        </w:rPr>
        <w:t xml:space="preserve">	</w:t>
      </w:r>
      <w:hyperlink w:history="1" w:anchor="ch_8">
        <w:r>
          <w:rPr>
            <w:b w:val="false"/>
            <w:bCs w:val="false"/>
            <w:color w:val="17191D"/>
            <w:sz w:val="25"/>
            <w:szCs w:val="25"/>
          </w:rPr>
          <w:t xml:space="preserve">Keeping track of what you've shared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9</w:t>
      </w:r>
      <w:r>
        <w:rPr>
          <w:sz w:val="25"/>
          <w:szCs w:val="25"/>
        </w:rPr>
        <w:t xml:space="preserve">	</w:t>
      </w:r>
      <w:hyperlink w:history="1" w:anchor="ch_9">
        <w:r>
          <w:rPr>
            <w:b w:val="false"/>
            <w:bCs w:val="false"/>
            <w:color w:val="17191D"/>
            <w:sz w:val="25"/>
            <w:szCs w:val="25"/>
          </w:rPr>
          <w:t xml:space="preserve">Getting notified about files and folders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10</w:t>
      </w:r>
      <w:r>
        <w:rPr>
          <w:sz w:val="25"/>
          <w:szCs w:val="25"/>
        </w:rPr>
        <w:t xml:space="preserve">	</w:t>
      </w:r>
      <w:hyperlink w:history="1" w:anchor="ch_10">
        <w:r>
          <w:rPr>
            <w:b w:val="false"/>
            <w:bCs w:val="false"/>
            <w:color w:val="17191D"/>
            <w:sz w:val="25"/>
            <w:szCs w:val="25"/>
          </w:rPr>
          <w:t xml:space="preserve">Searching and asking questions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11</w:t>
      </w:r>
      <w:r>
        <w:rPr>
          <w:sz w:val="25"/>
          <w:szCs w:val="25"/>
        </w:rPr>
        <w:t xml:space="preserve">	</w:t>
      </w:r>
      <w:hyperlink w:history="1" w:anchor="ch_11">
        <w:r>
          <w:rPr>
            <w:b w:val="false"/>
            <w:bCs w:val="false"/>
            <w:color w:val="17191D"/>
            <w:sz w:val="25"/>
            <w:szCs w:val="25"/>
          </w:rPr>
          <w:t xml:space="preserve">Favorites and files shared with you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12</w:t>
      </w:r>
      <w:r>
        <w:rPr>
          <w:sz w:val="25"/>
          <w:szCs w:val="25"/>
        </w:rPr>
        <w:t xml:space="preserve">	</w:t>
      </w:r>
      <w:hyperlink w:history="1" w:anchor="ch_12">
        <w:r>
          <w:rPr>
            <w:b w:val="false"/>
            <w:bCs w:val="false"/>
            <w:color w:val="17191D"/>
            <w:sz w:val="25"/>
            <w:szCs w:val="25"/>
          </w:rPr>
          <w:t xml:space="preserve">Light or dark: making Depot comfortable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13</w:t>
      </w:r>
      <w:r>
        <w:rPr>
          <w:sz w:val="25"/>
          <w:szCs w:val="25"/>
        </w:rPr>
        <w:t xml:space="preserve">	</w:t>
      </w:r>
      <w:hyperlink w:history="1" w:anchor="ch_13">
        <w:r>
          <w:rPr>
            <w:b w:val="false"/>
            <w:bCs w:val="false"/>
            <w:color w:val="17191D"/>
            <w:sz w:val="25"/>
            <w:szCs w:val="25"/>
          </w:rPr>
          <w:t xml:space="preserve">What the people you share with see</w:t>
        </w:r>
      </w:hyperlink>
    </w:p>
    <w:p>
      <w:pPr>
        <w:keepNext/>
        <w:pBdr>
          <w:bottom w:val="single" w:color="17191D" w:sz="10" w:space="4"/>
        </w:pBdr>
        <w:spacing w:after="60" w:before="400"/>
      </w:pPr>
      <w:hyperlink w:history="1" w:anchor="part_2">
        <w:r>
          <w:rPr>
            <w:b/>
            <w:bCs/>
            <w:color w:val="17191D"/>
            <w:sz w:val="26"/>
            <w:szCs w:val="26"/>
          </w:rPr>
          <w:t xml:space="preserve">Part 2 · Going further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14</w:t>
      </w:r>
      <w:r>
        <w:rPr>
          <w:sz w:val="25"/>
          <w:szCs w:val="25"/>
        </w:rPr>
        <w:t xml:space="preserve">	</w:t>
      </w:r>
      <w:hyperlink w:history="1" w:anchor="ch_14">
        <w:r>
          <w:rPr>
            <w:b w:val="false"/>
            <w:bCs w:val="false"/>
            <w:color w:val="17191D"/>
            <w:sz w:val="25"/>
            <w:szCs w:val="25"/>
          </w:rPr>
          <w:t xml:space="preserve">Meetings and calls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15</w:t>
      </w:r>
      <w:r>
        <w:rPr>
          <w:sz w:val="25"/>
          <w:szCs w:val="25"/>
        </w:rPr>
        <w:t xml:space="preserve">	</w:t>
      </w:r>
      <w:hyperlink w:history="1" w:anchor="ch_15">
        <w:r>
          <w:rPr>
            <w:b w:val="false"/>
            <w:bCs w:val="false"/>
            <w:color w:val="17191D"/>
            <w:sz w:val="25"/>
            <w:szCs w:val="25"/>
          </w:rPr>
          <w:t xml:space="preserve">Sharing a whole library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16</w:t>
      </w:r>
      <w:r>
        <w:rPr>
          <w:sz w:val="25"/>
          <w:szCs w:val="25"/>
        </w:rPr>
        <w:t xml:space="preserve">	</w:t>
      </w:r>
      <w:hyperlink w:history="1" w:anchor="ch_16">
        <w:r>
          <w:rPr>
            <w:b w:val="false"/>
            <w:bCs w:val="false"/>
            <w:color w:val="17191D"/>
            <w:sz w:val="25"/>
            <w:szCs w:val="25"/>
          </w:rPr>
          <w:t xml:space="preserve">Groups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17</w:t>
      </w:r>
      <w:r>
        <w:rPr>
          <w:sz w:val="25"/>
          <w:szCs w:val="25"/>
        </w:rPr>
        <w:t xml:space="preserve">	</w:t>
      </w:r>
      <w:hyperlink w:history="1" w:anchor="ch_17">
        <w:r>
          <w:rPr>
            <w:b w:val="false"/>
            <w:bCs w:val="false"/>
            <w:color w:val="17191D"/>
            <w:sz w:val="25"/>
            <w:szCs w:val="25"/>
          </w:rPr>
          <w:t xml:space="preserve">SharePoint and Windows file shares</w:t>
        </w:r>
      </w:hyperlink>
    </w:p>
    <w:p>
      <w:pPr>
        <w:keepNext w:val="false"/>
        <w:pBdr>
          <w:bottom w:val="single" w:color="E4E4E8" w:sz="4" w:space="4"/>
        </w:pBdr>
        <w:tabs>
          <w:tab w:val="left" w:pos="648"/>
        </w:tabs>
        <w:spacing w:after="0" w:before="0" w:line="360" w:lineRule="auto"/>
      </w:pPr>
      <w:r>
        <w:rPr>
          <w:b/>
          <w:bCs/>
          <w:color w:val="0E6FA8"/>
          <w:sz w:val="25"/>
          <w:szCs w:val="25"/>
        </w:rPr>
        <w:t xml:space="preserve">18</w:t>
      </w:r>
      <w:r>
        <w:rPr>
          <w:sz w:val="25"/>
          <w:szCs w:val="25"/>
        </w:rPr>
        <w:t xml:space="preserve">	</w:t>
      </w:r>
      <w:hyperlink w:history="1" w:anchor="ch_18">
        <w:r>
          <w:rPr>
            <w:b w:val="false"/>
            <w:bCs w:val="false"/>
            <w:color w:val="17191D"/>
            <w:sz w:val="25"/>
            <w:szCs w:val="25"/>
          </w:rPr>
          <w:t xml:space="preserve">Depot on your phone</w:t>
        </w:r>
      </w:hyperlink>
    </w:p>
    <w:p>
      <w:pPr>
        <w:pStyle w:val="Heading1"/>
        <w:pageBreakBefore/>
        <w:spacing w:after="360"/>
      </w:pPr>
      <w:bookmarkStart w:name="how_to_use" w:id="1"/>
      <w:r>
        <w:rPr>
          <w:sz w:val="60"/>
          <w:szCs w:val="60"/>
        </w:rPr>
        <w:t xml:space="preserve">How to use this guide</w:t>
      </w:r>
      <w:bookmarkEnd w:id="1"/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3" name="dot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0"/>
              <w:right w:type="dxa" w:w="0"/>
            </w:tcMar>
          </w:tcPr>
          <w:p>
            <w:pPr>
              <w:spacing w:after="0" w:before="0"/>
            </w:pPr>
            <w:r>
              <w:t xml:space="preserve">Each chapter shows one everyday task. Most sections have a picture of the screen and numbered steps below it.</w:t>
            </w:r>
          </w:p>
        </w:tc>
      </w:tr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4" name="badge" descr="An orange badge with the number 1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0"/>
              <w:right w:type="dxa" w:w="0"/>
            </w:tcMar>
          </w:tcPr>
          <w:p>
            <w:pPr>
              <w:spacing w:after="0" w:before="0"/>
            </w:pPr>
            <w:r>
              <w:t xml:space="preserve">The orange numbered badges in a picture match the numbered steps. Badge 1 shows where to click for step 1.</w:t>
            </w:r>
          </w:p>
          <w:p>
            <w:pPr>
              <w:spacing w:after="80" w:before="200"/>
            </w:pPr>
            <w:r>
              <w:drawing>
                <wp:inline distT="0" distB="0" distL="0" distR="0">
                  <wp:extent cx="4953000" cy="1104900"/>
                  <wp:effectExtent t="0" r="0" b="0" l="0"/>
                  <wp:docPr id="5" name="Callout example" descr="Example: in the picture, badge 1 marks the Share button. In the steps, step 1 says Click Share." title="Callout exam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6" name="dot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0"/>
              <w:right w:type="dxa" w:w="0"/>
            </w:tcMar>
          </w:tcPr>
          <w:p>
            <w:pPr>
              <w:spacing w:after="0" w:before="0"/>
            </w:pPr>
            <w:r>
              <w:t xml:space="preserve">Words in </w:t>
            </w:r>
            <w:r>
              <w:rPr>
                <w:b/>
                <w:bCs/>
              </w:rPr>
              <w:t xml:space="preserve">bold</w:t>
            </w:r>
            <w:r>
              <w:t xml:space="preserve"> are labels you see on the screen, such as </w:t>
            </w:r>
            <w:r>
              <w:rPr>
                <w:b/>
                <w:bCs/>
              </w:rPr>
              <w:t xml:space="preserve">Share</w:t>
            </w:r>
            <w:r>
              <w:t xml:space="preserve"> or </w:t>
            </w:r>
            <w:r>
              <w:rPr>
                <w:b/>
                <w:bCs/>
              </w:rPr>
              <w:t xml:space="preserve">Upload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7" name="swatch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0"/>
              <w:right w:type="dxa" w:w="0"/>
            </w:tcMar>
          </w:tcPr>
          <w:p>
            <w:pPr>
              <w:spacing w:after="0" w:before="0"/>
            </w:pPr>
            <w:r>
              <w:t xml:space="preserve">Depot has a light look and a dark look. The pictures switch between the two from chapter to chapter, so you will recognise both. Chapter 12, “Light or dark: making Depot comfortable”, shows how to choose.</w:t>
            </w:r>
          </w:p>
        </w:tc>
      </w:tr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8" name="dot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0"/>
              <w:right w:type="dxa" w:w="0"/>
            </w:tcMar>
          </w:tcPr>
          <w:p>
            <w:pPr>
              <w:spacing w:after="0" w:before="0"/>
            </w:pPr>
            <w:r>
              <w:t xml:space="preserve">Part 1 covers the everyday basics. Part 2 covers things you will need less often.</w:t>
            </w:r>
          </w:p>
        </w:tc>
      </w:tr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0"/>
              <w:right w:type="dxa" w:w="0"/>
            </w:tcMar>
          </w:tcPr>
          <w:p>
            <w:pPr>
              <w:spacing w:after="0" w:before="0"/>
            </w:pPr>
            <w:r>
              <w:t xml:space="preserve">Whenever you need a chapter fast, turn back to the contents page.</w:t>
            </w:r>
          </w:p>
        </w:tc>
      </w:tr>
    </w:tbl>
    <w:p>
      <w:pPr>
        <w:sectPr>
          <w:headerReference w:type="default" r:id="rId8"/>
          <w:footerReference w:type="default" r:id="rId9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1" relativeHeight="100584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t="0" r="0" b="0" l="0"/>
            <wp:wrapNone/>
            <wp:docPr id="10" name="Dark page background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1"/>
              <w:spacing w:after="360" w:before="0" w:line="240"/>
            </w:pPr>
            <w:bookmarkStart w:name="part_1" w:id="2"/>
            <w:r>
              <w:rPr>
                <w:b/>
                <w:bCs/>
                <w:smallCaps/>
                <w:color w:val="3DA3DC"/>
                <w:spacing w:val="30"/>
                <w:sz w:val="30"/>
                <w:szCs w:val="30"/>
              </w:rPr>
              <w:t xml:space="preserve">Part 1 </w:t>
            </w:r>
            <w:r>
              <w:rPr>
                <w:b/>
                <w:bCs/>
                <w:color w:val="FFFFFF"/>
                <w:sz w:val="92"/>
                <w:szCs w:val="92"/>
              </w:rPr>
              <w:br/>
              <w:t xml:space="preserve">Quick start</w:t>
            </w:r>
            <w:bookmarkEnd w:id="2"/>
          </w:p>
          <w:p>
            <w:pPr>
              <w:pBdr>
                <w:bottom w:val="single" w:color="3DA3DC" w:sz="32" w:space="1"/>
              </w:pBdr>
              <w:spacing w:after="360" w:before="0"/>
              <w:ind w:right="8352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pBdr>
                <w:top w:val="single" w:color="262B33" w:sz="4" w:space="5"/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1</w:t>
            </w:r>
            <w:r>
              <w:rPr>
                <w:color w:val="EDEEF1"/>
                <w:sz w:val="28"/>
                <w:szCs w:val="28"/>
              </w:rPr>
              <w:t xml:space="preserve">	Signing in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2</w:t>
            </w:r>
            <w:r>
              <w:rPr>
                <w:color w:val="EDEEF1"/>
                <w:sz w:val="28"/>
                <w:szCs w:val="28"/>
              </w:rPr>
              <w:t xml:space="preserve">	Finding your way around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3</w:t>
            </w:r>
            <w:r>
              <w:rPr>
                <w:color w:val="EDEEF1"/>
                <w:sz w:val="28"/>
                <w:szCs w:val="28"/>
              </w:rPr>
              <w:t xml:space="preserve">	Adding files and folders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4</w:t>
            </w:r>
            <w:r>
              <w:rPr>
                <w:color w:val="EDEEF1"/>
                <w:sz w:val="28"/>
                <w:szCs w:val="28"/>
              </w:rPr>
              <w:t xml:space="preserve">	Opening, previewing and editing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5</w:t>
            </w:r>
            <w:r>
              <w:rPr>
                <w:color w:val="EDEEF1"/>
                <w:sz w:val="28"/>
                <w:szCs w:val="28"/>
              </w:rPr>
              <w:t xml:space="preserve">	Keeping things organised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6</w:t>
            </w:r>
            <w:r>
              <w:rPr>
                <w:color w:val="EDEEF1"/>
                <w:sz w:val="28"/>
                <w:szCs w:val="28"/>
              </w:rPr>
              <w:t xml:space="preserve">	Sharing a file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7</w:t>
            </w:r>
            <w:r>
              <w:rPr>
                <w:color w:val="EDEEF1"/>
                <w:sz w:val="28"/>
                <w:szCs w:val="28"/>
              </w:rPr>
              <w:t xml:space="preserve">	Sharing a folder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8</w:t>
            </w:r>
            <w:r>
              <w:rPr>
                <w:color w:val="EDEEF1"/>
                <w:sz w:val="28"/>
                <w:szCs w:val="28"/>
              </w:rPr>
              <w:t xml:space="preserve">	Keeping track of what you've shared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9</w:t>
            </w:r>
            <w:r>
              <w:rPr>
                <w:color w:val="EDEEF1"/>
                <w:sz w:val="28"/>
                <w:szCs w:val="28"/>
              </w:rPr>
              <w:t xml:space="preserve">	Getting notified about files and folders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10</w:t>
            </w:r>
            <w:r>
              <w:rPr>
                <w:color w:val="EDEEF1"/>
                <w:sz w:val="28"/>
                <w:szCs w:val="28"/>
              </w:rPr>
              <w:t xml:space="preserve">	Searching and asking questions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11</w:t>
            </w:r>
            <w:r>
              <w:rPr>
                <w:color w:val="EDEEF1"/>
                <w:sz w:val="28"/>
                <w:szCs w:val="28"/>
              </w:rPr>
              <w:t xml:space="preserve">	Favorites and files shared with you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12</w:t>
            </w:r>
            <w:r>
              <w:rPr>
                <w:color w:val="EDEEF1"/>
                <w:sz w:val="28"/>
                <w:szCs w:val="28"/>
              </w:rPr>
              <w:t xml:space="preserve">	Light or dark: making Depot comfortable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13</w:t>
            </w:r>
            <w:r>
              <w:rPr>
                <w:color w:val="EDEEF1"/>
                <w:sz w:val="28"/>
                <w:szCs w:val="28"/>
              </w:rPr>
              <w:t xml:space="preserve">	What the people you share with see</w:t>
            </w:r>
          </w:p>
          <w:p>
            <w:pPr>
              <w:spacing w:after="120" w:before="0"/>
            </w:pPr>
          </w:p>
        </w:tc>
      </w:tr>
    </w:tbl>
    <w:p>
      <w:pPr>
        <w:sectPr>
          <w:headerReference w:type="default" r:id="rId10"/>
          <w:footerReference w:type="default" r:id="rId11"/>
          <w:pgSz w:w="12240" w:h="15840" w:orient="portrait"/>
          <w:pgMar w:top="1224" w:right="1440" w:bottom="1296" w:left="1440" w:header="576" w:footer="648" w:gutter="0"/>
          <w:pgNumType/>
          <w:vAlign w:val="center"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1" w:id="3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1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Signing in</w:t>
            </w:r>
            <w:bookmarkEnd w:id="3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Depot is where your team keeps and shares files. After you sign in, it opens Home, or the file or folder a share email linked to.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The sign-in card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4371975" cy="4210050"/>
            <wp:effectExtent t="19050" r="19050" b="19050" l="19050"/>
            <wp:docPr id="11" name="card" descr="The Depot sign-in card" title="The Depot sign-in 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4210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2"/>
        </w:numPr>
        <w:spacing w:after="140" w:before="0"/>
      </w:pPr>
      <w:r>
        <w:t xml:space="preserve">Click </w:t>
      </w:r>
      <w:r>
        <w:rPr>
          <w:b/>
          <w:bCs/>
        </w:rPr>
        <w:t xml:space="preserve">Sign in with Microsoft 365</w:t>
      </w:r>
      <w:r>
        <w:t xml:space="preserve"> if your company has turned it on.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40" w:before="0"/>
      </w:pPr>
      <w:r>
        <w:t xml:space="preserve">Otherwise, click </w:t>
      </w:r>
      <w:r>
        <w:rPr>
          <w:b/>
          <w:bCs/>
        </w:rPr>
        <w:t xml:space="preserve">Sign in with email &amp; password</w:t>
      </w:r>
      <w:r>
        <w:t xml:space="preserve">, then type your email and password on the page that opens. If you forget your password, ask your administrator.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E6FA8" w:sz="32"/>
              <w:bottom w:val="none" w:color="FFFFFF" w:sz="0"/>
              <w:right w:val="none" w:color="FFFFFF" w:sz="0"/>
            </w:tcBorders>
            <w:shd w:fill="E8F2F9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0B587F"/>
              </w:rPr>
              <w:t xml:space="preserve">Tip</w:t>
            </w:r>
            <w:r>
              <w:br/>
              <w:t xml:space="preserve">To sign out, click your name in the top right corner, then click </w:t>
            </w:r>
            <w:r>
              <w:rPr>
                <w:b/>
                <w:bCs/>
              </w:rPr>
              <w:t xml:space="preserve">Sign out</w:t>
            </w:r>
            <w:r>
              <w:t xml:space="preserve">.</w:t>
            </w:r>
          </w:p>
        </w:tc>
      </w:tr>
    </w:tbl>
    <w:p>
      <w:pPr>
        <w:spacing w:after="200" w:before="0" w:line="240"/>
      </w:pPr>
    </w:p>
    <w:p>
      <w:pPr>
        <w:sectPr>
          <w:headerReference w:type="default" r:id="rId12"/>
          <w:footerReference w:type="default" r:id="rId13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2" w:id="4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2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Finding your way around</w:t>
            </w:r>
            <w:bookmarkEnd w:id="4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Every page in Depot has the same top bar and left rail. Home sums up what is happening in your workspace.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The top bar</w:t>
      </w:r>
    </w:p>
    <w:p>
      <w:pPr>
        <w:keepNext/>
      </w:pPr>
      <w:r>
        <w:t xml:space="preserve">The search box sits at the left of the top bar.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866775"/>
            <wp:effectExtent t="19050" r="19050" b="19050" l="19050"/>
            <wp:docPr id="12" name="topbar-search" descr="The search box at the left of the top bar" title="The search box at the left of the top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 w:val="false"/>
        <w:keepLines/>
        <w:numPr>
          <w:ilvl w:val="0"/>
          <w:numId w:val="3"/>
        </w:numPr>
        <w:spacing w:after="140" w:before="0"/>
      </w:pPr>
      <w:r>
        <w:t xml:space="preserve">Click the search box to find files. See “Searching and asking questions”.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The right side of the top bar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3819525" cy="876300"/>
            <wp:effectExtent t="19050" r="19050" b="19050" l="19050"/>
            <wp:docPr id="13" name="topbar-icons" descr="The right side of the top bar: status, meetings, notifications and settings" title="The right side of the top bar: status, meetings, notifications and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876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4"/>
        </w:numPr>
        <w:spacing w:after="140" w:before="0"/>
      </w:pPr>
      <w:r>
        <w:t xml:space="preserve">Click </w:t>
      </w:r>
      <w:r>
        <w:rPr>
          <w:b/>
          <w:bCs/>
        </w:rPr>
        <w:t xml:space="preserve">Status</w:t>
      </w:r>
      <w:r>
        <w:t xml:space="preserve"> to check that Depot is running normally.</w:t>
      </w:r>
    </w:p>
    <w:p>
      <w:pPr>
        <w:pStyle w:val="ListParagraph"/>
        <w:keepNext/>
        <w:keepLines/>
        <w:numPr>
          <w:ilvl w:val="0"/>
          <w:numId w:val="4"/>
        </w:numPr>
        <w:spacing w:after="140" w:before="0"/>
      </w:pPr>
      <w:r>
        <w:t xml:space="preserve">Click the Meetings icon, a video camera, to see who is online and call them.</w:t>
      </w:r>
    </w:p>
    <w:p>
      <w:pPr>
        <w:pStyle w:val="ListParagraph"/>
        <w:keepNext/>
        <w:keepLines/>
        <w:numPr>
          <w:ilvl w:val="0"/>
          <w:numId w:val="4"/>
        </w:numPr>
        <w:spacing w:after="140" w:before="0"/>
      </w:pPr>
      <w:r>
        <w:t xml:space="preserve">Click the bell to see your </w:t>
      </w:r>
      <w:r>
        <w:rPr>
          <w:b/>
          <w:bCs/>
        </w:rPr>
        <w:t xml:space="preserve">Notifications</w:t>
      </w:r>
      <w:r>
        <w:t xml:space="preserve">.</w:t>
      </w:r>
    </w:p>
    <w:p>
      <w:pPr>
        <w:pStyle w:val="ListParagraph"/>
        <w:keepNext w:val="false"/>
        <w:keepLines/>
        <w:numPr>
          <w:ilvl w:val="0"/>
          <w:numId w:val="4"/>
        </w:numPr>
        <w:spacing w:after="140" w:before="0"/>
      </w:pPr>
      <w:r>
        <w:t xml:space="preserve">Click the gear to open </w:t>
      </w:r>
      <w:r>
        <w:rPr>
          <w:b/>
          <w:bCs/>
        </w:rPr>
        <w:t xml:space="preserve">Settings</w:t>
      </w:r>
      <w:r>
        <w:t xml:space="preserve">, for your profile, appearance and notifications.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Click the sun or moon icon to switch between light and dark. See “Light or dark: making Depot comfortable”.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Click your name, for example </w:t>
      </w:r>
      <w:r>
        <w:rPr>
          <w:b/>
          <w:bCs/>
        </w:rPr>
        <w:t xml:space="preserve">Jordan Lee</w:t>
      </w:r>
      <w:r>
        <w:t xml:space="preserve">, to open a menu with </w:t>
      </w:r>
      <w:r>
        <w:rPr>
          <w:b/>
          <w:bCs/>
        </w:rPr>
        <w:t xml:space="preserve">Sign out</w:t>
      </w:r>
      <w:r>
        <w:t xml:space="preserve">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The left rail</w:t>
      </w:r>
    </w:p>
    <w:p>
      <w:pPr>
        <w:pStyle w:val="ListParagraph"/>
        <w:keepNext/>
        <w:keepLines/>
        <w:numPr>
          <w:ilvl w:val="0"/>
          <w:numId w:val="5"/>
        </w:numPr>
        <w:spacing w:after="100" w:before="0"/>
      </w:pPr>
      <w:r>
        <w:rPr>
          <w:b/>
          <w:bCs/>
        </w:rPr>
        <w:t xml:space="preserve">Home</w:t>
      </w:r>
      <w:r>
        <w:t xml:space="preserve">, </w:t>
      </w:r>
      <w:r>
        <w:rPr>
          <w:b/>
          <w:bCs/>
        </w:rPr>
        <w:t xml:space="preserve">Files</w:t>
      </w:r>
      <w:r>
        <w:t xml:space="preserve">, </w:t>
      </w:r>
      <w:r>
        <w:rPr>
          <w:b/>
          <w:bCs/>
        </w:rPr>
        <w:t xml:space="preserve">Favorites</w:t>
      </w:r>
      <w:r>
        <w:t xml:space="preserve">, </w:t>
      </w:r>
      <w:r>
        <w:rPr>
          <w:b/>
          <w:bCs/>
        </w:rPr>
        <w:t xml:space="preserve">Shared with me</w:t>
      </w:r>
      <w:r>
        <w:t xml:space="preserve">, </w:t>
      </w:r>
      <w:r>
        <w:rPr>
          <w:b/>
          <w:bCs/>
        </w:rPr>
        <w:t xml:space="preserve">My links</w:t>
      </w:r>
      <w:r>
        <w:t xml:space="preserve"> and </w:t>
      </w:r>
      <w:r>
        <w:rPr>
          <w:b/>
          <w:bCs/>
        </w:rPr>
        <w:t xml:space="preserve">Trash</w:t>
      </w:r>
      <w:r>
        <w:t xml:space="preserve"> open those pages.</w:t>
      </w:r>
    </w:p>
    <w:p>
      <w:pPr>
        <w:pStyle w:val="ListParagraph"/>
        <w:keepNext/>
        <w:keepLines/>
        <w:numPr>
          <w:ilvl w:val="0"/>
          <w:numId w:val="5"/>
        </w:numPr>
        <w:spacing w:after="100" w:before="0"/>
      </w:pPr>
      <w:r>
        <w:rPr>
          <w:b/>
          <w:bCs/>
        </w:rPr>
        <w:t xml:space="preserve">Files</w:t>
      </w:r>
      <w:r>
        <w:t xml:space="preserve"> shows the library you have open. A library is a set of files and folders, like a shared drive.</w:t>
      </w:r>
    </w:p>
    <w:p>
      <w:pPr>
        <w:pStyle w:val="ListParagraph"/>
        <w:keepNext/>
        <w:keepLines/>
        <w:numPr>
          <w:ilvl w:val="0"/>
          <w:numId w:val="5"/>
        </w:numPr>
        <w:spacing w:after="100" w:before="0"/>
      </w:pPr>
      <w:r>
        <w:t xml:space="preserve">Click the library name at the top of the rail to switch libraries. Click the star next to one to pin it under </w:t>
      </w:r>
      <w:r>
        <w:rPr>
          <w:b/>
          <w:bCs/>
        </w:rPr>
        <w:t xml:space="preserve">Pinned</w:t>
      </w:r>
      <w:r>
        <w:t xml:space="preserve">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rPr>
          <w:b/>
          <w:bCs/>
        </w:rPr>
        <w:t xml:space="preserve">Quick access</w:t>
      </w:r>
      <w:r>
        <w:t xml:space="preserve">, further down, lists files you opened recently, newest first.</w:t>
      </w:r>
    </w:p>
    <w:p>
      <w:pPr>
        <w:spacing w:after="120" w:before="0" w:line="240"/>
      </w:pPr>
    </w:p>
    <w:p>
      <w:pPr>
        <w:pStyle w:val="Heading2"/>
      </w:pPr>
      <w:r>
        <w:rPr>
          <w:b/>
          <w:bCs/>
        </w:rPr>
        <w:t xml:space="preserve">Home</w:t>
      </w:r>
    </w:p>
    <w:p>
      <w:pPr>
        <w:keepNext/>
      </w:pPr>
      <w:r>
        <w:t xml:space="preserve">Home opens when you sign in. Click </w:t>
      </w:r>
      <w:r>
        <w:rPr>
          <w:b/>
          <w:bCs/>
        </w:rPr>
        <w:t xml:space="preserve">Home</w:t>
      </w:r>
      <w:r>
        <w:t xml:space="preserve"> in the left rail to come back to it.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676275"/>
            <wp:effectExtent t="19050" r="19050" b="19050" l="19050"/>
            <wp:docPr id="14" name="home-stats" descr="The Home dashboard: Files, Storage, Shared and Libraries" title="The Home dashboard: Files, Storage, Shared and Libr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6"/>
        </w:numPr>
        <w:spacing w:after="140" w:before="0"/>
      </w:pPr>
      <w:r>
        <w:rPr>
          <w:b/>
          <w:bCs/>
        </w:rPr>
        <w:t xml:space="preserve">Files</w:t>
      </w:r>
      <w:r>
        <w:t xml:space="preserve"> shows how many files you have, and how that is changing.</w:t>
      </w:r>
    </w:p>
    <w:p>
      <w:pPr>
        <w:pStyle w:val="ListParagraph"/>
        <w:keepNext/>
        <w:keepLines/>
        <w:numPr>
          <w:ilvl w:val="0"/>
          <w:numId w:val="6"/>
        </w:numPr>
        <w:spacing w:after="140" w:before="0"/>
      </w:pPr>
      <w:r>
        <w:rPr>
          <w:b/>
          <w:bCs/>
        </w:rPr>
        <w:t xml:space="preserve">Storage</w:t>
      </w:r>
      <w:r>
        <w:t xml:space="preserve"> shows how much space you are using.</w:t>
      </w:r>
    </w:p>
    <w:p>
      <w:pPr>
        <w:pStyle w:val="ListParagraph"/>
        <w:keepNext/>
        <w:keepLines/>
        <w:numPr>
          <w:ilvl w:val="0"/>
          <w:numId w:val="6"/>
        </w:numPr>
        <w:spacing w:after="140" w:before="0"/>
      </w:pPr>
      <w:r>
        <w:rPr>
          <w:b/>
          <w:bCs/>
        </w:rPr>
        <w:t xml:space="preserve">Shared</w:t>
      </w:r>
      <w:r>
        <w:t xml:space="preserve"> counts files others added, and your live links.</w:t>
      </w:r>
    </w:p>
    <w:p>
      <w:pPr>
        <w:pStyle w:val="ListParagraph"/>
        <w:keepNext w:val="false"/>
        <w:keepLines/>
        <w:numPr>
          <w:ilvl w:val="0"/>
          <w:numId w:val="6"/>
        </w:numPr>
        <w:spacing w:after="140" w:before="0"/>
      </w:pPr>
      <w:r>
        <w:rPr>
          <w:b/>
          <w:bCs/>
        </w:rPr>
        <w:t xml:space="preserve">Libraries</w:t>
      </w:r>
      <w:r>
        <w:t xml:space="preserve"> shows how many libraries you can open.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Your libraries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1866900"/>
            <wp:effectExtent t="19050" r="19050" b="19050" l="19050"/>
            <wp:docPr id="15" name="home-libraries" descr="The Home dashboard: Your libraries" title="The Home dashboard: Your libr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 w:val="false"/>
        <w:keepLines/>
        <w:numPr>
          <w:ilvl w:val="0"/>
          <w:numId w:val="7"/>
        </w:numPr>
        <w:spacing w:after="140" w:before="0"/>
      </w:pPr>
      <w:r>
        <w:rPr>
          <w:b/>
          <w:bCs/>
        </w:rPr>
        <w:t xml:space="preserve">Your libraries</w:t>
      </w:r>
      <w:r>
        <w:t xml:space="preserve"> lists your own libraries, with </w:t>
      </w:r>
      <w:r>
        <w:rPr>
          <w:b/>
          <w:bCs/>
        </w:rPr>
        <w:t xml:space="preserve">Upload</w:t>
      </w:r>
      <w:r>
        <w:t xml:space="preserve"> and </w:t>
      </w:r>
      <w:r>
        <w:rPr>
          <w:b/>
          <w:bCs/>
        </w:rPr>
        <w:t xml:space="preserve">New folder</w:t>
      </w:r>
      <w:r>
        <w:t xml:space="preserve"> buttons. </w:t>
      </w:r>
      <w:r>
        <w:rPr>
          <w:b/>
          <w:bCs/>
        </w:rPr>
        <w:t xml:space="preserve">Shared with you</w:t>
      </w:r>
      <w:r>
        <w:t xml:space="preserve"> and </w:t>
      </w:r>
      <w:r>
        <w:rPr>
          <w:b/>
          <w:bCs/>
        </w:rPr>
        <w:t xml:space="preserve">Recent files</w:t>
      </w:r>
      <w:r>
        <w:t xml:space="preserve"> sit below it.</w:t>
      </w:r>
    </w:p>
    <w:p>
      <w:pPr>
        <w:spacing w:after="200" w:before="0" w:line="240"/>
      </w:pPr>
    </w:p>
    <w:p>
      <w:pPr>
        <w:sectPr>
          <w:headerReference w:type="default" r:id="rId14"/>
          <w:footerReference w:type="default" r:id="rId15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3" w:id="5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3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Adding files and folders</w:t>
            </w:r>
            <w:bookmarkEnd w:id="5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Upload files from your computer, or drag them onto the file list. New files land in the folder you have open.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Upload files or a folder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3971925" cy="1990725"/>
            <wp:effectExtent t="19050" r="19050" b="19050" l="19050"/>
            <wp:docPr id="16" name="upload-menu" descr="The Upload menu, open above the file list" title="The Upload menu, open above the fil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9907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8"/>
        </w:numPr>
        <w:spacing w:after="140" w:before="0"/>
      </w:pPr>
      <w:r>
        <w:t xml:space="preserve">Click </w:t>
      </w:r>
      <w:r>
        <w:rPr>
          <w:b/>
          <w:bCs/>
        </w:rPr>
        <w:t xml:space="preserve">Upload</w:t>
      </w:r>
      <w:r>
        <w:t xml:space="preserve"> above your files.</w:t>
      </w:r>
    </w:p>
    <w:p>
      <w:pPr>
        <w:pStyle w:val="ListParagraph"/>
        <w:keepNext/>
        <w:keepLines/>
        <w:numPr>
          <w:ilvl w:val="0"/>
          <w:numId w:val="8"/>
        </w:numPr>
        <w:spacing w:after="140" w:before="0"/>
      </w:pPr>
      <w:r>
        <w:t xml:space="preserve">Choose </w:t>
      </w:r>
      <w:r>
        <w:rPr>
          <w:b/>
          <w:bCs/>
        </w:rPr>
        <w:t xml:space="preserve">Upload files</w:t>
      </w:r>
      <w:r>
        <w:t xml:space="preserve"> to add one or more files.</w:t>
      </w:r>
    </w:p>
    <w:p>
      <w:pPr>
        <w:pStyle w:val="ListParagraph"/>
        <w:keepNext w:val="false"/>
        <w:keepLines/>
        <w:numPr>
          <w:ilvl w:val="0"/>
          <w:numId w:val="8"/>
        </w:numPr>
        <w:spacing w:after="140" w:before="0"/>
      </w:pPr>
      <w:r>
        <w:t xml:space="preserve">Choose </w:t>
      </w:r>
      <w:r>
        <w:rPr>
          <w:b/>
          <w:bCs/>
        </w:rPr>
        <w:t xml:space="preserve">Upload folder</w:t>
      </w:r>
      <w:r>
        <w:t xml:space="preserve"> to add a whole folder, with everything inside it.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Create a new file or folder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36"/>
        <w:gridCol w:w="4724"/>
      </w:tblGrid>
      <w:tr>
        <w:trPr>
          <w:cantSplit/>
        </w:trPr>
        <w:tc>
          <w:tcPr>
            <w:tcW w:type="dxa" w:w="46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518"/>
            </w:tcMar>
          </w:tcPr>
          <w:p>
            <w:pPr>
              <w:keepNext w:val="false"/>
              <w:keepLines/>
              <w:spacing w:after="200" w:before="120" w:line="240"/>
              <w:jc w:val="left"/>
            </w:pPr>
            <w:r>
              <w:drawing>
                <wp:inline distT="0" distB="0" distL="0" distR="0">
                  <wp:extent cx="2619375" cy="3762375"/>
                  <wp:effectExtent t="19050" r="19050" b="19050" l="19050"/>
                  <wp:docPr id="17" name="create-menu" descr="The Create menu, open above the file list" title="The Create menu, open above the file l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3762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BFC2CA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9"/>
              </w:numPr>
              <w:spacing w:after="140" w:before="0"/>
            </w:pPr>
            <w:r>
              <w:t xml:space="preserve">Click </w:t>
            </w:r>
            <w:r>
              <w:rPr>
                <w:b/>
                <w:bCs/>
              </w:rPr>
              <w:t xml:space="preserve">Create</w:t>
            </w:r>
            <w:r>
              <w:t xml:space="preserve"> above your files.</w:t>
            </w:r>
          </w:p>
          <w:p>
            <w:pPr>
              <w:pStyle w:val="ListParagraph"/>
              <w:keepNext/>
              <w:keepLines/>
              <w:numPr>
                <w:ilvl w:val="0"/>
                <w:numId w:val="9"/>
              </w:numPr>
              <w:spacing w:after="140" w:before="0"/>
            </w:pPr>
            <w:r>
              <w:t xml:space="preserve">Choose </w:t>
            </w:r>
            <w:r>
              <w:rPr>
                <w:b/>
                <w:bCs/>
              </w:rPr>
              <w:t xml:space="preserve">New folder</w:t>
            </w:r>
            <w:r>
              <w:t xml:space="preserve"> to make a folder.</w:t>
            </w:r>
          </w:p>
          <w:p>
            <w:pPr>
              <w:pStyle w:val="ListParagraph"/>
              <w:keepNext/>
              <w:keepLines/>
              <w:numPr>
                <w:ilvl w:val="0"/>
                <w:numId w:val="9"/>
              </w:numPr>
              <w:spacing w:after="140" w:before="0"/>
            </w:pPr>
            <w:r>
              <w:t xml:space="preserve">Choose </w:t>
            </w:r>
            <w:r>
              <w:rPr>
                <w:b/>
                <w:bCs/>
              </w:rPr>
              <w:t xml:space="preserve">New Markdown file</w:t>
            </w:r>
            <w:r>
              <w:t xml:space="preserve"> for notes with headings and lists.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9"/>
              </w:numPr>
              <w:spacing w:after="140" w:before="0"/>
            </w:pPr>
            <w:r>
              <w:t xml:space="preserve">Choose </w:t>
            </w:r>
            <w:r>
              <w:rPr>
                <w:b/>
                <w:bCs/>
              </w:rPr>
              <w:t xml:space="preserve">New Text file</w:t>
            </w:r>
            <w:r>
              <w:t xml:space="preserve"> for plain text.</w:t>
            </w:r>
          </w:p>
          <w:p>
            <w:pPr>
              <w:spacing w:after="60" w:before="0" w:line="240"/>
            </w:pPr>
          </w:p>
          <w:tbl>
            <w:tblPr>
              <w:tblW w:type="dxa" w:w="472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24"/>
            </w:tblGrid>
            <w:tr>
              <w:trPr>
                <w:cantSplit/>
              </w:trPr>
              <w:tc>
                <w:tcPr>
                  <w:tcW w:type="dxa" w:w="4724"/>
                  <w:tcBorders>
                    <w:top w:val="none" w:color="FFFFFF" w:sz="0"/>
                    <w:left w:val="single" w:color="0E6FA8" w:sz="32"/>
                    <w:bottom w:val="none" w:color="FFFFFF" w:sz="0"/>
                    <w:right w:val="none" w:color="FFFFFF" w:sz="0"/>
                  </w:tcBorders>
                  <w:shd w:fill="E8F2F9" w:color="auto" w:val="clear"/>
                  <w:tcMar>
                    <w:top w:type="dxa" w:w="202"/>
                    <w:left w:type="dxa" w:w="317"/>
                    <w:bottom w:type="dxa" w:w="216"/>
                    <w:right w:type="dxa" w:w="288"/>
                  </w:tcMar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0B587F"/>
                    </w:rPr>
                    <w:t xml:space="preserve">Tip</w:t>
                  </w:r>
                  <w:r>
                    <w:br/>
                    <w:t xml:space="preserve">Type a name and click </w:t>
                  </w:r>
                  <w:r>
                    <w:rPr>
                      <w:b/>
                      <w:bCs/>
                    </w:rPr>
                    <w:t xml:space="preserve">OK</w:t>
                  </w:r>
                  <w:r>
                    <w:t xml:space="preserve">. A new file opens straight away, ready to type into.</w:t>
                  </w:r>
                </w:p>
              </w:tc>
            </w:tr>
          </w:tbl>
          <w:p>
            <w:pPr>
              <w:spacing w:after="60" w:before="0" w:line="240"/>
            </w:pPr>
          </w:p>
          <w:tbl>
            <w:tblPr>
              <w:tblW w:type="dxa" w:w="472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24"/>
            </w:tblGrid>
            <w:tr>
              <w:trPr>
                <w:cantSplit/>
              </w:trPr>
              <w:tc>
                <w:tcPr>
                  <w:tcW w:type="dxa" w:w="4724"/>
                  <w:tcBorders>
                    <w:top w:val="none" w:color="FFFFFF" w:sz="0"/>
                    <w:left w:val="single" w:color="9A6212" w:sz="32"/>
                    <w:bottom w:val="none" w:color="FFFFFF" w:sz="0"/>
                    <w:right w:val="none" w:color="FFFFFF" w:sz="0"/>
                  </w:tcBorders>
                  <w:shd w:fill="FBF3E6" w:color="auto" w:val="clear"/>
                  <w:tcMar>
                    <w:top w:type="dxa" w:w="202"/>
                    <w:left w:type="dxa" w:w="317"/>
                    <w:bottom w:type="dxa" w:w="216"/>
                    <w:right w:type="dxa" w:w="288"/>
                  </w:tcMar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6E460C"/>
                    </w:rPr>
                    <w:t xml:space="preserve">Note</w:t>
                  </w:r>
                  <w:r>
                    <w:br/>
                    <w:t xml:space="preserve">If your company has turned on editing in the browser, the menu also offers </w:t>
                  </w:r>
                  <w:r>
                    <w:rPr>
                      <w:b/>
                      <w:bCs/>
                    </w:rPr>
                    <w:t xml:space="preserve">New Word document</w:t>
                  </w:r>
                  <w:r>
                    <w:t xml:space="preserve"> and </w:t>
                  </w:r>
                  <w:r>
                    <w:rPr>
                      <w:b/>
                      <w:bCs/>
                    </w:rPr>
                    <w:t xml:space="preserve">New Excel spreadsheet</w:t>
                  </w:r>
                  <w:r>
                    <w:t xml:space="preserve">. In a library shared with you as read-only, </w:t>
                  </w:r>
                  <w:r>
                    <w:rPr>
                      <w:b/>
                      <w:bCs/>
                    </w:rPr>
                    <w:t xml:space="preserve">Upload</w:t>
                  </w:r>
                  <w:r>
                    <w:t xml:space="preserve"> is hidden and </w:t>
                  </w:r>
                  <w:r>
                    <w:rPr>
                      <w:b/>
                      <w:bCs/>
                    </w:rPr>
                    <w:t xml:space="preserve">Create</w:t>
                  </w:r>
                  <w:r>
                    <w:t xml:space="preserve"> offers only </w:t>
                  </w:r>
                  <w:r>
                    <w:rPr>
                      <w:b/>
                      <w:bCs/>
                    </w:rPr>
                    <w:t xml:space="preserve">New library</w:t>
                  </w:r>
                  <w:r>
                    <w:t xml:space="preserve">. Ask the owner for Read-Write access.</w:t>
                  </w:r>
                </w:p>
              </w:tc>
            </w:tr>
          </w:tbl>
          <w:p>
            <w:pPr>
              <w:spacing w:after="0" w:before="0"/>
            </w:pPr>
          </w:p>
        </w:tc>
      </w:tr>
    </w:tbl>
    <w:p>
      <w:pPr>
        <w:spacing w:after="160" w:before="0" w:line="240"/>
      </w:pPr>
    </w:p>
    <w:p>
      <w:pPr>
        <w:spacing w:after="200" w:before="0" w:line="240"/>
      </w:pPr>
    </w:p>
    <w:p>
      <w:pPr>
        <w:sectPr>
          <w:headerReference w:type="default" r:id="rId16"/>
          <w:footerReference w:type="default" r:id="rId17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4" w:id="6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4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Opening, previewing and editing</w:t>
            </w:r>
            <w:bookmarkEnd w:id="6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Click a file's name to look inside it without downloading it. A row of buttons sits above the preview.</w:t>
            </w:r>
          </w:p>
        </w:tc>
      </w:tr>
    </w:tbl>
    <w:p>
      <w:pPr>
        <w:spacing w:after="300" w:before="0" w:line="240"/>
      </w:pP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1390650"/>
            <wp:effectExtent t="19050" r="19050" b="19050" l="19050"/>
            <wp:docPr id="18" name="action-bar" descr="The action bar above a preview, cropped just below the document title" title="The action bar above a preview, cropped just below the document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10"/>
        </w:numPr>
        <w:spacing w:after="140" w:before="0"/>
      </w:pPr>
      <w:r>
        <w:t xml:space="preserve">Click </w:t>
      </w:r>
      <w:r>
        <w:rPr>
          <w:b/>
          <w:bCs/>
        </w:rPr>
        <w:t xml:space="preserve">Word (this computer)</w:t>
      </w:r>
      <w:r>
        <w:t xml:space="preserve"> to open a Word file in Word on your computer and make your changes there. Excel and PowerPoint files get a matching button.</w:t>
      </w:r>
    </w:p>
    <w:p>
      <w:pPr>
        <w:pStyle w:val="ListParagraph"/>
        <w:keepNext/>
        <w:keepLines/>
        <w:numPr>
          <w:ilvl w:val="0"/>
          <w:numId w:val="10"/>
        </w:numPr>
        <w:spacing w:after="140" w:before="0"/>
      </w:pPr>
      <w:r>
        <w:t xml:space="preserve">Click </w:t>
      </w:r>
      <w:r>
        <w:rPr>
          <w:b/>
          <w:bCs/>
        </w:rPr>
        <w:t xml:space="preserve">Share</w:t>
      </w:r>
      <w:r>
        <w:t xml:space="preserve"> to send the file to someone.</w:t>
      </w:r>
    </w:p>
    <w:p>
      <w:pPr>
        <w:pStyle w:val="ListParagraph"/>
        <w:keepNext/>
        <w:keepLines/>
        <w:numPr>
          <w:ilvl w:val="0"/>
          <w:numId w:val="10"/>
        </w:numPr>
        <w:spacing w:after="140" w:before="0"/>
      </w:pPr>
      <w:r>
        <w:t xml:space="preserve">Click </w:t>
      </w:r>
      <w:r>
        <w:rPr>
          <w:b/>
          <w:bCs/>
        </w:rPr>
        <w:t xml:space="preserve">Download</w:t>
      </w:r>
      <w:r>
        <w:t xml:space="preserve"> to save a copy to your computer.</w:t>
      </w:r>
    </w:p>
    <w:p>
      <w:pPr>
        <w:pStyle w:val="ListParagraph"/>
        <w:keepNext w:val="false"/>
        <w:keepLines/>
        <w:numPr>
          <w:ilvl w:val="0"/>
          <w:numId w:val="10"/>
        </w:numPr>
        <w:spacing w:after="140" w:before="0"/>
      </w:pPr>
      <w:r>
        <w:t xml:space="preserve">Click </w:t>
      </w:r>
      <w:r>
        <w:rPr>
          <w:b/>
          <w:bCs/>
        </w:rPr>
        <w:t xml:space="preserve">Details</w:t>
      </w:r>
      <w:r>
        <w:t xml:space="preserve"> to see who added it, when it changed and where it is kept.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9A6212" w:sz="32"/>
              <w:bottom w:val="none" w:color="FFFFFF" w:sz="0"/>
              <w:right w:val="none" w:color="FFFFFF" w:sz="0"/>
            </w:tcBorders>
            <w:shd w:fill="FBF3E6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6E460C"/>
              </w:rPr>
              <w:t xml:space="preserve">Note</w:t>
            </w:r>
            <w:r>
              <w:br/>
              <w:t xml:space="preserve">If your company has turned on editing in the browser, the first button is </w:t>
            </w:r>
            <w:r>
              <w:rPr>
                <w:b/>
                <w:bCs/>
              </w:rPr>
              <w:t xml:space="preserve">Edit</w:t>
            </w:r>
            <w:r>
              <w:t xml:space="preserve"> instead, and an </w:t>
            </w:r>
            <w:r>
              <w:rPr>
                <w:b/>
                <w:bCs/>
              </w:rPr>
              <w:t xml:space="preserve">Open in ⌄</w:t>
            </w:r>
            <w:r>
              <w:t xml:space="preserve"> button beside it offers both ways of opening the file.</w:t>
            </w:r>
          </w:p>
        </w:tc>
      </w:tr>
    </w:tbl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What you can preview</w:t>
      </w:r>
    </w:p>
    <w:p>
      <w:pPr>
        <w:keepNext/>
      </w:pPr>
      <w:r>
        <w:t xml:space="preserve">These files open right inside Depot, without downloading them:</w:t>
      </w:r>
    </w:p>
    <w:p>
      <w:pPr>
        <w:pStyle w:val="ListParagraph"/>
        <w:keepNext/>
        <w:keepLines/>
        <w:numPr>
          <w:ilvl w:val="0"/>
          <w:numId w:val="5"/>
        </w:numPr>
        <w:spacing w:after="100" w:before="0"/>
      </w:pPr>
      <w:r>
        <w:t xml:space="preserve">Pictures, PDFs, videos, audio and saved emails.</w:t>
      </w:r>
    </w:p>
    <w:p>
      <w:pPr>
        <w:pStyle w:val="ListParagraph"/>
        <w:keepNext/>
        <w:keepLines/>
        <w:numPr>
          <w:ilvl w:val="0"/>
          <w:numId w:val="5"/>
        </w:numPr>
        <w:spacing w:after="100" w:before="0"/>
      </w:pPr>
      <w:r>
        <w:t xml:space="preserve">Word documents and Excel spreadsheets.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Text, Markdown, CSV, JSON and log files, shown with line numbers.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E6FA8" w:sz="32"/>
              <w:bottom w:val="none" w:color="FFFFFF" w:sz="0"/>
              <w:right w:val="none" w:color="FFFFFF" w:sz="0"/>
            </w:tcBorders>
            <w:shd w:fill="E8F2F9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0B587F"/>
              </w:rPr>
              <w:t xml:space="preserve">Tip</w:t>
            </w:r>
            <w:r>
              <w:br/>
              <w:t xml:space="preserve">Click the arrows at the sides of the preview, or press the left or right arrow key, to see the previous or next file.</w:t>
            </w:r>
          </w:p>
        </w:tc>
      </w:tr>
    </w:tbl>
    <w:p>
      <w:pPr>
        <w:spacing w:after="200" w:before="0" w:line="240"/>
      </w:pPr>
    </w:p>
    <w:p>
      <w:pPr>
        <w:sectPr>
          <w:headerReference w:type="default" r:id="rId18"/>
          <w:footerReference w:type="default" r:id="rId19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5" w:id="7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5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Keeping things organised</w:t>
            </w:r>
            <w:bookmarkEnd w:id="7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Folders, filters and Trash keep your files easy to find. To add a folder, see “Adding files and folders”.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Work on several items at once</w:t>
      </w:r>
    </w:p>
    <w:p>
      <w:pPr>
        <w:keepNext/>
      </w:pPr>
      <w:r>
        <w:t xml:space="preserve">Select files and folders, and the selection bar appears above the list.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3838575"/>
            <wp:effectExtent t="19050" r="19050" b="19050" l="19050"/>
            <wp:docPr id="19" name="selection-bar" descr="Two files selected, with the selection bar above the list" title="Two files selected, with the selection bar above th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11"/>
        </w:numPr>
        <w:spacing w:after="140" w:before="0"/>
      </w:pPr>
      <w:r>
        <w:t xml:space="preserve">Click the checkbox at the start of each row you want.</w:t>
      </w:r>
    </w:p>
    <w:p>
      <w:pPr>
        <w:pStyle w:val="ListParagraph"/>
        <w:keepNext/>
        <w:keepLines/>
        <w:numPr>
          <w:ilvl w:val="0"/>
          <w:numId w:val="11"/>
        </w:numPr>
        <w:spacing w:after="140" w:before="0"/>
      </w:pPr>
      <w:r>
        <w:t xml:space="preserve">Click </w:t>
      </w:r>
      <w:r>
        <w:rPr>
          <w:b/>
          <w:bCs/>
        </w:rPr>
        <w:t xml:space="preserve">Move to folder…</w:t>
      </w:r>
      <w:r>
        <w:t xml:space="preserve">, then click a folder to move everything into it.</w:t>
      </w:r>
    </w:p>
    <w:p>
      <w:pPr>
        <w:pStyle w:val="ListParagraph"/>
        <w:keepNext/>
        <w:keepLines/>
        <w:numPr>
          <w:ilvl w:val="0"/>
          <w:numId w:val="11"/>
        </w:numPr>
        <w:spacing w:after="140" w:before="0"/>
      </w:pPr>
      <w:r>
        <w:t xml:space="preserve">Click </w:t>
      </w:r>
      <w:r>
        <w:rPr>
          <w:b/>
          <w:bCs/>
        </w:rPr>
        <w:t xml:space="preserve">Move to library…</w:t>
      </w:r>
      <w:r>
        <w:t xml:space="preserve"> to move everything you selected to another library.</w:t>
      </w:r>
    </w:p>
    <w:p>
      <w:pPr>
        <w:pStyle w:val="ListParagraph"/>
        <w:keepNext w:val="false"/>
        <w:keepLines/>
        <w:numPr>
          <w:ilvl w:val="0"/>
          <w:numId w:val="11"/>
        </w:numPr>
        <w:spacing w:after="140" w:before="0"/>
      </w:pPr>
      <w:r>
        <w:t xml:space="preserve">Click </w:t>
      </w:r>
      <w:r>
        <w:rPr>
          <w:b/>
          <w:bCs/>
        </w:rPr>
        <w:t xml:space="preserve">Delete</w:t>
      </w:r>
      <w:r>
        <w:t xml:space="preserve"> to move everything you selected to Trash.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Rename or move one item</w:t>
      </w:r>
    </w:p>
    <w:p>
      <w:pPr>
        <w:pStyle w:val="ListParagraph"/>
        <w:keepNext/>
        <w:keepLines/>
        <w:numPr>
          <w:ilvl w:val="0"/>
          <w:numId w:val="12"/>
        </w:numPr>
        <w:spacing w:after="140" w:before="0"/>
      </w:pPr>
      <w:r>
        <w:t xml:space="preserve">Click the three dots at the end of the row.</w:t>
      </w:r>
    </w:p>
    <w:p>
      <w:pPr>
        <w:pStyle w:val="ListParagraph"/>
        <w:keepNext w:val="false"/>
        <w:keepLines/>
        <w:numPr>
          <w:ilvl w:val="0"/>
          <w:numId w:val="12"/>
        </w:numPr>
        <w:spacing w:after="140" w:before="0"/>
      </w:pPr>
      <w:r>
        <w:t xml:space="preserve">Click </w:t>
      </w:r>
      <w:r>
        <w:rPr>
          <w:b/>
          <w:bCs/>
        </w:rPr>
        <w:t xml:space="preserve">Rename…</w:t>
      </w:r>
      <w:r>
        <w:t xml:space="preserve">, type the new name and click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The same menu has </w:t>
      </w:r>
      <w:r>
        <w:rPr>
          <w:b/>
          <w:bCs/>
        </w:rPr>
        <w:t xml:space="preserve">Move to folder…</w:t>
      </w:r>
      <w:r>
        <w:t xml:space="preserve">, and you can also drag a row onto a folder in the list.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Renaming a folder does not change who it is shared with.</w:t>
      </w:r>
    </w:p>
    <w:p>
      <w:pPr>
        <w:spacing w:after="120" w:before="0" w:line="240"/>
      </w:pPr>
    </w:p>
    <w:p>
      <w:pPr>
        <w:pStyle w:val="Heading2"/>
      </w:pPr>
      <w:r>
        <w:rPr>
          <w:b/>
          <w:bCs/>
        </w:rPr>
        <w:t xml:space="preserve">Delete, undo and restore</w:t>
      </w:r>
    </w:p>
    <w:p>
      <w:pPr>
        <w:keepNext/>
      </w:pPr>
      <w:r>
        <w:t xml:space="preserve">Deleted files go to Trash, so you can get them back.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3171825" cy="914400"/>
            <wp:effectExtent t="19050" r="19050" b="19050" l="19050"/>
            <wp:docPr id="20" name="delete-undo" descr="The Undo toast after deleting two files" title="The Undo toast after deleting two 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914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 w:val="false"/>
        <w:keepLines/>
        <w:numPr>
          <w:ilvl w:val="0"/>
          <w:numId w:val="13"/>
        </w:numPr>
        <w:spacing w:after="140" w:before="0"/>
      </w:pPr>
      <w:r>
        <w:t xml:space="preserve">Click </w:t>
      </w:r>
      <w:r>
        <w:rPr>
          <w:b/>
          <w:bCs/>
        </w:rPr>
        <w:t xml:space="preserve">Undo</w:t>
      </w:r>
      <w:r>
        <w:t xml:space="preserve"> if you change your mind. It stays until you close it or Depot shows another message.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Later, click </w:t>
      </w:r>
      <w:r>
        <w:rPr>
          <w:b/>
          <w:bCs/>
        </w:rPr>
        <w:t xml:space="preserve">Trash</w:t>
      </w:r>
      <w:r>
        <w:t xml:space="preserve"> in the left rail. The page is called </w:t>
      </w:r>
      <w:r>
        <w:rPr>
          <w:b/>
          <w:bCs/>
        </w:rPr>
        <w:t xml:space="preserve">Recycle bin</w:t>
      </w:r>
      <w:r>
        <w:t xml:space="preserve">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Click </w:t>
      </w:r>
      <w:r>
        <w:rPr>
          <w:b/>
          <w:bCs/>
        </w:rPr>
        <w:t xml:space="preserve">Restore</w:t>
      </w:r>
      <w:r>
        <w:t xml:space="preserve"> next to the file you want back.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9A6212" w:sz="32"/>
              <w:bottom w:val="none" w:color="FFFFFF" w:sz="0"/>
              <w:right w:val="none" w:color="FFFFFF" w:sz="0"/>
            </w:tcBorders>
            <w:shd w:fill="FBF3E6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6E460C"/>
              </w:rPr>
              <w:t xml:space="preserve">Note</w:t>
            </w:r>
            <w:r>
              <w:br/>
              <w:t xml:space="preserve">Deleting a folder asks you to confirm first, because it can end sharing on that folder.</w:t>
            </w:r>
          </w:p>
        </w:tc>
      </w:tr>
    </w:tbl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Filter, sort and change the view</w:t>
      </w:r>
    </w:p>
    <w:p>
      <w:pPr>
        <w:pStyle w:val="ListParagraph"/>
        <w:keepNext/>
        <w:keepLines/>
        <w:numPr>
          <w:ilvl w:val="0"/>
          <w:numId w:val="5"/>
        </w:numPr>
        <w:spacing w:after="100" w:before="0"/>
      </w:pPr>
      <w:r>
        <w:t xml:space="preserve">Click </w:t>
      </w:r>
      <w:r>
        <w:rPr>
          <w:b/>
          <w:bCs/>
        </w:rPr>
        <w:t xml:space="preserve">All types</w:t>
      </w:r>
      <w:r>
        <w:t xml:space="preserve"> and choose a type, such as </w:t>
      </w:r>
      <w:r>
        <w:rPr>
          <w:b/>
          <w:bCs/>
        </w:rPr>
        <w:t xml:space="preserve">Images</w:t>
      </w:r>
      <w:r>
        <w:t xml:space="preserve">, to show only those files.</w:t>
      </w:r>
    </w:p>
    <w:p>
      <w:pPr>
        <w:pStyle w:val="ListParagraph"/>
        <w:keepNext/>
        <w:keepLines/>
        <w:numPr>
          <w:ilvl w:val="0"/>
          <w:numId w:val="5"/>
        </w:numPr>
        <w:spacing w:after="100" w:before="0"/>
      </w:pPr>
      <w:r>
        <w:t xml:space="preserve">Click </w:t>
      </w:r>
      <w:r>
        <w:rPr>
          <w:b/>
          <w:bCs/>
        </w:rPr>
        <w:t xml:space="preserve">Name</w:t>
      </w:r>
      <w:r>
        <w:t xml:space="preserve">, </w:t>
      </w:r>
      <w:r>
        <w:rPr>
          <w:b/>
          <w:bCs/>
        </w:rPr>
        <w:t xml:space="preserve">Size</w:t>
      </w:r>
      <w:r>
        <w:t xml:space="preserve"> or </w:t>
      </w:r>
      <w:r>
        <w:rPr>
          <w:b/>
          <w:bCs/>
        </w:rPr>
        <w:t xml:space="preserve">Modified</w:t>
      </w:r>
      <w:r>
        <w:t xml:space="preserve"> at the top of the list to sort by it. Click again to reverse it.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Drag the slider next to </w:t>
      </w:r>
      <w:r>
        <w:rPr>
          <w:b/>
          <w:bCs/>
        </w:rPr>
        <w:t xml:space="preserve">Details</w:t>
      </w:r>
      <w:r>
        <w:t xml:space="preserve"> to the right for tiles, or to the left for a list.</w:t>
      </w:r>
    </w:p>
    <w:p>
      <w:pPr>
        <w:spacing w:after="120" w:before="0" w:line="240"/>
      </w:pPr>
    </w:p>
    <w:p>
      <w:pPr>
        <w:sectPr>
          <w:headerReference w:type="default" r:id="rId20"/>
          <w:footerReference w:type="default" r:id="rId21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6" w:id="8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6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Sharing a file</w:t>
            </w:r>
            <w:bookmarkEnd w:id="8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Share turns a file into a link, or an invite to the people you name. You choose who gets it, what they can do and how long it lasts.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Choose who gets it and what they can do</w:t>
      </w:r>
    </w:p>
    <w:p>
      <w:pPr>
        <w:keepNext/>
      </w:pPr>
      <w:r>
        <w:t xml:space="preserve">Click </w:t>
      </w:r>
      <w:r>
        <w:rPr>
          <w:b/>
          <w:bCs/>
        </w:rPr>
        <w:t xml:space="preserve">Share</w:t>
      </w:r>
      <w:r>
        <w:t xml:space="preserve"> on a file's row, or in the bar above its preview.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4019550"/>
            <wp:effectExtent t="19050" r="19050" b="19050" l="19050"/>
            <wp:docPr id="21" name="share-people" descr="Choosing who gets the file and what they can do" title="Choosing who gets the file and what they can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14"/>
        </w:numPr>
        <w:spacing w:after="140" w:before="0"/>
      </w:pPr>
      <w:r>
        <w:t xml:space="preserve">Under </w:t>
      </w:r>
      <w:r>
        <w:rPr>
          <w:b/>
          <w:bCs/>
        </w:rPr>
        <w:t xml:space="preserve">Who gets it</w:t>
      </w:r>
      <w:r>
        <w:t xml:space="preserve">, choose </w:t>
      </w:r>
      <w:r>
        <w:rPr>
          <w:b/>
          <w:bCs/>
        </w:rPr>
        <w:t xml:space="preserve">Anyone with the link</w:t>
      </w:r>
      <w:r>
        <w:t xml:space="preserve"> or </w:t>
      </w:r>
      <w:r>
        <w:rPr>
          <w:b/>
          <w:bCs/>
        </w:rPr>
        <w:t xml:space="preserve">Only people I invite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14"/>
        </w:numPr>
        <w:spacing w:after="140" w:before="0"/>
      </w:pPr>
      <w:r>
        <w:t xml:space="preserve">If you invite people, type each email address and press Enter.</w:t>
      </w:r>
    </w:p>
    <w:p>
      <w:pPr>
        <w:pStyle w:val="ListParagraph"/>
        <w:keepNext w:val="false"/>
        <w:keepLines/>
        <w:numPr>
          <w:ilvl w:val="0"/>
          <w:numId w:val="14"/>
        </w:numPr>
        <w:spacing w:after="140" w:before="0"/>
      </w:pPr>
      <w:r>
        <w:t xml:space="preserve">Under </w:t>
      </w:r>
      <w:r>
        <w:rPr>
          <w:b/>
          <w:bCs/>
        </w:rPr>
        <w:t xml:space="preserve">What they can do</w:t>
      </w:r>
      <w:r>
        <w:t xml:space="preserve">, choose </w:t>
      </w:r>
      <w:r>
        <w:rPr>
          <w:b/>
          <w:bCs/>
        </w:rPr>
        <w:t xml:space="preserve">Can view</w:t>
      </w:r>
      <w:r>
        <w:t xml:space="preserve"> or </w:t>
      </w:r>
      <w:r>
        <w:rPr>
          <w:b/>
          <w:bCs/>
        </w:rPr>
        <w:t xml:space="preserve">Can edit</w:t>
      </w:r>
      <w:r>
        <w:t xml:space="preserve">. </w:t>
      </w:r>
      <w:r>
        <w:rPr>
          <w:b/>
          <w:bCs/>
        </w:rPr>
        <w:t xml:space="preserve">Can edit</w:t>
      </w:r>
      <w:r>
        <w:t xml:space="preserve"> is for people you invite.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Set how long it lasts and how locked it is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4210050" cy="4210050"/>
            <wp:effectExtent t="19050" r="19050" b="19050" l="19050"/>
            <wp:docPr id="22" name="share-lock" descr="Setting an expiry date, a password, and sending the invite" title="Setting an expiry date, a password, and sending the inv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210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15"/>
        </w:numPr>
        <w:spacing w:after="140" w:before="0"/>
      </w:pPr>
      <w:r>
        <w:t xml:space="preserve">Turn on </w:t>
      </w:r>
      <w:r>
        <w:rPr>
          <w:b/>
          <w:bCs/>
        </w:rPr>
        <w:t xml:space="preserve">Set an expiry date</w:t>
      </w:r>
      <w:r>
        <w:t xml:space="preserve"> to choose when it stops working.</w:t>
      </w:r>
    </w:p>
    <w:p>
      <w:pPr>
        <w:pStyle w:val="ListParagraph"/>
        <w:keepNext/>
        <w:keepLines/>
        <w:numPr>
          <w:ilvl w:val="0"/>
          <w:numId w:val="15"/>
        </w:numPr>
        <w:spacing w:after="140" w:before="0"/>
      </w:pPr>
      <w:r>
        <w:t xml:space="preserve">Turn on </w:t>
      </w:r>
      <w:r>
        <w:rPr>
          <w:b/>
          <w:bCs/>
        </w:rPr>
        <w:t xml:space="preserve">Require a password</w:t>
      </w:r>
      <w:r>
        <w:t xml:space="preserve"> so only people who know it can open the file.</w:t>
      </w:r>
    </w:p>
    <w:p>
      <w:pPr>
        <w:pStyle w:val="ListParagraph"/>
        <w:keepNext/>
        <w:keepLines/>
        <w:numPr>
          <w:ilvl w:val="0"/>
          <w:numId w:val="15"/>
        </w:numPr>
        <w:spacing w:after="140" w:before="0"/>
      </w:pPr>
      <w:r>
        <w:t xml:space="preserve">Turn on </w:t>
      </w:r>
      <w:r>
        <w:rPr>
          <w:b/>
          <w:bCs/>
        </w:rPr>
        <w:t xml:space="preserve">Let people outside send files back</w:t>
      </w:r>
      <w:r>
        <w:t xml:space="preserve"> if you want the people you invited to send files to you.</w:t>
      </w:r>
    </w:p>
    <w:p>
      <w:pPr>
        <w:pStyle w:val="ListParagraph"/>
        <w:keepNext w:val="false"/>
        <w:keepLines/>
        <w:numPr>
          <w:ilvl w:val="0"/>
          <w:numId w:val="15"/>
        </w:numPr>
        <w:spacing w:after="140" w:before="0"/>
      </w:pPr>
      <w:r>
        <w:t xml:space="preserve">Click </w:t>
      </w:r>
      <w:r>
        <w:rPr>
          <w:b/>
          <w:bCs/>
        </w:rPr>
        <w:t xml:space="preserve">Create link</w:t>
      </w:r>
      <w:r>
        <w:t xml:space="preserve"> to copy a link, or </w:t>
      </w:r>
      <w:r>
        <w:rPr>
          <w:b/>
          <w:bCs/>
        </w:rPr>
        <w:t xml:space="preserve">Send invite</w:t>
      </w:r>
      <w:r>
        <w:t xml:space="preserve"> to email the people you added.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9A6212" w:sz="32"/>
              <w:bottom w:val="none" w:color="FFFFFF" w:sz="0"/>
              <w:right w:val="none" w:color="FFFFFF" w:sz="0"/>
            </w:tcBorders>
            <w:shd w:fill="FBF3E6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6E460C"/>
              </w:rPr>
              <w:t xml:space="preserve">Note</w:t>
            </w:r>
            <w:r>
              <w:br/>
              <w:t xml:space="preserve">A link with no expiry date never expires. An invite with no expiry date expires after 30 days.</w:t>
            </w:r>
          </w:p>
        </w:tc>
      </w:tr>
    </w:tbl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What the people you invite receive</w:t>
      </w:r>
    </w:p>
    <w:p>
      <w:pPr>
        <w:pStyle w:val="ListParagraph"/>
        <w:keepNext/>
        <w:keepLines/>
        <w:numPr>
          <w:ilvl w:val="0"/>
          <w:numId w:val="5"/>
        </w:numPr>
        <w:spacing w:after="100" w:before="0"/>
      </w:pPr>
      <w:r>
        <w:t xml:space="preserve">A colleague with a Depot account gets an email with a link. If you can give them access, the file also appears in their </w:t>
      </w:r>
      <w:r>
        <w:rPr>
          <w:b/>
          <w:bCs/>
        </w:rPr>
        <w:t xml:space="preserve">Shared with me</w:t>
      </w:r>
      <w:r>
        <w:t xml:space="preserve">. If not, the link opens a view-only copy, only for them, once they sign in.</w:t>
      </w:r>
    </w:p>
    <w:p>
      <w:pPr>
        <w:pStyle w:val="ListParagraph"/>
        <w:keepNext/>
        <w:keepLines/>
        <w:numPr>
          <w:ilvl w:val="0"/>
          <w:numId w:val="5"/>
        </w:numPr>
        <w:spacing w:after="100" w:before="0"/>
      </w:pPr>
      <w:r>
        <w:t xml:space="preserve">Anyone else, such as people outside Acme, gets a link of their own by email. If the email cannot be sent, Depot shows you the link to pass on.</w:t>
      </w:r>
    </w:p>
    <w:p>
      <w:pPr>
        <w:pStyle w:val="ListParagraph"/>
        <w:keepNext/>
        <w:keepLines/>
        <w:numPr>
          <w:ilvl w:val="0"/>
          <w:numId w:val="5"/>
        </w:numPr>
        <w:spacing w:after="100" w:before="0"/>
      </w:pPr>
      <w:r>
        <w:t xml:space="preserve">A password only protects links for people outside Acme. Colleagues sign in instead. To see the page people outside Acme open, turn to “What the people you share with see”.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If you can only view a file yourself, you cannot create a link to it or let others edit it.</w:t>
      </w:r>
    </w:p>
    <w:p>
      <w:pPr>
        <w:spacing w:after="120" w:before="0" w:line="240"/>
      </w:pPr>
    </w:p>
    <w:p>
      <w:pPr>
        <w:pStyle w:val="Heading2"/>
      </w:pPr>
      <w:r>
        <w:rPr>
          <w:b/>
          <w:bCs/>
        </w:rPr>
        <w:t xml:space="preserve">See who has access, and revoke it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2809875"/>
            <wp:effectExtent t="19050" r="19050" b="19050" l="19050"/>
            <wp:docPr id="23" name="share-access" descr="Seeing who has access to the file, and revoking a link" title="Seeing who has access to the file, and revoking a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16"/>
        </w:numPr>
        <w:spacing w:after="140" w:before="0"/>
      </w:pPr>
      <w:r>
        <w:t xml:space="preserve">Click </w:t>
      </w:r>
      <w:r>
        <w:rPr>
          <w:b/>
          <w:bCs/>
        </w:rPr>
        <w:t xml:space="preserve">Who has access</w:t>
      </w:r>
      <w:r>
        <w:t xml:space="preserve"> to see everyone who can open the file, and any links you have made.</w:t>
      </w:r>
    </w:p>
    <w:p>
      <w:pPr>
        <w:pStyle w:val="ListParagraph"/>
        <w:keepNext w:val="false"/>
        <w:keepLines/>
        <w:numPr>
          <w:ilvl w:val="0"/>
          <w:numId w:val="16"/>
        </w:numPr>
        <w:spacing w:after="140" w:before="0"/>
      </w:pPr>
      <w:r>
        <w:t xml:space="preserve">Click </w:t>
      </w:r>
      <w:r>
        <w:rPr>
          <w:b/>
          <w:bCs/>
        </w:rPr>
        <w:t xml:space="preserve">Revoke</w:t>
      </w:r>
      <w:r>
        <w:t xml:space="preserve"> next to a person or a link to take away their access.</w:t>
      </w:r>
    </w:p>
    <w:p>
      <w:pPr>
        <w:spacing w:after="200" w:before="0" w:line="240"/>
      </w:pPr>
    </w:p>
    <w:p>
      <w:pPr>
        <w:sectPr>
          <w:headerReference w:type="default" r:id="rId22"/>
          <w:footerReference w:type="default" r:id="rId23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7" w:id="9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7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Sharing a folder</w:t>
            </w:r>
            <w:bookmarkEnd w:id="9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Share a folder when someone needs more than one file. Create a link anyone can open, or send it to named people.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Open the folder's Share window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771525"/>
            <wp:effectExtent t="19050" r="19050" b="19050" l="19050"/>
            <wp:docPr id="24" name="open" descr="Pointing to a folder row to reveal its Share icon" title="Pointing to a folder row to reveal its Shar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 w:val="false"/>
        <w:keepLines/>
        <w:numPr>
          <w:ilvl w:val="0"/>
          <w:numId w:val="17"/>
        </w:numPr>
        <w:spacing w:after="140" w:before="0"/>
      </w:pPr>
      <w:r>
        <w:t xml:space="preserve">Point to the folder, then click the </w:t>
      </w:r>
      <w:r>
        <w:rPr>
          <w:b/>
          <w:bCs/>
        </w:rPr>
        <w:t xml:space="preserve">Share</w:t>
      </w:r>
      <w:r>
        <w:t xml:space="preserve"> icon on its row.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E6FA8" w:sz="32"/>
              <w:bottom w:val="none" w:color="FFFFFF" w:sz="0"/>
              <w:right w:val="none" w:color="FFFFFF" w:sz="0"/>
            </w:tcBorders>
            <w:shd w:fill="E8F2F9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0B587F"/>
              </w:rPr>
              <w:t xml:space="preserve">Tip</w:t>
            </w:r>
            <w:r>
              <w:br/>
              <w:t xml:space="preserve">You can also click the folder's checkbox, then click </w:t>
            </w:r>
            <w:r>
              <w:rPr>
                <w:b/>
                <w:bCs/>
              </w:rPr>
              <w:t xml:space="preserve">Share</w:t>
            </w:r>
            <w:r>
              <w:t xml:space="preserve"> in the selection bar.</w:t>
            </w:r>
          </w:p>
        </w:tc>
      </w:tr>
    </w:tbl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9A6212" w:sz="32"/>
              <w:bottom w:val="none" w:color="FFFFFF" w:sz="0"/>
              <w:right w:val="none" w:color="FFFFFF" w:sz="0"/>
            </w:tcBorders>
            <w:shd w:fill="FBF3E6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6E460C"/>
              </w:rPr>
              <w:t xml:space="preserve">Note</w:t>
            </w:r>
            <w:r>
              <w:br/>
              <w:t xml:space="preserve">If you own or manage the library, the window also has </w:t>
            </w:r>
            <w:r>
              <w:rPr>
                <w:b/>
                <w:bCs/>
              </w:rPr>
              <w:t xml:space="preserve">People and groups</w:t>
            </w:r>
            <w:r>
              <w:t xml:space="preserve"> at the top. It works the same way as in “Sharing a whole library”.</w:t>
            </w:r>
          </w:p>
        </w:tc>
      </w:tr>
    </w:tbl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Create a link anyone can open</w:t>
      </w:r>
    </w:p>
    <w:p>
      <w:pPr>
        <w:keepNext/>
      </w:pPr>
      <w:r>
        <w:t xml:space="preserve">Use </w:t>
      </w:r>
      <w:r>
        <w:rPr>
          <w:b/>
          <w:bCs/>
        </w:rPr>
        <w:t xml:space="preserve">Anyone with the link</w:t>
      </w:r>
      <w:r>
        <w:t xml:space="preserve"> for one link to hand around. It only shows the files in the folder right now, not ones you add later.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2781300"/>
            <wp:effectExtent t="19050" r="19050" b="19050" l="19050"/>
            <wp:docPr id="25" name="anyone-link" descr="The Anyone with the link section, with one link already active" title="The Anyone with the link section, with one link already ac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18"/>
        </w:numPr>
        <w:spacing w:after="140" w:before="0"/>
      </w:pPr>
      <w:r>
        <w:t xml:space="preserve">Under </w:t>
      </w:r>
      <w:r>
        <w:rPr>
          <w:b/>
          <w:bCs/>
        </w:rPr>
        <w:t xml:space="preserve">Anyone with the link</w:t>
      </w:r>
      <w:r>
        <w:t xml:space="preserve">, choose how long it lasts under </w:t>
      </w:r>
      <w:r>
        <w:rPr>
          <w:b/>
          <w:bCs/>
        </w:rPr>
        <w:t xml:space="preserve">Expires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18"/>
        </w:numPr>
        <w:spacing w:after="140" w:before="0"/>
      </w:pPr>
      <w:r>
        <w:t xml:space="preserve">Add a </w:t>
      </w:r>
      <w:r>
        <w:rPr>
          <w:b/>
          <w:bCs/>
        </w:rPr>
        <w:t xml:space="preserve">Password</w:t>
      </w:r>
      <w:r>
        <w:t xml:space="preserve"> if you want one.</w:t>
      </w:r>
    </w:p>
    <w:p>
      <w:pPr>
        <w:pStyle w:val="ListParagraph"/>
        <w:keepNext w:val="false"/>
        <w:keepLines/>
        <w:numPr>
          <w:ilvl w:val="0"/>
          <w:numId w:val="18"/>
        </w:numPr>
        <w:spacing w:after="140" w:before="0"/>
      </w:pPr>
      <w:r>
        <w:t xml:space="preserve">Click </w:t>
      </w:r>
      <w:r>
        <w:rPr>
          <w:b/>
          <w:bCs/>
        </w:rPr>
        <w:t xml:space="preserve">Create link</w:t>
      </w:r>
      <w:r>
        <w:t xml:space="preserve">. Depot copies the link so you can paste it anywhere.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Send it to named people</w:t>
      </w:r>
    </w:p>
    <w:p>
      <w:pPr>
        <w:keepNext/>
      </w:pPr>
      <w:r>
        <w:t xml:space="preserve">Use </w:t>
      </w:r>
      <w:r>
        <w:rPr>
          <w:b/>
          <w:bCs/>
        </w:rPr>
        <w:t xml:space="preserve">Send to people</w:t>
      </w:r>
      <w:r>
        <w:t xml:space="preserve"> when you know who needs the folder. They always see its newest files, including ones you add later.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867400" cy="4210050"/>
            <wp:effectExtent t="19050" r="19050" b="19050" l="19050"/>
            <wp:docPr id="26" name="send-to-people" descr="The Send to people section, filled in" title="The Send to people section, filled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210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19"/>
        </w:numPr>
        <w:spacing w:after="140" w:before="0"/>
      </w:pPr>
      <w:r>
        <w:t xml:space="preserve">Under </w:t>
      </w:r>
      <w:r>
        <w:rPr>
          <w:b/>
          <w:bCs/>
        </w:rPr>
        <w:t xml:space="preserve">Send to people</w:t>
      </w:r>
      <w:r>
        <w:t xml:space="preserve">, type each email address and press Enter.</w:t>
      </w:r>
    </w:p>
    <w:p>
      <w:pPr>
        <w:pStyle w:val="ListParagraph"/>
        <w:keepNext/>
        <w:keepLines/>
        <w:numPr>
          <w:ilvl w:val="0"/>
          <w:numId w:val="19"/>
        </w:numPr>
        <w:spacing w:after="140" w:before="0"/>
      </w:pPr>
      <w:r>
        <w:t xml:space="preserve">Under </w:t>
      </w:r>
      <w:r>
        <w:rPr>
          <w:b/>
          <w:bCs/>
        </w:rPr>
        <w:t xml:space="preserve">Expires</w:t>
      </w:r>
      <w:r>
        <w:t xml:space="preserve">, choose how long the link should work.</w:t>
      </w:r>
    </w:p>
    <w:p>
      <w:pPr>
        <w:pStyle w:val="ListParagraph"/>
        <w:keepNext/>
        <w:keepLines/>
        <w:numPr>
          <w:ilvl w:val="0"/>
          <w:numId w:val="19"/>
        </w:numPr>
        <w:spacing w:after="140" w:before="0"/>
      </w:pPr>
      <w:r>
        <w:t xml:space="preserve">Add a </w:t>
      </w:r>
      <w:r>
        <w:rPr>
          <w:b/>
          <w:bCs/>
        </w:rPr>
        <w:t xml:space="preserve">Password</w:t>
      </w:r>
      <w:r>
        <w:t xml:space="preserve"> if the files are sensitive, and a </w:t>
      </w:r>
      <w:r>
        <w:rPr>
          <w:b/>
          <w:bCs/>
        </w:rPr>
        <w:t xml:space="preserve">Note</w:t>
      </w:r>
      <w:r>
        <w:t xml:space="preserve"> to say why you sent them.</w:t>
      </w:r>
    </w:p>
    <w:p>
      <w:pPr>
        <w:pStyle w:val="ListParagraph"/>
        <w:keepNext/>
        <w:keepLines/>
        <w:numPr>
          <w:ilvl w:val="0"/>
          <w:numId w:val="19"/>
        </w:numPr>
        <w:spacing w:after="140" w:before="0"/>
      </w:pPr>
      <w:r>
        <w:t xml:space="preserve">Turn on </w:t>
      </w:r>
      <w:r>
        <w:rPr>
          <w:b/>
          <w:bCs/>
        </w:rPr>
        <w:t xml:space="preserve">Let them add files to this folder</w:t>
      </w:r>
      <w:r>
        <w:t xml:space="preserve"> if they should send files back.</w:t>
      </w:r>
    </w:p>
    <w:p>
      <w:pPr>
        <w:pStyle w:val="ListParagraph"/>
        <w:keepNext w:val="false"/>
        <w:keepLines/>
        <w:numPr>
          <w:ilvl w:val="0"/>
          <w:numId w:val="19"/>
        </w:numPr>
        <w:spacing w:after="140" w:before="0"/>
      </w:pPr>
      <w:r>
        <w:t xml:space="preserve">Click </w:t>
      </w:r>
      <w:r>
        <w:rPr>
          <w:b/>
          <w:bCs/>
        </w:rPr>
        <w:t xml:space="preserve">Send to 1</w:t>
      </w:r>
      <w:r>
        <w:t xml:space="preserve">. The number is how many people you added.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9A6212" w:sz="32"/>
              <w:bottom w:val="none" w:color="FFFFFF" w:sz="0"/>
              <w:right w:val="none" w:color="FFFFFF" w:sz="0"/>
            </w:tcBorders>
            <w:shd w:fill="FBF3E6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6E460C"/>
              </w:rPr>
              <w:t xml:space="preserve">Note</w:t>
            </w:r>
            <w:r>
              <w:br/>
              <w:t xml:space="preserve">Colleagues sign in to open the folder. Anyone else can open the link without signing in, so add a password if it must not be passed on. To stop any folder link working, click </w:t>
            </w:r>
            <w:r>
              <w:rPr>
                <w:b/>
                <w:bCs/>
              </w:rPr>
              <w:t xml:space="preserve">Revoke</w:t>
            </w:r>
            <w:r>
              <w:t xml:space="preserve"> next to it in this window.</w:t>
            </w:r>
          </w:p>
        </w:tc>
      </w:tr>
    </w:tbl>
    <w:p>
      <w:pPr>
        <w:spacing w:after="200" w:before="0" w:line="240"/>
      </w:pPr>
    </w:p>
    <w:p>
      <w:pPr>
        <w:sectPr>
          <w:headerReference w:type="default" r:id="rId24"/>
          <w:footerReference w:type="default" r:id="rId25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8" w:id="10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8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Keeping track of what you've shared</w:t>
            </w:r>
            <w:bookmarkEnd w:id="10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My links keeps a record of every link you have made, from any file or folder, whether it still works or not.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See your links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1943100"/>
            <wp:effectExtent t="19050" r="19050" b="19050" l="19050"/>
            <wp:docPr id="27" name="overview" descr="My links: the status chips, and the links you have made" title="My links: the status chips, and the links you have m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20"/>
        </w:numPr>
        <w:spacing w:after="140" w:before="0"/>
      </w:pPr>
      <w:r>
        <w:t xml:space="preserve">Click </w:t>
      </w:r>
      <w:r>
        <w:rPr>
          <w:b/>
          <w:bCs/>
        </w:rPr>
        <w:t xml:space="preserve">My links</w:t>
      </w:r>
      <w:r>
        <w:t xml:space="preserve"> in the left rail.</w:t>
      </w:r>
    </w:p>
    <w:p>
      <w:pPr>
        <w:pStyle w:val="ListParagraph"/>
        <w:keepNext w:val="false"/>
        <w:keepLines/>
        <w:numPr>
          <w:ilvl w:val="0"/>
          <w:numId w:val="20"/>
        </w:numPr>
        <w:spacing w:after="140" w:before="0"/>
      </w:pPr>
      <w:r>
        <w:t xml:space="preserve">Click the chips above the list to show or hide links by status.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rPr>
          <w:b/>
          <w:bCs/>
        </w:rPr>
        <w:t xml:space="preserve">Active</w:t>
      </w:r>
      <w:r>
        <w:t xml:space="preserve"> links work right now.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rPr>
          <w:b/>
          <w:bCs/>
        </w:rPr>
        <w:t xml:space="preserve">Paused</w:t>
      </w:r>
      <w:r>
        <w:t xml:space="preserve"> links will not open, because you lost the right to edit the file or folder. The card explains why.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rPr>
          <w:b/>
          <w:bCs/>
        </w:rPr>
        <w:t xml:space="preserve">Expired</w:t>
      </w:r>
      <w:r>
        <w:t xml:space="preserve"> links have passed their expiry date.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rPr>
          <w:b/>
          <w:bCs/>
        </w:rPr>
        <w:t xml:space="preserve">Revoked</w:t>
      </w:r>
      <w:r>
        <w:t xml:space="preserve"> links are ones you turned off.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rPr>
          <w:b/>
          <w:bCs/>
        </w:rPr>
        <w:t xml:space="preserve">Deleted</w:t>
      </w:r>
      <w:r>
        <w:t xml:space="preserve"> links point to a file or folder that no longer exists.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E6FA8" w:sz="32"/>
              <w:bottom w:val="none" w:color="FFFFFF" w:sz="0"/>
              <w:right w:val="none" w:color="FFFFFF" w:sz="0"/>
            </w:tcBorders>
            <w:shd w:fill="E8F2F9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0B587F"/>
              </w:rPr>
              <w:t xml:space="preserve">Tip</w:t>
            </w:r>
            <w:r>
              <w:br/>
              <w:t xml:space="preserve">Each card shows who the link was sent to and when it expires. It also shows how often it was opened, and whether it needs a password.</w:t>
            </w:r>
          </w:p>
        </w:tc>
      </w:tr>
    </w:tbl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Revoke a link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4391025" cy="2314575"/>
            <wp:effectExtent t="19050" r="19050" b="19050" l="19050"/>
            <wp:docPr id="28" name="revoke" descr="Confirming that you want to revoke a link" title="Confirming that you want to revoke a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314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 w:val="false"/>
        <w:keepLines/>
        <w:numPr>
          <w:ilvl w:val="0"/>
          <w:numId w:val="21"/>
        </w:numPr>
        <w:spacing w:after="140" w:before="0"/>
      </w:pPr>
      <w:r>
        <w:t xml:space="preserve">Click </w:t>
      </w:r>
      <w:r>
        <w:rPr>
          <w:b/>
          <w:bCs/>
        </w:rPr>
        <w:t xml:space="preserve">Revoke</w:t>
      </w:r>
      <w:r>
        <w:t xml:space="preserve"> on the link's card, then click </w:t>
      </w:r>
      <w:r>
        <w:rPr>
          <w:b/>
          <w:bCs/>
        </w:rPr>
        <w:t xml:space="preserve">Revoke link</w:t>
      </w:r>
      <w:r>
        <w:t xml:space="preserve"> to confirm.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9A6212" w:sz="32"/>
              <w:bottom w:val="none" w:color="FFFFFF" w:sz="0"/>
              <w:right w:val="none" w:color="FFFFFF" w:sz="0"/>
            </w:tcBorders>
            <w:shd w:fill="FBF3E6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6E460C"/>
              </w:rPr>
              <w:t xml:space="preserve">Note</w:t>
            </w:r>
            <w:r>
              <w:br/>
              <w:t xml:space="preserve">Nobody can use the link after that. Colleagues who already had access in Depot keep it.</w:t>
            </w:r>
          </w:p>
        </w:tc>
      </w:tr>
    </w:tbl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Keep an eye on links from Home</w:t>
      </w:r>
    </w:p>
    <w:p>
      <w:pPr>
        <w:pStyle w:val="ListParagraph"/>
        <w:keepNext/>
        <w:keepLines/>
        <w:numPr>
          <w:ilvl w:val="0"/>
          <w:numId w:val="5"/>
        </w:numPr>
        <w:spacing w:after="100" w:before="0"/>
      </w:pPr>
      <w:r>
        <w:t xml:space="preserve">The </w:t>
      </w:r>
      <w:r>
        <w:rPr>
          <w:b/>
          <w:bCs/>
        </w:rPr>
        <w:t xml:space="preserve">Links you sent</w:t>
      </w:r>
      <w:r>
        <w:t xml:space="preserve"> card on Home lists your newest links, and whether each has been opened.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A bar above your libraries on Home warns you when a link expires within a week.</w:t>
      </w:r>
    </w:p>
    <w:p>
      <w:pPr>
        <w:spacing w:after="120" w:before="0" w:line="240"/>
      </w:pPr>
    </w:p>
    <w:p>
      <w:pPr>
        <w:sectPr>
          <w:headerReference w:type="default" r:id="rId26"/>
          <w:footerReference w:type="default" r:id="rId27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9" w:id="11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9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Getting notified about files and folders</w:t>
            </w:r>
            <w:bookmarkEnd w:id="11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Depot tells you when the files and folders you care about change. You choose what it tells you about.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Follow a file</w:t>
      </w:r>
    </w:p>
    <w:p>
      <w:pPr>
        <w:keepNext/>
      </w:pPr>
      <w:r>
        <w:t xml:space="preserve">Every file has its own bell. Point to a file's row to show it.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4210050" cy="866775"/>
            <wp:effectExtent t="19050" r="19050" b="19050" l="19050"/>
            <wp:docPr id="29" name="file-bell" descr="Hovering a file to find its follow bell, next to its other row icons" title="Hovering a file to find its follow bell, next to its other row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8667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 w:val="false"/>
        <w:keepLines/>
        <w:numPr>
          <w:ilvl w:val="0"/>
          <w:numId w:val="22"/>
        </w:numPr>
        <w:spacing w:after="140" w:before="0"/>
      </w:pPr>
      <w:r>
        <w:t xml:space="preserve">Click the bell icon, </w:t>
      </w:r>
      <w:r>
        <w:rPr>
          <w:b/>
          <w:bCs/>
        </w:rPr>
        <w:t xml:space="preserve">Follow this file for updates</w:t>
      </w:r>
      <w:r>
        <w:t xml:space="preserve">. The bell loses its slash and turns blue.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E6FA8" w:sz="32"/>
              <w:bottom w:val="none" w:color="FFFFFF" w:sz="0"/>
              <w:right w:val="none" w:color="FFFFFF" w:sz="0"/>
            </w:tcBorders>
            <w:shd w:fill="E8F2F9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0B587F"/>
              </w:rPr>
              <w:t xml:space="preserve">Tip</w:t>
            </w:r>
            <w:r>
              <w:br/>
              <w:t xml:space="preserve">Depot now tells you when someone downloads the file from a link. If your company has turned on editing in the browser, it also tells you when someone edits it.</w:t>
            </w:r>
          </w:p>
        </w:tc>
      </w:tr>
    </w:tbl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See everything in the bell</w:t>
      </w:r>
    </w:p>
    <w:p>
      <w:pPr>
        <w:keepNext/>
      </w:pPr>
      <w:r>
        <w:t xml:space="preserve">Click the bell in the top bar to open </w:t>
      </w:r>
      <w:r>
        <w:rPr>
          <w:b/>
          <w:bCs/>
        </w:rPr>
        <w:t xml:space="preserve">Notifications</w:t>
      </w:r>
      <w:r>
        <w:t xml:space="preserve">. The newest notices are at the top.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3943350" cy="3200400"/>
            <wp:effectExtent t="19050" r="19050" b="19050" l="19050"/>
            <wp:docPr id="30" name="notif-panel" descr="The Notifications panel, newest first" title="The Notifications panel, newest 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200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23"/>
        </w:numPr>
        <w:spacing w:after="140" w:before="0"/>
      </w:pPr>
      <w:r>
        <w:t xml:space="preserve">Click a notice to jump straight to the file or folder.</w:t>
      </w:r>
    </w:p>
    <w:p>
      <w:pPr>
        <w:pStyle w:val="ListParagraph"/>
        <w:keepNext w:val="false"/>
        <w:keepLines/>
        <w:numPr>
          <w:ilvl w:val="0"/>
          <w:numId w:val="23"/>
        </w:numPr>
        <w:spacing w:after="140" w:before="0"/>
      </w:pPr>
      <w:r>
        <w:t xml:space="preserve">Click </w:t>
      </w:r>
      <w:r>
        <w:rPr>
          <w:b/>
          <w:bCs/>
        </w:rPr>
        <w:t xml:space="preserve">Mark all read</w:t>
      </w:r>
      <w:r>
        <w:t xml:space="preserve"> to clear every unread dot.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Notices tell you when someone opens or downloads something you shared, or sends files back to you.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They also tell you when you are given access to something.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Hear about new files in a folder</w:t>
      </w:r>
    </w:p>
    <w:p>
      <w:pPr>
        <w:keepNext/>
      </w:pPr>
      <w:r>
        <w:t xml:space="preserve">Folders you own already tell you when a new file lands in them. You do not need to turn this on.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1390650"/>
            <wp:effectExtent t="19050" r="19050" b="19050" l="19050"/>
            <wp:docPr id="31" name="folder-notifications" descr="A folder you own already notifies you of new files, and its menu can turn that off" title="A folder you own already notifies you of new files, and its menu can turn that 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24"/>
        </w:numPr>
        <w:spacing w:after="140" w:before="0"/>
      </w:pPr>
      <w:r>
        <w:t xml:space="preserve">Point to one of your folders. Its bell icon is already blue, with no slash through it.</w:t>
      </w:r>
    </w:p>
    <w:p>
      <w:pPr>
        <w:pStyle w:val="ListParagraph"/>
        <w:keepNext/>
        <w:keepLines/>
        <w:numPr>
          <w:ilvl w:val="0"/>
          <w:numId w:val="24"/>
        </w:numPr>
        <w:spacing w:after="140" w:before="0"/>
      </w:pPr>
      <w:r>
        <w:t xml:space="preserve">Click the three dots at the end of the folder's row.</w:t>
      </w:r>
    </w:p>
    <w:p>
      <w:pPr>
        <w:pStyle w:val="ListParagraph"/>
        <w:keepNext w:val="false"/>
        <w:keepLines/>
        <w:numPr>
          <w:ilvl w:val="0"/>
          <w:numId w:val="24"/>
        </w:numPr>
        <w:spacing w:after="140" w:before="0"/>
      </w:pPr>
      <w:r>
        <w:t xml:space="preserve">Click </w:t>
      </w:r>
      <w:r>
        <w:rPr>
          <w:b/>
          <w:bCs/>
        </w:rPr>
        <w:t xml:space="preserve">Turn off new-file notifications</w:t>
      </w:r>
      <w:r>
        <w:t xml:space="preserve"> to stop. Anyone the folder is shared with can do the same for themselves.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Choose what the bell does</w:t>
      </w:r>
    </w:p>
    <w:p>
      <w:pPr>
        <w:keepNext/>
      </w:pPr>
      <w:r>
        <w:t xml:space="preserve">Click the gear in the top bar, then click </w:t>
      </w:r>
      <w:r>
        <w:rPr>
          <w:b/>
          <w:bCs/>
        </w:rPr>
        <w:t xml:space="preserve">Notifications</w:t>
      </w:r>
      <w:r>
        <w:t xml:space="preserve">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2952750"/>
            <wp:effectExtent t="19050" r="19050" b="19050" l="19050"/>
            <wp:docPr id="32" name="settings-notifications" descr="Settings, Notifications: the bell and presence alerts" title="Settings, Notifications: the bell and presence al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25"/>
        </w:numPr>
        <w:spacing w:after="140" w:before="0"/>
      </w:pPr>
      <w:r>
        <w:t xml:space="preserve">Turn off </w:t>
      </w:r>
      <w:r>
        <w:rPr>
          <w:b/>
          <w:bCs/>
        </w:rPr>
        <w:t xml:space="preserve">Show notifications in the bell menu</w:t>
      </w:r>
      <w:r>
        <w:t xml:space="preserve"> to stop notices in the bell.</w:t>
      </w:r>
    </w:p>
    <w:p>
      <w:pPr>
        <w:pStyle w:val="ListParagraph"/>
        <w:keepNext w:val="false"/>
        <w:keepLines/>
        <w:numPr>
          <w:ilvl w:val="0"/>
          <w:numId w:val="25"/>
        </w:numPr>
        <w:spacing w:after="140" w:before="0"/>
      </w:pPr>
      <w:r>
        <w:t xml:space="preserve">Turn off </w:t>
      </w:r>
      <w:r>
        <w:rPr>
          <w:b/>
          <w:bCs/>
        </w:rPr>
        <w:t xml:space="preserve">Tell me when someone comes online</w:t>
      </w:r>
      <w:r>
        <w:t xml:space="preserve"> to stop those messages.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Get notices by email</w:t>
      </w:r>
    </w:p>
    <w:p>
      <w:pPr>
        <w:keepNext w:val="false"/>
      </w:pPr>
      <w:r>
        <w:t xml:space="preserve">Depot can also email you, so you hear about things even when Depot is not open. The email has a link straight to the file or folder.</w:t>
      </w:r>
    </w:p>
    <w:p>
      <w:pPr>
        <w:keepNext/>
      </w:pPr>
      <w:r>
        <w:t xml:space="preserve">To see which notices you get by email, click the gear in the top bar, then </w:t>
      </w:r>
      <w:r>
        <w:rPr>
          <w:b/>
          <w:bCs/>
        </w:rPr>
        <w:t xml:space="preserve">Notifications</w:t>
      </w:r>
      <w:r>
        <w:t xml:space="preserve">. Look under </w:t>
      </w:r>
      <w:r>
        <w:rPr>
          <w:b/>
          <w:bCs/>
        </w:rPr>
        <w:t xml:space="preserve">Email notifications</w:t>
      </w:r>
      <w:r>
        <w:t xml:space="preserve">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2085975"/>
            <wp:effectExtent t="19050" r="19050" b="19050" l="19050"/>
            <wp:docPr id="33" name="email-notices" descr="Settings, Notifications: the list of notices Depot emails to you" title="Settings, Notifications: the list of notices Depot emails to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 w:val="false"/>
        <w:keepLines/>
        <w:numPr>
          <w:ilvl w:val="0"/>
          <w:numId w:val="26"/>
        </w:numPr>
        <w:spacing w:after="140" w:before="0"/>
      </w:pPr>
      <w:r>
        <w:t xml:space="preserve">This list shows every notice Depot emails to you, and the address it uses.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Someone shares a file, folder or library with you.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Someone opens something you shared, the first time each person does.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Files arrive in a library or folder you follow, or through a link you sent.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A file you follow is edited in the browser, if your company has turned that on.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9A6212" w:sz="32"/>
              <w:bottom w:val="none" w:color="FFFFFF" w:sz="0"/>
              <w:right w:val="none" w:color="FFFFFF" w:sz="0"/>
            </w:tcBorders>
            <w:shd w:fill="FBF3E6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6E460C"/>
              </w:rPr>
              <w:t xml:space="preserve">Note</w:t>
            </w:r>
            <w:r>
              <w:br/>
              <w:t xml:space="preserve">Your administrator chooses which emails everyone at your company gets. If the page says email isn't set up yet, ask your administrator to turn it on.</w:t>
            </w:r>
          </w:p>
        </w:tc>
      </w:tr>
    </w:tbl>
    <w:p>
      <w:pPr>
        <w:spacing w:after="200" w:before="0" w:line="240"/>
      </w:pPr>
    </w:p>
    <w:p>
      <w:pPr>
        <w:sectPr>
          <w:headerReference w:type="default" r:id="rId28"/>
          <w:footerReference w:type="default" r:id="rId29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10" w:id="12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10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Searching and asking questions</w:t>
            </w:r>
            <w:bookmarkEnd w:id="12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The search box in the top bar finds files by name or by what is inside them. If your company has turned on AI, you can also ask questions.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Search for a file</w:t>
      </w:r>
    </w:p>
    <w:p>
      <w:pPr>
        <w:keepNext w:val="false"/>
      </w:pPr>
      <w:r>
        <w:t xml:space="preserve">Click the search box and type a word or a file name. Depot lists matches as you type, even when the word is only inside a file.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Choose what you search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2524125"/>
            <wp:effectExtent t="19050" r="19050" b="19050" l="19050"/>
            <wp:docPr id="34" name="search-scope" descr="The scope button open: Auto, Contents, File names and Ask AI" title="The scope button open: Auto, Contents, File names and Ask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27"/>
        </w:numPr>
        <w:spacing w:after="140" w:before="0"/>
      </w:pPr>
      <w:r>
        <w:t xml:space="preserve">Click the button next to the search box. It starts with </w:t>
      </w:r>
      <w:r>
        <w:rPr>
          <w:b/>
          <w:bCs/>
        </w:rPr>
        <w:t xml:space="preserve">Auto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27"/>
        </w:numPr>
        <w:spacing w:after="140" w:before="0"/>
      </w:pPr>
      <w:r>
        <w:t xml:space="preserve">Choose </w:t>
      </w:r>
      <w:r>
        <w:rPr>
          <w:b/>
          <w:bCs/>
        </w:rPr>
        <w:t xml:space="preserve">Auto</w:t>
      </w:r>
      <w:r>
        <w:t xml:space="preserve"> to search names and contents, or answer a question.</w:t>
      </w:r>
    </w:p>
    <w:p>
      <w:pPr>
        <w:pStyle w:val="ListParagraph"/>
        <w:keepNext/>
        <w:keepLines/>
        <w:numPr>
          <w:ilvl w:val="0"/>
          <w:numId w:val="27"/>
        </w:numPr>
        <w:spacing w:after="140" w:before="0"/>
      </w:pPr>
      <w:r>
        <w:t xml:space="preserve">Choose </w:t>
      </w:r>
      <w:r>
        <w:rPr>
          <w:b/>
          <w:bCs/>
        </w:rPr>
        <w:t xml:space="preserve">Contents</w:t>
      </w:r>
      <w:r>
        <w:t xml:space="preserve"> to search file names and what is inside files.</w:t>
      </w:r>
    </w:p>
    <w:p>
      <w:pPr>
        <w:pStyle w:val="ListParagraph"/>
        <w:keepNext/>
        <w:keepLines/>
        <w:numPr>
          <w:ilvl w:val="0"/>
          <w:numId w:val="27"/>
        </w:numPr>
        <w:spacing w:after="140" w:before="0"/>
      </w:pPr>
      <w:r>
        <w:t xml:space="preserve">Choose </w:t>
      </w:r>
      <w:r>
        <w:rPr>
          <w:b/>
          <w:bCs/>
        </w:rPr>
        <w:t xml:space="preserve">File names</w:t>
      </w:r>
      <w:r>
        <w:t xml:space="preserve"> to match file names only.</w:t>
      </w:r>
    </w:p>
    <w:p>
      <w:pPr>
        <w:pStyle w:val="ListParagraph"/>
        <w:keepNext w:val="false"/>
        <w:keepLines/>
        <w:numPr>
          <w:ilvl w:val="0"/>
          <w:numId w:val="27"/>
        </w:numPr>
        <w:spacing w:after="140" w:before="0"/>
      </w:pPr>
      <w:r>
        <w:t xml:space="preserve">Choose </w:t>
      </w:r>
      <w:r>
        <w:rPr>
          <w:b/>
          <w:bCs/>
        </w:rPr>
        <w:t xml:space="preserve">Ask AI</w:t>
      </w:r>
      <w:r>
        <w:t xml:space="preserve"> to treat everything you type as a question.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Ask a question</w:t>
      </w:r>
    </w:p>
    <w:p>
      <w:pPr>
        <w:keepNext/>
      </w:pPr>
      <w:r>
        <w:t xml:space="preserve">Type a full question in the search box and press Enter. For example: What does the Northfield Clinic proposal cost? A window called </w:t>
      </w:r>
      <w:r>
        <w:rPr>
          <w:b/>
          <w:bCs/>
        </w:rPr>
        <w:t xml:space="preserve">Ask the collection</w:t>
      </w:r>
      <w:r>
        <w:t xml:space="preserve"> opens.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3676650"/>
            <wp:effectExtent t="19050" r="19050" b="19050" l="19050"/>
            <wp:docPr id="35" name="ask-window" descr="The Ask window: it repeats the question, then answers underneath" title="The Ask window: it repeats the question, then answers underne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28"/>
        </w:numPr>
        <w:spacing w:after="140" w:before="0"/>
      </w:pPr>
      <w:r>
        <w:t xml:space="preserve">Your question appears at the top.</w:t>
      </w:r>
    </w:p>
    <w:p>
      <w:pPr>
        <w:pStyle w:val="ListParagraph"/>
        <w:keepNext/>
        <w:keepLines/>
        <w:numPr>
          <w:ilvl w:val="0"/>
          <w:numId w:val="28"/>
        </w:numPr>
        <w:spacing w:after="140" w:before="0"/>
      </w:pPr>
      <w:r>
        <w:t xml:space="preserve">The answer appears underneath. It only uses files you are allowed to open.</w:t>
      </w:r>
    </w:p>
    <w:p>
      <w:pPr>
        <w:pStyle w:val="ListParagraph"/>
        <w:keepNext w:val="false"/>
        <w:keepLines/>
        <w:numPr>
          <w:ilvl w:val="0"/>
          <w:numId w:val="28"/>
        </w:numPr>
        <w:spacing w:after="140" w:before="0"/>
      </w:pPr>
      <w:r>
        <w:t xml:space="preserve">Click </w:t>
      </w:r>
      <w:r>
        <w:rPr>
          <w:b/>
          <w:bCs/>
        </w:rPr>
        <w:t xml:space="preserve">Close</w:t>
      </w:r>
      <w:r>
        <w:t xml:space="preserve"> when you are done.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Ask about particular files</w:t>
      </w:r>
    </w:p>
    <w:p>
      <w:pPr>
        <w:pStyle w:val="ListParagraph"/>
        <w:keepNext/>
        <w:keepLines/>
        <w:numPr>
          <w:ilvl w:val="0"/>
          <w:numId w:val="29"/>
        </w:numPr>
        <w:spacing w:after="140" w:before="0"/>
      </w:pPr>
      <w:r>
        <w:t xml:space="preserve">Select the files you want to ask about.</w:t>
      </w:r>
    </w:p>
    <w:p>
      <w:pPr>
        <w:pStyle w:val="ListParagraph"/>
        <w:keepNext/>
        <w:keepLines/>
        <w:numPr>
          <w:ilvl w:val="0"/>
          <w:numId w:val="29"/>
        </w:numPr>
        <w:spacing w:after="140" w:before="0"/>
      </w:pPr>
      <w:r>
        <w:t xml:space="preserve">Click the </w:t>
      </w:r>
      <w:r>
        <w:rPr>
          <w:b/>
          <w:bCs/>
        </w:rPr>
        <w:t xml:space="preserve">Ask Claude</w:t>
      </w:r>
      <w:r>
        <w:t xml:space="preserve"> button in the selection bar. You can also right-click a file and choose </w:t>
      </w:r>
      <w:r>
        <w:rPr>
          <w:b/>
          <w:bCs/>
        </w:rPr>
        <w:t xml:space="preserve">Ask AI about this</w:t>
      </w:r>
      <w:r>
        <w:t xml:space="preserve">.</w:t>
      </w:r>
    </w:p>
    <w:p>
      <w:pPr>
        <w:pStyle w:val="ListParagraph"/>
        <w:keepNext w:val="false"/>
        <w:keepLines/>
        <w:numPr>
          <w:ilvl w:val="0"/>
          <w:numId w:val="29"/>
        </w:numPr>
        <w:spacing w:after="140" w:before="0"/>
      </w:pPr>
      <w:r>
        <w:t xml:space="preserve">Type your question, then click </w:t>
      </w:r>
      <w:r>
        <w:rPr>
          <w:b/>
          <w:bCs/>
        </w:rPr>
        <w:t xml:space="preserve">Ask Claude</w:t>
      </w:r>
      <w:r>
        <w:t xml:space="preserve">. The answer only uses the files you chose.</w:t>
      </w:r>
    </w:p>
    <w:p>
      <w:pPr>
        <w:spacing w:after="120" w:before="0" w:line="240"/>
      </w:pPr>
    </w:p>
    <w:p>
      <w:pPr>
        <w:sectPr>
          <w:headerReference w:type="default" r:id="rId30"/>
          <w:footerReference w:type="default" r:id="rId31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11" w:id="13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11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Favorites and files shared with you</w:t>
            </w:r>
            <w:bookmarkEnd w:id="13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Star the files you use most. Find what other people have shared with you.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See what other people have shared with you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1343025"/>
            <wp:effectExtent t="19050" r="19050" b="19050" l="19050"/>
            <wp:docPr id="36" name="shared-with-me" descr="The Shared with me page: the Libraries table, and Shared with me in the left rail" title="The Shared with me page: the Libraries table, and Shared with me in the left r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30"/>
        </w:numPr>
        <w:spacing w:after="140" w:before="0"/>
      </w:pPr>
      <w:r>
        <w:t xml:space="preserve">Click </w:t>
      </w:r>
      <w:r>
        <w:rPr>
          <w:b/>
          <w:bCs/>
        </w:rPr>
        <w:t xml:space="preserve">Shared with me</w:t>
      </w:r>
      <w:r>
        <w:t xml:space="preserve"> in the left rail.</w:t>
      </w:r>
    </w:p>
    <w:p>
      <w:pPr>
        <w:pStyle w:val="ListParagraph"/>
        <w:keepNext w:val="false"/>
        <w:keepLines/>
        <w:numPr>
          <w:ilvl w:val="0"/>
          <w:numId w:val="30"/>
        </w:numPr>
        <w:spacing w:after="140" w:before="0"/>
      </w:pPr>
      <w:r>
        <w:t xml:space="preserve">Click any row to open it where it lives. The </w:t>
      </w:r>
      <w:r>
        <w:rPr>
          <w:b/>
          <w:bCs/>
        </w:rPr>
        <w:t xml:space="preserve">Permission</w:t>
      </w:r>
      <w:r>
        <w:t xml:space="preserve"> column shows what you can do there.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Star a file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4210050" cy="981075"/>
            <wp:effectExtent t="19050" r="19050" b="19050" l="19050"/>
            <wp:docPr id="37" name="star-row" descr="Pointing to a file to reveal the star on its row" title="Pointing to a file to reveal the star on its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9810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 w:val="false"/>
        <w:keepLines/>
        <w:numPr>
          <w:ilvl w:val="0"/>
          <w:numId w:val="31"/>
        </w:numPr>
        <w:spacing w:after="140" w:before="0"/>
      </w:pPr>
      <w:r>
        <w:t xml:space="preserve">Point to a file and click the star on its row. The star turns solid.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Click </w:t>
      </w:r>
      <w:r>
        <w:rPr>
          <w:b/>
          <w:bCs/>
        </w:rPr>
        <w:t xml:space="preserve">Favorites</w:t>
      </w:r>
      <w:r>
        <w:t xml:space="preserve"> in the left rail to see your starred files in this library.</w:t>
      </w:r>
    </w:p>
    <w:p>
      <w:pPr>
        <w:spacing w:after="200" w:before="0" w:line="240"/>
      </w:pPr>
    </w:p>
    <w:p>
      <w:pPr>
        <w:sectPr>
          <w:headerReference w:type="default" r:id="rId32"/>
          <w:footerReference w:type="default" r:id="rId33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12" w:id="14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12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Light or dark: making Depot comfortable</w:t>
            </w:r>
            <w:bookmarkEnd w:id="14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Click the sun or moon icon in the top bar to switch light and dark.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The quick way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3781425" cy="876300"/>
            <wp:effectExtent t="19050" r="19050" b="19050" l="19050"/>
            <wp:docPr id="38" name="theme-toggle" descr="The moon icon at the right of the top bar, Depot in its light look" title="The moon icon at the right of the top bar, Depot in its light l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876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 w:val="false"/>
        <w:keepLines/>
        <w:numPr>
          <w:ilvl w:val="0"/>
          <w:numId w:val="32"/>
        </w:numPr>
        <w:spacing w:after="140" w:before="0"/>
      </w:pPr>
      <w:r>
        <w:t xml:space="preserve">Click the sun or moon icon at the right of the top bar. Depot switches right away.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More choices in Settings</w:t>
      </w:r>
    </w:p>
    <w:p>
      <w:pPr>
        <w:keepNext/>
      </w:pPr>
      <w:r>
        <w:t xml:space="preserve">Click the gear in the top bar. </w:t>
      </w:r>
      <w:r>
        <w:rPr>
          <w:b/>
          <w:bCs/>
        </w:rPr>
        <w:t xml:space="preserve">Settings</w:t>
      </w:r>
      <w:r>
        <w:t xml:space="preserve"> opens on </w:t>
      </w:r>
      <w:r>
        <w:rPr>
          <w:b/>
          <w:bCs/>
        </w:rPr>
        <w:t xml:space="preserve">Profile &amp; appearance</w:t>
      </w:r>
      <w:r>
        <w:t xml:space="preserve">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4686300" cy="4210050"/>
            <wp:effectExtent t="19050" r="19050" b="19050" l="19050"/>
            <wp:docPr id="39" name="appearance" descr="Settings, Profile &amp; appearance: Mode and Scheme, with a device scheme already picked" title="Settings, Profile &amp; appearance: Mode and Scheme, with a device scheme already pi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210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33"/>
        </w:numPr>
        <w:spacing w:after="140" w:before="0"/>
      </w:pPr>
      <w:r>
        <w:t xml:space="preserve">Under </w:t>
      </w:r>
      <w:r>
        <w:rPr>
          <w:b/>
          <w:bCs/>
        </w:rPr>
        <w:t xml:space="preserve">Mode</w:t>
      </w:r>
      <w:r>
        <w:t xml:space="preserve">, click </w:t>
      </w:r>
      <w:r>
        <w:rPr>
          <w:b/>
          <w:bCs/>
        </w:rPr>
        <w:t xml:space="preserve">Light</w:t>
      </w:r>
      <w:r>
        <w:t xml:space="preserve">, </w:t>
      </w:r>
      <w:r>
        <w:rPr>
          <w:b/>
          <w:bCs/>
        </w:rPr>
        <w:t xml:space="preserve">Auto</w:t>
      </w:r>
      <w:r>
        <w:t xml:space="preserve"> or </w:t>
      </w:r>
      <w:r>
        <w:rPr>
          <w:b/>
          <w:bCs/>
        </w:rPr>
        <w:t xml:space="preserve">Dark</w:t>
      </w:r>
      <w:r>
        <w:t xml:space="preserve">. </w:t>
      </w:r>
      <w:r>
        <w:rPr>
          <w:b/>
          <w:bCs/>
        </w:rPr>
        <w:t xml:space="preserve">Auto</w:t>
      </w:r>
      <w:r>
        <w:t xml:space="preserve"> follows your computer.</w:t>
      </w:r>
    </w:p>
    <w:p>
      <w:pPr>
        <w:pStyle w:val="ListParagraph"/>
        <w:keepNext/>
        <w:keepLines/>
        <w:numPr>
          <w:ilvl w:val="0"/>
          <w:numId w:val="33"/>
        </w:numPr>
        <w:spacing w:after="140" w:before="0"/>
      </w:pPr>
      <w:r>
        <w:t xml:space="preserve">Click a colour card under </w:t>
      </w:r>
      <w:r>
        <w:rPr>
          <w:b/>
          <w:bCs/>
        </w:rPr>
        <w:t xml:space="preserve">Scheme</w:t>
      </w:r>
      <w:r>
        <w:t xml:space="preserve"> to use it on this device.</w:t>
      </w:r>
    </w:p>
    <w:p>
      <w:pPr>
        <w:pStyle w:val="ListParagraph"/>
        <w:keepNext w:val="false"/>
        <w:keepLines/>
        <w:numPr>
          <w:ilvl w:val="0"/>
          <w:numId w:val="33"/>
        </w:numPr>
        <w:spacing w:after="140" w:before="0"/>
      </w:pPr>
      <w:r>
        <w:t xml:space="preserve">Click </w:t>
      </w:r>
      <w:r>
        <w:rPr>
          <w:b/>
          <w:bCs/>
        </w:rPr>
        <w:t xml:space="preserve">Use the workspace scheme</w:t>
      </w:r>
      <w:r>
        <w:t xml:space="preserve"> to go back to your company's colours.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E6FA8" w:sz="32"/>
              <w:bottom w:val="none" w:color="FFFFFF" w:sz="0"/>
              <w:right w:val="none" w:color="FFFFFF" w:sz="0"/>
            </w:tcBorders>
            <w:shd w:fill="E8F2F9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0B587F"/>
              </w:rPr>
              <w:t xml:space="preserve">Tip</w:t>
            </w:r>
            <w:r>
              <w:br/>
              <w:t xml:space="preserve">On the same page, click </w:t>
            </w:r>
            <w:r>
              <w:rPr>
                <w:b/>
                <w:bCs/>
              </w:rPr>
              <w:t xml:space="preserve">Upload photo</w:t>
            </w:r>
            <w:r>
              <w:t xml:space="preserve"> to add your picture, type your name in </w:t>
            </w:r>
            <w:r>
              <w:rPr>
                <w:b/>
                <w:bCs/>
              </w:rPr>
              <w:t xml:space="preserve">Full name</w:t>
            </w:r>
            <w:r>
              <w:t xml:space="preserve">, then click </w:t>
            </w:r>
            <w:r>
              <w:rPr>
                <w:b/>
                <w:bCs/>
              </w:rPr>
              <w:t xml:space="preserve">Save profile</w:t>
            </w:r>
            <w:r>
              <w:t xml:space="preserve">.</w:t>
            </w:r>
          </w:p>
        </w:tc>
      </w:tr>
    </w:tbl>
    <w:p>
      <w:pPr>
        <w:spacing w:after="200" w:before="0" w:line="240"/>
      </w:pPr>
    </w:p>
    <w:p>
      <w:pPr>
        <w:sectPr>
          <w:headerReference w:type="default" r:id="rId34"/>
          <w:footerReference w:type="default" r:id="rId35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13" w:id="15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13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What the people you share with see</w:t>
            </w:r>
            <w:bookmarkEnd w:id="15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People outside Acme do not sign in to Depot. Your link opens a plain page with only what you sent them. You can pass these steps on if they need help.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A shared file</w:t>
      </w:r>
    </w:p>
    <w:p>
      <w:pPr>
        <w:keepNext/>
      </w:pPr>
      <w:r>
        <w:t xml:space="preserve">The page shows the file's name and size, who sent it and when the link stops working.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124450" cy="3686175"/>
            <wp:effectExtent t="19050" r="19050" b="19050" l="19050"/>
            <wp:docPr id="40" name="file-page" descr="The page someone outside Acme sees when you share a file with them" title="The page someone outside Acme sees when you share a file with th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6861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34"/>
        </w:numPr>
        <w:spacing w:after="140" w:before="0"/>
      </w:pPr>
      <w:r>
        <w:t xml:space="preserve">They click </w:t>
      </w:r>
      <w:r>
        <w:rPr>
          <w:b/>
          <w:bCs/>
        </w:rPr>
        <w:t xml:space="preserve">Download</w:t>
      </w:r>
      <w:r>
        <w:t xml:space="preserve"> to save the file.</w:t>
      </w:r>
    </w:p>
    <w:p>
      <w:pPr>
        <w:pStyle w:val="ListParagraph"/>
        <w:keepNext w:val="false"/>
        <w:keepLines/>
        <w:numPr>
          <w:ilvl w:val="0"/>
          <w:numId w:val="34"/>
        </w:numPr>
        <w:spacing w:after="140" w:before="0"/>
      </w:pPr>
      <w:r>
        <w:t xml:space="preserve">If you let them send files back, they use </w:t>
      </w:r>
      <w:r>
        <w:rPr>
          <w:b/>
          <w:bCs/>
        </w:rPr>
        <w:t xml:space="preserve">Send files back</w:t>
      </w:r>
      <w:r>
        <w:t xml:space="preserve"> to send files to you.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9A6212" w:sz="32"/>
              <w:bottom w:val="none" w:color="FFFFFF" w:sz="0"/>
              <w:right w:val="none" w:color="FFFFFF" w:sz="0"/>
            </w:tcBorders>
            <w:shd w:fill="FBF3E6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6E460C"/>
              </w:rPr>
              <w:t xml:space="preserve">Note</w:t>
            </w:r>
            <w:r>
              <w:br/>
              <w:t xml:space="preserve">If you set a password, the page asks for it first. They type it in the </w:t>
            </w:r>
            <w:r>
              <w:rPr>
                <w:b/>
                <w:bCs/>
              </w:rPr>
              <w:t xml:space="preserve">Password</w:t>
            </w:r>
            <w:r>
              <w:t xml:space="preserve"> box and click </w:t>
            </w:r>
            <w:r>
              <w:rPr>
                <w:b/>
                <w:bCs/>
              </w:rPr>
              <w:t xml:space="preserve">Unlock</w:t>
            </w:r>
            <w:r>
              <w:t xml:space="preserve">. Give them the password another way, such as by phone.</w:t>
            </w:r>
          </w:p>
        </w:tc>
      </w:tr>
    </w:tbl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A shared folder</w:t>
      </w:r>
    </w:p>
    <w:p>
      <w:pPr>
        <w:keepNext/>
      </w:pPr>
      <w:r>
        <w:t xml:space="preserve">A folder page lets them look inside first. Subfolders show up in the list, alongside the files.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4171950" cy="4210050"/>
            <wp:effectExtent t="19050" r="19050" b="19050" l="19050"/>
            <wp:docPr id="41" name="folder-page" descr="The page someone outside Acme sees when you share a folder with them" title="The page someone outside Acme sees when you share a folder with th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4210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35"/>
        </w:numPr>
        <w:spacing w:after="140" w:before="0"/>
      </w:pPr>
      <w:r>
        <w:t xml:space="preserve">They click </w:t>
      </w:r>
      <w:r>
        <w:rPr>
          <w:b/>
          <w:bCs/>
        </w:rPr>
        <w:t xml:space="preserve">Download "Northfield Clinic" as ZIP</w:t>
      </w:r>
      <w:r>
        <w:t xml:space="preserve"> to get every file at once.</w:t>
      </w:r>
    </w:p>
    <w:p>
      <w:pPr>
        <w:pStyle w:val="ListParagraph"/>
        <w:keepNext/>
        <w:keepLines/>
        <w:numPr>
          <w:ilvl w:val="0"/>
          <w:numId w:val="35"/>
        </w:numPr>
        <w:spacing w:after="140" w:before="0"/>
      </w:pPr>
      <w:r>
        <w:t xml:space="preserve">They click a folder in the list to open it.</w:t>
      </w:r>
    </w:p>
    <w:p>
      <w:pPr>
        <w:pStyle w:val="ListParagraph"/>
        <w:keepNext/>
        <w:keepLines/>
        <w:numPr>
          <w:ilvl w:val="0"/>
          <w:numId w:val="35"/>
        </w:numPr>
        <w:spacing w:after="140" w:before="0"/>
      </w:pPr>
      <w:r>
        <w:t xml:space="preserve">They click </w:t>
      </w:r>
      <w:r>
        <w:rPr>
          <w:b/>
          <w:bCs/>
        </w:rPr>
        <w:t xml:space="preserve">Download</w:t>
      </w:r>
      <w:r>
        <w:t xml:space="preserve"> next to a file to get only that one.</w:t>
      </w:r>
    </w:p>
    <w:p>
      <w:pPr>
        <w:pStyle w:val="ListParagraph"/>
        <w:keepNext w:val="false"/>
        <w:keepLines/>
        <w:numPr>
          <w:ilvl w:val="0"/>
          <w:numId w:val="35"/>
        </w:numPr>
        <w:spacing w:after="140" w:before="0"/>
      </w:pPr>
      <w:r>
        <w:t xml:space="preserve">If you let them add files, they use </w:t>
      </w:r>
      <w:r>
        <w:rPr>
          <w:b/>
          <w:bCs/>
        </w:rPr>
        <w:t xml:space="preserve">Add your files</w:t>
      </w:r>
      <w:r>
        <w:t xml:space="preserve"> to send files into the folder.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9A6212" w:sz="32"/>
              <w:bottom w:val="none" w:color="FFFFFF" w:sz="0"/>
              <w:right w:val="none" w:color="FFFFFF" w:sz="0"/>
            </w:tcBorders>
            <w:shd w:fill="FBF3E6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6E460C"/>
              </w:rPr>
              <w:t xml:space="preserve">Note</w:t>
            </w:r>
            <w:r>
              <w:br/>
              <w:t xml:space="preserve">A folder you sent to named people shows new files as you add them. A link anyone can open only shows what was there when you made it.</w:t>
            </w:r>
          </w:p>
        </w:tc>
      </w:tr>
    </w:tbl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When a link stops working</w:t>
      </w:r>
    </w:p>
    <w:p>
      <w:pPr>
        <w:keepNext w:val="false"/>
      </w:pPr>
      <w:r>
        <w:t xml:space="preserve">An expired or revoked file link opens a page headed </w:t>
      </w:r>
      <w:r>
        <w:rPr>
          <w:b/>
          <w:bCs/>
        </w:rPr>
        <w:t xml:space="preserve">Link unavailable</w:t>
      </w:r>
      <w:r>
        <w:t xml:space="preserve">. The line under it says why, such as </w:t>
      </w:r>
      <w:r>
        <w:rPr>
          <w:b/>
          <w:bCs/>
        </w:rPr>
        <w:t xml:space="preserve">This link has expired.</w:t>
      </w:r>
    </w:p>
    <w:p>
      <w:pPr>
        <w:keepNext/>
      </w:pPr>
      <w:r>
        <w:t xml:space="preserve">A folder link that no longer works shows </w:t>
      </w:r>
      <w:r>
        <w:rPr>
          <w:b/>
          <w:bCs/>
        </w:rPr>
        <w:t xml:space="preserve">This link isn't available</w:t>
      </w:r>
      <w:r>
        <w:t xml:space="preserve"> instead.</w:t>
      </w:r>
    </w:p>
    <w:p>
      <w:pPr>
        <w:keepNext w:val="false"/>
        <w:keepLines/>
        <w:spacing w:after="200" w:before="120" w:line="240"/>
        <w:jc w:val="center"/>
      </w:pPr>
      <w:r>
        <w:drawing>
          <wp:inline distT="0" distB="0" distL="0" distR="0">
            <wp:extent cx="5486400" cy="2333625"/>
            <wp:effectExtent t="19050" r="19050" b="19050" l="19050"/>
            <wp:docPr id="42" name="link-gone" descr="The page someone sees when a link has expired" title="The page someone sees when a link has exp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3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E6FA8" w:sz="32"/>
              <w:bottom w:val="none" w:color="FFFFFF" w:sz="0"/>
              <w:right w:val="none" w:color="FFFFFF" w:sz="0"/>
            </w:tcBorders>
            <w:shd w:fill="E8F2F9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0B587F"/>
              </w:rPr>
              <w:t xml:space="preserve">Tip</w:t>
            </w:r>
            <w:r>
              <w:br/>
              <w:t xml:space="preserve">If they still need the file, create a new link and send it to them.</w:t>
            </w:r>
          </w:p>
        </w:tc>
      </w:tr>
    </w:tbl>
    <w:p>
      <w:pPr>
        <w:spacing w:after="200" w:before="0" w:line="240"/>
      </w:pPr>
    </w:p>
    <w:p>
      <w:pPr>
        <w:sectPr>
          <w:headerReference w:type="default" r:id="rId36"/>
          <w:footerReference w:type="default" r:id="rId37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1" relativeHeight="100584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t="0" r="0" b="0" l="0"/>
            <wp:wrapNone/>
            <wp:docPr id="43" name="Dark page background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1"/>
              <w:spacing w:after="360" w:before="0" w:line="240"/>
            </w:pPr>
            <w:bookmarkStart w:name="part_2" w:id="16"/>
            <w:r>
              <w:rPr>
                <w:b/>
                <w:bCs/>
                <w:smallCaps/>
                <w:color w:val="3DA3DC"/>
                <w:spacing w:val="30"/>
                <w:sz w:val="30"/>
                <w:szCs w:val="30"/>
              </w:rPr>
              <w:t xml:space="preserve">Part 2 </w:t>
            </w:r>
            <w:r>
              <w:rPr>
                <w:b/>
                <w:bCs/>
                <w:color w:val="FFFFFF"/>
                <w:sz w:val="92"/>
                <w:szCs w:val="92"/>
              </w:rPr>
              <w:br/>
              <w:t xml:space="preserve">Going further</w:t>
            </w:r>
            <w:bookmarkEnd w:id="16"/>
          </w:p>
          <w:p>
            <w:pPr>
              <w:pBdr>
                <w:bottom w:val="single" w:color="3DA3DC" w:sz="32" w:space="1"/>
              </w:pBdr>
              <w:spacing w:after="360" w:before="0"/>
              <w:ind w:right="8352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pBdr>
                <w:top w:val="single" w:color="262B33" w:sz="4" w:space="5"/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14</w:t>
            </w:r>
            <w:r>
              <w:rPr>
                <w:color w:val="EDEEF1"/>
                <w:sz w:val="28"/>
                <w:szCs w:val="28"/>
              </w:rPr>
              <w:t xml:space="preserve">	Meetings and calls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15</w:t>
            </w:r>
            <w:r>
              <w:rPr>
                <w:color w:val="EDEEF1"/>
                <w:sz w:val="28"/>
                <w:szCs w:val="28"/>
              </w:rPr>
              <w:t xml:space="preserve">	Sharing a whole library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16</w:t>
            </w:r>
            <w:r>
              <w:rPr>
                <w:color w:val="EDEEF1"/>
                <w:sz w:val="28"/>
                <w:szCs w:val="28"/>
              </w:rPr>
              <w:t xml:space="preserve">	Groups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17</w:t>
            </w:r>
            <w:r>
              <w:rPr>
                <w:color w:val="EDEEF1"/>
                <w:sz w:val="28"/>
                <w:szCs w:val="28"/>
              </w:rPr>
              <w:t xml:space="preserve">	SharePoint and Windows file shares</w:t>
            </w:r>
          </w:p>
          <w:p>
            <w:pPr>
              <w:pBdr>
                <w:bottom w:val="single" w:color="262B33" w:sz="4" w:space="5"/>
              </w:pBdr>
              <w:tabs>
                <w:tab w:val="left" w:pos="720"/>
              </w:tabs>
              <w:spacing w:after="0" w:before="0" w:line="400" w:lineRule="auto"/>
              <w:ind w:right="1296"/>
            </w:pPr>
            <w:r>
              <w:rPr>
                <w:b/>
                <w:bCs/>
                <w:color w:val="3DA3DC"/>
                <w:sz w:val="28"/>
                <w:szCs w:val="28"/>
              </w:rPr>
              <w:t xml:space="preserve">18</w:t>
            </w:r>
            <w:r>
              <w:rPr>
                <w:color w:val="EDEEF1"/>
                <w:sz w:val="28"/>
                <w:szCs w:val="28"/>
              </w:rPr>
              <w:t xml:space="preserve">	Depot on your phone</w:t>
            </w:r>
          </w:p>
          <w:p>
            <w:pPr>
              <w:spacing w:after="120" w:before="0"/>
            </w:pPr>
          </w:p>
        </w:tc>
      </w:tr>
    </w:tbl>
    <w:p>
      <w:pPr>
        <w:sectPr>
          <w:headerReference w:type="default" r:id="rId38"/>
          <w:footerReference w:type="default" r:id="rId39"/>
          <w:pgSz w:w="12240" w:h="15840" w:orient="portrait"/>
          <w:pgMar w:top="1224" w:right="1440" w:bottom="1296" w:left="1440" w:header="576" w:footer="648" w:gutter="0"/>
          <w:pgNumType/>
          <w:vAlign w:val="center"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14" w:id="17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14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Meetings and calls</w:t>
            </w:r>
            <w:bookmarkEnd w:id="17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Call a colleague, start a call anyone can join, or schedule one for later. Everything starts from the Meetings icon in the top bar.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See who is online, and start a call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2924175" cy="3200400"/>
            <wp:effectExtent t="19050" r="19050" b="19050" l="19050"/>
            <wp:docPr id="44" name="meet-panel" descr="The Meetings panel: who is online, starting a call, and scheduling one" title="The Meetings panel: who is online, starting a call, and scheduling 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200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36"/>
        </w:numPr>
        <w:spacing w:after="140" w:before="0"/>
      </w:pPr>
      <w:r>
        <w:t xml:space="preserve">Click the Meetings icon. A green dot means someone else is online.</w:t>
      </w:r>
    </w:p>
    <w:p>
      <w:pPr>
        <w:pStyle w:val="ListParagraph"/>
        <w:keepNext/>
        <w:keepLines/>
        <w:numPr>
          <w:ilvl w:val="0"/>
          <w:numId w:val="36"/>
        </w:numPr>
        <w:spacing w:after="140" w:before="0"/>
      </w:pPr>
      <w:r>
        <w:t xml:space="preserve">Under </w:t>
      </w:r>
      <w:r>
        <w:rPr>
          <w:b/>
          <w:bCs/>
        </w:rPr>
        <w:t xml:space="preserve">People online</w:t>
      </w:r>
      <w:r>
        <w:t xml:space="preserve">, click a name to call that person.</w:t>
      </w:r>
    </w:p>
    <w:p>
      <w:pPr>
        <w:pStyle w:val="ListParagraph"/>
        <w:keepNext/>
        <w:keepLines/>
        <w:numPr>
          <w:ilvl w:val="0"/>
          <w:numId w:val="36"/>
        </w:numPr>
        <w:spacing w:after="140" w:before="0"/>
      </w:pPr>
      <w:r>
        <w:t xml:space="preserve">Type a room name under </w:t>
      </w:r>
      <w:r>
        <w:rPr>
          <w:b/>
          <w:bCs/>
        </w:rPr>
        <w:t xml:space="preserve">Start a meeting</w:t>
      </w:r>
      <w:r>
        <w:t xml:space="preserve"> to start a group call.</w:t>
      </w:r>
    </w:p>
    <w:p>
      <w:pPr>
        <w:pStyle w:val="ListParagraph"/>
        <w:keepNext/>
        <w:keepLines/>
        <w:numPr>
          <w:ilvl w:val="0"/>
          <w:numId w:val="36"/>
        </w:numPr>
        <w:spacing w:after="140" w:before="0"/>
      </w:pPr>
      <w:r>
        <w:t xml:space="preserve">Click </w:t>
      </w:r>
      <w:r>
        <w:rPr>
          <w:b/>
          <w:bCs/>
        </w:rPr>
        <w:t xml:space="preserve">Join</w:t>
      </w:r>
      <w:r>
        <w:t xml:space="preserve">. Anyone who joins the same room name joins the same call.</w:t>
      </w:r>
    </w:p>
    <w:p>
      <w:pPr>
        <w:pStyle w:val="ListParagraph"/>
        <w:keepNext w:val="false"/>
        <w:keepLines/>
        <w:numPr>
          <w:ilvl w:val="0"/>
          <w:numId w:val="36"/>
        </w:numPr>
        <w:spacing w:after="140" w:before="0"/>
      </w:pPr>
      <w:r>
        <w:t xml:space="preserve">Click </w:t>
      </w:r>
      <w:r>
        <w:rPr>
          <w:b/>
          <w:bCs/>
        </w:rPr>
        <w:t xml:space="preserve">Schedule a meeting…</w:t>
      </w:r>
      <w:r>
        <w:t xml:space="preserve"> to set up a call for later.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Schedule a meeting for later</w:t>
      </w:r>
    </w:p>
    <w:p>
      <w:pPr>
        <w:keepNext w:val="false"/>
      </w:pPr>
      <w:r>
        <w:t xml:space="preserve">Fill in the </w:t>
      </w:r>
      <w:r>
        <w:rPr>
          <w:b/>
          <w:bCs/>
        </w:rPr>
        <w:t xml:space="preserve">Title</w:t>
      </w:r>
      <w:r>
        <w:t xml:space="preserve">, </w:t>
      </w:r>
      <w:r>
        <w:rPr>
          <w:b/>
          <w:bCs/>
        </w:rPr>
        <w:t xml:space="preserve">Date</w:t>
      </w:r>
      <w:r>
        <w:t xml:space="preserve">, </w:t>
      </w:r>
      <w:r>
        <w:rPr>
          <w:b/>
          <w:bCs/>
        </w:rPr>
        <w:t xml:space="preserve">Time</w:t>
      </w:r>
      <w:r>
        <w:t xml:space="preserve"> and </w:t>
      </w:r>
      <w:r>
        <w:rPr>
          <w:b/>
          <w:bCs/>
        </w:rPr>
        <w:t xml:space="preserve">Minutes</w:t>
      </w:r>
      <w:r>
        <w:t xml:space="preserve">. Under </w:t>
      </w:r>
      <w:r>
        <w:rPr>
          <w:b/>
          <w:bCs/>
        </w:rPr>
        <w:t xml:space="preserve">Attendees</w:t>
      </w:r>
      <w:r>
        <w:t xml:space="preserve">, type email addresses separated by commas. Then click </w:t>
      </w:r>
      <w:r>
        <w:rPr>
          <w:b/>
          <w:bCs/>
        </w:rPr>
        <w:t xml:space="preserve">Send invites</w:t>
      </w:r>
      <w:r>
        <w:t xml:space="preserve"> to email everyone, or </w:t>
      </w:r>
      <w:r>
        <w:rPr>
          <w:b/>
          <w:bCs/>
        </w:rPr>
        <w:t xml:space="preserve">Copy invite</w:t>
      </w:r>
      <w:r>
        <w:t xml:space="preserve"> to copy a join link.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9A6212" w:sz="32"/>
              <w:bottom w:val="none" w:color="FFFFFF" w:sz="0"/>
              <w:right w:val="none" w:color="FFFFFF" w:sz="0"/>
            </w:tcBorders>
            <w:shd w:fill="FBF3E6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6E460C"/>
              </w:rPr>
              <w:t xml:space="preserve">Note</w:t>
            </w:r>
            <w:r>
              <w:br/>
              <w:t xml:space="preserve">Everyone who joins needs a Depot account and must sign in.</w:t>
            </w:r>
          </w:p>
        </w:tc>
      </w:tr>
    </w:tbl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Answer a call</w:t>
      </w:r>
    </w:p>
    <w:p>
      <w:pPr>
        <w:keepNext w:val="false"/>
      </w:pPr>
      <w:r>
        <w:t xml:space="preserve">When someone calls you, Depot shows their name. Click </w:t>
      </w:r>
      <w:r>
        <w:rPr>
          <w:b/>
          <w:bCs/>
        </w:rPr>
        <w:t xml:space="preserve">Accept</w:t>
      </w:r>
      <w:r>
        <w:t xml:space="preserve"> to join, or </w:t>
      </w:r>
      <w:r>
        <w:rPr>
          <w:b/>
          <w:bCs/>
        </w:rPr>
        <w:t xml:space="preserve">Decline</w:t>
      </w:r>
      <w:r>
        <w:t xml:space="preserve"> if you cannot talk.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In a call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4133850" cy="3790950"/>
            <wp:effectExtent t="19050" r="19050" b="19050" l="19050"/>
            <wp:docPr id="45" name="in-call-controls" descr="The controls once you are in a call" title="The controls once you are in a c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7909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37"/>
        </w:numPr>
        <w:spacing w:after="140" w:before="0"/>
      </w:pPr>
      <w:r>
        <w:t xml:space="preserve">Click </w:t>
      </w:r>
      <w:r>
        <w:rPr>
          <w:b/>
          <w:bCs/>
        </w:rPr>
        <w:t xml:space="preserve">Mute</w:t>
      </w:r>
      <w:r>
        <w:t xml:space="preserve"> to turn your microphone off or on.</w:t>
      </w:r>
    </w:p>
    <w:p>
      <w:pPr>
        <w:pStyle w:val="ListParagraph"/>
        <w:keepNext/>
        <w:keepLines/>
        <w:numPr>
          <w:ilvl w:val="0"/>
          <w:numId w:val="37"/>
        </w:numPr>
        <w:spacing w:after="140" w:before="0"/>
      </w:pPr>
      <w:r>
        <w:t xml:space="preserve">Click </w:t>
      </w:r>
      <w:r>
        <w:rPr>
          <w:b/>
          <w:bCs/>
        </w:rPr>
        <w:t xml:space="preserve">Turn camera off</w:t>
      </w:r>
      <w:r>
        <w:t xml:space="preserve"> to stop or start your video.</w:t>
      </w:r>
    </w:p>
    <w:p>
      <w:pPr>
        <w:pStyle w:val="ListParagraph"/>
        <w:keepNext/>
        <w:keepLines/>
        <w:numPr>
          <w:ilvl w:val="0"/>
          <w:numId w:val="37"/>
        </w:numPr>
        <w:spacing w:after="140" w:before="0"/>
      </w:pPr>
      <w:r>
        <w:t xml:space="preserve">Click </w:t>
      </w:r>
      <w:r>
        <w:rPr>
          <w:b/>
          <w:bCs/>
        </w:rPr>
        <w:t xml:space="preserve">Share screen</w:t>
      </w:r>
      <w:r>
        <w:t xml:space="preserve"> to show everyone your screen.</w:t>
      </w:r>
    </w:p>
    <w:p>
      <w:pPr>
        <w:pStyle w:val="ListParagraph"/>
        <w:keepNext/>
        <w:keepLines/>
        <w:numPr>
          <w:ilvl w:val="0"/>
          <w:numId w:val="37"/>
        </w:numPr>
        <w:spacing w:after="140" w:before="0"/>
      </w:pPr>
      <w:r>
        <w:t xml:space="preserve">Click </w:t>
      </w:r>
      <w:r>
        <w:rPr>
          <w:b/>
          <w:bCs/>
        </w:rPr>
        <w:t xml:space="preserve">Send a file</w:t>
      </w:r>
      <w:r>
        <w:t xml:space="preserve"> to send a file to everyone on the call.</w:t>
      </w:r>
    </w:p>
    <w:p>
      <w:pPr>
        <w:pStyle w:val="ListParagraph"/>
        <w:keepNext w:val="false"/>
        <w:keepLines/>
        <w:numPr>
          <w:ilvl w:val="0"/>
          <w:numId w:val="37"/>
        </w:numPr>
        <w:spacing w:after="140" w:before="0"/>
      </w:pPr>
      <w:r>
        <w:t xml:space="preserve">Click </w:t>
      </w:r>
      <w:r>
        <w:rPr>
          <w:b/>
          <w:bCs/>
        </w:rPr>
        <w:t xml:space="preserve">Leave call</w:t>
      </w:r>
      <w:r>
        <w:t xml:space="preserve"> when you are finished.</w:t>
      </w:r>
    </w:p>
    <w:p>
      <w:pPr>
        <w:spacing w:after="200" w:before="0" w:line="240"/>
      </w:pPr>
    </w:p>
    <w:p>
      <w:pPr>
        <w:sectPr>
          <w:headerReference w:type="default" r:id="rId40"/>
          <w:footerReference w:type="default" r:id="rId41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15" w:id="18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15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Sharing a whole library</w:t>
            </w:r>
            <w:bookmarkEnd w:id="18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Share a whole library when several people need lasting access to everything in it, including files added later. You can share libraries you own or manage.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Open a library's Share window</w:t>
      </w:r>
    </w:p>
    <w:p>
      <w:pPr>
        <w:keepNext/>
      </w:pPr>
      <w:r>
        <w:t xml:space="preserve">Open the library switcher at the top of the left rail.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161"/>
        <w:gridCol w:w="5199"/>
      </w:tblGrid>
      <w:tr>
        <w:trPr>
          <w:cantSplit/>
        </w:trPr>
        <w:tc>
          <w:tcPr>
            <w:tcW w:type="dxa" w:w="4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518"/>
            </w:tcMar>
          </w:tcPr>
          <w:p>
            <w:pPr>
              <w:keepNext w:val="false"/>
              <w:keepLines/>
              <w:spacing w:after="200" w:before="120" w:line="240"/>
              <w:jc w:val="left"/>
            </w:pPr>
            <w:r>
              <w:drawing>
                <wp:inline distT="0" distB="0" distL="0" distR="0">
                  <wp:extent cx="2314575" cy="4752975"/>
                  <wp:effectExtent t="19050" r="19050" b="19050" l="19050"/>
                  <wp:docPr id="46" name="switcher-open" descr="The library switcher, with the Share icon next to an owned library" title="The library switcher, with the Share icon next to an owned libr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475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BFC2CA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38"/>
              </w:numPr>
              <w:spacing w:after="140" w:before="0"/>
            </w:pPr>
            <w:r>
              <w:t xml:space="preserve">Click the </w:t>
            </w:r>
            <w:r>
              <w:rPr>
                <w:b/>
                <w:bCs/>
              </w:rPr>
              <w:t xml:space="preserve">Share</w:t>
            </w:r>
            <w:r>
              <w:t xml:space="preserve"> icon next to a library you own.</w:t>
            </w:r>
          </w:p>
          <w:p>
            <w:pPr>
              <w:spacing w:after="60" w:before="0" w:line="240"/>
            </w:pPr>
          </w:p>
          <w:tbl>
            <w:tblPr>
              <w:tblW w:type="dxa" w:w="519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199"/>
            </w:tblGrid>
            <w:tr>
              <w:trPr>
                <w:cantSplit/>
              </w:trPr>
              <w:tc>
                <w:tcPr>
                  <w:tcW w:type="dxa" w:w="5199"/>
                  <w:tcBorders>
                    <w:top w:val="none" w:color="FFFFFF" w:sz="0"/>
                    <w:left w:val="single" w:color="0E6FA8" w:sz="32"/>
                    <w:bottom w:val="none" w:color="FFFFFF" w:sz="0"/>
                    <w:right w:val="none" w:color="FFFFFF" w:sz="0"/>
                  </w:tcBorders>
                  <w:shd w:fill="E8F2F9" w:color="auto" w:val="clear"/>
                  <w:tcMar>
                    <w:top w:type="dxa" w:w="202"/>
                    <w:left w:type="dxa" w:w="317"/>
                    <w:bottom w:type="dxa" w:w="216"/>
                    <w:right w:type="dxa" w:w="288"/>
                  </w:tcMar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0B587F"/>
                    </w:rPr>
                    <w:t xml:space="preserve">Tip</w:t>
                  </w:r>
                  <w:r>
                    <w:br/>
                    <w:t xml:space="preserve">For the library you are in, you can also click </w:t>
                  </w:r>
                  <w:r>
                    <w:rPr>
                      <w:b/>
                      <w:bCs/>
                    </w:rPr>
                    <w:t xml:space="preserve">Share “Client Projects”…</w:t>
                  </w:r>
                  <w:r>
                    <w:t xml:space="preserve"> at the bottom of the list.</w:t>
                  </w:r>
                </w:p>
              </w:tc>
            </w:tr>
          </w:tbl>
          <w:p>
            <w:pPr>
              <w:spacing w:after="60" w:before="0" w:line="240"/>
            </w:pPr>
          </w:p>
          <w:tbl>
            <w:tblPr>
              <w:tblW w:type="dxa" w:w="519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199"/>
            </w:tblGrid>
            <w:tr>
              <w:trPr>
                <w:cantSplit/>
              </w:trPr>
              <w:tc>
                <w:tcPr>
                  <w:tcW w:type="dxa" w:w="5199"/>
                  <w:tcBorders>
                    <w:top w:val="none" w:color="FFFFFF" w:sz="0"/>
                    <w:left w:val="single" w:color="9A6212" w:sz="32"/>
                    <w:bottom w:val="none" w:color="FFFFFF" w:sz="0"/>
                    <w:right w:val="none" w:color="FFFFFF" w:sz="0"/>
                  </w:tcBorders>
                  <w:shd w:fill="FBF3E6" w:color="auto" w:val="clear"/>
                  <w:tcMar>
                    <w:top w:type="dxa" w:w="202"/>
                    <w:left w:type="dxa" w:w="317"/>
                    <w:bottom w:type="dxa" w:w="216"/>
                    <w:right w:type="dxa" w:w="288"/>
                  </w:tcMar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6E460C"/>
                    </w:rPr>
                    <w:t xml:space="preserve">Note</w:t>
                  </w:r>
                  <w:r>
                    <w:br/>
                    <w:t xml:space="preserve">A library you do not manage shows </w:t>
                  </w:r>
                  <w:r>
                    <w:rPr>
                      <w:b/>
                      <w:bCs/>
                    </w:rPr>
                    <w:t xml:space="preserve">Your access to “Finance”…</w:t>
                  </w:r>
                  <w:r>
                    <w:t xml:space="preserve"> instead. It tells you how you can get in, but does not let you change anything.</w:t>
                  </w:r>
                </w:p>
              </w:tc>
            </w:tr>
          </w:tbl>
          <w:p>
            <w:pPr>
              <w:spacing w:after="0" w:before="0"/>
            </w:pPr>
          </w:p>
        </w:tc>
      </w:tr>
    </w:tbl>
    <w:p>
      <w:pPr>
        <w:spacing w:after="160" w:before="0" w:line="240"/>
      </w:pP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Share it with a person or a group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3171825"/>
            <wp:effectExtent t="19050" r="19050" b="19050" l="19050"/>
            <wp:docPr id="47" name="share-add" descr="Adding someone to the Share tab, with Read-Write already chosen" title="Adding someone to the Share tab, with Read-Write already chos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39"/>
        </w:numPr>
        <w:spacing w:after="140" w:before="0"/>
      </w:pPr>
      <w:r>
        <w:t xml:space="preserve">Click </w:t>
      </w:r>
      <w:r>
        <w:rPr>
          <w:b/>
          <w:bCs/>
        </w:rPr>
        <w:t xml:space="preserve">Share to user</w:t>
      </w:r>
      <w:r>
        <w:t xml:space="preserve"> to add a person, or </w:t>
      </w:r>
      <w:r>
        <w:rPr>
          <w:b/>
          <w:bCs/>
        </w:rPr>
        <w:t xml:space="preserve">Share to group</w:t>
      </w:r>
      <w:r>
        <w:t xml:space="preserve"> to add a whole team.</w:t>
      </w:r>
    </w:p>
    <w:p>
      <w:pPr>
        <w:pStyle w:val="ListParagraph"/>
        <w:keepNext/>
        <w:keepLines/>
        <w:numPr>
          <w:ilvl w:val="0"/>
          <w:numId w:val="39"/>
        </w:numPr>
        <w:spacing w:after="140" w:before="0"/>
      </w:pPr>
      <w:r>
        <w:t xml:space="preserve">Type an email address and press Enter, or choose a group from the list.</w:t>
      </w:r>
    </w:p>
    <w:p>
      <w:pPr>
        <w:pStyle w:val="ListParagraph"/>
        <w:keepNext/>
        <w:keepLines/>
        <w:numPr>
          <w:ilvl w:val="0"/>
          <w:numId w:val="39"/>
        </w:numPr>
        <w:spacing w:after="140" w:before="0"/>
      </w:pPr>
      <w:r>
        <w:t xml:space="preserve">Choose </w:t>
      </w:r>
      <w:r>
        <w:rPr>
          <w:b/>
          <w:bCs/>
        </w:rPr>
        <w:t xml:space="preserve">Read-Write</w:t>
      </w:r>
      <w:r>
        <w:t xml:space="preserve"> or </w:t>
      </w:r>
      <w:r>
        <w:rPr>
          <w:b/>
          <w:bCs/>
        </w:rPr>
        <w:t xml:space="preserve">Read-only</w:t>
      </w:r>
      <w:r>
        <w:t xml:space="preserve">.</w:t>
      </w:r>
    </w:p>
    <w:p>
      <w:pPr>
        <w:pStyle w:val="ListParagraph"/>
        <w:keepNext w:val="false"/>
        <w:keepLines/>
        <w:numPr>
          <w:ilvl w:val="0"/>
          <w:numId w:val="39"/>
        </w:numPr>
        <w:spacing w:after="140" w:before="0"/>
      </w:pPr>
      <w:r>
        <w:t xml:space="preserve">Click </w:t>
      </w:r>
      <w:r>
        <w:rPr>
          <w:b/>
          <w:bCs/>
        </w:rPr>
        <w:t xml:space="preserve">Share</w:t>
      </w:r>
      <w:r>
        <w:t xml:space="preserve">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rPr>
          <w:b/>
          <w:bCs/>
        </w:rPr>
        <w:t xml:space="preserve">Read-Write</w:t>
      </w:r>
      <w:r>
        <w:t xml:space="preserve"> lets someone add, change and delete files, and create links to send things to people outside Acme.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rPr>
          <w:b/>
          <w:bCs/>
        </w:rPr>
        <w:t xml:space="preserve">Read-only</w:t>
      </w:r>
      <w:r>
        <w:t xml:space="preserve"> lets someone open and download files, but not change anything.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To change someone's level, choose a new one from the dropdown next to their name. Click </w:t>
      </w:r>
      <w:r>
        <w:rPr>
          <w:b/>
          <w:bCs/>
        </w:rPr>
        <w:t xml:space="preserve">Remove</w:t>
      </w:r>
      <w:r>
        <w:t xml:space="preserve"> to take away their access.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9A6212" w:sz="32"/>
              <w:bottom w:val="none" w:color="FFFFFF" w:sz="0"/>
              <w:right w:val="none" w:color="FFFFFF" w:sz="0"/>
            </w:tcBorders>
            <w:shd w:fill="FBF3E6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6E460C"/>
              </w:rPr>
              <w:t xml:space="preserve">Note</w:t>
            </w:r>
            <w:r>
              <w:br/>
              <w:t xml:space="preserve">Neither level lets someone add other people. Only you or your administrator can do that. Files someone added before you shared the library stay private to them.</w:t>
            </w:r>
          </w:p>
        </w:tc>
      </w:tr>
    </w:tbl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See everyone who has access</w:t>
      </w:r>
    </w:p>
    <w:p>
      <w:pPr>
        <w:keepNext/>
      </w:pPr>
      <w:r>
        <w:t xml:space="preserve">Click </w:t>
      </w:r>
      <w:r>
        <w:rPr>
          <w:b/>
          <w:bCs/>
        </w:rPr>
        <w:t xml:space="preserve">Who has access</w:t>
      </w:r>
      <w:r>
        <w:t xml:space="preserve"> at the top of the window. It lists everyone who can open the library, however they got in, including through a group.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562600" cy="2524125"/>
            <wp:effectExtent t="19050" r="19050" b="19050" l="19050"/>
            <wp:docPr id="48" name="who-access" descr="Who has access: the Who has access tab, and one person’s row expanded to show the actions" title="Who has access: the Who has access tab, and one person’s row expanded to show the 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524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40"/>
        </w:numPr>
        <w:spacing w:after="140" w:before="0"/>
      </w:pPr>
      <w:r>
        <w:t xml:space="preserve">Click a person's name to see how they can get in.</w:t>
      </w:r>
    </w:p>
    <w:p>
      <w:pPr>
        <w:pStyle w:val="ListParagraph"/>
        <w:keepNext w:val="false"/>
        <w:keepLines/>
        <w:numPr>
          <w:ilvl w:val="0"/>
          <w:numId w:val="40"/>
        </w:numPr>
        <w:spacing w:after="140" w:before="0"/>
      </w:pPr>
      <w:r>
        <w:t xml:space="preserve">Click </w:t>
      </w:r>
      <w:r>
        <w:rPr>
          <w:b/>
          <w:bCs/>
        </w:rPr>
        <w:t xml:space="preserve">Remove</w:t>
      </w:r>
      <w:r>
        <w:t xml:space="preserve">, </w:t>
      </w:r>
      <w:r>
        <w:rPr>
          <w:b/>
          <w:bCs/>
        </w:rPr>
        <w:t xml:space="preserve">Make Read-only</w:t>
      </w:r>
      <w:r>
        <w:t xml:space="preserve"> or </w:t>
      </w:r>
      <w:r>
        <w:rPr>
          <w:b/>
          <w:bCs/>
        </w:rPr>
        <w:t xml:space="preserve">Resend email</w:t>
      </w:r>
      <w:r>
        <w:t xml:space="preserve">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Links to files or folders in this library show here too, under </w:t>
      </w:r>
      <w:r>
        <w:rPr>
          <w:b/>
          <w:bCs/>
        </w:rPr>
        <w:t xml:space="preserve">Anyone with a link</w:t>
      </w:r>
      <w:r>
        <w:t xml:space="preserve">, each with its own </w:t>
      </w:r>
      <w:r>
        <w:rPr>
          <w:b/>
          <w:bCs/>
        </w:rPr>
        <w:t xml:space="preserve">Revoke</w:t>
      </w:r>
      <w:r>
        <w:t xml:space="preserve"> button.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People who have not signed in to Depot yet show under </w:t>
      </w:r>
      <w:r>
        <w:rPr>
          <w:b/>
          <w:bCs/>
        </w:rPr>
        <w:t xml:space="preserve">Waiting</w:t>
      </w:r>
      <w:r>
        <w:t xml:space="preserve">. They get in once they sign in with that email address.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Create a library of your own</w:t>
      </w:r>
    </w:p>
    <w:p>
      <w:pPr>
        <w:pStyle w:val="ListParagraph"/>
        <w:keepNext/>
        <w:keepLines/>
        <w:numPr>
          <w:ilvl w:val="0"/>
          <w:numId w:val="41"/>
        </w:numPr>
        <w:spacing w:after="140" w:before="0"/>
      </w:pPr>
      <w:r>
        <w:t xml:space="preserve">Open the library switcher and click </w:t>
      </w:r>
      <w:r>
        <w:rPr>
          <w:b/>
          <w:bCs/>
        </w:rPr>
        <w:t xml:space="preserve">＋ New library</w:t>
      </w:r>
      <w:r>
        <w:t xml:space="preserve"> at the bottom of the list.</w:t>
      </w:r>
    </w:p>
    <w:p>
      <w:pPr>
        <w:pStyle w:val="ListParagraph"/>
        <w:keepNext/>
        <w:keepLines/>
        <w:numPr>
          <w:ilvl w:val="0"/>
          <w:numId w:val="41"/>
        </w:numPr>
        <w:spacing w:after="140" w:before="0"/>
      </w:pPr>
      <w:r>
        <w:t xml:space="preserve">Type a name for the library.</w:t>
      </w:r>
    </w:p>
    <w:p>
      <w:pPr>
        <w:pStyle w:val="ListParagraph"/>
        <w:keepNext w:val="false"/>
        <w:keepLines/>
        <w:numPr>
          <w:ilvl w:val="0"/>
          <w:numId w:val="41"/>
        </w:numPr>
        <w:spacing w:after="140" w:before="0"/>
      </w:pPr>
      <w:r>
        <w:t xml:space="preserve">Click </w:t>
      </w:r>
      <w:r>
        <w:rPr>
          <w:b/>
          <w:bCs/>
        </w:rPr>
        <w:t xml:space="preserve">Create library</w:t>
      </w:r>
      <w:r>
        <w:t xml:space="preserve">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9A6212" w:sz="32"/>
              <w:bottom w:val="none" w:color="FFFFFF" w:sz="0"/>
              <w:right w:val="none" w:color="FFFFFF" w:sz="0"/>
            </w:tcBorders>
            <w:shd w:fill="FBF3E6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6E460C"/>
              </w:rPr>
              <w:t xml:space="preserve">Note</w:t>
            </w:r>
            <w:r>
              <w:br/>
              <w:t xml:space="preserve">A new library is private until you share it. Only you and your administrator can see it.</w:t>
            </w:r>
          </w:p>
        </w:tc>
      </w:tr>
    </w:tbl>
    <w:p>
      <w:pPr>
        <w:spacing w:after="120" w:before="0" w:line="240"/>
      </w:pPr>
    </w:p>
    <w:p>
      <w:pPr>
        <w:sectPr>
          <w:headerReference w:type="default" r:id="rId42"/>
          <w:footerReference w:type="default" r:id="rId43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16" w:id="19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16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Groups</w:t>
            </w:r>
            <w:bookmarkEnd w:id="19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A group lets you share with a whole team in one step. A group can include people outside Acme.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Create a group</w:t>
      </w:r>
    </w:p>
    <w:p>
      <w:pPr>
        <w:keepNext/>
      </w:pPr>
      <w:r>
        <w:t xml:space="preserve">Click the gear in the top bar, then </w:t>
      </w:r>
      <w:r>
        <w:rPr>
          <w:b/>
          <w:bCs/>
        </w:rPr>
        <w:t xml:space="preserve">Groups</w:t>
      </w:r>
      <w:r>
        <w:t xml:space="preserve">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3781425"/>
            <wp:effectExtent t="19050" r="19050" b="19050" l="19050"/>
            <wp:docPr id="49" name="groups-list" descr="Settings, Groups: creating a group, with the groups you manage and belong to below" title="Settings, Groups: creating a group, with the groups you manage and belong to be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42"/>
        </w:numPr>
        <w:spacing w:after="140" w:before="0"/>
      </w:pPr>
      <w:r>
        <w:t xml:space="preserve">Type a name in the </w:t>
      </w:r>
      <w:r>
        <w:rPr>
          <w:b/>
          <w:bCs/>
        </w:rPr>
        <w:t xml:space="preserve">New group name</w:t>
      </w:r>
      <w:r>
        <w:t xml:space="preserve"> box.</w:t>
      </w:r>
    </w:p>
    <w:p>
      <w:pPr>
        <w:pStyle w:val="ListParagraph"/>
        <w:keepNext w:val="false"/>
        <w:keepLines/>
        <w:numPr>
          <w:ilvl w:val="0"/>
          <w:numId w:val="42"/>
        </w:numPr>
        <w:spacing w:after="140" w:before="0"/>
      </w:pPr>
      <w:r>
        <w:t xml:space="preserve">Click </w:t>
      </w:r>
      <w:r>
        <w:rPr>
          <w:b/>
          <w:bCs/>
        </w:rPr>
        <w:t xml:space="preserve">Create group</w:t>
      </w:r>
      <w:r>
        <w:t xml:space="preserve">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Add or remove members</w:t>
      </w:r>
    </w:p>
    <w:p>
      <w:pPr>
        <w:keepNext/>
      </w:pPr>
      <w:r>
        <w:t xml:space="preserve">Click </w:t>
      </w:r>
      <w:r>
        <w:rPr>
          <w:b/>
          <w:bCs/>
        </w:rPr>
        <w:t xml:space="preserve">Open</w:t>
      </w:r>
      <w:r>
        <w:t xml:space="preserve"> next to a group to see who is in it.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553075" cy="4210050"/>
            <wp:effectExtent t="19050" r="19050" b="19050" l="19050"/>
            <wp:docPr id="50" name="group-open" descr="A group you manage: its members, and the field for adding another by email" title="A group you manage: its members, and the field for adding another by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4210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43"/>
        </w:numPr>
        <w:spacing w:after="140" w:before="0"/>
      </w:pPr>
      <w:r>
        <w:t xml:space="preserve">Type an email address in the box, then click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keepNext w:val="false"/>
        <w:keepLines/>
        <w:numPr>
          <w:ilvl w:val="0"/>
          <w:numId w:val="43"/>
        </w:numPr>
        <w:spacing w:after="140" w:before="0"/>
      </w:pPr>
      <w:r>
        <w:t xml:space="preserve">Click </w:t>
      </w:r>
      <w:r>
        <w:rPr>
          <w:b/>
          <w:bCs/>
        </w:rPr>
        <w:t xml:space="preserve">Remove</w:t>
      </w:r>
      <w:r>
        <w:t xml:space="preserve"> next to someone to take them out. Only the group's owner, or your administrator, can change a group.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Choose </w:t>
      </w:r>
      <w:r>
        <w:rPr>
          <w:b/>
          <w:bCs/>
        </w:rPr>
        <w:t xml:space="preserve">Share to group</w:t>
      </w:r>
      <w:r>
        <w:t xml:space="preserve"> when you share a library or folder. See “Sharing a whole library”. People you add to the group later get the same access.</w:t>
      </w:r>
    </w:p>
    <w:p>
      <w:pPr>
        <w:spacing w:after="200" w:before="0" w:line="240"/>
      </w:pPr>
    </w:p>
    <w:p>
      <w:pPr>
        <w:sectPr>
          <w:headerReference w:type="default" r:id="rId44"/>
          <w:footerReference w:type="default" r:id="rId45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17" w:id="20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17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SharePoint and Windows file shares</w:t>
            </w:r>
            <w:bookmarkEnd w:id="20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If your company has connected SharePoint or a Windows file share, you can browse it from Depot. Files stay where they are.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Open a connection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5943600" cy="3714750"/>
            <wp:effectExtent t="19050" r="19050" b="19050" l="19050"/>
            <wp:docPr id="51" name="browse" descr="A connected SharePoint library, with its toolbar and one file’s actions" title="A connected SharePoint library, with its toolbar and one file’s 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44"/>
        </w:numPr>
        <w:spacing w:after="140" w:before="0"/>
      </w:pPr>
      <w:r>
        <w:t xml:space="preserve">Click a name under </w:t>
      </w:r>
      <w:r>
        <w:rPr>
          <w:b/>
          <w:bCs/>
        </w:rPr>
        <w:t xml:space="preserve">Connections</w:t>
      </w:r>
      <w:r>
        <w:t xml:space="preserve">, near the bottom of the left rail.</w:t>
      </w:r>
    </w:p>
    <w:p>
      <w:pPr>
        <w:pStyle w:val="ListParagraph"/>
        <w:keepNext/>
        <w:keepLines/>
        <w:numPr>
          <w:ilvl w:val="0"/>
          <w:numId w:val="44"/>
        </w:numPr>
        <w:spacing w:after="140" w:before="0"/>
      </w:pPr>
      <w:r>
        <w:t xml:space="preserve">Click </w:t>
      </w:r>
      <w:r>
        <w:rPr>
          <w:b/>
          <w:bCs/>
        </w:rPr>
        <w:t xml:space="preserve">Upload</w:t>
      </w:r>
      <w:r>
        <w:t xml:space="preserve"> to add files from your computer.</w:t>
      </w:r>
    </w:p>
    <w:p>
      <w:pPr>
        <w:pStyle w:val="ListParagraph"/>
        <w:keepNext/>
        <w:keepLines/>
        <w:numPr>
          <w:ilvl w:val="0"/>
          <w:numId w:val="44"/>
        </w:numPr>
        <w:spacing w:after="140" w:before="0"/>
      </w:pPr>
      <w:r>
        <w:t xml:space="preserve">Click </w:t>
      </w:r>
      <w:r>
        <w:rPr>
          <w:b/>
          <w:bCs/>
        </w:rPr>
        <w:t xml:space="preserve">New folder</w:t>
      </w:r>
      <w:r>
        <w:t xml:space="preserve"> to add a folder here.</w:t>
      </w:r>
    </w:p>
    <w:p>
      <w:pPr>
        <w:pStyle w:val="ListParagraph"/>
        <w:keepNext/>
        <w:keepLines/>
        <w:numPr>
          <w:ilvl w:val="0"/>
          <w:numId w:val="44"/>
        </w:numPr>
        <w:spacing w:after="140" w:before="0"/>
      </w:pPr>
      <w:r>
        <w:t xml:space="preserve">Click </w:t>
      </w:r>
      <w:r>
        <w:rPr>
          <w:b/>
          <w:bCs/>
        </w:rPr>
        <w:t xml:space="preserve">Download</w:t>
      </w:r>
      <w:r>
        <w:t xml:space="preserve"> on a file's row to save a copy.</w:t>
      </w:r>
    </w:p>
    <w:p>
      <w:pPr>
        <w:pStyle w:val="ListParagraph"/>
        <w:keepNext w:val="false"/>
        <w:keepLines/>
        <w:numPr>
          <w:ilvl w:val="0"/>
          <w:numId w:val="44"/>
        </w:numPr>
        <w:spacing w:after="140" w:before="0"/>
      </w:pPr>
      <w:r>
        <w:t xml:space="preserve">Click </w:t>
      </w:r>
      <w:r>
        <w:rPr>
          <w:b/>
          <w:bCs/>
        </w:rPr>
        <w:t xml:space="preserve">Share</w:t>
      </w:r>
      <w:r>
        <w:t xml:space="preserve"> on a SharePoint file's row to see your sharing options.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Click </w:t>
      </w:r>
      <w:r>
        <w:rPr>
          <w:b/>
          <w:bCs/>
        </w:rPr>
        <w:t xml:space="preserve">Rename</w:t>
      </w:r>
      <w:r>
        <w:t xml:space="preserve"> or </w:t>
      </w:r>
      <w:r>
        <w:rPr>
          <w:b/>
          <w:bCs/>
        </w:rPr>
        <w:t xml:space="preserve">Delete</w:t>
      </w:r>
      <w:r>
        <w:t xml:space="preserve"> on a file's row to rename or remove it.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Click a SharePoint file's name to open it in Microsoft 365.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00" w:before="0"/>
      </w:pPr>
      <w:r>
        <w:t xml:space="preserve">Windows file shares have no </w:t>
      </w:r>
      <w:r>
        <w:rPr>
          <w:b/>
          <w:bCs/>
        </w:rPr>
        <w:t xml:space="preserve">Share</w:t>
      </w:r>
      <w:r>
        <w:t xml:space="preserve"> button.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Share a SharePoint file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2009775" cy="2295525"/>
            <wp:effectExtent t="19050" r="19050" b="19050" l="19050"/>
            <wp:docPr id="52" name="share-menu" descr="The Share menu on a SharePoint file" title="The Share menu on a SharePoint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2955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45"/>
        </w:numPr>
        <w:spacing w:after="140" w:before="0"/>
      </w:pPr>
      <w:r>
        <w:t xml:space="preserve">Click </w:t>
      </w:r>
      <w:r>
        <w:rPr>
          <w:b/>
          <w:bCs/>
        </w:rPr>
        <w:t xml:space="preserve">Copy view link</w:t>
      </w:r>
      <w:r>
        <w:t xml:space="preserve"> to copy a link anyone can open.</w:t>
      </w:r>
    </w:p>
    <w:p>
      <w:pPr>
        <w:pStyle w:val="ListParagraph"/>
        <w:keepNext/>
        <w:keepLines/>
        <w:numPr>
          <w:ilvl w:val="0"/>
          <w:numId w:val="45"/>
        </w:numPr>
        <w:spacing w:after="140" w:before="0"/>
      </w:pPr>
      <w:r>
        <w:t xml:space="preserve">Click </w:t>
      </w:r>
      <w:r>
        <w:rPr>
          <w:b/>
          <w:bCs/>
        </w:rPr>
        <w:t xml:space="preserve">Copy edit link</w:t>
      </w:r>
      <w:r>
        <w:t xml:space="preserve"> to copy a link people can also change.</w:t>
      </w:r>
    </w:p>
    <w:p>
      <w:pPr>
        <w:pStyle w:val="ListParagraph"/>
        <w:keepNext w:val="false"/>
        <w:keepLines/>
        <w:numPr>
          <w:ilvl w:val="0"/>
          <w:numId w:val="45"/>
        </w:numPr>
        <w:spacing w:after="140" w:before="0"/>
      </w:pPr>
      <w:r>
        <w:t xml:space="preserve">Click </w:t>
      </w:r>
      <w:r>
        <w:rPr>
          <w:b/>
          <w:bCs/>
        </w:rPr>
        <w:t xml:space="preserve">Email people…</w:t>
      </w:r>
      <w:r>
        <w:t xml:space="preserve"> to send it to named people by email.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Unlock a personal Windows share</w:t>
      </w:r>
    </w:p>
    <w:p>
      <w:pPr>
        <w:keepNext/>
      </w:pPr>
      <w:r>
        <w:t xml:space="preserve">Some Windows file shares ask for your own network sign-in the first time, so you see only what your account allows.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4619625" cy="4210050"/>
            <wp:effectExtent t="19050" r="19050" b="19050" l="19050"/>
            <wp:docPr id="53" name="unlock" descr="The Unlock dialog for a personal Windows share" title="The Unlock dialog for a personal Windows sh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210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46"/>
        </w:numPr>
        <w:spacing w:after="140" w:before="0"/>
      </w:pPr>
      <w:r>
        <w:t xml:space="preserve">Type your </w:t>
      </w:r>
      <w:r>
        <w:rPr>
          <w:b/>
          <w:bCs/>
        </w:rPr>
        <w:t xml:space="preserve">Domain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46"/>
        </w:numPr>
        <w:spacing w:after="140" w:before="0"/>
      </w:pPr>
      <w:r>
        <w:t xml:space="preserve">Type your </w:t>
      </w:r>
      <w:r>
        <w:rPr>
          <w:b/>
          <w:bCs/>
        </w:rPr>
        <w:t xml:space="preserve">Username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46"/>
        </w:numPr>
        <w:spacing w:after="140" w:before="0"/>
      </w:pPr>
      <w:r>
        <w:t xml:space="preserve">Type your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ListParagraph"/>
        <w:keepNext w:val="false"/>
        <w:keepLines/>
        <w:numPr>
          <w:ilvl w:val="0"/>
          <w:numId w:val="46"/>
        </w:numPr>
        <w:spacing w:after="140" w:before="0"/>
      </w:pPr>
      <w:r>
        <w:t xml:space="preserve">Click </w:t>
      </w:r>
      <w:r>
        <w:rPr>
          <w:b/>
          <w:bCs/>
        </w:rPr>
        <w:t xml:space="preserve">Unlock</w:t>
      </w:r>
      <w:r>
        <w:t xml:space="preserve">.</w:t>
      </w:r>
    </w:p>
    <w:p>
      <w:pPr>
        <w:spacing w:after="60" w:before="0" w:lin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9A6212" w:sz="32"/>
              <w:bottom w:val="none" w:color="FFFFFF" w:sz="0"/>
              <w:right w:val="none" w:color="FFFFFF" w:sz="0"/>
            </w:tcBorders>
            <w:shd w:fill="FBF3E6" w:color="auto" w:val="clear"/>
            <w:tcMar>
              <w:top w:type="dxa" w:w="202"/>
              <w:left w:type="dxa" w:w="317"/>
              <w:bottom w:type="dxa" w:w="216"/>
              <w:right w:type="dxa" w:w="288"/>
            </w:tcMar>
          </w:tcPr>
          <w:p>
            <w:pPr>
              <w:spacing w:after="0" w:before="0"/>
            </w:pPr>
            <w:r>
              <w:rPr>
                <w:b/>
                <w:bCs/>
                <w:color w:val="6E460C"/>
              </w:rPr>
              <w:t xml:space="preserve">Note</w:t>
            </w:r>
            <w:r>
              <w:br/>
              <w:t xml:space="preserve">Depot uses your sign-in only for this session, and never saves it. On a shared computer, click </w:t>
            </w:r>
            <w:r>
              <w:rPr>
                <w:b/>
                <w:bCs/>
              </w:rPr>
              <w:t xml:space="preserve">Lock</w:t>
            </w:r>
            <w:r>
              <w:t xml:space="preserve"> at the top of the share to make Depot forget it straight away.</w:t>
            </w:r>
          </w:p>
        </w:tc>
      </w:tr>
    </w:tbl>
    <w:p>
      <w:pPr>
        <w:spacing w:after="200" w:before="0" w:line="240"/>
      </w:pPr>
    </w:p>
    <w:p>
      <w:pPr>
        <w:sectPr>
          <w:headerReference w:type="default" r:id="rId46"/>
          <w:footerReference w:type="default" r:id="rId47"/>
          <w:pgSz w:w="12240" w:h="15840" w:orient="portrait"/>
          <w:pgMar w:top="1224" w:right="1440" w:bottom="1296" w:left="1440" w:header="576" w:footer="64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2" w:color="auto" w:val="clear"/>
            <w:tcMar>
              <w:top w:type="dxa" w:w="432"/>
              <w:left w:type="dxa" w:w="576"/>
              <w:bottom w:type="dxa" w:w="461"/>
              <w:right w:type="dxa" w:w="576"/>
            </w:tcMar>
          </w:tcPr>
          <w:p>
            <w:pPr>
              <w:pStyle w:val="Heading1"/>
              <w:keepNext/>
              <w:keepLines/>
              <w:spacing w:after="140" w:before="0" w:line="250" w:lineRule="auto"/>
            </w:pPr>
            <w:bookmarkStart w:name="ch_18" w:id="21"/>
            <w:r>
              <w:rPr>
                <w:b/>
                <w:bCs/>
                <w:smallCaps/>
                <w:color w:val="3DA3DC"/>
                <w:spacing w:val="24"/>
                <w:sz w:val="24"/>
                <w:szCs w:val="24"/>
              </w:rPr>
              <w:t xml:space="preserve">Chapter 18 </w:t>
            </w:r>
            <w:r>
              <w:rPr>
                <w:b/>
                <w:bCs/>
                <w:color w:val="FFFFFF"/>
                <w:sz w:val="52"/>
                <w:szCs w:val="52"/>
              </w:rPr>
              <w:br/>
              <w:t xml:space="preserve">Depot on your phone</w:t>
            </w:r>
            <w:bookmarkEnd w:id="21"/>
          </w:p>
          <w:p>
            <w:pPr>
              <w:keepNext/>
              <w:spacing w:after="0" w:before="0" w:line="330"/>
            </w:pPr>
            <w:r>
              <w:rPr>
                <w:color w:val="B4BAC4"/>
                <w:sz w:val="25"/>
                <w:szCs w:val="25"/>
              </w:rPr>
              <w:t xml:space="preserve">Open Depot in your phone's web browser and sign in as usual. The screen rearranges itself to fit.</w:t>
            </w:r>
          </w:p>
        </w:tc>
      </w:tr>
    </w:tbl>
    <w:p>
      <w:pPr>
        <w:spacing w:after="300" w:before="0" w:line="240"/>
      </w:pPr>
    </w:p>
    <w:p>
      <w:pPr>
        <w:pStyle w:val="Heading2"/>
      </w:pPr>
      <w:r>
        <w:rPr>
          <w:b/>
          <w:bCs/>
        </w:rPr>
        <w:t xml:space="preserve">Home on a phone</w:t>
      </w:r>
    </w:p>
    <w:p>
      <w:pPr>
        <w:keepNext/>
      </w:pPr>
      <w:r>
        <w:t xml:space="preserve">The left rail becomes a row of buttons under the search box. Swipe it sideways to see them all.</w:t>
      </w:r>
    </w:p>
    <w:p>
      <w:pPr>
        <w:keepNext/>
        <w:keepLines/>
        <w:spacing w:after="200" w:before="120" w:line="240"/>
        <w:jc w:val="center"/>
      </w:pPr>
      <w:r>
        <w:drawing>
          <wp:inline distT="0" distB="0" distL="0" distR="0">
            <wp:extent cx="3562350" cy="2609850"/>
            <wp:effectExtent t="19050" r="19050" b="19050" l="19050"/>
            <wp:docPr id="54" name="home" descr="Home on a phone, with the account menu open" title="Home on a phone, with the account menu 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6098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BFC2C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47"/>
        </w:numPr>
        <w:spacing w:after="140" w:before="0"/>
      </w:pPr>
      <w:r>
        <w:t xml:space="preserve">Tap your initials in the top right corner to open your account menu.</w:t>
      </w:r>
    </w:p>
    <w:p>
      <w:pPr>
        <w:pStyle w:val="ListParagraph"/>
        <w:keepNext w:val="false"/>
        <w:keepLines/>
        <w:numPr>
          <w:ilvl w:val="0"/>
          <w:numId w:val="47"/>
        </w:numPr>
        <w:spacing w:after="140" w:before="0"/>
      </w:pPr>
      <w:r>
        <w:t xml:space="preserve">Tap </w:t>
      </w:r>
      <w:r>
        <w:rPr>
          <w:b/>
          <w:bCs/>
        </w:rPr>
        <w:t xml:space="preserve">Switch light / dark theme</w:t>
      </w:r>
      <w:r>
        <w:t xml:space="preserve"> to change how Depot looks.</w:t>
      </w:r>
    </w:p>
    <w:p>
      <w:pPr>
        <w:spacing w:after="200" w:before="0" w:line="240"/>
      </w:pPr>
    </w:p>
    <w:p>
      <w:pPr>
        <w:pStyle w:val="Heading2"/>
      </w:pPr>
      <w:r>
        <w:rPr>
          <w:b/>
          <w:bCs/>
        </w:rPr>
        <w:t xml:space="preserve">Add a photo</w:t>
      </w:r>
    </w:p>
    <w:p>
      <w:pPr>
        <w:keepNext/>
      </w:pPr>
      <w:r>
        <w:t xml:space="preserve">Tap </w:t>
      </w:r>
      <w:r>
        <w:rPr>
          <w:b/>
          <w:bCs/>
        </w:rPr>
        <w:t xml:space="preserve">Files</w:t>
      </w:r>
      <w:r>
        <w:t xml:space="preserve"> in the row of buttons under the search box to see your files.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11"/>
        <w:gridCol w:w="4849"/>
      </w:tblGrid>
      <w:tr>
        <w:trPr>
          <w:cantSplit/>
        </w:trPr>
        <w:tc>
          <w:tcPr>
            <w:tcW w:type="dxa" w:w="4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518"/>
            </w:tcMar>
          </w:tcPr>
          <w:p>
            <w:pPr>
              <w:keepNext w:val="false"/>
              <w:keepLines/>
              <w:spacing w:after="200" w:before="120" w:line="240"/>
              <w:jc w:val="left"/>
            </w:pPr>
            <w:r>
              <w:drawing>
                <wp:inline distT="0" distB="0" distL="0" distR="0">
                  <wp:extent cx="2533650" cy="5486400"/>
                  <wp:effectExtent t="19050" r="19050" b="19050" l="19050"/>
                  <wp:docPr id="55" name="files" descr="The Files page on a phone, with the Upload menu open" title="The Files page on a phone, with the Upload menu op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548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BFC2CA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48"/>
              </w:numPr>
              <w:spacing w:after="140" w:before="0"/>
            </w:pPr>
            <w:r>
              <w:t xml:space="preserve">Tap </w:t>
            </w:r>
            <w:r>
              <w:rPr>
                <w:b/>
                <w:bCs/>
              </w:rPr>
              <w:t xml:space="preserve">Upload</w:t>
            </w:r>
            <w:r>
              <w:t xml:space="preserve">.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48"/>
              </w:numPr>
              <w:spacing w:after="140" w:before="0"/>
            </w:pPr>
            <w:r>
              <w:t xml:space="preserve">Tap </w:t>
            </w:r>
            <w:r>
              <w:rPr>
                <w:b/>
                <w:bCs/>
              </w:rPr>
              <w:t xml:space="preserve">Upload files</w:t>
            </w:r>
            <w:r>
              <w:t xml:space="preserve">. Your phone then lets you pick a photo, take a new one, or choose a file.</w:t>
            </w:r>
          </w:p>
          <w:p>
            <w:pPr>
              <w:spacing w:after="0" w:before="0"/>
            </w:pPr>
          </w:p>
        </w:tc>
      </w:tr>
    </w:tbl>
    <w:p>
      <w:pPr>
        <w:spacing w:after="160" w:before="0" w:line="240"/>
      </w:pPr>
    </w:p>
    <w:p>
      <w:pPr>
        <w:spacing w:after="200" w:before="0" w:line="240"/>
      </w:pPr>
    </w:p>
    <w:sectPr>
      <w:headerReference w:type="default" r:id="rId48"/>
      <w:footerReference w:type="default" r:id="rId49"/>
      <w:pgSz w:w="12240" w:h="15840" w:orient="portrait"/>
      <w:pgMar w:top="1224" w:right="1440" w:bottom="1296" w:left="1440" w:header="576" w:footer="64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20B0004020202020204"/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b/>
        <w:bCs/>
        <w:color w:val="9AA0AB"/>
        <w:spacing w:val="12"/>
        <w:sz w:val="22"/>
        <w:szCs w:val="22"/>
      </w:rPr>
      <w:t xml:space="preserve">Edition 2026.10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9AA0AB"/>
        <w:sz w:val="19"/>
        <w:szCs w:val="19"/>
      </w:rPr>
      <w:t xml:space="preserve">Getting started with Depot</w:t>
    </w:r>
    <w:r>
      <w:rPr>
        <w:b/>
        <w:bCs/>
        <w:color w:val="EDEEF1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9AA0AB"/>
        <w:sz w:val="19"/>
        <w:szCs w:val="19"/>
      </w:rPr>
      <w:t xml:space="preserve">Getting started with Depot</w:t>
    </w:r>
    <w:r>
      <w:rPr>
        <w:b/>
        <w:bCs/>
        <w:color w:val="EDEEF1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 w:line="240"/>
    </w:pPr>
    <w:r>
      <w:rPr>
        <w:color w:val="5C6069"/>
        <w:sz w:val="19"/>
        <w:szCs w:val="19"/>
      </w:rPr>
      <w:t xml:space="preserve">Getting started with Depot</w:t>
    </w:r>
    <w:r>
      <w:rPr>
        <w:b/>
        <w:bCs/>
        <w:color w:val="17191D"/>
        <w:sz w:val="20"/>
        <w:szCs w:val="20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"/>
      <w:lvlJc w:val="left"/>
      <w:pPr>
        <w:ind w:left="662" w:hanging="662"/>
      </w:pPr>
      <w:rPr>
        <w:rFonts w:ascii="Aptos" w:cs="Aptos" w:eastAsia="Aptos" w:hAnsi="Aptos"/>
        <w:b/>
        <w:bCs/>
        <w:color w:val="F2542D"/>
        <w:sz w:val="26"/>
        <w:szCs w:val="26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62" w:hanging="374"/>
      </w:pPr>
      <w:rPr>
        <w:color w:val="5C6069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2"/>
    <w:lvlOverride w:ilvl="0">
      <w:startOverride w:val="1"/>
    </w:lvlOverride>
  </w:num>
  <w:num w:numId="34">
    <w:abstractNumId w:val="2"/>
    <w:lvlOverride w:ilvl="0">
      <w:startOverride w:val="1"/>
    </w:lvlOverride>
  </w:num>
  <w:num w:numId="35">
    <w:abstractNumId w:val="2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2"/>
    <w:lvlOverride w:ilvl="0">
      <w:startOverride w:val="1"/>
    </w:lvlOverride>
  </w:num>
  <w:num w:numId="42">
    <w:abstractNumId w:val="2"/>
    <w:lvlOverride w:ilvl="0">
      <w:startOverride w:val="1"/>
    </w:lvlOverride>
  </w:num>
  <w:num w:numId="43">
    <w:abstractNumId w:val="2"/>
    <w:lvlOverride w:ilvl="0">
      <w:startOverride w:val="1"/>
    </w:lvlOverride>
  </w:num>
  <w:num w:numId="44">
    <w:abstractNumId w:val="2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2"/>
    <w:lvlOverride w:ilvl="0">
      <w:startOverride w:val="1"/>
    </w:lvlOverride>
  </w:num>
  <w:num w:numId="47">
    <w:abstractNumId w:val="2"/>
    <w:lvlOverride w:ilvl="0">
      <w:startOverride w:val="1"/>
    </w:lvlOverride>
  </w:num>
  <w:num w:numId="4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191D"/>
        <w:sz w:val="24"/>
        <w:szCs w:val="24"/>
      </w:rPr>
    </w:rPrDefault>
    <w:pPrDefault>
      <w:pPr>
        <w:spacing w:after="140" w:line="32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300"/>
    </w:pPr>
    <w:rPr>
      <w:rFonts w:ascii="Aptos" w:cs="Aptos" w:eastAsia="Aptos" w:hAnsi="Aptos"/>
      <w:b/>
      <w:bCs/>
      <w:color w:val="FFFFFF"/>
      <w:sz w:val="92"/>
      <w:szCs w:val="92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0" w:line="260"/>
    </w:pPr>
    <w:rPr>
      <w:rFonts w:ascii="Aptos" w:cs="Aptos" w:eastAsia="Aptos" w:hAnsi="Aptos"/>
      <w:b/>
      <w:bCs/>
      <w:color w:val="17191D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00" w:line="280"/>
    </w:pPr>
    <w:rPr>
      <w:rFonts w:ascii="Aptos" w:cs="Aptos" w:eastAsia="Aptos" w:hAnsi="Aptos"/>
      <w:b/>
      <w:bCs/>
      <w:color w:val="17191D"/>
      <w:sz w:val="34"/>
      <w:szCs w:val="3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Aptos" w:cs="Aptos" w:eastAsia="Aptos" w:hAnsi="Aptos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header" Target="header17.xml"/><Relationship Id="rId39" Type="http://schemas.openxmlformats.org/officeDocument/2006/relationships/footer" Target="footer17.xml"/><Relationship Id="rId40" Type="http://schemas.openxmlformats.org/officeDocument/2006/relationships/header" Target="header18.xml"/><Relationship Id="rId41" Type="http://schemas.openxmlformats.org/officeDocument/2006/relationships/footer" Target="footer18.xml"/><Relationship Id="rId42" Type="http://schemas.openxmlformats.org/officeDocument/2006/relationships/header" Target="header19.xml"/><Relationship Id="rId43" Type="http://schemas.openxmlformats.org/officeDocument/2006/relationships/footer" Target="footer19.xml"/><Relationship Id="rId44" Type="http://schemas.openxmlformats.org/officeDocument/2006/relationships/header" Target="header20.xml"/><Relationship Id="rId45" Type="http://schemas.openxmlformats.org/officeDocument/2006/relationships/footer" Target="footer20.xml"/><Relationship Id="rId46" Type="http://schemas.openxmlformats.org/officeDocument/2006/relationships/header" Target="header21.xml"/><Relationship Id="rId47" Type="http://schemas.openxmlformats.org/officeDocument/2006/relationships/footer" Target="footer21.xml"/><Relationship Id="rId48" Type="http://schemas.openxmlformats.org/officeDocument/2006/relationships/header" Target="header22.xml"/><Relationship Id="rId49" Type="http://schemas.openxmlformats.org/officeDocument/2006/relationships/footer" Target="footer22.xml"/><Relationship Id="rId50" Type="http://schemas.openxmlformats.org/officeDocument/2006/relationships/theme" Target="theme/theme1.xml"/><Relationship Id="rId51" Type="http://schemas.openxmlformats.org/officeDocument/2006/relationships/image" Target="media/fe3ab5b8ea505982f0565e8b9f2973bad35fc95b.png"/><Relationship Id="rId52" Type="http://schemas.openxmlformats.org/officeDocument/2006/relationships/image" Target="media/ef578c6492be269b4915dfdd0669a368374a8e02.png"/><Relationship Id="rId53" Type="http://schemas.openxmlformats.org/officeDocument/2006/relationships/image" Target="media/24ddccf9140809214b9b939156be6d0f4fe84f55.png"/><Relationship Id="rId54" Type="http://schemas.openxmlformats.org/officeDocument/2006/relationships/image" Target="media/f75b76005b241f6399efd04320818db62ccac036.png"/><Relationship Id="rId55" Type="http://schemas.openxmlformats.org/officeDocument/2006/relationships/image" Target="media/05741a3573cec2ce3dbb863096c9c38bd1619acb.png"/><Relationship Id="rId56" Type="http://schemas.openxmlformats.org/officeDocument/2006/relationships/image" Target="media/22b03359f09f43c47a8ce2c9d5ff4d77f69fa437.png"/><Relationship Id="rId57" Type="http://schemas.openxmlformats.org/officeDocument/2006/relationships/image" Target="media/f617e65cd2d88371656624bdae872b54927d7663.png"/><Relationship Id="rId58" Type="http://schemas.openxmlformats.org/officeDocument/2006/relationships/image" Target="media/200bd2729021d3ef1d6c5f707ca421bb9f9e4e09.png"/><Relationship Id="rId59" Type="http://schemas.openxmlformats.org/officeDocument/2006/relationships/image" Target="media/3d4c52daedd5fb97f5a8c5c8b3d6b65b2b6fed15.png"/><Relationship Id="rId60" Type="http://schemas.openxmlformats.org/officeDocument/2006/relationships/image" Target="media/ee900fbf127da927a1d6b36c5b29769b8d98d683.png"/><Relationship Id="rId61" Type="http://schemas.openxmlformats.org/officeDocument/2006/relationships/image" Target="media/184e1d9000afbe5e77ce0c557b12bff93eb76b52.png"/><Relationship Id="rId62" Type="http://schemas.openxmlformats.org/officeDocument/2006/relationships/image" Target="media/2564cc7d48c2c4302827fd56e5ee3ac304c1685c.png"/><Relationship Id="rId63" Type="http://schemas.openxmlformats.org/officeDocument/2006/relationships/image" Target="media/68c0bdd61166f201e3104340c529225e3faa27d6.png"/><Relationship Id="rId64" Type="http://schemas.openxmlformats.org/officeDocument/2006/relationships/image" Target="media/8523ed0481de61134bc4d97cc3a1f8b6115618f1.png"/><Relationship Id="rId65" Type="http://schemas.openxmlformats.org/officeDocument/2006/relationships/image" Target="media/ddb3f1ee7d8a1addb7016b74b15786eace422ffb.png"/><Relationship Id="rId66" Type="http://schemas.openxmlformats.org/officeDocument/2006/relationships/image" Target="media/d5eaeefae38f0a05dc761b36bc0201f2d1f597da.png"/><Relationship Id="rId67" Type="http://schemas.openxmlformats.org/officeDocument/2006/relationships/image" Target="media/952702d1d0e9b326f55880a8ba179a72283b8f8b.png"/><Relationship Id="rId68" Type="http://schemas.openxmlformats.org/officeDocument/2006/relationships/image" Target="media/1b047be7b50ac596ee5c479a7f96b0bd8285e94a.png"/><Relationship Id="rId69" Type="http://schemas.openxmlformats.org/officeDocument/2006/relationships/image" Target="media/43540bb5e49d911f61bd727a7bd4dea225fdb53e.png"/><Relationship Id="rId70" Type="http://schemas.openxmlformats.org/officeDocument/2006/relationships/image" Target="media/15ae19818319d1ed83b6fe46d157a049197f62a5.png"/><Relationship Id="rId71" Type="http://schemas.openxmlformats.org/officeDocument/2006/relationships/image" Target="media/2c7ada5d7a11e4eac7e85e071a45ccbc52c066c0.png"/><Relationship Id="rId72" Type="http://schemas.openxmlformats.org/officeDocument/2006/relationships/image" Target="media/bc4922fc4a82c23a99eb6181632254991bc199d9.png"/><Relationship Id="rId73" Type="http://schemas.openxmlformats.org/officeDocument/2006/relationships/image" Target="media/341c41d384282ed0983758e8c73a42d18185e8d8.png"/><Relationship Id="rId74" Type="http://schemas.openxmlformats.org/officeDocument/2006/relationships/image" Target="media/55b3f06147644844dbba9154829ad90e7376bf64.png"/><Relationship Id="rId75" Type="http://schemas.openxmlformats.org/officeDocument/2006/relationships/image" Target="media/42d0ec6b69f03e40e975ec5e295cbaf29250e6c0.png"/><Relationship Id="rId76" Type="http://schemas.openxmlformats.org/officeDocument/2006/relationships/image" Target="media/5dd110c2dfe1c7d39ec9251f870337d2ad2b5353.png"/><Relationship Id="rId77" Type="http://schemas.openxmlformats.org/officeDocument/2006/relationships/image" Target="media/392de1c601c9ab3463a47a116c62008ae949e4a6.png"/><Relationship Id="rId78" Type="http://schemas.openxmlformats.org/officeDocument/2006/relationships/image" Target="media/a2089f798301f5dda4288a55d16050e1a77c731a.png"/><Relationship Id="rId79" Type="http://schemas.openxmlformats.org/officeDocument/2006/relationships/image" Target="media/2dac2f0bdc168dedbbd5f1ab4f8a4dba550e2934.png"/><Relationship Id="rId80" Type="http://schemas.openxmlformats.org/officeDocument/2006/relationships/image" Target="media/9848f54ca4e94564eb50b79fb91f3c38f26dcbee.png"/><Relationship Id="rId81" Type="http://schemas.openxmlformats.org/officeDocument/2006/relationships/image" Target="media/c0c4169b8fe8bf5e563e92f7463b355590b0d12a.png"/><Relationship Id="rId82" Type="http://schemas.openxmlformats.org/officeDocument/2006/relationships/image" Target="media/a075c4e221ec455b1eae407cb821382872dae938.png"/><Relationship Id="rId83" Type="http://schemas.openxmlformats.org/officeDocument/2006/relationships/image" Target="media/1eac0116e94235a213305f8d88426b7f2817e8eb.png"/><Relationship Id="rId84" Type="http://schemas.openxmlformats.org/officeDocument/2006/relationships/image" Target="media/49ce61a7b45a8b327648a900396dc65653a92ab6.png"/><Relationship Id="rId85" Type="http://schemas.openxmlformats.org/officeDocument/2006/relationships/image" Target="media/6a995e31d118a31e0edce76931eed37e3e26dbdf.png"/><Relationship Id="rId86" Type="http://schemas.openxmlformats.org/officeDocument/2006/relationships/image" Target="media/cf107576748a76c3d1638fb0d34de06c23f45ea7.png"/><Relationship Id="rId87" Type="http://schemas.openxmlformats.org/officeDocument/2006/relationships/image" Target="media/172538731b0631e8fabc64ffd68daf42739539ec.png"/><Relationship Id="rId88" Type="http://schemas.openxmlformats.org/officeDocument/2006/relationships/image" Target="media/21c88123e52c64b8daf023d2c32581fc7720cd0b.png"/><Relationship Id="rId89" Type="http://schemas.openxmlformats.org/officeDocument/2006/relationships/image" Target="media/f329eea8b82692f9b0773767ade75bdeaa873933.png"/><Relationship Id="rId90" Type="http://schemas.openxmlformats.org/officeDocument/2006/relationships/image" Target="media/e77f02733da17121922f38a07d57ccc7c45915a2.png"/><Relationship Id="rId91" Type="http://schemas.openxmlformats.org/officeDocument/2006/relationships/image" Target="media/0d800444ea4153406879f20615bb64311f31011c.png"/><Relationship Id="rId92" Type="http://schemas.openxmlformats.org/officeDocument/2006/relationships/image" Target="media/a8c943c4a08f98b624512c775f3d145ea6bc1511.png"/><Relationship Id="rId93" Type="http://schemas.openxmlformats.org/officeDocument/2006/relationships/image" Target="media/2f217be7780de3862839fcbec73c5bbe6cc0fe3b.png"/><Relationship Id="rId94" Type="http://schemas.openxmlformats.org/officeDocument/2006/relationships/image" Target="media/92a144cd286b1431ce0fa1e75f0672837b2dbfba.png"/><Relationship Id="rId95" Type="http://schemas.openxmlformats.org/officeDocument/2006/relationships/image" Target="media/82278deadbc5555de6ba2c0cda24a76e5c5f0204.png"/><Relationship Id="rId96" Type="http://schemas.openxmlformats.org/officeDocument/2006/relationships/image" Target="media/71afda9edfae26fbbe821301606a40b4dabafde5.png"/><Relationship Id="rId97" Type="http://schemas.openxmlformats.org/officeDocument/2006/relationships/image" Target="media/8c1de024ae9e19c5f3a6f915e6bb6bebba508d2b.png"/><Relationship Id="rId98" Type="http://schemas.openxmlformats.org/officeDocument/2006/relationships/image" Target="media/dd447cad5f771e8e84e78acae7fa032409856df1.png"/><Relationship Id="rId99" Type="http://schemas.openxmlformats.org/officeDocument/2006/relationships/image" Target="media/a6530ebecb1d59f0840ac6160c445d51ba94bae9.png"/><Relationship Id="rId100" Type="http://schemas.openxmlformats.org/officeDocument/2006/relationships/image" Target="media/7b172e98e9c35a1c150b57140898d2ebca52b9e2.png"/><Relationship Id="rId10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word/_rels/header20.xml.rels><?xml version="1.0" encoding="UTF-8"?><Relationships xmlns="http://schemas.openxmlformats.org/package/2006/relationships"/>
</file>

<file path=word/_rels/header21.xml.rels><?xml version="1.0" encoding="UTF-8"?><Relationships xmlns="http://schemas.openxmlformats.org/package/2006/relationships"/>
</file>

<file path=word/_rels/header2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 with Depot</dc:title>
  <dc:subject>A guide for everyday use</dc:subject>
  <dc:creator>Depot</dc:creator>
  <dc:description>A guide for everyday use. Edition 2026.10.</dc:description>
  <cp:lastModifiedBy>Un-named</cp:lastModifiedBy>
  <cp:revision>1</cp:revision>
  <dcterms:created xsi:type="dcterms:W3CDTF">2026-10-05T18:25:48.771Z</dcterms:created>
  <dcterms:modified xsi:type="dcterms:W3CDTF">2026-10-05T18:25:48.771Z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