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C3349" w14:textId="77777777" w:rsidR="00C75B55" w:rsidRDefault="00C75B55" w:rsidP="00235DBE">
      <w:pPr>
        <w:pStyle w:val="Normalnoindent"/>
      </w:pPr>
    </w:p>
    <w:p w14:paraId="5EE82D8B" w14:textId="77777777" w:rsidR="00C75B55" w:rsidRDefault="00C75B55" w:rsidP="00235DBE">
      <w:pPr>
        <w:pStyle w:val="Normalnoindent"/>
      </w:pPr>
    </w:p>
    <w:p w14:paraId="437CD35A" w14:textId="17E96B12" w:rsidR="00E769FE" w:rsidRDefault="00E769FE" w:rsidP="0079001D">
      <w:pPr>
        <w:pStyle w:val="CoverPage-Title"/>
        <w:rPr>
          <w:noProof/>
        </w:rPr>
      </w:pPr>
      <w:bookmarkStart w:id="0" w:name="_Toc55359091"/>
      <w:bookmarkStart w:id="1" w:name="_Toc55359205"/>
      <w:bookmarkStart w:id="2" w:name="_Toc87341513"/>
      <w:bookmarkStart w:id="3" w:name="_Toc88461317"/>
      <w:r>
        <w:rPr>
          <w:noProof/>
        </w:rPr>
        <w:t>User Guide for the</w:t>
      </w:r>
      <w:r w:rsidR="00417595">
        <w:rPr>
          <w:noProof/>
        </w:rPr>
        <w:t xml:space="preserve"> NNDSS Synthetic Data Generators</w:t>
      </w:r>
    </w:p>
    <w:bookmarkEnd w:id="0"/>
    <w:bookmarkEnd w:id="1"/>
    <w:bookmarkEnd w:id="2"/>
    <w:bookmarkEnd w:id="3"/>
    <w:p w14:paraId="2DE89C94" w14:textId="0DE894BA" w:rsidR="00C75B55" w:rsidRDefault="00C75B55" w:rsidP="00235DBE">
      <w:pPr>
        <w:pStyle w:val="Normalnoindent"/>
      </w:pPr>
    </w:p>
    <w:p w14:paraId="2E9E4A16" w14:textId="77777777" w:rsidR="006958C4" w:rsidRPr="00DD1B3F" w:rsidRDefault="006958C4" w:rsidP="00235DBE">
      <w:pPr>
        <w:pStyle w:val="Normalnoindent"/>
      </w:pPr>
    </w:p>
    <w:p w14:paraId="4FCBA9A3" w14:textId="77777777" w:rsidR="001754C5" w:rsidRDefault="001754C5" w:rsidP="00C75B55">
      <w:pPr>
        <w:pStyle w:val="CoverPage-Preparedforby"/>
        <w:rPr>
          <w:u w:val="single"/>
        </w:rPr>
        <w:sectPr w:rsidR="001754C5" w:rsidSect="000E48A8">
          <w:headerReference w:type="even" r:id="rId8"/>
          <w:headerReference w:type="default" r:id="rId9"/>
          <w:footerReference w:type="even" r:id="rId10"/>
          <w:footerReference w:type="default" r:id="rId11"/>
          <w:headerReference w:type="first" r:id="rId12"/>
          <w:footerReference w:type="first" r:id="rId13"/>
          <w:type w:val="oddPage"/>
          <w:pgSz w:w="12240" w:h="15840"/>
          <w:pgMar w:top="1440" w:right="1440" w:bottom="1440" w:left="1440" w:header="720" w:footer="720" w:gutter="0"/>
          <w:cols w:space="720"/>
          <w:noEndnote/>
          <w:docGrid w:linePitch="272"/>
        </w:sectPr>
      </w:pPr>
    </w:p>
    <w:p w14:paraId="5337C42E" w14:textId="77777777" w:rsidR="00C75B55" w:rsidRDefault="00C75B55" w:rsidP="00C75B55">
      <w:pPr>
        <w:pStyle w:val="CoverPage-Preparedforby"/>
      </w:pPr>
      <w:r>
        <w:rPr>
          <w:u w:val="single"/>
        </w:rPr>
        <w:t>Prepared for</w:t>
      </w:r>
      <w:r>
        <w:t>:</w:t>
      </w:r>
    </w:p>
    <w:p w14:paraId="1D6DFD1E" w14:textId="2DE39795" w:rsidR="005F1839" w:rsidRDefault="00A92B6B" w:rsidP="005F1839">
      <w:pPr>
        <w:pStyle w:val="CoverPage-Preparedforby"/>
        <w:rPr>
          <w:sz w:val="20"/>
        </w:rPr>
      </w:pPr>
      <w:r>
        <w:rPr>
          <w:sz w:val="20"/>
        </w:rPr>
        <w:t>Centers for Disease Control and Prevention (CDC)</w:t>
      </w:r>
    </w:p>
    <w:p w14:paraId="205A4AE6" w14:textId="1C446AF1" w:rsidR="00A92B6B" w:rsidRDefault="00A92B6B" w:rsidP="005F1839">
      <w:pPr>
        <w:pStyle w:val="CoverPage-Preparedforby"/>
        <w:rPr>
          <w:sz w:val="20"/>
        </w:rPr>
      </w:pPr>
      <w:r>
        <w:rPr>
          <w:sz w:val="20"/>
        </w:rPr>
        <w:t>The Center for Surveillance, Epidemiology, and Laboratory Sciences (CSELS)</w:t>
      </w:r>
    </w:p>
    <w:p w14:paraId="07C773D9" w14:textId="06F6E13E" w:rsidR="00A92B6B" w:rsidRDefault="00A92B6B" w:rsidP="005F1839">
      <w:pPr>
        <w:pStyle w:val="CoverPage-Preparedforby"/>
        <w:rPr>
          <w:sz w:val="20"/>
        </w:rPr>
      </w:pPr>
      <w:r>
        <w:rPr>
          <w:sz w:val="20"/>
        </w:rPr>
        <w:t>Division of Health Informatics and Surveillance (DHIS)</w:t>
      </w:r>
    </w:p>
    <w:p w14:paraId="482BB6E1" w14:textId="40252755" w:rsidR="00F2218E" w:rsidRDefault="00F2218E" w:rsidP="005F1839">
      <w:pPr>
        <w:pStyle w:val="CoverPage-Preparedforby"/>
        <w:rPr>
          <w:sz w:val="20"/>
        </w:rPr>
      </w:pPr>
      <w:r>
        <w:rPr>
          <w:sz w:val="20"/>
        </w:rPr>
        <w:t>1600 Clifton Rd. NE</w:t>
      </w:r>
    </w:p>
    <w:p w14:paraId="1235692B" w14:textId="69904E01" w:rsidR="005F1839" w:rsidRPr="00B03886" w:rsidRDefault="00A92B6B" w:rsidP="005F1839">
      <w:pPr>
        <w:pStyle w:val="CoverPage-Preparedforby"/>
        <w:rPr>
          <w:sz w:val="20"/>
        </w:rPr>
      </w:pPr>
      <w:r>
        <w:rPr>
          <w:sz w:val="20"/>
        </w:rPr>
        <w:t xml:space="preserve">Atlanta, Georgia </w:t>
      </w:r>
      <w:r w:rsidR="0045000E">
        <w:rPr>
          <w:sz w:val="20"/>
        </w:rPr>
        <w:t>30329</w:t>
      </w:r>
      <w:r w:rsidR="00AD5AD9">
        <w:rPr>
          <w:sz w:val="20"/>
        </w:rPr>
        <w:t>-4027</w:t>
      </w:r>
    </w:p>
    <w:p w14:paraId="26104CF2" w14:textId="77777777" w:rsidR="00C75B55" w:rsidRDefault="00C75B55" w:rsidP="00235DBE">
      <w:pPr>
        <w:pStyle w:val="Normalnoindent"/>
      </w:pPr>
    </w:p>
    <w:p w14:paraId="5A64ADD7" w14:textId="77777777" w:rsidR="00C75B55" w:rsidRDefault="00C75B55" w:rsidP="00C75B55">
      <w:pPr>
        <w:pStyle w:val="CoverPage-Preparedforby"/>
      </w:pPr>
      <w:r>
        <w:rPr>
          <w:u w:val="single"/>
        </w:rPr>
        <w:t>Prepared by</w:t>
      </w:r>
      <w:r>
        <w:t>:</w:t>
      </w:r>
    </w:p>
    <w:p w14:paraId="636DE759" w14:textId="6123DD72" w:rsidR="00C75B55" w:rsidRPr="00321D48" w:rsidRDefault="00DC70B9" w:rsidP="00C75B55">
      <w:pPr>
        <w:pStyle w:val="CoverPage-Preparedforby"/>
        <w:rPr>
          <w:sz w:val="20"/>
        </w:rPr>
      </w:pPr>
      <w:r>
        <w:rPr>
          <w:sz w:val="20"/>
        </w:rPr>
        <w:t>Information and Communications Laboratory</w:t>
      </w:r>
    </w:p>
    <w:p w14:paraId="0A511DCC" w14:textId="77777777" w:rsidR="00C75B55" w:rsidRPr="00321D48" w:rsidRDefault="00C75B55" w:rsidP="00C75B55">
      <w:pPr>
        <w:pStyle w:val="CoverPage-Preparedforby"/>
        <w:rPr>
          <w:sz w:val="20"/>
        </w:rPr>
      </w:pPr>
      <w:r w:rsidRPr="00321D48">
        <w:rPr>
          <w:sz w:val="20"/>
        </w:rPr>
        <w:t>Georgia Tech Research Institute</w:t>
      </w:r>
    </w:p>
    <w:p w14:paraId="64F0D421" w14:textId="2DAD50B2" w:rsidR="00C75B55" w:rsidRPr="00321D48" w:rsidRDefault="00C82C74" w:rsidP="00C75B55">
      <w:pPr>
        <w:pStyle w:val="CoverPage-Preparedforby"/>
        <w:rPr>
          <w:sz w:val="20"/>
        </w:rPr>
      </w:pPr>
      <w:r>
        <w:rPr>
          <w:sz w:val="20"/>
        </w:rPr>
        <w:t>Georgia Institute of Technology</w:t>
      </w:r>
    </w:p>
    <w:p w14:paraId="50573DF8" w14:textId="67D16471" w:rsidR="00A92B6B" w:rsidRDefault="00C75B55" w:rsidP="00C75B55">
      <w:pPr>
        <w:pStyle w:val="CoverPage-Preparedforby"/>
        <w:rPr>
          <w:sz w:val="20"/>
        </w:rPr>
      </w:pPr>
      <w:r w:rsidRPr="00321D48">
        <w:rPr>
          <w:sz w:val="20"/>
        </w:rPr>
        <w:t>Atlanta, Georgia 30332</w:t>
      </w:r>
    </w:p>
    <w:p w14:paraId="6707408E" w14:textId="77777777" w:rsidR="00A92B6B" w:rsidRDefault="00A92B6B" w:rsidP="00C75B55">
      <w:pPr>
        <w:pStyle w:val="CoverPage-Preparedforby"/>
        <w:rPr>
          <w:sz w:val="20"/>
        </w:rPr>
      </w:pPr>
    </w:p>
    <w:p w14:paraId="31F7A389" w14:textId="13F59B65" w:rsidR="001754C5" w:rsidRPr="00A92B6B" w:rsidRDefault="00C75B55" w:rsidP="00C75B55">
      <w:pPr>
        <w:pStyle w:val="CoverPage-Preparedforby"/>
        <w:rPr>
          <w:sz w:val="20"/>
        </w:rPr>
      </w:pPr>
      <w:r>
        <w:rPr>
          <w:u w:val="single"/>
        </w:rPr>
        <w:t>Under</w:t>
      </w:r>
      <w:r>
        <w:t>:</w:t>
      </w:r>
    </w:p>
    <w:p w14:paraId="4B6E27F2" w14:textId="49CE2352" w:rsidR="00BD1BDA" w:rsidRPr="00BD1BDA" w:rsidRDefault="00BD1BDA" w:rsidP="00C75B55">
      <w:pPr>
        <w:pStyle w:val="CoverPage-Preparedforby"/>
        <w:rPr>
          <w:sz w:val="20"/>
        </w:rPr>
      </w:pPr>
      <w:r w:rsidRPr="00BD1BDA">
        <w:rPr>
          <w:sz w:val="20"/>
        </w:rPr>
        <w:t>GTRI-CDC Innovation Collaboration</w:t>
      </w:r>
    </w:p>
    <w:p w14:paraId="7FB78C9E" w14:textId="733DA4E4" w:rsidR="0048637F" w:rsidRDefault="00561DE9" w:rsidP="0048637F">
      <w:pPr>
        <w:pStyle w:val="CoverPage-Preparedforby"/>
        <w:rPr>
          <w:sz w:val="20"/>
        </w:rPr>
      </w:pPr>
      <w:r w:rsidRPr="0048637F">
        <w:rPr>
          <w:sz w:val="20"/>
        </w:rPr>
        <w:t>Contract</w:t>
      </w:r>
      <w:r w:rsidR="00E84017">
        <w:rPr>
          <w:sz w:val="20"/>
        </w:rPr>
        <w:t xml:space="preserve"> </w:t>
      </w:r>
      <w:r w:rsidR="0048637F" w:rsidRPr="0048637F">
        <w:rPr>
          <w:sz w:val="20"/>
        </w:rPr>
        <w:t>W31P4Q-18-D-0002</w:t>
      </w:r>
    </w:p>
    <w:p w14:paraId="6A08CBF4" w14:textId="6290B8F1" w:rsidR="0048637F" w:rsidRPr="0048637F" w:rsidRDefault="0048637F" w:rsidP="0048637F">
      <w:pPr>
        <w:pStyle w:val="CoverPage-Preparedforby"/>
        <w:rPr>
          <w:sz w:val="20"/>
        </w:rPr>
      </w:pPr>
      <w:r>
        <w:rPr>
          <w:sz w:val="20"/>
        </w:rPr>
        <w:t>Task Order W31P4Q-19-F-0584</w:t>
      </w:r>
    </w:p>
    <w:p w14:paraId="7F83AA76" w14:textId="3F9A736C" w:rsidR="002C3055" w:rsidRDefault="002C3055" w:rsidP="00C16B37">
      <w:pPr>
        <w:pStyle w:val="CoverPage-Preparedforby"/>
        <w:rPr>
          <w:sz w:val="20"/>
        </w:rPr>
      </w:pPr>
    </w:p>
    <w:p w14:paraId="60DE1350" w14:textId="77777777" w:rsidR="001754C5" w:rsidRDefault="001754C5" w:rsidP="00C75B55">
      <w:pPr>
        <w:pStyle w:val="CoverPage-Preparedforby"/>
        <w:sectPr w:rsidR="001754C5" w:rsidSect="00A92B6B">
          <w:type w:val="continuous"/>
          <w:pgSz w:w="12240" w:h="15840"/>
          <w:pgMar w:top="1440" w:right="1440" w:bottom="1440" w:left="1440" w:header="720" w:footer="720" w:gutter="0"/>
          <w:cols w:space="720"/>
          <w:noEndnote/>
          <w:docGrid w:linePitch="272"/>
        </w:sectPr>
      </w:pPr>
    </w:p>
    <w:p w14:paraId="4297D13C" w14:textId="77777777" w:rsidR="00C75B55" w:rsidRDefault="00C75B55" w:rsidP="00C75B55">
      <w:pPr>
        <w:pStyle w:val="CoverPage-Preparedforby"/>
      </w:pPr>
    </w:p>
    <w:p w14:paraId="5542B739" w14:textId="7B897892" w:rsidR="005F1839" w:rsidRPr="00880397" w:rsidRDefault="00561DE9" w:rsidP="00330A23">
      <w:pPr>
        <w:rPr>
          <w:sz w:val="17"/>
        </w:rPr>
      </w:pPr>
      <w:r w:rsidRPr="00880397">
        <w:rPr>
          <w:sz w:val="17"/>
        </w:rPr>
        <w:t xml:space="preserve">DISTRIBUTION STATEMENT </w:t>
      </w:r>
      <w:r w:rsidR="00C15651">
        <w:rPr>
          <w:sz w:val="17"/>
        </w:rPr>
        <w:t>B</w:t>
      </w:r>
      <w:r w:rsidRPr="00880397">
        <w:rPr>
          <w:sz w:val="17"/>
        </w:rPr>
        <w:t>:  Distribution authorized to</w:t>
      </w:r>
      <w:r w:rsidR="006402A8">
        <w:rPr>
          <w:sz w:val="17"/>
        </w:rPr>
        <w:t xml:space="preserve"> U.S. Government Agencies </w:t>
      </w:r>
      <w:r w:rsidRPr="00880397">
        <w:rPr>
          <w:sz w:val="17"/>
        </w:rPr>
        <w:t>only:</w:t>
      </w:r>
      <w:r w:rsidR="006402A8">
        <w:rPr>
          <w:sz w:val="17"/>
        </w:rPr>
        <w:t xml:space="preserve"> Software Documentation</w:t>
      </w:r>
      <w:r w:rsidRPr="00880397">
        <w:rPr>
          <w:sz w:val="17"/>
        </w:rPr>
        <w:t xml:space="preserve">, </w:t>
      </w:r>
      <w:r w:rsidR="00EE47C1">
        <w:rPr>
          <w:sz w:val="17"/>
        </w:rPr>
        <w:t>22</w:t>
      </w:r>
      <w:r w:rsidRPr="00880397">
        <w:rPr>
          <w:sz w:val="17"/>
        </w:rPr>
        <w:t xml:space="preserve"> </w:t>
      </w:r>
      <w:r w:rsidR="00EE47C1">
        <w:rPr>
          <w:sz w:val="17"/>
        </w:rPr>
        <w:t>Feb</w:t>
      </w:r>
      <w:r w:rsidRPr="00880397">
        <w:rPr>
          <w:sz w:val="17"/>
        </w:rPr>
        <w:t xml:space="preserve"> </w:t>
      </w:r>
      <w:r w:rsidR="00EE47C1">
        <w:rPr>
          <w:sz w:val="17"/>
        </w:rPr>
        <w:t>2021</w:t>
      </w:r>
      <w:r w:rsidRPr="00880397">
        <w:rPr>
          <w:sz w:val="17"/>
        </w:rPr>
        <w:t xml:space="preserve">.  Other requests </w:t>
      </w:r>
      <w:r w:rsidR="002825E9">
        <w:rPr>
          <w:sz w:val="17"/>
        </w:rPr>
        <w:t xml:space="preserve">for this document </w:t>
      </w:r>
      <w:r w:rsidRPr="00880397">
        <w:rPr>
          <w:sz w:val="17"/>
        </w:rPr>
        <w:t xml:space="preserve">shall be referred to the </w:t>
      </w:r>
      <w:r w:rsidR="00341968">
        <w:rPr>
          <w:sz w:val="17"/>
        </w:rPr>
        <w:t xml:space="preserve">Division of Health Informatics and Surveillance </w:t>
      </w:r>
      <w:r w:rsidRPr="00880397">
        <w:rPr>
          <w:sz w:val="17"/>
        </w:rPr>
        <w:t>Program Manager (</w:t>
      </w:r>
      <w:r w:rsidR="00341968">
        <w:rPr>
          <w:sz w:val="17"/>
        </w:rPr>
        <w:t xml:space="preserve">DHIS), </w:t>
      </w:r>
      <w:r w:rsidR="001A159E">
        <w:rPr>
          <w:sz w:val="17"/>
        </w:rPr>
        <w:t xml:space="preserve">Centers for Disease Control and Prevention, </w:t>
      </w:r>
      <w:r w:rsidR="00341968">
        <w:rPr>
          <w:sz w:val="17"/>
        </w:rPr>
        <w:t>1600 Clifton Rd</w:t>
      </w:r>
      <w:r w:rsidR="00F2218E">
        <w:rPr>
          <w:sz w:val="17"/>
        </w:rPr>
        <w:t>.</w:t>
      </w:r>
      <w:r w:rsidR="00341968">
        <w:rPr>
          <w:sz w:val="17"/>
        </w:rPr>
        <w:t xml:space="preserve"> NE</w:t>
      </w:r>
      <w:r w:rsidR="001A159E">
        <w:rPr>
          <w:sz w:val="17"/>
        </w:rPr>
        <w:t>, Atlanta, GA</w:t>
      </w:r>
      <w:r w:rsidRPr="00880397">
        <w:rPr>
          <w:sz w:val="17"/>
        </w:rPr>
        <w:t xml:space="preserve"> </w:t>
      </w:r>
      <w:r w:rsidR="001A159E">
        <w:rPr>
          <w:sz w:val="17"/>
        </w:rPr>
        <w:t>30329-4027</w:t>
      </w:r>
      <w:r w:rsidR="002E37A4">
        <w:rPr>
          <w:sz w:val="17"/>
        </w:rPr>
        <w:t>.</w:t>
      </w:r>
      <w:r w:rsidRPr="00880397">
        <w:rPr>
          <w:sz w:val="17"/>
        </w:rPr>
        <w:t xml:space="preserve"> </w:t>
      </w:r>
      <w:r w:rsidR="0008311A">
        <w:rPr>
          <w:sz w:val="17"/>
        </w:rPr>
        <w:t>T</w:t>
      </w:r>
      <w:r w:rsidRPr="00880397">
        <w:rPr>
          <w:sz w:val="17"/>
        </w:rPr>
        <w:t>elephone:</w:t>
      </w:r>
      <w:r w:rsidR="003F1D64">
        <w:rPr>
          <w:sz w:val="17"/>
        </w:rPr>
        <w:t xml:space="preserve"> toll-free</w:t>
      </w:r>
      <w:r w:rsidRPr="00880397">
        <w:rPr>
          <w:sz w:val="17"/>
        </w:rPr>
        <w:t xml:space="preserve"> (</w:t>
      </w:r>
      <w:r w:rsidR="003F1D64">
        <w:rPr>
          <w:sz w:val="17"/>
        </w:rPr>
        <w:t>800</w:t>
      </w:r>
      <w:r w:rsidRPr="00880397">
        <w:rPr>
          <w:sz w:val="17"/>
        </w:rPr>
        <w:t xml:space="preserve">) </w:t>
      </w:r>
      <w:r w:rsidR="003F1D64">
        <w:rPr>
          <w:sz w:val="17"/>
        </w:rPr>
        <w:t>232</w:t>
      </w:r>
      <w:r w:rsidRPr="00880397">
        <w:rPr>
          <w:sz w:val="17"/>
        </w:rPr>
        <w:t>-</w:t>
      </w:r>
      <w:r w:rsidR="003F1D64">
        <w:rPr>
          <w:sz w:val="17"/>
        </w:rPr>
        <w:t>4636</w:t>
      </w:r>
      <w:r w:rsidRPr="00880397">
        <w:rPr>
          <w:sz w:val="17"/>
        </w:rPr>
        <w:t>.</w:t>
      </w:r>
    </w:p>
    <w:p w14:paraId="24639577" w14:textId="77777777" w:rsidR="00330A23" w:rsidRDefault="00330A23" w:rsidP="00235DBE">
      <w:pPr>
        <w:pStyle w:val="Normalnoindent"/>
      </w:pPr>
    </w:p>
    <w:p w14:paraId="1B69BF70" w14:textId="77777777" w:rsidR="00330A23" w:rsidRDefault="00330A23" w:rsidP="00235DBE">
      <w:pPr>
        <w:pStyle w:val="Normalnoindent"/>
      </w:pPr>
    </w:p>
    <w:p w14:paraId="42E1F0EC" w14:textId="77777777" w:rsidR="00C75B55" w:rsidRPr="00A92B6B" w:rsidRDefault="00C75B55" w:rsidP="00C75B55">
      <w:pPr>
        <w:pStyle w:val="CoverPage-GeorgiaTech"/>
        <w:rPr>
          <w:sz w:val="36"/>
          <w:szCs w:val="36"/>
        </w:rPr>
      </w:pPr>
      <w:bookmarkStart w:id="4" w:name="_Toc55359092"/>
      <w:bookmarkStart w:id="5" w:name="_Toc55359206"/>
      <w:bookmarkStart w:id="6" w:name="_Toc87341514"/>
      <w:bookmarkStart w:id="7" w:name="_Toc88461318"/>
      <w:r w:rsidRPr="00A92B6B">
        <w:rPr>
          <w:sz w:val="36"/>
          <w:szCs w:val="36"/>
        </w:rPr>
        <w:t>GEORGIA INSTITUTE OF TECHNOLOGY</w:t>
      </w:r>
      <w:bookmarkEnd w:id="4"/>
      <w:bookmarkEnd w:id="5"/>
      <w:bookmarkEnd w:id="6"/>
      <w:bookmarkEnd w:id="7"/>
    </w:p>
    <w:p w14:paraId="70E46147" w14:textId="77777777" w:rsidR="00C75B55" w:rsidRPr="00A92B6B" w:rsidRDefault="00C75B55" w:rsidP="00C75B55">
      <w:pPr>
        <w:pStyle w:val="CoverPage-GTInfo"/>
        <w:rPr>
          <w:sz w:val="32"/>
          <w:szCs w:val="32"/>
        </w:rPr>
      </w:pPr>
      <w:bookmarkStart w:id="8" w:name="_Toc55359093"/>
      <w:bookmarkStart w:id="9" w:name="_Toc55359207"/>
      <w:bookmarkStart w:id="10" w:name="_Toc87341515"/>
      <w:bookmarkStart w:id="11" w:name="_Toc88461319"/>
      <w:r w:rsidRPr="00A92B6B">
        <w:rPr>
          <w:sz w:val="32"/>
          <w:szCs w:val="32"/>
        </w:rPr>
        <w:t>A Unit of the University System of Georgia</w:t>
      </w:r>
      <w:bookmarkEnd w:id="8"/>
      <w:bookmarkEnd w:id="9"/>
      <w:bookmarkEnd w:id="10"/>
      <w:bookmarkEnd w:id="11"/>
    </w:p>
    <w:p w14:paraId="0474CEF1" w14:textId="69665821" w:rsidR="00C75B55" w:rsidRPr="00A92B6B" w:rsidRDefault="00C75B55" w:rsidP="00C75B55">
      <w:pPr>
        <w:pStyle w:val="CoverPage-GTInfo"/>
        <w:rPr>
          <w:sz w:val="32"/>
          <w:szCs w:val="32"/>
        </w:rPr>
      </w:pPr>
      <w:bookmarkStart w:id="12" w:name="_Toc55359094"/>
      <w:bookmarkStart w:id="13" w:name="_Toc55359208"/>
      <w:bookmarkStart w:id="14" w:name="_Toc87341516"/>
      <w:bookmarkStart w:id="15" w:name="_Toc88461320"/>
      <w:r w:rsidRPr="00A92B6B">
        <w:rPr>
          <w:sz w:val="32"/>
          <w:szCs w:val="32"/>
        </w:rPr>
        <w:t>Atlanta, Georgia 30332</w:t>
      </w:r>
      <w:bookmarkEnd w:id="12"/>
      <w:bookmarkEnd w:id="13"/>
      <w:bookmarkEnd w:id="14"/>
      <w:bookmarkEnd w:id="15"/>
    </w:p>
    <w:p w14:paraId="1033A7A1" w14:textId="4875D933" w:rsidR="00C75B55" w:rsidRDefault="00C75B55" w:rsidP="00235DBE">
      <w:pPr>
        <w:pStyle w:val="Normalnoindent"/>
      </w:pPr>
    </w:p>
    <w:p w14:paraId="28B2882F" w14:textId="23A78385" w:rsidR="004934A1" w:rsidRDefault="004934A1" w:rsidP="004934A1">
      <w:pPr>
        <w:spacing w:after="0"/>
        <w:jc w:val="center"/>
        <w:rPr>
          <w:rFonts w:cs="Arial"/>
        </w:rPr>
      </w:pPr>
    </w:p>
    <w:p w14:paraId="641F2B7E" w14:textId="77777777" w:rsidR="006F5732" w:rsidRDefault="006F5732">
      <w:pPr>
        <w:pStyle w:val="TitlePage"/>
      </w:pPr>
    </w:p>
    <w:p w14:paraId="1AD4785D" w14:textId="33ED63C8" w:rsidR="006F5732" w:rsidRDefault="006F5732">
      <w:pPr>
        <w:pStyle w:val="TitlePage"/>
      </w:pPr>
    </w:p>
    <w:p w14:paraId="641A375D" w14:textId="157BEA25" w:rsidR="006F5732" w:rsidRDefault="00975C5F">
      <w:pPr>
        <w:pStyle w:val="TitlePage"/>
      </w:pPr>
      <w:r>
        <w:rPr>
          <w:noProof/>
        </w:rPr>
        <w:drawing>
          <wp:inline distT="0" distB="0" distL="0" distR="0" wp14:anchorId="4DD256B9" wp14:editId="42D91E27">
            <wp:extent cx="3216442" cy="13122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stretch>
                      <a:fillRect/>
                    </a:stretch>
                  </pic:blipFill>
                  <pic:spPr>
                    <a:xfrm>
                      <a:off x="0" y="0"/>
                      <a:ext cx="3237326" cy="1320815"/>
                    </a:xfrm>
                    <a:prstGeom prst="rect">
                      <a:avLst/>
                    </a:prstGeom>
                  </pic:spPr>
                </pic:pic>
              </a:graphicData>
            </a:graphic>
          </wp:inline>
        </w:drawing>
      </w:r>
    </w:p>
    <w:p w14:paraId="5CCAD1BC" w14:textId="4E0CEBB9" w:rsidR="006F5732" w:rsidRDefault="006F5732">
      <w:pPr>
        <w:pStyle w:val="TitlePage"/>
      </w:pPr>
    </w:p>
    <w:p w14:paraId="60BBF544" w14:textId="25BD2279" w:rsidR="001D3D09" w:rsidRDefault="001D3D09">
      <w:pPr>
        <w:pStyle w:val="TitlePage"/>
      </w:pPr>
    </w:p>
    <w:p w14:paraId="63E03D98" w14:textId="2CA7CE8E" w:rsidR="001D3D09" w:rsidRDefault="001D3D09">
      <w:pPr>
        <w:pStyle w:val="TitlePage"/>
      </w:pPr>
    </w:p>
    <w:p w14:paraId="3CABEB5D" w14:textId="77777777" w:rsidR="001D3D09" w:rsidRDefault="001D3D09">
      <w:pPr>
        <w:pStyle w:val="TitlePage"/>
      </w:pPr>
    </w:p>
    <w:p w14:paraId="5BED0BAA" w14:textId="77777777" w:rsidR="00A90423" w:rsidRDefault="00A90423">
      <w:pPr>
        <w:spacing w:after="0"/>
        <w:jc w:val="left"/>
      </w:pPr>
      <w:r>
        <w:br w:type="page"/>
      </w:r>
    </w:p>
    <w:p w14:paraId="257237CC" w14:textId="6E0F4C3F" w:rsidR="00BA7BBB" w:rsidRDefault="00860B23" w:rsidP="00BA7BBB">
      <w:pPr>
        <w:pStyle w:val="TitlePage"/>
      </w:pPr>
      <w:r>
        <w:lastRenderedPageBreak/>
        <w:t xml:space="preserve">USER GUIDE </w:t>
      </w:r>
      <w:r w:rsidR="00BA7BBB">
        <w:t>FOR</w:t>
      </w:r>
      <w:r>
        <w:t xml:space="preserve"> THE </w:t>
      </w:r>
      <w:r w:rsidR="004F0346">
        <w:t>NNDSS SYNTHETIC DATA GENERATORS</w:t>
      </w:r>
    </w:p>
    <w:p w14:paraId="62EE6EE5" w14:textId="5336D742" w:rsidR="009F03F2" w:rsidRDefault="009F03F2" w:rsidP="00BA7BBB">
      <w:pPr>
        <w:pStyle w:val="TitlePage"/>
      </w:pPr>
      <w:r>
        <w:t xml:space="preserve"> </w:t>
      </w:r>
    </w:p>
    <w:p w14:paraId="702139C1" w14:textId="77777777" w:rsidR="00A5505D" w:rsidRDefault="00A5505D">
      <w:pPr>
        <w:pStyle w:val="TitlePage"/>
      </w:pPr>
    </w:p>
    <w:p w14:paraId="45B196E7" w14:textId="77777777" w:rsidR="00A5505D" w:rsidRDefault="00A5505D">
      <w:pPr>
        <w:pStyle w:val="TitlePage"/>
      </w:pPr>
    </w:p>
    <w:p w14:paraId="48F6E413" w14:textId="77777777" w:rsidR="00A5505D" w:rsidRDefault="00A5505D">
      <w:pPr>
        <w:pStyle w:val="TitlePage"/>
      </w:pPr>
    </w:p>
    <w:p w14:paraId="429883AB" w14:textId="5047A419" w:rsidR="00A5505D" w:rsidRDefault="004C04FB">
      <w:pPr>
        <w:pStyle w:val="TitlePage"/>
      </w:pPr>
      <w:r>
        <w:t>2</w:t>
      </w:r>
      <w:r w:rsidR="00FF0EE3">
        <w:t>5</w:t>
      </w:r>
      <w:r w:rsidR="004678EE">
        <w:t xml:space="preserve"> August</w:t>
      </w:r>
      <w:r w:rsidR="00860B23">
        <w:t xml:space="preserve"> </w:t>
      </w:r>
      <w:r>
        <w:t>20</w:t>
      </w:r>
      <w:r w:rsidR="00860B23">
        <w:t>21</w:t>
      </w:r>
    </w:p>
    <w:p w14:paraId="70001DFF" w14:textId="77777777" w:rsidR="00A5505D" w:rsidRDefault="00A5505D">
      <w:pPr>
        <w:pStyle w:val="TitlePage"/>
      </w:pPr>
    </w:p>
    <w:p w14:paraId="4F8BA889" w14:textId="77777777" w:rsidR="00A5505D" w:rsidRDefault="00A5505D">
      <w:pPr>
        <w:pStyle w:val="TitlePage"/>
      </w:pPr>
    </w:p>
    <w:p w14:paraId="3BCD7500" w14:textId="77777777" w:rsidR="00A5505D" w:rsidRDefault="00A5505D">
      <w:pPr>
        <w:pStyle w:val="TitlePage"/>
      </w:pPr>
    </w:p>
    <w:p w14:paraId="540E43AF" w14:textId="77777777" w:rsidR="00A5505D" w:rsidRDefault="00A5505D">
      <w:pPr>
        <w:pStyle w:val="TitlePage"/>
      </w:pPr>
      <w:r>
        <w:t>Prepared for:</w:t>
      </w:r>
    </w:p>
    <w:p w14:paraId="424783BD" w14:textId="77777777" w:rsidR="00A5505D" w:rsidRDefault="00A5505D">
      <w:pPr>
        <w:pStyle w:val="TitlePage"/>
      </w:pPr>
    </w:p>
    <w:p w14:paraId="474EA104" w14:textId="76EA446B" w:rsidR="00332CB7" w:rsidRPr="00332CB7" w:rsidRDefault="00602DFD" w:rsidP="00332CB7">
      <w:pPr>
        <w:pStyle w:val="TitlePage"/>
      </w:pPr>
      <w:r>
        <w:t>CENTERS FOR DISEASE CONTROL AND PREVENTION</w:t>
      </w:r>
    </w:p>
    <w:p w14:paraId="2E83F3E4" w14:textId="36FACF45" w:rsidR="00332CB7" w:rsidRPr="00332CB7" w:rsidRDefault="00332CB7" w:rsidP="00332CB7">
      <w:pPr>
        <w:pStyle w:val="TitlePage"/>
      </w:pPr>
      <w:r w:rsidRPr="00332CB7">
        <w:t>The Center for Surveillance, Epidemiology, and Laboratory Sciences</w:t>
      </w:r>
    </w:p>
    <w:p w14:paraId="173038B7" w14:textId="48D3F72B" w:rsidR="00332CB7" w:rsidRDefault="00332CB7" w:rsidP="00332CB7">
      <w:pPr>
        <w:pStyle w:val="TitlePage"/>
      </w:pPr>
      <w:r w:rsidRPr="00332CB7">
        <w:t>Division of Health Informatics and Surveillance</w:t>
      </w:r>
    </w:p>
    <w:p w14:paraId="34967A43" w14:textId="423C6DBB" w:rsidR="009A2771" w:rsidRPr="00332CB7" w:rsidRDefault="009A2771" w:rsidP="00332CB7">
      <w:pPr>
        <w:pStyle w:val="TitlePage"/>
      </w:pPr>
      <w:r>
        <w:t>1600 Clifton Rd NE</w:t>
      </w:r>
    </w:p>
    <w:p w14:paraId="2FFC7184" w14:textId="121D66AF" w:rsidR="00332CB7" w:rsidRPr="00332CB7" w:rsidRDefault="00332CB7" w:rsidP="00332CB7">
      <w:pPr>
        <w:pStyle w:val="TitlePage"/>
      </w:pPr>
      <w:r w:rsidRPr="00332CB7">
        <w:t>Atlanta, Georgia 30329</w:t>
      </w:r>
      <w:r w:rsidR="003F66A2">
        <w:t>-4027</w:t>
      </w:r>
    </w:p>
    <w:p w14:paraId="2B0F2FF6" w14:textId="77777777" w:rsidR="00A5505D" w:rsidRDefault="00A5505D">
      <w:pPr>
        <w:pStyle w:val="TitlePage"/>
      </w:pPr>
    </w:p>
    <w:p w14:paraId="00AFA798" w14:textId="77777777" w:rsidR="00A5505D" w:rsidRDefault="00A5505D">
      <w:pPr>
        <w:pStyle w:val="TitlePage"/>
      </w:pPr>
    </w:p>
    <w:p w14:paraId="6DBD20AC" w14:textId="77777777" w:rsidR="00A5505D" w:rsidRDefault="00A5505D">
      <w:pPr>
        <w:pStyle w:val="TitlePage"/>
      </w:pPr>
    </w:p>
    <w:p w14:paraId="0B9B5801" w14:textId="77777777" w:rsidR="00A5505D" w:rsidRDefault="00A5505D">
      <w:pPr>
        <w:pStyle w:val="TitlePage"/>
      </w:pPr>
      <w:r>
        <w:t>Prepared by:</w:t>
      </w:r>
    </w:p>
    <w:p w14:paraId="618BE492" w14:textId="77777777" w:rsidR="00A5505D" w:rsidRDefault="00A5505D">
      <w:pPr>
        <w:pStyle w:val="TitlePage"/>
      </w:pPr>
    </w:p>
    <w:p w14:paraId="4ECC9672" w14:textId="7DFAC11A" w:rsidR="00A5505D" w:rsidRDefault="00C307C8">
      <w:pPr>
        <w:pStyle w:val="TitlePage"/>
      </w:pPr>
      <w:bookmarkStart w:id="16" w:name="_Hlk128138840"/>
      <w:r>
        <w:t>Information and Communications Laboratory</w:t>
      </w:r>
    </w:p>
    <w:p w14:paraId="19B4725A" w14:textId="77777777" w:rsidR="00A5505D" w:rsidRDefault="00A5505D">
      <w:pPr>
        <w:pStyle w:val="TitlePage"/>
      </w:pPr>
      <w:r>
        <w:t>Georgia Tech Research Institute</w:t>
      </w:r>
    </w:p>
    <w:p w14:paraId="3A939F7E" w14:textId="77777777" w:rsidR="00A5505D" w:rsidRDefault="00A5505D">
      <w:pPr>
        <w:pStyle w:val="TitlePage"/>
      </w:pPr>
      <w:r>
        <w:t>GEORGIA INSTITUTE OF TECHNOLOGY</w:t>
      </w:r>
    </w:p>
    <w:bookmarkEnd w:id="16"/>
    <w:p w14:paraId="4C5A7279" w14:textId="302A27FC" w:rsidR="00A5505D" w:rsidRDefault="00A5505D">
      <w:pPr>
        <w:pStyle w:val="TitlePage"/>
      </w:pPr>
      <w:r>
        <w:t>Atlanta, Georgia 30332</w:t>
      </w:r>
    </w:p>
    <w:p w14:paraId="44E673A8" w14:textId="77777777" w:rsidR="00A5505D" w:rsidRDefault="00A5505D">
      <w:pPr>
        <w:pStyle w:val="TitlePage"/>
      </w:pPr>
    </w:p>
    <w:p w14:paraId="57EFDCDB" w14:textId="77777777" w:rsidR="00A5505D" w:rsidRDefault="00A5505D">
      <w:pPr>
        <w:pStyle w:val="TitlePage"/>
      </w:pPr>
    </w:p>
    <w:p w14:paraId="27F89BD2" w14:textId="77777777" w:rsidR="00A5505D" w:rsidRDefault="00A5505D">
      <w:pPr>
        <w:pStyle w:val="TitlePage"/>
      </w:pPr>
    </w:p>
    <w:p w14:paraId="077E8E1A" w14:textId="77777777" w:rsidR="00A5505D" w:rsidRDefault="00A5505D">
      <w:pPr>
        <w:pStyle w:val="TitlePage"/>
      </w:pPr>
    </w:p>
    <w:p w14:paraId="1D1E2183" w14:textId="77777777" w:rsidR="003177F1" w:rsidRPr="00240643" w:rsidRDefault="003177F1">
      <w:pPr>
        <w:pStyle w:val="TitlePage"/>
      </w:pPr>
      <w:r w:rsidRPr="00240643">
        <w:t>Initial Release</w:t>
      </w:r>
    </w:p>
    <w:p w14:paraId="27F85C8F" w14:textId="2171F78A" w:rsidR="00A5505D" w:rsidRPr="00240643" w:rsidRDefault="004C04FB">
      <w:pPr>
        <w:pStyle w:val="TitlePage"/>
      </w:pPr>
      <w:r>
        <w:t>2</w:t>
      </w:r>
      <w:r w:rsidR="00FF0EE3">
        <w:t>5</w:t>
      </w:r>
      <w:r>
        <w:t xml:space="preserve"> </w:t>
      </w:r>
      <w:r w:rsidR="0014797B">
        <w:t>February</w:t>
      </w:r>
      <w:r>
        <w:t xml:space="preserve"> 20</w:t>
      </w:r>
      <w:r w:rsidR="0014797B">
        <w:t>21</w:t>
      </w:r>
    </w:p>
    <w:p w14:paraId="7E0395BD" w14:textId="77777777" w:rsidR="00A5505D" w:rsidRPr="00240643" w:rsidRDefault="00A5505D">
      <w:pPr>
        <w:pStyle w:val="TitlePage"/>
      </w:pPr>
    </w:p>
    <w:p w14:paraId="6A9471E9" w14:textId="77777777" w:rsidR="00A5505D" w:rsidRPr="00240643" w:rsidRDefault="00A5505D">
      <w:pPr>
        <w:pStyle w:val="TitlePage"/>
      </w:pPr>
    </w:p>
    <w:p w14:paraId="5BE2FA65" w14:textId="77777777" w:rsidR="00A5505D" w:rsidRPr="00240643" w:rsidRDefault="00A5505D">
      <w:pPr>
        <w:pStyle w:val="TitlePage"/>
      </w:pPr>
    </w:p>
    <w:p w14:paraId="2DACCD1C" w14:textId="34932687" w:rsidR="00A5505D" w:rsidRDefault="00781BE9">
      <w:pPr>
        <w:pStyle w:val="CoverPage-Preparedforby"/>
        <w:jc w:val="center"/>
        <w:rPr>
          <w:rFonts w:cs="Arial"/>
          <w:sz w:val="20"/>
        </w:rPr>
      </w:pPr>
      <w:r>
        <w:rPr>
          <w:rFonts w:cs="Arial"/>
          <w:sz w:val="20"/>
        </w:rPr>
        <w:t>Authored By:</w:t>
      </w:r>
    </w:p>
    <w:p w14:paraId="59456B89" w14:textId="77777777" w:rsidR="00A5505D" w:rsidRDefault="00A5505D">
      <w:pPr>
        <w:pStyle w:val="CoverPage-Preparedforby"/>
        <w:jc w:val="center"/>
        <w:rPr>
          <w:rFonts w:cs="Arial"/>
          <w:sz w:val="20"/>
        </w:rPr>
      </w:pPr>
      <w:r>
        <w:rPr>
          <w:rFonts w:cs="Arial"/>
          <w:sz w:val="20"/>
        </w:rPr>
        <w:t>GEORGIA TECH RESEARCH CORPORATION</w:t>
      </w:r>
    </w:p>
    <w:p w14:paraId="573B41BB" w14:textId="77777777" w:rsidR="00A5505D" w:rsidRDefault="00A5505D">
      <w:pPr>
        <w:pStyle w:val="CoverPage-Preparedforby"/>
        <w:jc w:val="center"/>
        <w:rPr>
          <w:rFonts w:cs="Arial"/>
          <w:sz w:val="20"/>
        </w:rPr>
      </w:pPr>
      <w:r>
        <w:rPr>
          <w:rFonts w:cs="Arial"/>
          <w:sz w:val="20"/>
        </w:rPr>
        <w:t>Atlanta, Georgia 30332-0415</w:t>
      </w:r>
    </w:p>
    <w:p w14:paraId="17559068" w14:textId="77777777" w:rsidR="00A5505D" w:rsidRDefault="00A5505D">
      <w:pPr>
        <w:pStyle w:val="CoverPage-Preparedforby"/>
        <w:jc w:val="center"/>
        <w:rPr>
          <w:sz w:val="20"/>
        </w:rPr>
      </w:pPr>
      <w:r>
        <w:rPr>
          <w:rFonts w:cs="Arial"/>
          <w:sz w:val="20"/>
        </w:rPr>
        <w:t>All Rights Reserved</w:t>
      </w:r>
    </w:p>
    <w:p w14:paraId="4891A7B8" w14:textId="77777777" w:rsidR="00A5505D" w:rsidRDefault="00A5505D">
      <w:pPr>
        <w:pStyle w:val="TitlePage"/>
      </w:pPr>
    </w:p>
    <w:p w14:paraId="16DC11B1" w14:textId="77777777" w:rsidR="00A5505D" w:rsidRDefault="00A5505D">
      <w:pPr>
        <w:pStyle w:val="TitlePage"/>
      </w:pPr>
    </w:p>
    <w:p w14:paraId="139F7098" w14:textId="77777777" w:rsidR="00A5505D" w:rsidRDefault="00A5505D">
      <w:pPr>
        <w:pStyle w:val="TitlePage"/>
      </w:pPr>
    </w:p>
    <w:p w14:paraId="66AF4105" w14:textId="77777777" w:rsidR="00A5505D" w:rsidRDefault="00A5505D">
      <w:pPr>
        <w:pStyle w:val="TitlePage"/>
      </w:pPr>
    </w:p>
    <w:p w14:paraId="6C5E59CB" w14:textId="77777777" w:rsidR="00A5505D" w:rsidRPr="0016680C" w:rsidRDefault="00A5505D">
      <w:pPr>
        <w:pStyle w:val="TitlePage"/>
      </w:pPr>
      <w:r w:rsidRPr="0016680C">
        <w:t>This material may be reproduced by or for the</w:t>
      </w:r>
    </w:p>
    <w:p w14:paraId="7AA7C00C" w14:textId="77777777" w:rsidR="00A5505D" w:rsidRPr="0016680C" w:rsidRDefault="00A5505D">
      <w:pPr>
        <w:pStyle w:val="TitlePage"/>
      </w:pPr>
      <w:r w:rsidRPr="0016680C">
        <w:t>U.S. Government pursuant to the copyright license</w:t>
      </w:r>
    </w:p>
    <w:p w14:paraId="107F7D94" w14:textId="77777777" w:rsidR="00A5505D" w:rsidRDefault="00A5505D">
      <w:pPr>
        <w:pStyle w:val="TitlePage"/>
      </w:pPr>
      <w:r w:rsidRPr="0016680C">
        <w:t>under DFARS clause 252.227-7013 (Oct 1988).</w:t>
      </w:r>
    </w:p>
    <w:p w14:paraId="06015BEE" w14:textId="77777777" w:rsidR="006F5732" w:rsidRDefault="006F5732" w:rsidP="00235DBE">
      <w:pPr>
        <w:pStyle w:val="TitlePage"/>
      </w:pPr>
    </w:p>
    <w:p w14:paraId="7D305FAC" w14:textId="77777777" w:rsidR="006F5732" w:rsidRDefault="006F5732" w:rsidP="00235DBE">
      <w:pPr>
        <w:pStyle w:val="Normalnoindent"/>
      </w:pPr>
    </w:p>
    <w:p w14:paraId="43D33BC0" w14:textId="77777777" w:rsidR="006F5732" w:rsidRDefault="006F5732" w:rsidP="00235DBE">
      <w:pPr>
        <w:pStyle w:val="Normalnoindent"/>
        <w:sectPr w:rsidR="006F5732" w:rsidSect="00BA7BBB">
          <w:type w:val="continuous"/>
          <w:pgSz w:w="12240" w:h="15840"/>
          <w:pgMar w:top="1440" w:right="1170" w:bottom="1440" w:left="1440" w:header="720" w:footer="720" w:gutter="0"/>
          <w:cols w:space="720"/>
          <w:noEndnote/>
          <w:docGrid w:linePitch="272"/>
        </w:sectPr>
      </w:pPr>
    </w:p>
    <w:p w14:paraId="54E177CA" w14:textId="77777777" w:rsidR="00BA7BBB" w:rsidRDefault="00BA7BBB" w:rsidP="00B4535C">
      <w:pPr>
        <w:pStyle w:val="Title"/>
      </w:pPr>
    </w:p>
    <w:p w14:paraId="19A80EBE" w14:textId="42F93B67" w:rsidR="00A5505D" w:rsidRDefault="00B8235B" w:rsidP="00B4535C">
      <w:pPr>
        <w:pStyle w:val="Title"/>
      </w:pPr>
      <w:r w:rsidRPr="00B4535C">
        <w:t>D</w:t>
      </w:r>
      <w:r w:rsidR="003177F1">
        <w:t>ISCLAIMERS</w:t>
      </w:r>
    </w:p>
    <w:p w14:paraId="6E68BD46" w14:textId="77777777" w:rsidR="004561D7" w:rsidRDefault="004561D7" w:rsidP="00B4535C">
      <w:pPr>
        <w:pStyle w:val="Title"/>
      </w:pPr>
    </w:p>
    <w:p w14:paraId="410DF7E7" w14:textId="77777777" w:rsidR="002A3BC4" w:rsidRPr="00B4535C" w:rsidRDefault="002A3BC4" w:rsidP="00B4535C">
      <w:pPr>
        <w:pStyle w:val="Title"/>
      </w:pPr>
    </w:p>
    <w:p w14:paraId="3B0A5F08" w14:textId="2DF68755" w:rsidR="002A3BC4" w:rsidRPr="008B2808" w:rsidRDefault="009F03F2" w:rsidP="002A3BC4">
      <w:pPr>
        <w:pStyle w:val="ListParagraph"/>
        <w:numPr>
          <w:ilvl w:val="0"/>
          <w:numId w:val="2"/>
        </w:numPr>
      </w:pPr>
      <w:r w:rsidRPr="002A3BC4">
        <w:t xml:space="preserve">DISTRIBUTION STATEMENT </w:t>
      </w:r>
      <w:r w:rsidR="002A3BC4" w:rsidRPr="002A3BC4">
        <w:t>B</w:t>
      </w:r>
      <w:r w:rsidRPr="008B2808">
        <w:t xml:space="preserve">:  </w:t>
      </w:r>
      <w:r w:rsidR="002A3BC4" w:rsidRPr="008B2808">
        <w:t>Distribution authorized to U.S. Government Agencies only: Software Documentation, 22 Feb 2021.  Other requests for this document shall be referred to the Division of Health Informatics and Surveillance Program Manager (DHIS), Centers for Disease Control and Prevention, 1600 Clifton Rd. NE, Atlanta, GA 30329-4027</w:t>
      </w:r>
      <w:r w:rsidR="002E37A4">
        <w:t>.</w:t>
      </w:r>
      <w:r w:rsidR="002A3BC4" w:rsidRPr="008B2808">
        <w:t xml:space="preserve"> </w:t>
      </w:r>
      <w:r w:rsidR="0084492D">
        <w:t>T</w:t>
      </w:r>
      <w:r w:rsidR="002A3BC4" w:rsidRPr="008B2808">
        <w:t>elephone: toll-free (800) 232-4636.</w:t>
      </w:r>
    </w:p>
    <w:p w14:paraId="675E6A26" w14:textId="77777777" w:rsidR="00A2354B" w:rsidRPr="002A3BC4" w:rsidRDefault="00F23A32" w:rsidP="00781BE9">
      <w:pPr>
        <w:numPr>
          <w:ilvl w:val="0"/>
          <w:numId w:val="2"/>
        </w:numPr>
        <w:spacing w:before="100" w:beforeAutospacing="1"/>
      </w:pPr>
      <w:r w:rsidRPr="002A3BC4">
        <w:t xml:space="preserve">REPRODUCTION NOTICE: </w:t>
      </w:r>
      <w:r w:rsidR="00781BE9" w:rsidRPr="002A3BC4">
        <w:t>Unless otherwise explicitly noted, the technical data herein was generated and/or developed exclusively with Government funds.  Technical data generated and/or developed exclusively with Government funds are provided with unlimited rights to the Government as defined under the Rights in Technical Data Clause, DFARS 252.227-7013.  Unlimited rights means rights to use, modify, reproduce, perform, display, release, or disclose technical data in whole or in part, in any manner, and for any purpose whatsoever, and to have or authorize others to do so.</w:t>
      </w:r>
    </w:p>
    <w:p w14:paraId="0A6284C2" w14:textId="77777777" w:rsidR="00BA7BBB" w:rsidRPr="002A3BC4" w:rsidRDefault="00A5505D" w:rsidP="00781BE9">
      <w:pPr>
        <w:numPr>
          <w:ilvl w:val="0"/>
          <w:numId w:val="2"/>
        </w:numPr>
        <w:spacing w:before="100" w:beforeAutospacing="1"/>
      </w:pPr>
      <w:r w:rsidRPr="002A3BC4">
        <w:br w:type="page"/>
      </w:r>
    </w:p>
    <w:p w14:paraId="0B163B11" w14:textId="77777777" w:rsidR="00BA7BBB" w:rsidRDefault="00BA7BBB" w:rsidP="00B4535C">
      <w:pPr>
        <w:pStyle w:val="Title"/>
      </w:pPr>
    </w:p>
    <w:p w14:paraId="5B16E09C" w14:textId="008BB7C9" w:rsidR="00D91FD9" w:rsidRPr="0096093A" w:rsidRDefault="002276DE" w:rsidP="00B4535C">
      <w:pPr>
        <w:pStyle w:val="Title"/>
      </w:pPr>
      <w:r w:rsidRPr="0096093A">
        <w:t>Revision Record</w:t>
      </w:r>
    </w:p>
    <w:p w14:paraId="17B3A54E" w14:textId="77777777" w:rsidR="00D91FD9" w:rsidRDefault="00D91FD9" w:rsidP="00D91FD9">
      <w:pPr>
        <w:pStyle w:val="BoldCenter"/>
      </w:pP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4" w:space="0" w:color="auto"/>
        </w:tblBorders>
        <w:tblLayout w:type="fixed"/>
        <w:tblCellMar>
          <w:left w:w="58" w:type="dxa"/>
          <w:right w:w="58" w:type="dxa"/>
        </w:tblCellMar>
        <w:tblLook w:val="0000" w:firstRow="0" w:lastRow="0" w:firstColumn="0" w:lastColumn="0" w:noHBand="0" w:noVBand="0"/>
      </w:tblPr>
      <w:tblGrid>
        <w:gridCol w:w="1115"/>
        <w:gridCol w:w="1440"/>
        <w:gridCol w:w="2880"/>
        <w:gridCol w:w="4698"/>
      </w:tblGrid>
      <w:tr w:rsidR="0079001D" w:rsidRPr="00316AA9" w14:paraId="35A9D6E3" w14:textId="77777777" w:rsidTr="00AA03FE">
        <w:trPr>
          <w:trHeight w:val="345"/>
          <w:jc w:val="center"/>
        </w:trPr>
        <w:tc>
          <w:tcPr>
            <w:tcW w:w="1115" w:type="dxa"/>
            <w:tcBorders>
              <w:top w:val="single" w:sz="4" w:space="0" w:color="auto"/>
              <w:bottom w:val="single" w:sz="6" w:space="0" w:color="auto"/>
            </w:tcBorders>
            <w:shd w:val="clear" w:color="auto" w:fill="CCCCCC"/>
            <w:vAlign w:val="center"/>
          </w:tcPr>
          <w:p w14:paraId="61D952A3" w14:textId="77777777" w:rsidR="0079001D" w:rsidRPr="00EC4280" w:rsidRDefault="0079001D" w:rsidP="00EC4280">
            <w:pPr>
              <w:spacing w:before="60" w:after="60"/>
              <w:jc w:val="center"/>
              <w:rPr>
                <w:b/>
              </w:rPr>
            </w:pPr>
            <w:r w:rsidRPr="00EC4280">
              <w:rPr>
                <w:b/>
              </w:rPr>
              <w:t>Revision</w:t>
            </w:r>
          </w:p>
        </w:tc>
        <w:tc>
          <w:tcPr>
            <w:tcW w:w="1440" w:type="dxa"/>
            <w:tcBorders>
              <w:top w:val="single" w:sz="4" w:space="0" w:color="auto"/>
              <w:bottom w:val="single" w:sz="6" w:space="0" w:color="auto"/>
            </w:tcBorders>
            <w:shd w:val="clear" w:color="auto" w:fill="CCCCCC"/>
            <w:vAlign w:val="center"/>
          </w:tcPr>
          <w:p w14:paraId="694424FC" w14:textId="77777777" w:rsidR="0079001D" w:rsidRPr="00EC4280" w:rsidRDefault="0079001D" w:rsidP="00EC4280">
            <w:pPr>
              <w:spacing w:before="60" w:after="60"/>
              <w:jc w:val="center"/>
              <w:rPr>
                <w:b/>
              </w:rPr>
            </w:pPr>
            <w:r w:rsidRPr="00EC4280">
              <w:rPr>
                <w:b/>
              </w:rPr>
              <w:t>Date</w:t>
            </w:r>
          </w:p>
        </w:tc>
        <w:tc>
          <w:tcPr>
            <w:tcW w:w="2880" w:type="dxa"/>
            <w:tcBorders>
              <w:top w:val="single" w:sz="4" w:space="0" w:color="auto"/>
              <w:bottom w:val="single" w:sz="6" w:space="0" w:color="auto"/>
            </w:tcBorders>
            <w:shd w:val="clear" w:color="auto" w:fill="CCCCCC"/>
            <w:vAlign w:val="center"/>
          </w:tcPr>
          <w:p w14:paraId="764BB55B" w14:textId="77777777" w:rsidR="0079001D" w:rsidRPr="00EC4280" w:rsidRDefault="0079001D" w:rsidP="00EC4280">
            <w:pPr>
              <w:spacing w:before="60" w:after="60"/>
              <w:jc w:val="center"/>
              <w:rPr>
                <w:b/>
              </w:rPr>
            </w:pPr>
            <w:r w:rsidRPr="00EC4280">
              <w:rPr>
                <w:b/>
              </w:rPr>
              <w:t>Revised by</w:t>
            </w:r>
          </w:p>
        </w:tc>
        <w:tc>
          <w:tcPr>
            <w:tcW w:w="4698" w:type="dxa"/>
            <w:tcBorders>
              <w:top w:val="single" w:sz="4" w:space="0" w:color="auto"/>
              <w:bottom w:val="single" w:sz="6" w:space="0" w:color="auto"/>
            </w:tcBorders>
            <w:shd w:val="clear" w:color="auto" w:fill="CCCCCC"/>
            <w:vAlign w:val="center"/>
          </w:tcPr>
          <w:p w14:paraId="51794DC8" w14:textId="77777777" w:rsidR="0079001D" w:rsidRPr="00EC4280" w:rsidRDefault="0079001D" w:rsidP="00EC4280">
            <w:pPr>
              <w:spacing w:before="60" w:after="60"/>
              <w:rPr>
                <w:b/>
              </w:rPr>
            </w:pPr>
            <w:r w:rsidRPr="00EC4280">
              <w:rPr>
                <w:b/>
              </w:rPr>
              <w:t>Description</w:t>
            </w:r>
          </w:p>
        </w:tc>
      </w:tr>
      <w:tr w:rsidR="0096093A" w:rsidRPr="00316AA9" w14:paraId="4908575C" w14:textId="77777777" w:rsidTr="00AA03FE">
        <w:trPr>
          <w:trHeight w:val="429"/>
          <w:jc w:val="center"/>
        </w:trPr>
        <w:tc>
          <w:tcPr>
            <w:tcW w:w="1115" w:type="dxa"/>
            <w:tcBorders>
              <w:top w:val="single" w:sz="6" w:space="0" w:color="auto"/>
              <w:bottom w:val="single" w:sz="6" w:space="0" w:color="auto"/>
            </w:tcBorders>
            <w:vAlign w:val="center"/>
          </w:tcPr>
          <w:p w14:paraId="4FA58527" w14:textId="0C7E875C" w:rsidR="0096093A" w:rsidRPr="00D059FD" w:rsidRDefault="00EC42DE" w:rsidP="00EC42DE">
            <w:pPr>
              <w:spacing w:before="60" w:after="60"/>
              <w:jc w:val="center"/>
            </w:pPr>
            <w:r w:rsidRPr="00D059FD">
              <w:t>-</w:t>
            </w:r>
          </w:p>
        </w:tc>
        <w:tc>
          <w:tcPr>
            <w:tcW w:w="1440" w:type="dxa"/>
            <w:tcBorders>
              <w:top w:val="single" w:sz="6" w:space="0" w:color="auto"/>
              <w:bottom w:val="single" w:sz="6" w:space="0" w:color="auto"/>
            </w:tcBorders>
            <w:vAlign w:val="center"/>
          </w:tcPr>
          <w:p w14:paraId="1BF1F5F9" w14:textId="2822E7D9" w:rsidR="0096093A" w:rsidRPr="00D059FD" w:rsidRDefault="004F65CB" w:rsidP="00BA7BBB">
            <w:pPr>
              <w:spacing w:before="60" w:after="60"/>
              <w:jc w:val="center"/>
            </w:pPr>
            <w:r w:rsidRPr="00D059FD">
              <w:t>20</w:t>
            </w:r>
            <w:r w:rsidR="00897554" w:rsidRPr="00D059FD">
              <w:t>21</w:t>
            </w:r>
            <w:r w:rsidR="00147F0E" w:rsidRPr="00D059FD">
              <w:t>-</w:t>
            </w:r>
            <w:r w:rsidR="00897554" w:rsidRPr="00D059FD">
              <w:t>02</w:t>
            </w:r>
            <w:r w:rsidR="00147F0E" w:rsidRPr="00D059FD">
              <w:t>-</w:t>
            </w:r>
            <w:r w:rsidRPr="00D059FD">
              <w:t>2</w:t>
            </w:r>
            <w:r w:rsidR="00AB4AAF">
              <w:t>5</w:t>
            </w:r>
          </w:p>
        </w:tc>
        <w:tc>
          <w:tcPr>
            <w:tcW w:w="2880" w:type="dxa"/>
            <w:tcBorders>
              <w:top w:val="single" w:sz="6" w:space="0" w:color="auto"/>
              <w:bottom w:val="single" w:sz="6" w:space="0" w:color="auto"/>
            </w:tcBorders>
            <w:vAlign w:val="center"/>
          </w:tcPr>
          <w:p w14:paraId="1CCCE866" w14:textId="0F26F636" w:rsidR="0096093A" w:rsidRPr="00D059FD" w:rsidRDefault="00897554" w:rsidP="003037B4">
            <w:pPr>
              <w:spacing w:before="60" w:after="60"/>
            </w:pPr>
            <w:r w:rsidRPr="00D059FD">
              <w:t xml:space="preserve">R. Boyd / </w:t>
            </w:r>
            <w:r w:rsidR="000B3C5E" w:rsidRPr="00D059FD">
              <w:t>GTRI</w:t>
            </w:r>
          </w:p>
          <w:p w14:paraId="2C760BE7" w14:textId="64C02FD6" w:rsidR="00AA03FE" w:rsidRPr="00D059FD" w:rsidRDefault="00AA03FE" w:rsidP="003037B4">
            <w:pPr>
              <w:spacing w:before="60" w:after="60"/>
            </w:pPr>
            <w:r w:rsidRPr="00D059FD">
              <w:t>A. Himschoot</w:t>
            </w:r>
            <w:r w:rsidR="00291343" w:rsidRPr="00D059FD">
              <w:t xml:space="preserve"> / GTRI</w:t>
            </w:r>
          </w:p>
        </w:tc>
        <w:tc>
          <w:tcPr>
            <w:tcW w:w="4698" w:type="dxa"/>
            <w:tcBorders>
              <w:top w:val="single" w:sz="6" w:space="0" w:color="auto"/>
              <w:bottom w:val="single" w:sz="6" w:space="0" w:color="auto"/>
            </w:tcBorders>
            <w:vAlign w:val="center"/>
          </w:tcPr>
          <w:p w14:paraId="47B36A78" w14:textId="77777777" w:rsidR="0096093A" w:rsidRPr="00D059FD" w:rsidRDefault="00905CC6" w:rsidP="00EC4280">
            <w:pPr>
              <w:spacing w:before="60" w:after="60"/>
            </w:pPr>
            <w:r w:rsidRPr="00D059FD">
              <w:t>Initial Release</w:t>
            </w:r>
          </w:p>
        </w:tc>
      </w:tr>
      <w:tr w:rsidR="004678EE" w:rsidRPr="00316AA9" w14:paraId="6EAA7B0C" w14:textId="77777777" w:rsidTr="00AA03FE">
        <w:trPr>
          <w:trHeight w:val="429"/>
          <w:jc w:val="center"/>
        </w:trPr>
        <w:tc>
          <w:tcPr>
            <w:tcW w:w="1115" w:type="dxa"/>
            <w:tcBorders>
              <w:top w:val="single" w:sz="6" w:space="0" w:color="auto"/>
              <w:bottom w:val="single" w:sz="6" w:space="0" w:color="auto"/>
            </w:tcBorders>
            <w:vAlign w:val="center"/>
          </w:tcPr>
          <w:p w14:paraId="1B9F1866" w14:textId="1D3F6F33" w:rsidR="004678EE" w:rsidRPr="00D059FD" w:rsidRDefault="004678EE" w:rsidP="00EC42DE">
            <w:pPr>
              <w:spacing w:before="60" w:after="60"/>
              <w:jc w:val="center"/>
            </w:pPr>
            <w:r>
              <w:t>1</w:t>
            </w:r>
          </w:p>
        </w:tc>
        <w:tc>
          <w:tcPr>
            <w:tcW w:w="1440" w:type="dxa"/>
            <w:tcBorders>
              <w:top w:val="single" w:sz="6" w:space="0" w:color="auto"/>
              <w:bottom w:val="single" w:sz="6" w:space="0" w:color="auto"/>
            </w:tcBorders>
            <w:vAlign w:val="center"/>
          </w:tcPr>
          <w:p w14:paraId="4177CF6E" w14:textId="75AE843D" w:rsidR="004678EE" w:rsidRPr="00D059FD" w:rsidRDefault="004678EE" w:rsidP="00BA7BBB">
            <w:pPr>
              <w:spacing w:before="60" w:after="60"/>
              <w:jc w:val="center"/>
            </w:pPr>
            <w:r>
              <w:t>2021-08-25</w:t>
            </w:r>
          </w:p>
        </w:tc>
        <w:tc>
          <w:tcPr>
            <w:tcW w:w="2880" w:type="dxa"/>
            <w:tcBorders>
              <w:top w:val="single" w:sz="6" w:space="0" w:color="auto"/>
              <w:bottom w:val="single" w:sz="6" w:space="0" w:color="auto"/>
            </w:tcBorders>
            <w:vAlign w:val="center"/>
          </w:tcPr>
          <w:p w14:paraId="14DFB1AF" w14:textId="3BF803C0" w:rsidR="004678EE" w:rsidRDefault="004678EE" w:rsidP="003037B4">
            <w:pPr>
              <w:spacing w:before="60" w:after="60"/>
            </w:pPr>
            <w:r>
              <w:t>R. Boyd / GTRI</w:t>
            </w:r>
          </w:p>
          <w:p w14:paraId="354183E0" w14:textId="34B4C2E1" w:rsidR="004678EE" w:rsidRDefault="004678EE" w:rsidP="003037B4">
            <w:pPr>
              <w:spacing w:before="60" w:after="60"/>
            </w:pPr>
            <w:r>
              <w:t>A. Himschoot / GTRI</w:t>
            </w:r>
          </w:p>
          <w:p w14:paraId="2C5D88A7" w14:textId="20AB835E" w:rsidR="004678EE" w:rsidRPr="00D059FD" w:rsidRDefault="004678EE" w:rsidP="003037B4">
            <w:pPr>
              <w:spacing w:before="60" w:after="60"/>
            </w:pPr>
            <w:r>
              <w:t>C. Heilig / CDC</w:t>
            </w:r>
          </w:p>
        </w:tc>
        <w:tc>
          <w:tcPr>
            <w:tcW w:w="4698" w:type="dxa"/>
            <w:tcBorders>
              <w:top w:val="single" w:sz="6" w:space="0" w:color="auto"/>
              <w:bottom w:val="single" w:sz="6" w:space="0" w:color="auto"/>
            </w:tcBorders>
            <w:vAlign w:val="center"/>
          </w:tcPr>
          <w:p w14:paraId="1B503268" w14:textId="15A4FB52" w:rsidR="004678EE" w:rsidRPr="00D059FD" w:rsidRDefault="000F72D3" w:rsidP="00EC4280">
            <w:pPr>
              <w:spacing w:before="60" w:after="60"/>
            </w:pPr>
            <w:r>
              <w:t>Updated for latest code changes. Added</w:t>
            </w:r>
            <w:r w:rsidR="00886BC1">
              <w:t xml:space="preserve"> new section containing an overview of the code structure </w:t>
            </w:r>
            <w:r w:rsidR="00441417">
              <w:t>and</w:t>
            </w:r>
            <w:r w:rsidR="00094A49">
              <w:t xml:space="preserve"> random number generator</w:t>
            </w:r>
            <w:r w:rsidR="00886BC1">
              <w:t xml:space="preserve"> </w:t>
            </w:r>
            <w:r w:rsidR="00094A49">
              <w:t>usage</w:t>
            </w:r>
            <w:r>
              <w:t>.</w:t>
            </w:r>
          </w:p>
        </w:tc>
      </w:tr>
    </w:tbl>
    <w:p w14:paraId="600C2F20" w14:textId="77777777" w:rsidR="002F0850" w:rsidRDefault="002F0850" w:rsidP="00B4535C">
      <w:pPr>
        <w:pStyle w:val="Title"/>
      </w:pPr>
    </w:p>
    <w:p w14:paraId="4E78BC23" w14:textId="77777777" w:rsidR="002F0850" w:rsidRDefault="002F0850" w:rsidP="00B4535C">
      <w:pPr>
        <w:pStyle w:val="Title"/>
      </w:pPr>
    </w:p>
    <w:p w14:paraId="08D65892" w14:textId="77777777" w:rsidR="00A5505D" w:rsidRPr="00B4535C" w:rsidRDefault="00A5505D" w:rsidP="00B4535C">
      <w:pPr>
        <w:pStyle w:val="Title"/>
      </w:pPr>
      <w:r w:rsidRPr="00B4535C">
        <w:br w:type="page"/>
      </w:r>
      <w:r w:rsidR="00B4535C">
        <w:lastRenderedPageBreak/>
        <w:t>Table o</w:t>
      </w:r>
      <w:r w:rsidR="006210C1" w:rsidRPr="00B4535C">
        <w:t>f Contents</w:t>
      </w:r>
    </w:p>
    <w:p w14:paraId="221081F4" w14:textId="77777777" w:rsidR="007A3D36" w:rsidRDefault="007A3D36">
      <w:pPr>
        <w:pStyle w:val="BoldCenter"/>
      </w:pPr>
    </w:p>
    <w:p w14:paraId="6E5627DB" w14:textId="77777777" w:rsidR="007A3D36" w:rsidRPr="007A3D36" w:rsidRDefault="007A3D36" w:rsidP="007A3D36">
      <w:pPr>
        <w:pStyle w:val="BoldCenter"/>
        <w:jc w:val="left"/>
        <w:rPr>
          <w:u w:val="single"/>
        </w:rPr>
      </w:pPr>
      <w:r w:rsidRPr="007A3D36">
        <w:rPr>
          <w:u w:val="single"/>
        </w:rPr>
        <w:t>Section</w:t>
      </w:r>
      <w:r w:rsidRPr="007A3D36">
        <w:t xml:space="preserve"> </w:t>
      </w:r>
      <w:r>
        <w:tab/>
      </w:r>
      <w:r>
        <w:tab/>
      </w:r>
      <w:r>
        <w:tab/>
      </w:r>
      <w:r>
        <w:tab/>
      </w:r>
      <w:r>
        <w:tab/>
      </w:r>
      <w:r>
        <w:tab/>
      </w:r>
      <w:r>
        <w:tab/>
      </w:r>
      <w:r>
        <w:tab/>
      </w:r>
      <w:r>
        <w:tab/>
      </w:r>
      <w:r>
        <w:tab/>
      </w:r>
      <w:r w:rsidRPr="007A3D36">
        <w:t xml:space="preserve"> </w:t>
      </w:r>
      <w:r>
        <w:t xml:space="preserve">         </w:t>
      </w:r>
      <w:r>
        <w:rPr>
          <w:u w:val="single"/>
        </w:rPr>
        <w:t>Page No.</w:t>
      </w:r>
    </w:p>
    <w:p w14:paraId="34D99104" w14:textId="54554D0E" w:rsidR="00A60CA0" w:rsidRDefault="00A5505D">
      <w:pPr>
        <w:pStyle w:val="TOC1"/>
        <w:tabs>
          <w:tab w:val="right" w:leader="dot" w:pos="9350"/>
        </w:tabs>
        <w:rPr>
          <w:rFonts w:asciiTheme="minorHAnsi" w:eastAsiaTheme="minorEastAsia" w:hAnsiTheme="minorHAnsi" w:cstheme="minorBidi"/>
          <w:caps w:val="0"/>
          <w:noProof/>
          <w:sz w:val="24"/>
          <w:szCs w:val="24"/>
        </w:rPr>
      </w:pPr>
      <w:r>
        <w:fldChar w:fldCharType="begin"/>
      </w:r>
      <w:r>
        <w:instrText xml:space="preserve"> TOC \o "2-9" \h \z \t "Heading 1,1" </w:instrText>
      </w:r>
      <w:r>
        <w:fldChar w:fldCharType="separate"/>
      </w:r>
      <w:hyperlink w:anchor="_Toc80781103" w:history="1">
        <w:r w:rsidR="00A60CA0" w:rsidRPr="00A431CB">
          <w:rPr>
            <w:rStyle w:val="Hyperlink"/>
            <w:noProof/>
          </w:rPr>
          <w:t>1 Introduction</w:t>
        </w:r>
        <w:r w:rsidR="00A60CA0">
          <w:rPr>
            <w:noProof/>
            <w:webHidden/>
          </w:rPr>
          <w:tab/>
        </w:r>
        <w:r w:rsidR="00A60CA0">
          <w:rPr>
            <w:noProof/>
            <w:webHidden/>
          </w:rPr>
          <w:fldChar w:fldCharType="begin"/>
        </w:r>
        <w:r w:rsidR="00A60CA0">
          <w:rPr>
            <w:noProof/>
            <w:webHidden/>
          </w:rPr>
          <w:instrText xml:space="preserve"> PAGEREF _Toc80781103 \h </w:instrText>
        </w:r>
        <w:r w:rsidR="00A60CA0">
          <w:rPr>
            <w:noProof/>
            <w:webHidden/>
          </w:rPr>
        </w:r>
        <w:r w:rsidR="00A60CA0">
          <w:rPr>
            <w:noProof/>
            <w:webHidden/>
          </w:rPr>
          <w:fldChar w:fldCharType="separate"/>
        </w:r>
        <w:r w:rsidR="00A60CA0">
          <w:rPr>
            <w:noProof/>
            <w:webHidden/>
          </w:rPr>
          <w:t>5</w:t>
        </w:r>
        <w:r w:rsidR="00A60CA0">
          <w:rPr>
            <w:noProof/>
            <w:webHidden/>
          </w:rPr>
          <w:fldChar w:fldCharType="end"/>
        </w:r>
      </w:hyperlink>
    </w:p>
    <w:p w14:paraId="199D0745" w14:textId="3E162549" w:rsidR="00A60CA0" w:rsidRDefault="00A60CA0">
      <w:pPr>
        <w:pStyle w:val="TOC1"/>
        <w:tabs>
          <w:tab w:val="right" w:leader="dot" w:pos="9350"/>
        </w:tabs>
        <w:rPr>
          <w:rFonts w:asciiTheme="minorHAnsi" w:eastAsiaTheme="minorEastAsia" w:hAnsiTheme="minorHAnsi" w:cstheme="minorBidi"/>
          <w:caps w:val="0"/>
          <w:noProof/>
          <w:sz w:val="24"/>
          <w:szCs w:val="24"/>
        </w:rPr>
      </w:pPr>
      <w:hyperlink w:anchor="_Toc80781104" w:history="1">
        <w:r w:rsidRPr="00A431CB">
          <w:rPr>
            <w:rStyle w:val="Hyperlink"/>
            <w:noProof/>
          </w:rPr>
          <w:t>2 System Preparation</w:t>
        </w:r>
        <w:r>
          <w:rPr>
            <w:noProof/>
            <w:webHidden/>
          </w:rPr>
          <w:tab/>
        </w:r>
        <w:r>
          <w:rPr>
            <w:noProof/>
            <w:webHidden/>
          </w:rPr>
          <w:fldChar w:fldCharType="begin"/>
        </w:r>
        <w:r>
          <w:rPr>
            <w:noProof/>
            <w:webHidden/>
          </w:rPr>
          <w:instrText xml:space="preserve"> PAGEREF _Toc80781104 \h </w:instrText>
        </w:r>
        <w:r>
          <w:rPr>
            <w:noProof/>
            <w:webHidden/>
          </w:rPr>
        </w:r>
        <w:r>
          <w:rPr>
            <w:noProof/>
            <w:webHidden/>
          </w:rPr>
          <w:fldChar w:fldCharType="separate"/>
        </w:r>
        <w:r>
          <w:rPr>
            <w:noProof/>
            <w:webHidden/>
          </w:rPr>
          <w:t>6</w:t>
        </w:r>
        <w:r>
          <w:rPr>
            <w:noProof/>
            <w:webHidden/>
          </w:rPr>
          <w:fldChar w:fldCharType="end"/>
        </w:r>
      </w:hyperlink>
    </w:p>
    <w:p w14:paraId="382C9A1D" w14:textId="5F14C9BF" w:rsidR="00A60CA0" w:rsidRDefault="00A60CA0">
      <w:pPr>
        <w:pStyle w:val="TOC2"/>
        <w:rPr>
          <w:rFonts w:asciiTheme="minorHAnsi" w:eastAsiaTheme="minorEastAsia" w:hAnsiTheme="minorHAnsi" w:cstheme="minorBidi"/>
          <w:noProof/>
          <w:sz w:val="24"/>
          <w:szCs w:val="24"/>
        </w:rPr>
      </w:pPr>
      <w:hyperlink w:anchor="_Toc80781105" w:history="1">
        <w:r w:rsidRPr="00A431CB">
          <w:rPr>
            <w:rStyle w:val="Hyperlink"/>
            <w:noProof/>
          </w:rPr>
          <w:t>2.1 Install the Miniconda Distribution</w:t>
        </w:r>
        <w:r>
          <w:rPr>
            <w:noProof/>
            <w:webHidden/>
          </w:rPr>
          <w:tab/>
        </w:r>
        <w:r>
          <w:rPr>
            <w:noProof/>
            <w:webHidden/>
          </w:rPr>
          <w:fldChar w:fldCharType="begin"/>
        </w:r>
        <w:r>
          <w:rPr>
            <w:noProof/>
            <w:webHidden/>
          </w:rPr>
          <w:instrText xml:space="preserve"> PAGEREF _Toc80781105 \h </w:instrText>
        </w:r>
        <w:r>
          <w:rPr>
            <w:noProof/>
            <w:webHidden/>
          </w:rPr>
        </w:r>
        <w:r>
          <w:rPr>
            <w:noProof/>
            <w:webHidden/>
          </w:rPr>
          <w:fldChar w:fldCharType="separate"/>
        </w:r>
        <w:r>
          <w:rPr>
            <w:noProof/>
            <w:webHidden/>
          </w:rPr>
          <w:t>6</w:t>
        </w:r>
        <w:r>
          <w:rPr>
            <w:noProof/>
            <w:webHidden/>
          </w:rPr>
          <w:fldChar w:fldCharType="end"/>
        </w:r>
      </w:hyperlink>
    </w:p>
    <w:p w14:paraId="22211F48" w14:textId="4DCA969E" w:rsidR="00A60CA0" w:rsidRDefault="00A60CA0">
      <w:pPr>
        <w:pStyle w:val="TOC2"/>
        <w:rPr>
          <w:rFonts w:asciiTheme="minorHAnsi" w:eastAsiaTheme="minorEastAsia" w:hAnsiTheme="minorHAnsi" w:cstheme="minorBidi"/>
          <w:noProof/>
          <w:sz w:val="24"/>
          <w:szCs w:val="24"/>
        </w:rPr>
      </w:pPr>
      <w:hyperlink w:anchor="_Toc80781106" w:history="1">
        <w:r w:rsidRPr="00A431CB">
          <w:rPr>
            <w:rStyle w:val="Hyperlink"/>
            <w:noProof/>
          </w:rPr>
          <w:t>2.2 Create a Conda Environment</w:t>
        </w:r>
        <w:r>
          <w:rPr>
            <w:noProof/>
            <w:webHidden/>
          </w:rPr>
          <w:tab/>
        </w:r>
        <w:r>
          <w:rPr>
            <w:noProof/>
            <w:webHidden/>
          </w:rPr>
          <w:fldChar w:fldCharType="begin"/>
        </w:r>
        <w:r>
          <w:rPr>
            <w:noProof/>
            <w:webHidden/>
          </w:rPr>
          <w:instrText xml:space="preserve"> PAGEREF _Toc80781106 \h </w:instrText>
        </w:r>
        <w:r>
          <w:rPr>
            <w:noProof/>
            <w:webHidden/>
          </w:rPr>
        </w:r>
        <w:r>
          <w:rPr>
            <w:noProof/>
            <w:webHidden/>
          </w:rPr>
          <w:fldChar w:fldCharType="separate"/>
        </w:r>
        <w:r>
          <w:rPr>
            <w:noProof/>
            <w:webHidden/>
          </w:rPr>
          <w:t>6</w:t>
        </w:r>
        <w:r>
          <w:rPr>
            <w:noProof/>
            <w:webHidden/>
          </w:rPr>
          <w:fldChar w:fldCharType="end"/>
        </w:r>
      </w:hyperlink>
    </w:p>
    <w:p w14:paraId="6BB9D157" w14:textId="760B2612" w:rsidR="00A60CA0" w:rsidRDefault="00A60CA0">
      <w:pPr>
        <w:pStyle w:val="TOC2"/>
        <w:rPr>
          <w:rFonts w:asciiTheme="minorHAnsi" w:eastAsiaTheme="minorEastAsia" w:hAnsiTheme="minorHAnsi" w:cstheme="minorBidi"/>
          <w:noProof/>
          <w:sz w:val="24"/>
          <w:szCs w:val="24"/>
        </w:rPr>
      </w:pPr>
      <w:hyperlink w:anchor="_Toc80781107" w:history="1">
        <w:r w:rsidRPr="00A431CB">
          <w:rPr>
            <w:rStyle w:val="Hyperlink"/>
            <w:noProof/>
          </w:rPr>
          <w:t>2.3 Install Required Packages</w:t>
        </w:r>
        <w:r>
          <w:rPr>
            <w:noProof/>
            <w:webHidden/>
          </w:rPr>
          <w:tab/>
        </w:r>
        <w:r>
          <w:rPr>
            <w:noProof/>
            <w:webHidden/>
          </w:rPr>
          <w:fldChar w:fldCharType="begin"/>
        </w:r>
        <w:r>
          <w:rPr>
            <w:noProof/>
            <w:webHidden/>
          </w:rPr>
          <w:instrText xml:space="preserve"> PAGEREF _Toc80781107 \h </w:instrText>
        </w:r>
        <w:r>
          <w:rPr>
            <w:noProof/>
            <w:webHidden/>
          </w:rPr>
        </w:r>
        <w:r>
          <w:rPr>
            <w:noProof/>
            <w:webHidden/>
          </w:rPr>
          <w:fldChar w:fldCharType="separate"/>
        </w:r>
        <w:r>
          <w:rPr>
            <w:noProof/>
            <w:webHidden/>
          </w:rPr>
          <w:t>7</w:t>
        </w:r>
        <w:r>
          <w:rPr>
            <w:noProof/>
            <w:webHidden/>
          </w:rPr>
          <w:fldChar w:fldCharType="end"/>
        </w:r>
      </w:hyperlink>
    </w:p>
    <w:p w14:paraId="52A0DBAF" w14:textId="5552EE74" w:rsidR="00A60CA0" w:rsidRDefault="00A60CA0">
      <w:pPr>
        <w:pStyle w:val="TOC2"/>
        <w:rPr>
          <w:rFonts w:asciiTheme="minorHAnsi" w:eastAsiaTheme="minorEastAsia" w:hAnsiTheme="minorHAnsi" w:cstheme="minorBidi"/>
          <w:noProof/>
          <w:sz w:val="24"/>
          <w:szCs w:val="24"/>
        </w:rPr>
      </w:pPr>
      <w:hyperlink w:anchor="_Toc80781108" w:history="1">
        <w:r w:rsidRPr="00A431CB">
          <w:rPr>
            <w:rStyle w:val="Hyperlink"/>
            <w:noProof/>
          </w:rPr>
          <w:t>2.4 Cleanup</w:t>
        </w:r>
        <w:r>
          <w:rPr>
            <w:noProof/>
            <w:webHidden/>
          </w:rPr>
          <w:tab/>
        </w:r>
        <w:r>
          <w:rPr>
            <w:noProof/>
            <w:webHidden/>
          </w:rPr>
          <w:fldChar w:fldCharType="begin"/>
        </w:r>
        <w:r>
          <w:rPr>
            <w:noProof/>
            <w:webHidden/>
          </w:rPr>
          <w:instrText xml:space="preserve"> PAGEREF _Toc80781108 \h </w:instrText>
        </w:r>
        <w:r>
          <w:rPr>
            <w:noProof/>
            <w:webHidden/>
          </w:rPr>
        </w:r>
        <w:r>
          <w:rPr>
            <w:noProof/>
            <w:webHidden/>
          </w:rPr>
          <w:fldChar w:fldCharType="separate"/>
        </w:r>
        <w:r>
          <w:rPr>
            <w:noProof/>
            <w:webHidden/>
          </w:rPr>
          <w:t>7</w:t>
        </w:r>
        <w:r>
          <w:rPr>
            <w:noProof/>
            <w:webHidden/>
          </w:rPr>
          <w:fldChar w:fldCharType="end"/>
        </w:r>
      </w:hyperlink>
    </w:p>
    <w:p w14:paraId="0018A3C4" w14:textId="0FA44D16" w:rsidR="00A60CA0" w:rsidRDefault="00A60CA0">
      <w:pPr>
        <w:pStyle w:val="TOC2"/>
        <w:rPr>
          <w:rFonts w:asciiTheme="minorHAnsi" w:eastAsiaTheme="minorEastAsia" w:hAnsiTheme="minorHAnsi" w:cstheme="minorBidi"/>
          <w:noProof/>
          <w:sz w:val="24"/>
          <w:szCs w:val="24"/>
        </w:rPr>
      </w:pPr>
      <w:hyperlink w:anchor="_Toc80781109" w:history="1">
        <w:r w:rsidRPr="00A431CB">
          <w:rPr>
            <w:rStyle w:val="Hyperlink"/>
            <w:noProof/>
          </w:rPr>
          <w:t>2.5 Run the Software</w:t>
        </w:r>
        <w:r>
          <w:rPr>
            <w:noProof/>
            <w:webHidden/>
          </w:rPr>
          <w:tab/>
        </w:r>
        <w:r>
          <w:rPr>
            <w:noProof/>
            <w:webHidden/>
          </w:rPr>
          <w:fldChar w:fldCharType="begin"/>
        </w:r>
        <w:r>
          <w:rPr>
            <w:noProof/>
            <w:webHidden/>
          </w:rPr>
          <w:instrText xml:space="preserve"> PAGEREF _Toc80781109 \h </w:instrText>
        </w:r>
        <w:r>
          <w:rPr>
            <w:noProof/>
            <w:webHidden/>
          </w:rPr>
        </w:r>
        <w:r>
          <w:rPr>
            <w:noProof/>
            <w:webHidden/>
          </w:rPr>
          <w:fldChar w:fldCharType="separate"/>
        </w:r>
        <w:r>
          <w:rPr>
            <w:noProof/>
            <w:webHidden/>
          </w:rPr>
          <w:t>7</w:t>
        </w:r>
        <w:r>
          <w:rPr>
            <w:noProof/>
            <w:webHidden/>
          </w:rPr>
          <w:fldChar w:fldCharType="end"/>
        </w:r>
      </w:hyperlink>
    </w:p>
    <w:p w14:paraId="4C4F4BDA" w14:textId="7122A601" w:rsidR="00A60CA0" w:rsidRDefault="00A60CA0">
      <w:pPr>
        <w:pStyle w:val="TOC1"/>
        <w:tabs>
          <w:tab w:val="right" w:leader="dot" w:pos="9350"/>
        </w:tabs>
        <w:rPr>
          <w:rFonts w:asciiTheme="minorHAnsi" w:eastAsiaTheme="minorEastAsia" w:hAnsiTheme="minorHAnsi" w:cstheme="minorBidi"/>
          <w:caps w:val="0"/>
          <w:noProof/>
          <w:sz w:val="24"/>
          <w:szCs w:val="24"/>
        </w:rPr>
      </w:pPr>
      <w:hyperlink w:anchor="_Toc80781110" w:history="1">
        <w:r w:rsidRPr="00A431CB">
          <w:rPr>
            <w:rStyle w:val="Hyperlink"/>
            <w:noProof/>
          </w:rPr>
          <w:t>3 Data Preprocessing</w:t>
        </w:r>
        <w:r>
          <w:rPr>
            <w:noProof/>
            <w:webHidden/>
          </w:rPr>
          <w:tab/>
        </w:r>
        <w:r>
          <w:rPr>
            <w:noProof/>
            <w:webHidden/>
          </w:rPr>
          <w:fldChar w:fldCharType="begin"/>
        </w:r>
        <w:r>
          <w:rPr>
            <w:noProof/>
            <w:webHidden/>
          </w:rPr>
          <w:instrText xml:space="preserve"> PAGEREF _Toc80781110 \h </w:instrText>
        </w:r>
        <w:r>
          <w:rPr>
            <w:noProof/>
            <w:webHidden/>
          </w:rPr>
        </w:r>
        <w:r>
          <w:rPr>
            <w:noProof/>
            <w:webHidden/>
          </w:rPr>
          <w:fldChar w:fldCharType="separate"/>
        </w:r>
        <w:r>
          <w:rPr>
            <w:noProof/>
            <w:webHidden/>
          </w:rPr>
          <w:t>8</w:t>
        </w:r>
        <w:r>
          <w:rPr>
            <w:noProof/>
            <w:webHidden/>
          </w:rPr>
          <w:fldChar w:fldCharType="end"/>
        </w:r>
      </w:hyperlink>
    </w:p>
    <w:p w14:paraId="191DC623" w14:textId="2505D9C1" w:rsidR="00A60CA0" w:rsidRDefault="00A60CA0">
      <w:pPr>
        <w:pStyle w:val="TOC2"/>
        <w:rPr>
          <w:rFonts w:asciiTheme="minorHAnsi" w:eastAsiaTheme="minorEastAsia" w:hAnsiTheme="minorHAnsi" w:cstheme="minorBidi"/>
          <w:noProof/>
          <w:sz w:val="24"/>
          <w:szCs w:val="24"/>
        </w:rPr>
      </w:pPr>
      <w:hyperlink w:anchor="_Toc80781111" w:history="1">
        <w:r w:rsidRPr="00A431CB">
          <w:rPr>
            <w:rStyle w:val="Hyperlink"/>
            <w:noProof/>
          </w:rPr>
          <w:t>3.1 NETSS Preprocessing</w:t>
        </w:r>
        <w:r>
          <w:rPr>
            <w:noProof/>
            <w:webHidden/>
          </w:rPr>
          <w:tab/>
        </w:r>
        <w:r>
          <w:rPr>
            <w:noProof/>
            <w:webHidden/>
          </w:rPr>
          <w:fldChar w:fldCharType="begin"/>
        </w:r>
        <w:r>
          <w:rPr>
            <w:noProof/>
            <w:webHidden/>
          </w:rPr>
          <w:instrText xml:space="preserve"> PAGEREF _Toc80781111 \h </w:instrText>
        </w:r>
        <w:r>
          <w:rPr>
            <w:noProof/>
            <w:webHidden/>
          </w:rPr>
        </w:r>
        <w:r>
          <w:rPr>
            <w:noProof/>
            <w:webHidden/>
          </w:rPr>
          <w:fldChar w:fldCharType="separate"/>
        </w:r>
        <w:r>
          <w:rPr>
            <w:noProof/>
            <w:webHidden/>
          </w:rPr>
          <w:t>8</w:t>
        </w:r>
        <w:r>
          <w:rPr>
            <w:noProof/>
            <w:webHidden/>
          </w:rPr>
          <w:fldChar w:fldCharType="end"/>
        </w:r>
      </w:hyperlink>
    </w:p>
    <w:p w14:paraId="2646E8F6" w14:textId="19B417C4" w:rsidR="00A60CA0" w:rsidRDefault="00A60CA0">
      <w:pPr>
        <w:pStyle w:val="TOC2"/>
        <w:rPr>
          <w:rFonts w:asciiTheme="minorHAnsi" w:eastAsiaTheme="minorEastAsia" w:hAnsiTheme="minorHAnsi" w:cstheme="minorBidi"/>
          <w:noProof/>
          <w:sz w:val="24"/>
          <w:szCs w:val="24"/>
        </w:rPr>
      </w:pPr>
      <w:hyperlink w:anchor="_Toc80781112" w:history="1">
        <w:r w:rsidRPr="00A431CB">
          <w:rPr>
            <w:rStyle w:val="Hyperlink"/>
            <w:noProof/>
          </w:rPr>
          <w:t>3.2 HL7 Preprocessing</w:t>
        </w:r>
        <w:r>
          <w:rPr>
            <w:noProof/>
            <w:webHidden/>
          </w:rPr>
          <w:tab/>
        </w:r>
        <w:r>
          <w:rPr>
            <w:noProof/>
            <w:webHidden/>
          </w:rPr>
          <w:fldChar w:fldCharType="begin"/>
        </w:r>
        <w:r>
          <w:rPr>
            <w:noProof/>
            <w:webHidden/>
          </w:rPr>
          <w:instrText xml:space="preserve"> PAGEREF _Toc80781112 \h </w:instrText>
        </w:r>
        <w:r>
          <w:rPr>
            <w:noProof/>
            <w:webHidden/>
          </w:rPr>
        </w:r>
        <w:r>
          <w:rPr>
            <w:noProof/>
            <w:webHidden/>
          </w:rPr>
          <w:fldChar w:fldCharType="separate"/>
        </w:r>
        <w:r>
          <w:rPr>
            <w:noProof/>
            <w:webHidden/>
          </w:rPr>
          <w:t>8</w:t>
        </w:r>
        <w:r>
          <w:rPr>
            <w:noProof/>
            <w:webHidden/>
          </w:rPr>
          <w:fldChar w:fldCharType="end"/>
        </w:r>
      </w:hyperlink>
    </w:p>
    <w:p w14:paraId="0963DA58" w14:textId="252808DE" w:rsidR="00A60CA0" w:rsidRDefault="00A60CA0">
      <w:pPr>
        <w:pStyle w:val="TOC2"/>
        <w:rPr>
          <w:rFonts w:asciiTheme="minorHAnsi" w:eastAsiaTheme="minorEastAsia" w:hAnsiTheme="minorHAnsi" w:cstheme="minorBidi"/>
          <w:noProof/>
          <w:sz w:val="24"/>
          <w:szCs w:val="24"/>
        </w:rPr>
      </w:pPr>
      <w:hyperlink w:anchor="_Toc80781113" w:history="1">
        <w:r w:rsidRPr="00A431CB">
          <w:rPr>
            <w:rStyle w:val="Hyperlink"/>
            <w:noProof/>
          </w:rPr>
          <w:t>3.3 Preprocessor Use</w:t>
        </w:r>
        <w:r>
          <w:rPr>
            <w:noProof/>
            <w:webHidden/>
          </w:rPr>
          <w:tab/>
        </w:r>
        <w:r>
          <w:rPr>
            <w:noProof/>
            <w:webHidden/>
          </w:rPr>
          <w:fldChar w:fldCharType="begin"/>
        </w:r>
        <w:r>
          <w:rPr>
            <w:noProof/>
            <w:webHidden/>
          </w:rPr>
          <w:instrText xml:space="preserve"> PAGEREF _Toc80781113 \h </w:instrText>
        </w:r>
        <w:r>
          <w:rPr>
            <w:noProof/>
            <w:webHidden/>
          </w:rPr>
        </w:r>
        <w:r>
          <w:rPr>
            <w:noProof/>
            <w:webHidden/>
          </w:rPr>
          <w:fldChar w:fldCharType="separate"/>
        </w:r>
        <w:r>
          <w:rPr>
            <w:noProof/>
            <w:webHidden/>
          </w:rPr>
          <w:t>9</w:t>
        </w:r>
        <w:r>
          <w:rPr>
            <w:noProof/>
            <w:webHidden/>
          </w:rPr>
          <w:fldChar w:fldCharType="end"/>
        </w:r>
      </w:hyperlink>
    </w:p>
    <w:p w14:paraId="56BC258E" w14:textId="7F10B465" w:rsidR="00A60CA0" w:rsidRDefault="00A60CA0">
      <w:pPr>
        <w:pStyle w:val="TOC1"/>
        <w:tabs>
          <w:tab w:val="right" w:leader="dot" w:pos="9350"/>
        </w:tabs>
        <w:rPr>
          <w:rFonts w:asciiTheme="minorHAnsi" w:eastAsiaTheme="minorEastAsia" w:hAnsiTheme="minorHAnsi" w:cstheme="minorBidi"/>
          <w:caps w:val="0"/>
          <w:noProof/>
          <w:sz w:val="24"/>
          <w:szCs w:val="24"/>
        </w:rPr>
      </w:pPr>
      <w:hyperlink w:anchor="_Toc80781114" w:history="1">
        <w:r w:rsidRPr="00A431CB">
          <w:rPr>
            <w:rStyle w:val="Hyperlink"/>
            <w:noProof/>
          </w:rPr>
          <w:t>4 Jupyter Notebook User Guide</w:t>
        </w:r>
        <w:r>
          <w:rPr>
            <w:noProof/>
            <w:webHidden/>
          </w:rPr>
          <w:tab/>
        </w:r>
        <w:r>
          <w:rPr>
            <w:noProof/>
            <w:webHidden/>
          </w:rPr>
          <w:fldChar w:fldCharType="begin"/>
        </w:r>
        <w:r>
          <w:rPr>
            <w:noProof/>
            <w:webHidden/>
          </w:rPr>
          <w:instrText xml:space="preserve"> PAGEREF _Toc80781114 \h </w:instrText>
        </w:r>
        <w:r>
          <w:rPr>
            <w:noProof/>
            <w:webHidden/>
          </w:rPr>
        </w:r>
        <w:r>
          <w:rPr>
            <w:noProof/>
            <w:webHidden/>
          </w:rPr>
          <w:fldChar w:fldCharType="separate"/>
        </w:r>
        <w:r>
          <w:rPr>
            <w:noProof/>
            <w:webHidden/>
          </w:rPr>
          <w:t>10</w:t>
        </w:r>
        <w:r>
          <w:rPr>
            <w:noProof/>
            <w:webHidden/>
          </w:rPr>
          <w:fldChar w:fldCharType="end"/>
        </w:r>
      </w:hyperlink>
    </w:p>
    <w:p w14:paraId="0AF98C49" w14:textId="5215E866" w:rsidR="00A60CA0" w:rsidRDefault="00A60CA0">
      <w:pPr>
        <w:pStyle w:val="TOC2"/>
        <w:rPr>
          <w:rFonts w:asciiTheme="minorHAnsi" w:eastAsiaTheme="minorEastAsia" w:hAnsiTheme="minorHAnsi" w:cstheme="minorBidi"/>
          <w:noProof/>
          <w:sz w:val="24"/>
          <w:szCs w:val="24"/>
        </w:rPr>
      </w:pPr>
      <w:hyperlink w:anchor="_Toc80781115" w:history="1">
        <w:r w:rsidRPr="00A431CB">
          <w:rPr>
            <w:rStyle w:val="Hyperlink"/>
            <w:noProof/>
          </w:rPr>
          <w:t>4.1 Set the Configuration Variables</w:t>
        </w:r>
        <w:r>
          <w:rPr>
            <w:noProof/>
            <w:webHidden/>
          </w:rPr>
          <w:tab/>
        </w:r>
        <w:r>
          <w:rPr>
            <w:noProof/>
            <w:webHidden/>
          </w:rPr>
          <w:fldChar w:fldCharType="begin"/>
        </w:r>
        <w:r>
          <w:rPr>
            <w:noProof/>
            <w:webHidden/>
          </w:rPr>
          <w:instrText xml:space="preserve"> PAGEREF _Toc80781115 \h </w:instrText>
        </w:r>
        <w:r>
          <w:rPr>
            <w:noProof/>
            <w:webHidden/>
          </w:rPr>
        </w:r>
        <w:r>
          <w:rPr>
            <w:noProof/>
            <w:webHidden/>
          </w:rPr>
          <w:fldChar w:fldCharType="separate"/>
        </w:r>
        <w:r>
          <w:rPr>
            <w:noProof/>
            <w:webHidden/>
          </w:rPr>
          <w:t>10</w:t>
        </w:r>
        <w:r>
          <w:rPr>
            <w:noProof/>
            <w:webHidden/>
          </w:rPr>
          <w:fldChar w:fldCharType="end"/>
        </w:r>
      </w:hyperlink>
    </w:p>
    <w:p w14:paraId="22877BE0" w14:textId="56070869" w:rsidR="00A60CA0" w:rsidRDefault="00A60CA0">
      <w:pPr>
        <w:pStyle w:val="TOC3"/>
        <w:rPr>
          <w:rFonts w:asciiTheme="minorHAnsi" w:eastAsiaTheme="minorEastAsia" w:hAnsiTheme="minorHAnsi" w:cstheme="minorBidi"/>
          <w:noProof/>
          <w:sz w:val="24"/>
          <w:szCs w:val="24"/>
        </w:rPr>
      </w:pPr>
      <w:hyperlink w:anchor="_Toc80781116" w:history="1">
        <w:r w:rsidRPr="00A431CB">
          <w:rPr>
            <w:rStyle w:val="Hyperlink"/>
            <w:noProof/>
          </w:rPr>
          <w:t>4.1.1 Specify the Jurisdiction</w:t>
        </w:r>
        <w:r>
          <w:rPr>
            <w:noProof/>
            <w:webHidden/>
          </w:rPr>
          <w:tab/>
        </w:r>
        <w:r>
          <w:rPr>
            <w:noProof/>
            <w:webHidden/>
          </w:rPr>
          <w:fldChar w:fldCharType="begin"/>
        </w:r>
        <w:r>
          <w:rPr>
            <w:noProof/>
            <w:webHidden/>
          </w:rPr>
          <w:instrText xml:space="preserve"> PAGEREF _Toc80781116 \h </w:instrText>
        </w:r>
        <w:r>
          <w:rPr>
            <w:noProof/>
            <w:webHidden/>
          </w:rPr>
        </w:r>
        <w:r>
          <w:rPr>
            <w:noProof/>
            <w:webHidden/>
          </w:rPr>
          <w:fldChar w:fldCharType="separate"/>
        </w:r>
        <w:r>
          <w:rPr>
            <w:noProof/>
            <w:webHidden/>
          </w:rPr>
          <w:t>10</w:t>
        </w:r>
        <w:r>
          <w:rPr>
            <w:noProof/>
            <w:webHidden/>
          </w:rPr>
          <w:fldChar w:fldCharType="end"/>
        </w:r>
      </w:hyperlink>
    </w:p>
    <w:p w14:paraId="42A8126C" w14:textId="5CD58971" w:rsidR="00A60CA0" w:rsidRDefault="00A60CA0">
      <w:pPr>
        <w:pStyle w:val="TOC3"/>
        <w:rPr>
          <w:rFonts w:asciiTheme="minorHAnsi" w:eastAsiaTheme="minorEastAsia" w:hAnsiTheme="minorHAnsi" w:cstheme="minorBidi"/>
          <w:noProof/>
          <w:sz w:val="24"/>
          <w:szCs w:val="24"/>
        </w:rPr>
      </w:pPr>
      <w:hyperlink w:anchor="_Toc80781117" w:history="1">
        <w:r w:rsidRPr="00A431CB">
          <w:rPr>
            <w:rStyle w:val="Hyperlink"/>
            <w:noProof/>
          </w:rPr>
          <w:t>4.1.2 Specify the Condition Code</w:t>
        </w:r>
        <w:r>
          <w:rPr>
            <w:noProof/>
            <w:webHidden/>
          </w:rPr>
          <w:tab/>
        </w:r>
        <w:r>
          <w:rPr>
            <w:noProof/>
            <w:webHidden/>
          </w:rPr>
          <w:fldChar w:fldCharType="begin"/>
        </w:r>
        <w:r>
          <w:rPr>
            <w:noProof/>
            <w:webHidden/>
          </w:rPr>
          <w:instrText xml:space="preserve"> PAGEREF _Toc80781117 \h </w:instrText>
        </w:r>
        <w:r>
          <w:rPr>
            <w:noProof/>
            <w:webHidden/>
          </w:rPr>
        </w:r>
        <w:r>
          <w:rPr>
            <w:noProof/>
            <w:webHidden/>
          </w:rPr>
          <w:fldChar w:fldCharType="separate"/>
        </w:r>
        <w:r>
          <w:rPr>
            <w:noProof/>
            <w:webHidden/>
          </w:rPr>
          <w:t>10</w:t>
        </w:r>
        <w:r>
          <w:rPr>
            <w:noProof/>
            <w:webHidden/>
          </w:rPr>
          <w:fldChar w:fldCharType="end"/>
        </w:r>
      </w:hyperlink>
    </w:p>
    <w:p w14:paraId="44D78F1A" w14:textId="4A813495" w:rsidR="00A60CA0" w:rsidRDefault="00A60CA0">
      <w:pPr>
        <w:pStyle w:val="TOC3"/>
        <w:rPr>
          <w:rFonts w:asciiTheme="minorHAnsi" w:eastAsiaTheme="minorEastAsia" w:hAnsiTheme="minorHAnsi" w:cstheme="minorBidi"/>
          <w:noProof/>
          <w:sz w:val="24"/>
          <w:szCs w:val="24"/>
        </w:rPr>
      </w:pPr>
      <w:hyperlink w:anchor="_Toc80781118" w:history="1">
        <w:r w:rsidRPr="00A431CB">
          <w:rPr>
            <w:rStyle w:val="Hyperlink"/>
            <w:noProof/>
          </w:rPr>
          <w:t>4.1.3 Specify Condition Grouping</w:t>
        </w:r>
        <w:r>
          <w:rPr>
            <w:noProof/>
            <w:webHidden/>
          </w:rPr>
          <w:tab/>
        </w:r>
        <w:r>
          <w:rPr>
            <w:noProof/>
            <w:webHidden/>
          </w:rPr>
          <w:fldChar w:fldCharType="begin"/>
        </w:r>
        <w:r>
          <w:rPr>
            <w:noProof/>
            <w:webHidden/>
          </w:rPr>
          <w:instrText xml:space="preserve"> PAGEREF _Toc80781118 \h </w:instrText>
        </w:r>
        <w:r>
          <w:rPr>
            <w:noProof/>
            <w:webHidden/>
          </w:rPr>
        </w:r>
        <w:r>
          <w:rPr>
            <w:noProof/>
            <w:webHidden/>
          </w:rPr>
          <w:fldChar w:fldCharType="separate"/>
        </w:r>
        <w:r>
          <w:rPr>
            <w:noProof/>
            <w:webHidden/>
          </w:rPr>
          <w:t>10</w:t>
        </w:r>
        <w:r>
          <w:rPr>
            <w:noProof/>
            <w:webHidden/>
          </w:rPr>
          <w:fldChar w:fldCharType="end"/>
        </w:r>
      </w:hyperlink>
    </w:p>
    <w:p w14:paraId="1C99B86E" w14:textId="73314FC1" w:rsidR="00A60CA0" w:rsidRDefault="00A60CA0">
      <w:pPr>
        <w:pStyle w:val="TOC4"/>
        <w:rPr>
          <w:rFonts w:asciiTheme="minorHAnsi" w:eastAsiaTheme="minorEastAsia" w:hAnsiTheme="minorHAnsi" w:cstheme="minorBidi"/>
          <w:noProof/>
          <w:sz w:val="24"/>
          <w:szCs w:val="24"/>
        </w:rPr>
      </w:pPr>
      <w:hyperlink w:anchor="_Toc80781119" w:history="1">
        <w:r w:rsidRPr="00A431CB">
          <w:rPr>
            <w:rStyle w:val="Hyperlink"/>
            <w:noProof/>
          </w:rPr>
          <w:t>4.1.3.1 Special Handling for Syphilis Grouping</w:t>
        </w:r>
        <w:r>
          <w:rPr>
            <w:noProof/>
            <w:webHidden/>
          </w:rPr>
          <w:tab/>
        </w:r>
        <w:r>
          <w:rPr>
            <w:noProof/>
            <w:webHidden/>
          </w:rPr>
          <w:fldChar w:fldCharType="begin"/>
        </w:r>
        <w:r>
          <w:rPr>
            <w:noProof/>
            <w:webHidden/>
          </w:rPr>
          <w:instrText xml:space="preserve"> PAGEREF _Toc80781119 \h </w:instrText>
        </w:r>
        <w:r>
          <w:rPr>
            <w:noProof/>
            <w:webHidden/>
          </w:rPr>
        </w:r>
        <w:r>
          <w:rPr>
            <w:noProof/>
            <w:webHidden/>
          </w:rPr>
          <w:fldChar w:fldCharType="separate"/>
        </w:r>
        <w:r>
          <w:rPr>
            <w:noProof/>
            <w:webHidden/>
          </w:rPr>
          <w:t>11</w:t>
        </w:r>
        <w:r>
          <w:rPr>
            <w:noProof/>
            <w:webHidden/>
          </w:rPr>
          <w:fldChar w:fldCharType="end"/>
        </w:r>
      </w:hyperlink>
    </w:p>
    <w:p w14:paraId="50452196" w14:textId="06AA126F" w:rsidR="00A60CA0" w:rsidRDefault="00A60CA0">
      <w:pPr>
        <w:pStyle w:val="TOC3"/>
        <w:rPr>
          <w:rFonts w:asciiTheme="minorHAnsi" w:eastAsiaTheme="minorEastAsia" w:hAnsiTheme="minorHAnsi" w:cstheme="minorBidi"/>
          <w:noProof/>
          <w:sz w:val="24"/>
          <w:szCs w:val="24"/>
        </w:rPr>
      </w:pPr>
      <w:hyperlink w:anchor="_Toc80781120" w:history="1">
        <w:r w:rsidRPr="00A431CB">
          <w:rPr>
            <w:rStyle w:val="Hyperlink"/>
            <w:noProof/>
          </w:rPr>
          <w:t>4.1.4 Specify the Output Directory</w:t>
        </w:r>
        <w:r>
          <w:rPr>
            <w:noProof/>
            <w:webHidden/>
          </w:rPr>
          <w:tab/>
        </w:r>
        <w:r>
          <w:rPr>
            <w:noProof/>
            <w:webHidden/>
          </w:rPr>
          <w:fldChar w:fldCharType="begin"/>
        </w:r>
        <w:r>
          <w:rPr>
            <w:noProof/>
            <w:webHidden/>
          </w:rPr>
          <w:instrText xml:space="preserve"> PAGEREF _Toc80781120 \h </w:instrText>
        </w:r>
        <w:r>
          <w:rPr>
            <w:noProof/>
            <w:webHidden/>
          </w:rPr>
        </w:r>
        <w:r>
          <w:rPr>
            <w:noProof/>
            <w:webHidden/>
          </w:rPr>
          <w:fldChar w:fldCharType="separate"/>
        </w:r>
        <w:r>
          <w:rPr>
            <w:noProof/>
            <w:webHidden/>
          </w:rPr>
          <w:t>12</w:t>
        </w:r>
        <w:r>
          <w:rPr>
            <w:noProof/>
            <w:webHidden/>
          </w:rPr>
          <w:fldChar w:fldCharType="end"/>
        </w:r>
      </w:hyperlink>
    </w:p>
    <w:p w14:paraId="0726583A" w14:textId="70817098" w:rsidR="00A60CA0" w:rsidRDefault="00A60CA0">
      <w:pPr>
        <w:pStyle w:val="TOC3"/>
        <w:rPr>
          <w:rFonts w:asciiTheme="minorHAnsi" w:eastAsiaTheme="minorEastAsia" w:hAnsiTheme="minorHAnsi" w:cstheme="minorBidi"/>
          <w:noProof/>
          <w:sz w:val="24"/>
          <w:szCs w:val="24"/>
        </w:rPr>
      </w:pPr>
      <w:hyperlink w:anchor="_Toc80781121" w:history="1">
        <w:r w:rsidRPr="00A431CB">
          <w:rPr>
            <w:rStyle w:val="Hyperlink"/>
            <w:noProof/>
          </w:rPr>
          <w:t>4.1.5 Specify the Output File Name</w:t>
        </w:r>
        <w:r>
          <w:rPr>
            <w:noProof/>
            <w:webHidden/>
          </w:rPr>
          <w:tab/>
        </w:r>
        <w:r>
          <w:rPr>
            <w:noProof/>
            <w:webHidden/>
          </w:rPr>
          <w:fldChar w:fldCharType="begin"/>
        </w:r>
        <w:r>
          <w:rPr>
            <w:noProof/>
            <w:webHidden/>
          </w:rPr>
          <w:instrText xml:space="preserve"> PAGEREF _Toc80781121 \h </w:instrText>
        </w:r>
        <w:r>
          <w:rPr>
            <w:noProof/>
            <w:webHidden/>
          </w:rPr>
        </w:r>
        <w:r>
          <w:rPr>
            <w:noProof/>
            <w:webHidden/>
          </w:rPr>
          <w:fldChar w:fldCharType="separate"/>
        </w:r>
        <w:r>
          <w:rPr>
            <w:noProof/>
            <w:webHidden/>
          </w:rPr>
          <w:t>12</w:t>
        </w:r>
        <w:r>
          <w:rPr>
            <w:noProof/>
            <w:webHidden/>
          </w:rPr>
          <w:fldChar w:fldCharType="end"/>
        </w:r>
      </w:hyperlink>
    </w:p>
    <w:p w14:paraId="65136FA7" w14:textId="2B38ABCF" w:rsidR="00A60CA0" w:rsidRDefault="00A60CA0">
      <w:pPr>
        <w:pStyle w:val="TOC3"/>
        <w:rPr>
          <w:rFonts w:asciiTheme="minorHAnsi" w:eastAsiaTheme="minorEastAsia" w:hAnsiTheme="minorHAnsi" w:cstheme="minorBidi"/>
          <w:noProof/>
          <w:sz w:val="24"/>
          <w:szCs w:val="24"/>
        </w:rPr>
      </w:pPr>
      <w:hyperlink w:anchor="_Toc80781122" w:history="1">
        <w:r w:rsidRPr="00A431CB">
          <w:rPr>
            <w:rStyle w:val="Hyperlink"/>
            <w:noProof/>
          </w:rPr>
          <w:t>4.1.6 Specify the Source Directory</w:t>
        </w:r>
        <w:r>
          <w:rPr>
            <w:noProof/>
            <w:webHidden/>
          </w:rPr>
          <w:tab/>
        </w:r>
        <w:r>
          <w:rPr>
            <w:noProof/>
            <w:webHidden/>
          </w:rPr>
          <w:fldChar w:fldCharType="begin"/>
        </w:r>
        <w:r>
          <w:rPr>
            <w:noProof/>
            <w:webHidden/>
          </w:rPr>
          <w:instrText xml:space="preserve"> PAGEREF _Toc80781122 \h </w:instrText>
        </w:r>
        <w:r>
          <w:rPr>
            <w:noProof/>
            <w:webHidden/>
          </w:rPr>
        </w:r>
        <w:r>
          <w:rPr>
            <w:noProof/>
            <w:webHidden/>
          </w:rPr>
          <w:fldChar w:fldCharType="separate"/>
        </w:r>
        <w:r>
          <w:rPr>
            <w:noProof/>
            <w:webHidden/>
          </w:rPr>
          <w:t>13</w:t>
        </w:r>
        <w:r>
          <w:rPr>
            <w:noProof/>
            <w:webHidden/>
          </w:rPr>
          <w:fldChar w:fldCharType="end"/>
        </w:r>
      </w:hyperlink>
    </w:p>
    <w:p w14:paraId="35AF378E" w14:textId="17B7131E" w:rsidR="00A60CA0" w:rsidRDefault="00A60CA0">
      <w:pPr>
        <w:pStyle w:val="TOC3"/>
        <w:rPr>
          <w:rFonts w:asciiTheme="minorHAnsi" w:eastAsiaTheme="minorEastAsia" w:hAnsiTheme="minorHAnsi" w:cstheme="minorBidi"/>
          <w:noProof/>
          <w:sz w:val="24"/>
          <w:szCs w:val="24"/>
        </w:rPr>
      </w:pPr>
      <w:hyperlink w:anchor="_Toc80781123" w:history="1">
        <w:r w:rsidRPr="00A431CB">
          <w:rPr>
            <w:rStyle w:val="Hyperlink"/>
            <w:noProof/>
          </w:rPr>
          <w:t>4.1.7 Specify the Number of Synthetic Samples to Generate</w:t>
        </w:r>
        <w:r>
          <w:rPr>
            <w:noProof/>
            <w:webHidden/>
          </w:rPr>
          <w:tab/>
        </w:r>
        <w:r>
          <w:rPr>
            <w:noProof/>
            <w:webHidden/>
          </w:rPr>
          <w:fldChar w:fldCharType="begin"/>
        </w:r>
        <w:r>
          <w:rPr>
            <w:noProof/>
            <w:webHidden/>
          </w:rPr>
          <w:instrText xml:space="preserve"> PAGEREF _Toc80781123 \h </w:instrText>
        </w:r>
        <w:r>
          <w:rPr>
            <w:noProof/>
            <w:webHidden/>
          </w:rPr>
        </w:r>
        <w:r>
          <w:rPr>
            <w:noProof/>
            <w:webHidden/>
          </w:rPr>
          <w:fldChar w:fldCharType="separate"/>
        </w:r>
        <w:r>
          <w:rPr>
            <w:noProof/>
            <w:webHidden/>
          </w:rPr>
          <w:t>13</w:t>
        </w:r>
        <w:r>
          <w:rPr>
            <w:noProof/>
            <w:webHidden/>
          </w:rPr>
          <w:fldChar w:fldCharType="end"/>
        </w:r>
      </w:hyperlink>
    </w:p>
    <w:p w14:paraId="1DF30CEB" w14:textId="3BC014BD" w:rsidR="00A60CA0" w:rsidRDefault="00A60CA0">
      <w:pPr>
        <w:pStyle w:val="TOC3"/>
        <w:rPr>
          <w:rFonts w:asciiTheme="minorHAnsi" w:eastAsiaTheme="minorEastAsia" w:hAnsiTheme="minorHAnsi" w:cstheme="minorBidi"/>
          <w:noProof/>
          <w:sz w:val="24"/>
          <w:szCs w:val="24"/>
        </w:rPr>
      </w:pPr>
      <w:hyperlink w:anchor="_Toc80781124" w:history="1">
        <w:r w:rsidRPr="00A431CB">
          <w:rPr>
            <w:rStyle w:val="Hyperlink"/>
            <w:noProof/>
          </w:rPr>
          <w:t>4.1.8 Specify the Seed for the Random Number Generator</w:t>
        </w:r>
        <w:r>
          <w:rPr>
            <w:noProof/>
            <w:webHidden/>
          </w:rPr>
          <w:tab/>
        </w:r>
        <w:r>
          <w:rPr>
            <w:noProof/>
            <w:webHidden/>
          </w:rPr>
          <w:fldChar w:fldCharType="begin"/>
        </w:r>
        <w:r>
          <w:rPr>
            <w:noProof/>
            <w:webHidden/>
          </w:rPr>
          <w:instrText xml:space="preserve"> PAGEREF _Toc80781124 \h </w:instrText>
        </w:r>
        <w:r>
          <w:rPr>
            <w:noProof/>
            <w:webHidden/>
          </w:rPr>
        </w:r>
        <w:r>
          <w:rPr>
            <w:noProof/>
            <w:webHidden/>
          </w:rPr>
          <w:fldChar w:fldCharType="separate"/>
        </w:r>
        <w:r>
          <w:rPr>
            <w:noProof/>
            <w:webHidden/>
          </w:rPr>
          <w:t>13</w:t>
        </w:r>
        <w:r>
          <w:rPr>
            <w:noProof/>
            <w:webHidden/>
          </w:rPr>
          <w:fldChar w:fldCharType="end"/>
        </w:r>
      </w:hyperlink>
    </w:p>
    <w:p w14:paraId="10434E0B" w14:textId="404FD013" w:rsidR="00A60CA0" w:rsidRDefault="00A60CA0">
      <w:pPr>
        <w:pStyle w:val="TOC3"/>
        <w:rPr>
          <w:rFonts w:asciiTheme="minorHAnsi" w:eastAsiaTheme="minorEastAsia" w:hAnsiTheme="minorHAnsi" w:cstheme="minorBidi"/>
          <w:noProof/>
          <w:sz w:val="24"/>
          <w:szCs w:val="24"/>
        </w:rPr>
      </w:pPr>
      <w:hyperlink w:anchor="_Toc80781125" w:history="1">
        <w:r w:rsidRPr="00A431CB">
          <w:rPr>
            <w:rStyle w:val="Hyperlink"/>
            <w:noProof/>
          </w:rPr>
          <w:t>4.1.9 Specify Whether Debugging Output Should be Generated</w:t>
        </w:r>
        <w:r>
          <w:rPr>
            <w:noProof/>
            <w:webHidden/>
          </w:rPr>
          <w:tab/>
        </w:r>
        <w:r>
          <w:rPr>
            <w:noProof/>
            <w:webHidden/>
          </w:rPr>
          <w:fldChar w:fldCharType="begin"/>
        </w:r>
        <w:r>
          <w:rPr>
            <w:noProof/>
            <w:webHidden/>
          </w:rPr>
          <w:instrText xml:space="preserve"> PAGEREF _Toc80781125 \h </w:instrText>
        </w:r>
        <w:r>
          <w:rPr>
            <w:noProof/>
            <w:webHidden/>
          </w:rPr>
        </w:r>
        <w:r>
          <w:rPr>
            <w:noProof/>
            <w:webHidden/>
          </w:rPr>
          <w:fldChar w:fldCharType="separate"/>
        </w:r>
        <w:r>
          <w:rPr>
            <w:noProof/>
            <w:webHidden/>
          </w:rPr>
          <w:t>13</w:t>
        </w:r>
        <w:r>
          <w:rPr>
            <w:noProof/>
            <w:webHidden/>
          </w:rPr>
          <w:fldChar w:fldCharType="end"/>
        </w:r>
      </w:hyperlink>
    </w:p>
    <w:p w14:paraId="0115B818" w14:textId="1124C8A8" w:rsidR="00A60CA0" w:rsidRDefault="00A60CA0">
      <w:pPr>
        <w:pStyle w:val="TOC2"/>
        <w:rPr>
          <w:rFonts w:asciiTheme="minorHAnsi" w:eastAsiaTheme="minorEastAsia" w:hAnsiTheme="minorHAnsi" w:cstheme="minorBidi"/>
          <w:noProof/>
          <w:sz w:val="24"/>
          <w:szCs w:val="24"/>
        </w:rPr>
      </w:pPr>
      <w:hyperlink w:anchor="_Toc80781126" w:history="1">
        <w:r w:rsidRPr="00A431CB">
          <w:rPr>
            <w:rStyle w:val="Hyperlink"/>
            <w:noProof/>
          </w:rPr>
          <w:t>4.2 Run the Notebooks</w:t>
        </w:r>
        <w:r>
          <w:rPr>
            <w:noProof/>
            <w:webHidden/>
          </w:rPr>
          <w:tab/>
        </w:r>
        <w:r>
          <w:rPr>
            <w:noProof/>
            <w:webHidden/>
          </w:rPr>
          <w:fldChar w:fldCharType="begin"/>
        </w:r>
        <w:r>
          <w:rPr>
            <w:noProof/>
            <w:webHidden/>
          </w:rPr>
          <w:instrText xml:space="preserve"> PAGEREF _Toc80781126 \h </w:instrText>
        </w:r>
        <w:r>
          <w:rPr>
            <w:noProof/>
            <w:webHidden/>
          </w:rPr>
        </w:r>
        <w:r>
          <w:rPr>
            <w:noProof/>
            <w:webHidden/>
          </w:rPr>
          <w:fldChar w:fldCharType="separate"/>
        </w:r>
        <w:r>
          <w:rPr>
            <w:noProof/>
            <w:webHidden/>
          </w:rPr>
          <w:t>13</w:t>
        </w:r>
        <w:r>
          <w:rPr>
            <w:noProof/>
            <w:webHidden/>
          </w:rPr>
          <w:fldChar w:fldCharType="end"/>
        </w:r>
      </w:hyperlink>
    </w:p>
    <w:p w14:paraId="394417C2" w14:textId="204BC991" w:rsidR="00A60CA0" w:rsidRDefault="00A60CA0">
      <w:pPr>
        <w:pStyle w:val="TOC1"/>
        <w:tabs>
          <w:tab w:val="right" w:leader="dot" w:pos="9350"/>
        </w:tabs>
        <w:rPr>
          <w:rFonts w:asciiTheme="minorHAnsi" w:eastAsiaTheme="minorEastAsia" w:hAnsiTheme="minorHAnsi" w:cstheme="minorBidi"/>
          <w:caps w:val="0"/>
          <w:noProof/>
          <w:sz w:val="24"/>
          <w:szCs w:val="24"/>
        </w:rPr>
      </w:pPr>
      <w:hyperlink w:anchor="_Toc80781127" w:history="1">
        <w:r w:rsidRPr="00A431CB">
          <w:rPr>
            <w:rStyle w:val="Hyperlink"/>
            <w:noProof/>
          </w:rPr>
          <w:t>5 Command-Line Programs</w:t>
        </w:r>
        <w:r>
          <w:rPr>
            <w:noProof/>
            <w:webHidden/>
          </w:rPr>
          <w:tab/>
        </w:r>
        <w:r>
          <w:rPr>
            <w:noProof/>
            <w:webHidden/>
          </w:rPr>
          <w:fldChar w:fldCharType="begin"/>
        </w:r>
        <w:r>
          <w:rPr>
            <w:noProof/>
            <w:webHidden/>
          </w:rPr>
          <w:instrText xml:space="preserve"> PAGEREF _Toc80781127 \h </w:instrText>
        </w:r>
        <w:r>
          <w:rPr>
            <w:noProof/>
            <w:webHidden/>
          </w:rPr>
        </w:r>
        <w:r>
          <w:rPr>
            <w:noProof/>
            <w:webHidden/>
          </w:rPr>
          <w:fldChar w:fldCharType="separate"/>
        </w:r>
        <w:r>
          <w:rPr>
            <w:noProof/>
            <w:webHidden/>
          </w:rPr>
          <w:t>14</w:t>
        </w:r>
        <w:r>
          <w:rPr>
            <w:noProof/>
            <w:webHidden/>
          </w:rPr>
          <w:fldChar w:fldCharType="end"/>
        </w:r>
      </w:hyperlink>
    </w:p>
    <w:p w14:paraId="0450394F" w14:textId="675FE7D8" w:rsidR="00A60CA0" w:rsidRDefault="00A60CA0">
      <w:pPr>
        <w:pStyle w:val="TOC2"/>
        <w:rPr>
          <w:rFonts w:asciiTheme="minorHAnsi" w:eastAsiaTheme="minorEastAsia" w:hAnsiTheme="minorHAnsi" w:cstheme="minorBidi"/>
          <w:noProof/>
          <w:sz w:val="24"/>
          <w:szCs w:val="24"/>
        </w:rPr>
      </w:pPr>
      <w:hyperlink w:anchor="_Toc80781128" w:history="1">
        <w:r w:rsidRPr="00A431CB">
          <w:rPr>
            <w:rStyle w:val="Hyperlink"/>
            <w:noProof/>
          </w:rPr>
          <w:t>5.1 How to Run the Command-Line Programs</w:t>
        </w:r>
        <w:r>
          <w:rPr>
            <w:noProof/>
            <w:webHidden/>
          </w:rPr>
          <w:tab/>
        </w:r>
        <w:r>
          <w:rPr>
            <w:noProof/>
            <w:webHidden/>
          </w:rPr>
          <w:fldChar w:fldCharType="begin"/>
        </w:r>
        <w:r>
          <w:rPr>
            <w:noProof/>
            <w:webHidden/>
          </w:rPr>
          <w:instrText xml:space="preserve"> PAGEREF _Toc80781128 \h </w:instrText>
        </w:r>
        <w:r>
          <w:rPr>
            <w:noProof/>
            <w:webHidden/>
          </w:rPr>
        </w:r>
        <w:r>
          <w:rPr>
            <w:noProof/>
            <w:webHidden/>
          </w:rPr>
          <w:fldChar w:fldCharType="separate"/>
        </w:r>
        <w:r>
          <w:rPr>
            <w:noProof/>
            <w:webHidden/>
          </w:rPr>
          <w:t>14</w:t>
        </w:r>
        <w:r>
          <w:rPr>
            <w:noProof/>
            <w:webHidden/>
          </w:rPr>
          <w:fldChar w:fldCharType="end"/>
        </w:r>
      </w:hyperlink>
    </w:p>
    <w:p w14:paraId="14B343C0" w14:textId="2EC88BB4" w:rsidR="00A60CA0" w:rsidRDefault="00A60CA0">
      <w:pPr>
        <w:pStyle w:val="TOC1"/>
        <w:tabs>
          <w:tab w:val="right" w:leader="dot" w:pos="9350"/>
        </w:tabs>
        <w:rPr>
          <w:rFonts w:asciiTheme="minorHAnsi" w:eastAsiaTheme="minorEastAsia" w:hAnsiTheme="minorHAnsi" w:cstheme="minorBidi"/>
          <w:caps w:val="0"/>
          <w:noProof/>
          <w:sz w:val="24"/>
          <w:szCs w:val="24"/>
        </w:rPr>
      </w:pPr>
      <w:hyperlink w:anchor="_Toc80781129" w:history="1">
        <w:r w:rsidRPr="00A431CB">
          <w:rPr>
            <w:rStyle w:val="Hyperlink"/>
            <w:noProof/>
          </w:rPr>
          <w:t>6 Overview of the Synthetic Data Generation Process</w:t>
        </w:r>
        <w:r>
          <w:rPr>
            <w:noProof/>
            <w:webHidden/>
          </w:rPr>
          <w:tab/>
        </w:r>
        <w:r>
          <w:rPr>
            <w:noProof/>
            <w:webHidden/>
          </w:rPr>
          <w:fldChar w:fldCharType="begin"/>
        </w:r>
        <w:r>
          <w:rPr>
            <w:noProof/>
            <w:webHidden/>
          </w:rPr>
          <w:instrText xml:space="preserve"> PAGEREF _Toc80781129 \h </w:instrText>
        </w:r>
        <w:r>
          <w:rPr>
            <w:noProof/>
            <w:webHidden/>
          </w:rPr>
        </w:r>
        <w:r>
          <w:rPr>
            <w:noProof/>
            <w:webHidden/>
          </w:rPr>
          <w:fldChar w:fldCharType="separate"/>
        </w:r>
        <w:r>
          <w:rPr>
            <w:noProof/>
            <w:webHidden/>
          </w:rPr>
          <w:t>16</w:t>
        </w:r>
        <w:r>
          <w:rPr>
            <w:noProof/>
            <w:webHidden/>
          </w:rPr>
          <w:fldChar w:fldCharType="end"/>
        </w:r>
      </w:hyperlink>
    </w:p>
    <w:p w14:paraId="3C3ACB22" w14:textId="537D04FD" w:rsidR="00A60CA0" w:rsidRDefault="00A60CA0">
      <w:pPr>
        <w:pStyle w:val="TOC2"/>
        <w:rPr>
          <w:rFonts w:asciiTheme="minorHAnsi" w:eastAsiaTheme="minorEastAsia" w:hAnsiTheme="minorHAnsi" w:cstheme="minorBidi"/>
          <w:noProof/>
          <w:sz w:val="24"/>
          <w:szCs w:val="24"/>
        </w:rPr>
      </w:pPr>
      <w:hyperlink w:anchor="_Toc80781130" w:history="1">
        <w:r w:rsidRPr="00A431CB">
          <w:rPr>
            <w:rStyle w:val="Hyperlink"/>
            <w:noProof/>
          </w:rPr>
          <w:t>6.1 Preliminary Tasks</w:t>
        </w:r>
        <w:r>
          <w:rPr>
            <w:noProof/>
            <w:webHidden/>
          </w:rPr>
          <w:tab/>
        </w:r>
        <w:r>
          <w:rPr>
            <w:noProof/>
            <w:webHidden/>
          </w:rPr>
          <w:fldChar w:fldCharType="begin"/>
        </w:r>
        <w:r>
          <w:rPr>
            <w:noProof/>
            <w:webHidden/>
          </w:rPr>
          <w:instrText xml:space="preserve"> PAGEREF _Toc80781130 \h </w:instrText>
        </w:r>
        <w:r>
          <w:rPr>
            <w:noProof/>
            <w:webHidden/>
          </w:rPr>
        </w:r>
        <w:r>
          <w:rPr>
            <w:noProof/>
            <w:webHidden/>
          </w:rPr>
          <w:fldChar w:fldCharType="separate"/>
        </w:r>
        <w:r>
          <w:rPr>
            <w:noProof/>
            <w:webHidden/>
          </w:rPr>
          <w:t>16</w:t>
        </w:r>
        <w:r>
          <w:rPr>
            <w:noProof/>
            <w:webHidden/>
          </w:rPr>
          <w:fldChar w:fldCharType="end"/>
        </w:r>
      </w:hyperlink>
    </w:p>
    <w:p w14:paraId="368F9B8A" w14:textId="0C0167E7" w:rsidR="00A60CA0" w:rsidRDefault="00A60CA0">
      <w:pPr>
        <w:pStyle w:val="TOC2"/>
        <w:rPr>
          <w:rFonts w:asciiTheme="minorHAnsi" w:eastAsiaTheme="minorEastAsia" w:hAnsiTheme="minorHAnsi" w:cstheme="minorBidi"/>
          <w:noProof/>
          <w:sz w:val="24"/>
          <w:szCs w:val="24"/>
        </w:rPr>
      </w:pPr>
      <w:hyperlink w:anchor="_Toc80781131" w:history="1">
        <w:r w:rsidRPr="00A431CB">
          <w:rPr>
            <w:rStyle w:val="Hyperlink"/>
            <w:noProof/>
          </w:rPr>
          <w:t>6.2 Load Input Files and Remap Data</w:t>
        </w:r>
        <w:r>
          <w:rPr>
            <w:noProof/>
            <w:webHidden/>
          </w:rPr>
          <w:tab/>
        </w:r>
        <w:r>
          <w:rPr>
            <w:noProof/>
            <w:webHidden/>
          </w:rPr>
          <w:fldChar w:fldCharType="begin"/>
        </w:r>
        <w:r>
          <w:rPr>
            <w:noProof/>
            <w:webHidden/>
          </w:rPr>
          <w:instrText xml:space="preserve"> PAGEREF _Toc80781131 \h </w:instrText>
        </w:r>
        <w:r>
          <w:rPr>
            <w:noProof/>
            <w:webHidden/>
          </w:rPr>
        </w:r>
        <w:r>
          <w:rPr>
            <w:noProof/>
            <w:webHidden/>
          </w:rPr>
          <w:fldChar w:fldCharType="separate"/>
        </w:r>
        <w:r>
          <w:rPr>
            <w:noProof/>
            <w:webHidden/>
          </w:rPr>
          <w:t>16</w:t>
        </w:r>
        <w:r>
          <w:rPr>
            <w:noProof/>
            <w:webHidden/>
          </w:rPr>
          <w:fldChar w:fldCharType="end"/>
        </w:r>
      </w:hyperlink>
    </w:p>
    <w:p w14:paraId="3E4EBBD9" w14:textId="56874EFB" w:rsidR="00A60CA0" w:rsidRDefault="00A60CA0">
      <w:pPr>
        <w:pStyle w:val="TOC2"/>
        <w:rPr>
          <w:rFonts w:asciiTheme="minorHAnsi" w:eastAsiaTheme="minorEastAsia" w:hAnsiTheme="minorHAnsi" w:cstheme="minorBidi"/>
          <w:noProof/>
          <w:sz w:val="24"/>
          <w:szCs w:val="24"/>
        </w:rPr>
      </w:pPr>
      <w:hyperlink w:anchor="_Toc80781132" w:history="1">
        <w:r w:rsidRPr="00A431CB">
          <w:rPr>
            <w:rStyle w:val="Hyperlink"/>
            <w:noProof/>
          </w:rPr>
          <w:t>6.3 Signal Processing</w:t>
        </w:r>
        <w:r>
          <w:rPr>
            <w:noProof/>
            <w:webHidden/>
          </w:rPr>
          <w:tab/>
        </w:r>
        <w:r>
          <w:rPr>
            <w:noProof/>
            <w:webHidden/>
          </w:rPr>
          <w:fldChar w:fldCharType="begin"/>
        </w:r>
        <w:r>
          <w:rPr>
            <w:noProof/>
            <w:webHidden/>
          </w:rPr>
          <w:instrText xml:space="preserve"> PAGEREF _Toc80781132 \h </w:instrText>
        </w:r>
        <w:r>
          <w:rPr>
            <w:noProof/>
            <w:webHidden/>
          </w:rPr>
        </w:r>
        <w:r>
          <w:rPr>
            <w:noProof/>
            <w:webHidden/>
          </w:rPr>
          <w:fldChar w:fldCharType="separate"/>
        </w:r>
        <w:r>
          <w:rPr>
            <w:noProof/>
            <w:webHidden/>
          </w:rPr>
          <w:t>17</w:t>
        </w:r>
        <w:r>
          <w:rPr>
            <w:noProof/>
            <w:webHidden/>
          </w:rPr>
          <w:fldChar w:fldCharType="end"/>
        </w:r>
      </w:hyperlink>
    </w:p>
    <w:p w14:paraId="6D894EF1" w14:textId="103556AC" w:rsidR="00A60CA0" w:rsidRDefault="00A60CA0">
      <w:pPr>
        <w:pStyle w:val="TOC2"/>
        <w:rPr>
          <w:rFonts w:asciiTheme="minorHAnsi" w:eastAsiaTheme="minorEastAsia" w:hAnsiTheme="minorHAnsi" w:cstheme="minorBidi"/>
          <w:noProof/>
          <w:sz w:val="24"/>
          <w:szCs w:val="24"/>
        </w:rPr>
      </w:pPr>
      <w:hyperlink w:anchor="_Toc80781133" w:history="1">
        <w:r w:rsidRPr="00A431CB">
          <w:rPr>
            <w:rStyle w:val="Hyperlink"/>
            <w:noProof/>
          </w:rPr>
          <w:t>6.4 Copula Model</w:t>
        </w:r>
        <w:r>
          <w:rPr>
            <w:noProof/>
            <w:webHidden/>
          </w:rPr>
          <w:tab/>
        </w:r>
        <w:r>
          <w:rPr>
            <w:noProof/>
            <w:webHidden/>
          </w:rPr>
          <w:fldChar w:fldCharType="begin"/>
        </w:r>
        <w:r>
          <w:rPr>
            <w:noProof/>
            <w:webHidden/>
          </w:rPr>
          <w:instrText xml:space="preserve"> PAGEREF _Toc80781133 \h </w:instrText>
        </w:r>
        <w:r>
          <w:rPr>
            <w:noProof/>
            <w:webHidden/>
          </w:rPr>
        </w:r>
        <w:r>
          <w:rPr>
            <w:noProof/>
            <w:webHidden/>
          </w:rPr>
          <w:fldChar w:fldCharType="separate"/>
        </w:r>
        <w:r>
          <w:rPr>
            <w:noProof/>
            <w:webHidden/>
          </w:rPr>
          <w:t>18</w:t>
        </w:r>
        <w:r>
          <w:rPr>
            <w:noProof/>
            <w:webHidden/>
          </w:rPr>
          <w:fldChar w:fldCharType="end"/>
        </w:r>
      </w:hyperlink>
    </w:p>
    <w:p w14:paraId="47A66EF5" w14:textId="20C5E290" w:rsidR="00A60CA0" w:rsidRDefault="00A60CA0">
      <w:pPr>
        <w:pStyle w:val="TOC3"/>
        <w:rPr>
          <w:rFonts w:asciiTheme="minorHAnsi" w:eastAsiaTheme="minorEastAsia" w:hAnsiTheme="minorHAnsi" w:cstheme="minorBidi"/>
          <w:noProof/>
          <w:sz w:val="24"/>
          <w:szCs w:val="24"/>
        </w:rPr>
      </w:pPr>
      <w:hyperlink w:anchor="_Toc80781134" w:history="1">
        <w:r w:rsidRPr="00A431CB">
          <w:rPr>
            <w:rStyle w:val="Hyperlink"/>
            <w:noProof/>
          </w:rPr>
          <w:t>6.4.1 Derivation of the Covariance Matrix</w:t>
        </w:r>
        <w:r>
          <w:rPr>
            <w:noProof/>
            <w:webHidden/>
          </w:rPr>
          <w:tab/>
        </w:r>
        <w:r>
          <w:rPr>
            <w:noProof/>
            <w:webHidden/>
          </w:rPr>
          <w:fldChar w:fldCharType="begin"/>
        </w:r>
        <w:r>
          <w:rPr>
            <w:noProof/>
            <w:webHidden/>
          </w:rPr>
          <w:instrText xml:space="preserve"> PAGEREF _Toc80781134 \h </w:instrText>
        </w:r>
        <w:r>
          <w:rPr>
            <w:noProof/>
            <w:webHidden/>
          </w:rPr>
        </w:r>
        <w:r>
          <w:rPr>
            <w:noProof/>
            <w:webHidden/>
          </w:rPr>
          <w:fldChar w:fldCharType="separate"/>
        </w:r>
        <w:r>
          <w:rPr>
            <w:noProof/>
            <w:webHidden/>
          </w:rPr>
          <w:t>18</w:t>
        </w:r>
        <w:r>
          <w:rPr>
            <w:noProof/>
            <w:webHidden/>
          </w:rPr>
          <w:fldChar w:fldCharType="end"/>
        </w:r>
      </w:hyperlink>
    </w:p>
    <w:p w14:paraId="56FB8D23" w14:textId="1B009749" w:rsidR="00A60CA0" w:rsidRDefault="00A60CA0">
      <w:pPr>
        <w:pStyle w:val="TOC3"/>
        <w:rPr>
          <w:rFonts w:asciiTheme="minorHAnsi" w:eastAsiaTheme="minorEastAsia" w:hAnsiTheme="minorHAnsi" w:cstheme="minorBidi"/>
          <w:noProof/>
          <w:sz w:val="24"/>
          <w:szCs w:val="24"/>
        </w:rPr>
      </w:pPr>
      <w:hyperlink w:anchor="_Toc80781135" w:history="1">
        <w:r w:rsidRPr="00A431CB">
          <w:rPr>
            <w:rStyle w:val="Hyperlink"/>
            <w:noProof/>
          </w:rPr>
          <w:t>6.4.2 Correlated HL7 Synthetic Dates and Pseudopersons</w:t>
        </w:r>
        <w:r>
          <w:rPr>
            <w:noProof/>
            <w:webHidden/>
          </w:rPr>
          <w:tab/>
        </w:r>
        <w:r>
          <w:rPr>
            <w:noProof/>
            <w:webHidden/>
          </w:rPr>
          <w:fldChar w:fldCharType="begin"/>
        </w:r>
        <w:r>
          <w:rPr>
            <w:noProof/>
            <w:webHidden/>
          </w:rPr>
          <w:instrText xml:space="preserve"> PAGEREF _Toc80781135 \h </w:instrText>
        </w:r>
        <w:r>
          <w:rPr>
            <w:noProof/>
            <w:webHidden/>
          </w:rPr>
        </w:r>
        <w:r>
          <w:rPr>
            <w:noProof/>
            <w:webHidden/>
          </w:rPr>
          <w:fldChar w:fldCharType="separate"/>
        </w:r>
        <w:r>
          <w:rPr>
            <w:noProof/>
            <w:webHidden/>
          </w:rPr>
          <w:t>18</w:t>
        </w:r>
        <w:r>
          <w:rPr>
            <w:noProof/>
            <w:webHidden/>
          </w:rPr>
          <w:fldChar w:fldCharType="end"/>
        </w:r>
      </w:hyperlink>
    </w:p>
    <w:p w14:paraId="0B625348" w14:textId="0C00DCCE" w:rsidR="00A60CA0" w:rsidRDefault="00A60CA0">
      <w:pPr>
        <w:pStyle w:val="TOC2"/>
        <w:rPr>
          <w:rFonts w:asciiTheme="minorHAnsi" w:eastAsiaTheme="minorEastAsia" w:hAnsiTheme="minorHAnsi" w:cstheme="minorBidi"/>
          <w:noProof/>
          <w:sz w:val="24"/>
          <w:szCs w:val="24"/>
        </w:rPr>
      </w:pPr>
      <w:hyperlink w:anchor="_Toc80781136" w:history="1">
        <w:r w:rsidRPr="00A431CB">
          <w:rPr>
            <w:rStyle w:val="Hyperlink"/>
            <w:noProof/>
          </w:rPr>
          <w:t>6.5 Output File Generation</w:t>
        </w:r>
        <w:r>
          <w:rPr>
            <w:noProof/>
            <w:webHidden/>
          </w:rPr>
          <w:tab/>
        </w:r>
        <w:r>
          <w:rPr>
            <w:noProof/>
            <w:webHidden/>
          </w:rPr>
          <w:fldChar w:fldCharType="begin"/>
        </w:r>
        <w:r>
          <w:rPr>
            <w:noProof/>
            <w:webHidden/>
          </w:rPr>
          <w:instrText xml:space="preserve"> PAGEREF _Toc80781136 \h </w:instrText>
        </w:r>
        <w:r>
          <w:rPr>
            <w:noProof/>
            <w:webHidden/>
          </w:rPr>
        </w:r>
        <w:r>
          <w:rPr>
            <w:noProof/>
            <w:webHidden/>
          </w:rPr>
          <w:fldChar w:fldCharType="separate"/>
        </w:r>
        <w:r>
          <w:rPr>
            <w:noProof/>
            <w:webHidden/>
          </w:rPr>
          <w:t>19</w:t>
        </w:r>
        <w:r>
          <w:rPr>
            <w:noProof/>
            <w:webHidden/>
          </w:rPr>
          <w:fldChar w:fldCharType="end"/>
        </w:r>
      </w:hyperlink>
    </w:p>
    <w:p w14:paraId="5621A348" w14:textId="2633DB9D" w:rsidR="00A60CA0" w:rsidRDefault="00A60CA0">
      <w:pPr>
        <w:pStyle w:val="TOC2"/>
        <w:rPr>
          <w:rFonts w:asciiTheme="minorHAnsi" w:eastAsiaTheme="minorEastAsia" w:hAnsiTheme="minorHAnsi" w:cstheme="minorBidi"/>
          <w:noProof/>
          <w:sz w:val="24"/>
          <w:szCs w:val="24"/>
        </w:rPr>
      </w:pPr>
      <w:hyperlink w:anchor="_Toc80781137" w:history="1">
        <w:r w:rsidRPr="00A431CB">
          <w:rPr>
            <w:rStyle w:val="Hyperlink"/>
            <w:noProof/>
          </w:rPr>
          <w:t>6.6 Use of the Synthetic Results as Input</w:t>
        </w:r>
        <w:r>
          <w:rPr>
            <w:noProof/>
            <w:webHidden/>
          </w:rPr>
          <w:tab/>
        </w:r>
        <w:r>
          <w:rPr>
            <w:noProof/>
            <w:webHidden/>
          </w:rPr>
          <w:fldChar w:fldCharType="begin"/>
        </w:r>
        <w:r>
          <w:rPr>
            <w:noProof/>
            <w:webHidden/>
          </w:rPr>
          <w:instrText xml:space="preserve"> PAGEREF _Toc80781137 \h </w:instrText>
        </w:r>
        <w:r>
          <w:rPr>
            <w:noProof/>
            <w:webHidden/>
          </w:rPr>
        </w:r>
        <w:r>
          <w:rPr>
            <w:noProof/>
            <w:webHidden/>
          </w:rPr>
          <w:fldChar w:fldCharType="separate"/>
        </w:r>
        <w:r>
          <w:rPr>
            <w:noProof/>
            <w:webHidden/>
          </w:rPr>
          <w:t>21</w:t>
        </w:r>
        <w:r>
          <w:rPr>
            <w:noProof/>
            <w:webHidden/>
          </w:rPr>
          <w:fldChar w:fldCharType="end"/>
        </w:r>
      </w:hyperlink>
    </w:p>
    <w:p w14:paraId="6381EED9" w14:textId="27624C4E" w:rsidR="00A60CA0" w:rsidRDefault="00A60CA0">
      <w:pPr>
        <w:pStyle w:val="TOC1"/>
        <w:tabs>
          <w:tab w:val="right" w:leader="dot" w:pos="9350"/>
        </w:tabs>
        <w:rPr>
          <w:rFonts w:asciiTheme="minorHAnsi" w:eastAsiaTheme="minorEastAsia" w:hAnsiTheme="minorHAnsi" w:cstheme="minorBidi"/>
          <w:caps w:val="0"/>
          <w:noProof/>
          <w:sz w:val="24"/>
          <w:szCs w:val="24"/>
        </w:rPr>
      </w:pPr>
      <w:hyperlink w:anchor="_Toc80781138" w:history="1">
        <w:r w:rsidRPr="00A431CB">
          <w:rPr>
            <w:rStyle w:val="Hyperlink"/>
            <w:noProof/>
          </w:rPr>
          <w:t>7 Code Structure and Random number generator Usage</w:t>
        </w:r>
        <w:r>
          <w:rPr>
            <w:noProof/>
            <w:webHidden/>
          </w:rPr>
          <w:tab/>
        </w:r>
        <w:r>
          <w:rPr>
            <w:noProof/>
            <w:webHidden/>
          </w:rPr>
          <w:fldChar w:fldCharType="begin"/>
        </w:r>
        <w:r>
          <w:rPr>
            <w:noProof/>
            <w:webHidden/>
          </w:rPr>
          <w:instrText xml:space="preserve"> PAGEREF _Toc80781138 \h </w:instrText>
        </w:r>
        <w:r>
          <w:rPr>
            <w:noProof/>
            <w:webHidden/>
          </w:rPr>
        </w:r>
        <w:r>
          <w:rPr>
            <w:noProof/>
            <w:webHidden/>
          </w:rPr>
          <w:fldChar w:fldCharType="separate"/>
        </w:r>
        <w:r>
          <w:rPr>
            <w:noProof/>
            <w:webHidden/>
          </w:rPr>
          <w:t>22</w:t>
        </w:r>
        <w:r>
          <w:rPr>
            <w:noProof/>
            <w:webHidden/>
          </w:rPr>
          <w:fldChar w:fldCharType="end"/>
        </w:r>
      </w:hyperlink>
    </w:p>
    <w:p w14:paraId="0AB4F80A" w14:textId="022C9554" w:rsidR="00A60CA0" w:rsidRDefault="00A60CA0">
      <w:pPr>
        <w:pStyle w:val="TOC2"/>
        <w:rPr>
          <w:rFonts w:asciiTheme="minorHAnsi" w:eastAsiaTheme="minorEastAsia" w:hAnsiTheme="minorHAnsi" w:cstheme="minorBidi"/>
          <w:noProof/>
          <w:sz w:val="24"/>
          <w:szCs w:val="24"/>
        </w:rPr>
      </w:pPr>
      <w:hyperlink w:anchor="_Toc80781139" w:history="1">
        <w:r w:rsidRPr="00A431CB">
          <w:rPr>
            <w:rStyle w:val="Hyperlink"/>
            <w:noProof/>
          </w:rPr>
          <w:t>7.1 Python Code Structure</w:t>
        </w:r>
        <w:r>
          <w:rPr>
            <w:noProof/>
            <w:webHidden/>
          </w:rPr>
          <w:tab/>
        </w:r>
        <w:r>
          <w:rPr>
            <w:noProof/>
            <w:webHidden/>
          </w:rPr>
          <w:fldChar w:fldCharType="begin"/>
        </w:r>
        <w:r>
          <w:rPr>
            <w:noProof/>
            <w:webHidden/>
          </w:rPr>
          <w:instrText xml:space="preserve"> PAGEREF _Toc80781139 \h </w:instrText>
        </w:r>
        <w:r>
          <w:rPr>
            <w:noProof/>
            <w:webHidden/>
          </w:rPr>
        </w:r>
        <w:r>
          <w:rPr>
            <w:noProof/>
            <w:webHidden/>
          </w:rPr>
          <w:fldChar w:fldCharType="separate"/>
        </w:r>
        <w:r>
          <w:rPr>
            <w:noProof/>
            <w:webHidden/>
          </w:rPr>
          <w:t>22</w:t>
        </w:r>
        <w:r>
          <w:rPr>
            <w:noProof/>
            <w:webHidden/>
          </w:rPr>
          <w:fldChar w:fldCharType="end"/>
        </w:r>
      </w:hyperlink>
    </w:p>
    <w:p w14:paraId="5B9C5F1D" w14:textId="16972A0C" w:rsidR="00A60CA0" w:rsidRDefault="00A60CA0">
      <w:pPr>
        <w:pStyle w:val="TOC2"/>
        <w:rPr>
          <w:rFonts w:asciiTheme="minorHAnsi" w:eastAsiaTheme="minorEastAsia" w:hAnsiTheme="minorHAnsi" w:cstheme="minorBidi"/>
          <w:noProof/>
          <w:sz w:val="24"/>
          <w:szCs w:val="24"/>
        </w:rPr>
      </w:pPr>
      <w:hyperlink w:anchor="_Toc80781140" w:history="1">
        <w:r w:rsidRPr="00A431CB">
          <w:rPr>
            <w:rStyle w:val="Hyperlink"/>
            <w:noProof/>
          </w:rPr>
          <w:t>7.2 Python Code Sequence, Emphasizing Random Number Generation</w:t>
        </w:r>
        <w:r>
          <w:rPr>
            <w:noProof/>
            <w:webHidden/>
          </w:rPr>
          <w:tab/>
        </w:r>
        <w:r>
          <w:rPr>
            <w:noProof/>
            <w:webHidden/>
          </w:rPr>
          <w:fldChar w:fldCharType="begin"/>
        </w:r>
        <w:r>
          <w:rPr>
            <w:noProof/>
            <w:webHidden/>
          </w:rPr>
          <w:instrText xml:space="preserve"> PAGEREF _Toc80781140 \h </w:instrText>
        </w:r>
        <w:r>
          <w:rPr>
            <w:noProof/>
            <w:webHidden/>
          </w:rPr>
        </w:r>
        <w:r>
          <w:rPr>
            <w:noProof/>
            <w:webHidden/>
          </w:rPr>
          <w:fldChar w:fldCharType="separate"/>
        </w:r>
        <w:r>
          <w:rPr>
            <w:noProof/>
            <w:webHidden/>
          </w:rPr>
          <w:t>23</w:t>
        </w:r>
        <w:r>
          <w:rPr>
            <w:noProof/>
            <w:webHidden/>
          </w:rPr>
          <w:fldChar w:fldCharType="end"/>
        </w:r>
      </w:hyperlink>
    </w:p>
    <w:p w14:paraId="18F9C051" w14:textId="21BA4770" w:rsidR="00A60CA0" w:rsidRDefault="00A60CA0">
      <w:pPr>
        <w:pStyle w:val="TOC3"/>
        <w:rPr>
          <w:rFonts w:asciiTheme="minorHAnsi" w:eastAsiaTheme="minorEastAsia" w:hAnsiTheme="minorHAnsi" w:cstheme="minorBidi"/>
          <w:noProof/>
          <w:sz w:val="24"/>
          <w:szCs w:val="24"/>
        </w:rPr>
      </w:pPr>
      <w:hyperlink w:anchor="_Toc80781141" w:history="1">
        <w:r w:rsidRPr="00A431CB">
          <w:rPr>
            <w:rStyle w:val="Hyperlink"/>
            <w:noProof/>
          </w:rPr>
          <w:t>7.2.1 Code Sequence as Currently Implemented</w:t>
        </w:r>
        <w:r>
          <w:rPr>
            <w:noProof/>
            <w:webHidden/>
          </w:rPr>
          <w:tab/>
        </w:r>
        <w:r>
          <w:rPr>
            <w:noProof/>
            <w:webHidden/>
          </w:rPr>
          <w:fldChar w:fldCharType="begin"/>
        </w:r>
        <w:r>
          <w:rPr>
            <w:noProof/>
            <w:webHidden/>
          </w:rPr>
          <w:instrText xml:space="preserve"> PAGEREF _Toc80781141 \h </w:instrText>
        </w:r>
        <w:r>
          <w:rPr>
            <w:noProof/>
            <w:webHidden/>
          </w:rPr>
        </w:r>
        <w:r>
          <w:rPr>
            <w:noProof/>
            <w:webHidden/>
          </w:rPr>
          <w:fldChar w:fldCharType="separate"/>
        </w:r>
        <w:r>
          <w:rPr>
            <w:noProof/>
            <w:webHidden/>
          </w:rPr>
          <w:t>23</w:t>
        </w:r>
        <w:r>
          <w:rPr>
            <w:noProof/>
            <w:webHidden/>
          </w:rPr>
          <w:fldChar w:fldCharType="end"/>
        </w:r>
      </w:hyperlink>
    </w:p>
    <w:p w14:paraId="4053A2AA" w14:textId="792C2192" w:rsidR="00A60CA0" w:rsidRDefault="00A60CA0">
      <w:pPr>
        <w:pStyle w:val="TOC3"/>
        <w:rPr>
          <w:rFonts w:asciiTheme="minorHAnsi" w:eastAsiaTheme="minorEastAsia" w:hAnsiTheme="minorHAnsi" w:cstheme="minorBidi"/>
          <w:noProof/>
          <w:sz w:val="24"/>
          <w:szCs w:val="24"/>
        </w:rPr>
      </w:pPr>
      <w:hyperlink w:anchor="_Toc80781142" w:history="1">
        <w:r w:rsidRPr="00A431CB">
          <w:rPr>
            <w:rStyle w:val="Hyperlink"/>
            <w:noProof/>
          </w:rPr>
          <w:t>7.2.2 Code details for PRNG usage, by module and line number</w:t>
        </w:r>
        <w:r>
          <w:rPr>
            <w:noProof/>
            <w:webHidden/>
          </w:rPr>
          <w:tab/>
        </w:r>
        <w:r>
          <w:rPr>
            <w:noProof/>
            <w:webHidden/>
          </w:rPr>
          <w:fldChar w:fldCharType="begin"/>
        </w:r>
        <w:r>
          <w:rPr>
            <w:noProof/>
            <w:webHidden/>
          </w:rPr>
          <w:instrText xml:space="preserve"> PAGEREF _Toc80781142 \h </w:instrText>
        </w:r>
        <w:r>
          <w:rPr>
            <w:noProof/>
            <w:webHidden/>
          </w:rPr>
        </w:r>
        <w:r>
          <w:rPr>
            <w:noProof/>
            <w:webHidden/>
          </w:rPr>
          <w:fldChar w:fldCharType="separate"/>
        </w:r>
        <w:r>
          <w:rPr>
            <w:noProof/>
            <w:webHidden/>
          </w:rPr>
          <w:t>25</w:t>
        </w:r>
        <w:r>
          <w:rPr>
            <w:noProof/>
            <w:webHidden/>
          </w:rPr>
          <w:fldChar w:fldCharType="end"/>
        </w:r>
      </w:hyperlink>
    </w:p>
    <w:p w14:paraId="604F1B42" w14:textId="2DA0DB50" w:rsidR="00A5505D" w:rsidRDefault="00A5505D">
      <w:pPr>
        <w:pStyle w:val="Footer"/>
        <w:tabs>
          <w:tab w:val="clear" w:pos="4320"/>
          <w:tab w:val="clear" w:pos="8640"/>
        </w:tabs>
      </w:pPr>
      <w:r>
        <w:fldChar w:fldCharType="end"/>
      </w:r>
    </w:p>
    <w:p w14:paraId="55D599ED" w14:textId="77777777" w:rsidR="00110F36" w:rsidRDefault="00110F36">
      <w:pPr>
        <w:pStyle w:val="Footer"/>
        <w:tabs>
          <w:tab w:val="clear" w:pos="4320"/>
          <w:tab w:val="clear" w:pos="8640"/>
        </w:tabs>
        <w:rPr>
          <w:b/>
          <w:bCs/>
        </w:rPr>
      </w:pPr>
    </w:p>
    <w:p w14:paraId="7E7F08F6" w14:textId="77777777" w:rsidR="00110F36" w:rsidRDefault="00110F36">
      <w:pPr>
        <w:pStyle w:val="Footer"/>
        <w:tabs>
          <w:tab w:val="clear" w:pos="4320"/>
          <w:tab w:val="clear" w:pos="8640"/>
        </w:tabs>
        <w:rPr>
          <w:b/>
          <w:bCs/>
        </w:rPr>
      </w:pPr>
    </w:p>
    <w:p w14:paraId="6A87CCD6" w14:textId="77777777" w:rsidR="00A5505D" w:rsidRPr="0079001D" w:rsidRDefault="00E83851" w:rsidP="00A06536">
      <w:pPr>
        <w:pStyle w:val="Title"/>
        <w:keepLines/>
      </w:pPr>
      <w:r>
        <w:br w:type="page"/>
      </w:r>
      <w:r w:rsidR="006210C1" w:rsidRPr="00A06536">
        <w:lastRenderedPageBreak/>
        <w:t>Table of Tables</w:t>
      </w:r>
    </w:p>
    <w:p w14:paraId="76CA172A" w14:textId="77777777" w:rsidR="00B2749D" w:rsidRPr="007A3D36" w:rsidRDefault="00B2749D" w:rsidP="00A06536">
      <w:pPr>
        <w:pStyle w:val="BoldCenter"/>
        <w:keepNext/>
        <w:keepLines/>
        <w:jc w:val="left"/>
        <w:rPr>
          <w:u w:val="single"/>
        </w:rPr>
      </w:pPr>
      <w:r>
        <w:rPr>
          <w:u w:val="single"/>
        </w:rPr>
        <w:t>Table</w:t>
      </w:r>
      <w:r w:rsidRPr="00B2749D">
        <w:t xml:space="preserve">   </w:t>
      </w:r>
      <w:r w:rsidRPr="007A3D36">
        <w:t xml:space="preserve"> </w:t>
      </w:r>
      <w:r>
        <w:tab/>
      </w:r>
      <w:r>
        <w:tab/>
      </w:r>
      <w:r>
        <w:tab/>
      </w:r>
      <w:r>
        <w:tab/>
      </w:r>
      <w:r>
        <w:tab/>
      </w:r>
      <w:r>
        <w:tab/>
      </w:r>
      <w:r>
        <w:tab/>
      </w:r>
      <w:r>
        <w:tab/>
      </w:r>
      <w:r>
        <w:tab/>
      </w:r>
      <w:r>
        <w:tab/>
      </w:r>
      <w:r w:rsidRPr="007A3D36">
        <w:t xml:space="preserve"> </w:t>
      </w:r>
      <w:r>
        <w:t xml:space="preserve">         </w:t>
      </w:r>
      <w:r>
        <w:rPr>
          <w:u w:val="single"/>
        </w:rPr>
        <w:t>Page No.</w:t>
      </w:r>
    </w:p>
    <w:p w14:paraId="41E795E7" w14:textId="77777777" w:rsidR="00B2749D" w:rsidRDefault="00B2749D" w:rsidP="00A06536">
      <w:pPr>
        <w:pStyle w:val="TableofFigures"/>
        <w:keepNext/>
        <w:keepLines/>
        <w:tabs>
          <w:tab w:val="right" w:leader="dot" w:pos="9350"/>
        </w:tabs>
        <w:rPr>
          <w:b/>
          <w:bCs/>
        </w:rPr>
      </w:pPr>
    </w:p>
    <w:p w14:paraId="6F8E483D" w14:textId="76339F1C" w:rsidR="00A60CA0" w:rsidRDefault="00A5505D">
      <w:pPr>
        <w:pStyle w:val="TableofFigures"/>
        <w:tabs>
          <w:tab w:val="right" w:leader="dot" w:pos="9350"/>
        </w:tabs>
        <w:rPr>
          <w:rFonts w:asciiTheme="minorHAnsi" w:eastAsiaTheme="minorEastAsia" w:hAnsiTheme="minorHAnsi" w:cstheme="minorBidi"/>
          <w:noProof/>
          <w:sz w:val="24"/>
          <w:szCs w:val="24"/>
        </w:rPr>
      </w:pPr>
      <w:r w:rsidRPr="00830326">
        <w:rPr>
          <w:bCs/>
        </w:rPr>
        <w:fldChar w:fldCharType="begin"/>
      </w:r>
      <w:r w:rsidRPr="00830326">
        <w:rPr>
          <w:bCs/>
        </w:rPr>
        <w:instrText xml:space="preserve"> TOC \h \z \c "Table" </w:instrText>
      </w:r>
      <w:r w:rsidRPr="00830326">
        <w:rPr>
          <w:bCs/>
        </w:rPr>
        <w:fldChar w:fldCharType="separate"/>
      </w:r>
      <w:hyperlink w:anchor="_Toc80781143" w:history="1">
        <w:r w:rsidR="00A60CA0" w:rsidRPr="00585A3F">
          <w:rPr>
            <w:rStyle w:val="Hyperlink"/>
            <w:noProof/>
          </w:rPr>
          <w:t>Table 1: Condition Code Groups</w:t>
        </w:r>
        <w:r w:rsidR="00A60CA0">
          <w:rPr>
            <w:noProof/>
            <w:webHidden/>
          </w:rPr>
          <w:tab/>
        </w:r>
        <w:r w:rsidR="00A60CA0">
          <w:rPr>
            <w:noProof/>
            <w:webHidden/>
          </w:rPr>
          <w:fldChar w:fldCharType="begin"/>
        </w:r>
        <w:r w:rsidR="00A60CA0">
          <w:rPr>
            <w:noProof/>
            <w:webHidden/>
          </w:rPr>
          <w:instrText xml:space="preserve"> PAGEREF _Toc80781143 \h </w:instrText>
        </w:r>
        <w:r w:rsidR="00A60CA0">
          <w:rPr>
            <w:noProof/>
            <w:webHidden/>
          </w:rPr>
        </w:r>
        <w:r w:rsidR="00A60CA0">
          <w:rPr>
            <w:noProof/>
            <w:webHidden/>
          </w:rPr>
          <w:fldChar w:fldCharType="separate"/>
        </w:r>
        <w:r w:rsidR="00A60CA0">
          <w:rPr>
            <w:noProof/>
            <w:webHidden/>
          </w:rPr>
          <w:t>11</w:t>
        </w:r>
        <w:r w:rsidR="00A60CA0">
          <w:rPr>
            <w:noProof/>
            <w:webHidden/>
          </w:rPr>
          <w:fldChar w:fldCharType="end"/>
        </w:r>
      </w:hyperlink>
    </w:p>
    <w:p w14:paraId="407649AA" w14:textId="69BA24EA" w:rsidR="00A60CA0" w:rsidRDefault="00A60CA0">
      <w:pPr>
        <w:pStyle w:val="TableofFigures"/>
        <w:tabs>
          <w:tab w:val="right" w:leader="dot" w:pos="9350"/>
        </w:tabs>
        <w:rPr>
          <w:rFonts w:asciiTheme="minorHAnsi" w:eastAsiaTheme="minorEastAsia" w:hAnsiTheme="minorHAnsi" w:cstheme="minorBidi"/>
          <w:noProof/>
          <w:sz w:val="24"/>
          <w:szCs w:val="24"/>
        </w:rPr>
      </w:pPr>
      <w:hyperlink w:anchor="_Toc80781144" w:history="1">
        <w:r w:rsidRPr="00585A3F">
          <w:rPr>
            <w:rStyle w:val="Hyperlink"/>
            <w:noProof/>
          </w:rPr>
          <w:t>Table 2: Command-Line Arguments</w:t>
        </w:r>
        <w:r>
          <w:rPr>
            <w:noProof/>
            <w:webHidden/>
          </w:rPr>
          <w:tab/>
        </w:r>
        <w:r>
          <w:rPr>
            <w:noProof/>
            <w:webHidden/>
          </w:rPr>
          <w:fldChar w:fldCharType="begin"/>
        </w:r>
        <w:r>
          <w:rPr>
            <w:noProof/>
            <w:webHidden/>
          </w:rPr>
          <w:instrText xml:space="preserve"> PAGEREF _Toc80781144 \h </w:instrText>
        </w:r>
        <w:r>
          <w:rPr>
            <w:noProof/>
            <w:webHidden/>
          </w:rPr>
        </w:r>
        <w:r>
          <w:rPr>
            <w:noProof/>
            <w:webHidden/>
          </w:rPr>
          <w:fldChar w:fldCharType="separate"/>
        </w:r>
        <w:r>
          <w:rPr>
            <w:noProof/>
            <w:webHidden/>
          </w:rPr>
          <w:t>14</w:t>
        </w:r>
        <w:r>
          <w:rPr>
            <w:noProof/>
            <w:webHidden/>
          </w:rPr>
          <w:fldChar w:fldCharType="end"/>
        </w:r>
      </w:hyperlink>
    </w:p>
    <w:p w14:paraId="14F4E231" w14:textId="473ACF7C" w:rsidR="00A60CA0" w:rsidRDefault="00A60CA0">
      <w:pPr>
        <w:pStyle w:val="TableofFigures"/>
        <w:tabs>
          <w:tab w:val="right" w:leader="dot" w:pos="9350"/>
        </w:tabs>
        <w:rPr>
          <w:rFonts w:asciiTheme="minorHAnsi" w:eastAsiaTheme="minorEastAsia" w:hAnsiTheme="minorHAnsi" w:cstheme="minorBidi"/>
          <w:noProof/>
          <w:sz w:val="24"/>
          <w:szCs w:val="24"/>
        </w:rPr>
      </w:pPr>
      <w:hyperlink w:anchor="_Toc80781145" w:history="1">
        <w:r w:rsidRPr="00585A3F">
          <w:rPr>
            <w:rStyle w:val="Hyperlink"/>
            <w:noProof/>
          </w:rPr>
          <w:t>Table 3: NETSS Synthetic Data File Fields</w:t>
        </w:r>
        <w:r>
          <w:rPr>
            <w:noProof/>
            <w:webHidden/>
          </w:rPr>
          <w:tab/>
        </w:r>
        <w:r>
          <w:rPr>
            <w:noProof/>
            <w:webHidden/>
          </w:rPr>
          <w:fldChar w:fldCharType="begin"/>
        </w:r>
        <w:r>
          <w:rPr>
            <w:noProof/>
            <w:webHidden/>
          </w:rPr>
          <w:instrText xml:space="preserve"> PAGEREF _Toc80781145 \h </w:instrText>
        </w:r>
        <w:r>
          <w:rPr>
            <w:noProof/>
            <w:webHidden/>
          </w:rPr>
        </w:r>
        <w:r>
          <w:rPr>
            <w:noProof/>
            <w:webHidden/>
          </w:rPr>
          <w:fldChar w:fldCharType="separate"/>
        </w:r>
        <w:r>
          <w:rPr>
            <w:noProof/>
            <w:webHidden/>
          </w:rPr>
          <w:t>20</w:t>
        </w:r>
        <w:r>
          <w:rPr>
            <w:noProof/>
            <w:webHidden/>
          </w:rPr>
          <w:fldChar w:fldCharType="end"/>
        </w:r>
      </w:hyperlink>
    </w:p>
    <w:p w14:paraId="119626B4" w14:textId="280BB9D5" w:rsidR="00A60CA0" w:rsidRDefault="00A60CA0">
      <w:pPr>
        <w:pStyle w:val="TableofFigures"/>
        <w:tabs>
          <w:tab w:val="right" w:leader="dot" w:pos="9350"/>
        </w:tabs>
        <w:rPr>
          <w:rFonts w:asciiTheme="minorHAnsi" w:eastAsiaTheme="minorEastAsia" w:hAnsiTheme="minorHAnsi" w:cstheme="minorBidi"/>
          <w:noProof/>
          <w:sz w:val="24"/>
          <w:szCs w:val="24"/>
        </w:rPr>
      </w:pPr>
      <w:hyperlink w:anchor="_Toc80781146" w:history="1">
        <w:r w:rsidRPr="00585A3F">
          <w:rPr>
            <w:rStyle w:val="Hyperlink"/>
            <w:noProof/>
          </w:rPr>
          <w:t>Table 4: HL7 Synthetic Data File Fields</w:t>
        </w:r>
        <w:r>
          <w:rPr>
            <w:noProof/>
            <w:webHidden/>
          </w:rPr>
          <w:tab/>
        </w:r>
        <w:r>
          <w:rPr>
            <w:noProof/>
            <w:webHidden/>
          </w:rPr>
          <w:fldChar w:fldCharType="begin"/>
        </w:r>
        <w:r>
          <w:rPr>
            <w:noProof/>
            <w:webHidden/>
          </w:rPr>
          <w:instrText xml:space="preserve"> PAGEREF _Toc80781146 \h </w:instrText>
        </w:r>
        <w:r>
          <w:rPr>
            <w:noProof/>
            <w:webHidden/>
          </w:rPr>
        </w:r>
        <w:r>
          <w:rPr>
            <w:noProof/>
            <w:webHidden/>
          </w:rPr>
          <w:fldChar w:fldCharType="separate"/>
        </w:r>
        <w:r>
          <w:rPr>
            <w:noProof/>
            <w:webHidden/>
          </w:rPr>
          <w:t>21</w:t>
        </w:r>
        <w:r>
          <w:rPr>
            <w:noProof/>
            <w:webHidden/>
          </w:rPr>
          <w:fldChar w:fldCharType="end"/>
        </w:r>
      </w:hyperlink>
    </w:p>
    <w:p w14:paraId="000591A6" w14:textId="316B587C" w:rsidR="00A5505D" w:rsidRDefault="00A5505D" w:rsidP="00A06536">
      <w:pPr>
        <w:pStyle w:val="Footer"/>
        <w:keepNext/>
        <w:keepLines/>
        <w:tabs>
          <w:tab w:val="clear" w:pos="4320"/>
          <w:tab w:val="clear" w:pos="8640"/>
        </w:tabs>
      </w:pPr>
      <w:r w:rsidRPr="00830326">
        <w:fldChar w:fldCharType="end"/>
      </w:r>
    </w:p>
    <w:p w14:paraId="70B12E58" w14:textId="77777777" w:rsidR="00A5505D" w:rsidRDefault="00A5505D">
      <w:pPr>
        <w:pStyle w:val="Footer"/>
        <w:tabs>
          <w:tab w:val="clear" w:pos="4320"/>
          <w:tab w:val="clear" w:pos="8640"/>
        </w:tabs>
      </w:pPr>
    </w:p>
    <w:p w14:paraId="584BEA24" w14:textId="77777777" w:rsidR="00A5505D" w:rsidRPr="0079001D" w:rsidRDefault="006210C1" w:rsidP="00B4535C">
      <w:pPr>
        <w:pStyle w:val="Title"/>
      </w:pPr>
      <w:r>
        <w:t>Table of Figures</w:t>
      </w:r>
    </w:p>
    <w:p w14:paraId="73625EBC" w14:textId="77777777" w:rsidR="007A3D36" w:rsidRPr="007A3D36" w:rsidRDefault="00B8235B" w:rsidP="007A3D36">
      <w:pPr>
        <w:pStyle w:val="BoldCenter"/>
        <w:jc w:val="left"/>
        <w:rPr>
          <w:u w:val="single"/>
        </w:rPr>
      </w:pPr>
      <w:r>
        <w:rPr>
          <w:u w:val="single"/>
        </w:rPr>
        <w:t>Figure</w:t>
      </w:r>
      <w:r w:rsidRPr="00B2749D">
        <w:tab/>
      </w:r>
      <w:r w:rsidR="007A3D36" w:rsidRPr="007A3D36">
        <w:t xml:space="preserve"> </w:t>
      </w:r>
      <w:r w:rsidR="007A3D36">
        <w:tab/>
      </w:r>
      <w:r w:rsidR="007A3D36">
        <w:tab/>
      </w:r>
      <w:r w:rsidR="007A3D36">
        <w:tab/>
      </w:r>
      <w:r w:rsidR="007A3D36">
        <w:tab/>
      </w:r>
      <w:r w:rsidR="007A3D36">
        <w:tab/>
      </w:r>
      <w:r w:rsidR="007A3D36">
        <w:tab/>
      </w:r>
      <w:r w:rsidR="007A3D36">
        <w:tab/>
      </w:r>
      <w:r w:rsidR="007A3D36">
        <w:tab/>
      </w:r>
      <w:r w:rsidR="007A3D36">
        <w:tab/>
      </w:r>
      <w:r w:rsidR="007A3D36">
        <w:tab/>
      </w:r>
      <w:r w:rsidR="007A3D36" w:rsidRPr="007A3D36">
        <w:t xml:space="preserve"> </w:t>
      </w:r>
      <w:r w:rsidR="007A3D36">
        <w:t xml:space="preserve">         </w:t>
      </w:r>
      <w:r w:rsidR="007A3D36">
        <w:rPr>
          <w:u w:val="single"/>
        </w:rPr>
        <w:t>Page No.</w:t>
      </w:r>
    </w:p>
    <w:p w14:paraId="1FD95593" w14:textId="77777777" w:rsidR="007A3D36" w:rsidRPr="00235DBE" w:rsidRDefault="007A3D36" w:rsidP="00235DBE">
      <w:pPr>
        <w:pStyle w:val="TableofFigures"/>
        <w:rPr>
          <w:b/>
          <w:bCs/>
        </w:rPr>
      </w:pPr>
    </w:p>
    <w:p w14:paraId="4DDFD28C" w14:textId="0E1B094A" w:rsidR="00A60CA0" w:rsidRDefault="00A5505D">
      <w:pPr>
        <w:pStyle w:val="TableofFigures"/>
        <w:tabs>
          <w:tab w:val="right" w:leader="dot" w:pos="9350"/>
        </w:tabs>
        <w:rPr>
          <w:rFonts w:asciiTheme="minorHAnsi" w:eastAsiaTheme="minorEastAsia" w:hAnsiTheme="minorHAnsi" w:cstheme="minorBidi"/>
          <w:noProof/>
          <w:sz w:val="24"/>
          <w:szCs w:val="24"/>
        </w:rPr>
      </w:pPr>
      <w:r>
        <w:rPr>
          <w:b/>
          <w:bCs/>
        </w:rPr>
        <w:fldChar w:fldCharType="begin"/>
      </w:r>
      <w:r>
        <w:rPr>
          <w:b/>
          <w:bCs/>
        </w:rPr>
        <w:instrText xml:space="preserve"> TOC \h \z \c "Figure" </w:instrText>
      </w:r>
      <w:r>
        <w:rPr>
          <w:b/>
          <w:bCs/>
        </w:rPr>
        <w:fldChar w:fldCharType="separate"/>
      </w:r>
      <w:hyperlink w:anchor="_Toc80781147" w:history="1">
        <w:r w:rsidR="00A60CA0" w:rsidRPr="00D56F84">
          <w:rPr>
            <w:rStyle w:val="Hyperlink"/>
            <w:noProof/>
          </w:rPr>
          <w:t>Figure 1: Pseudoperson Heatmap</w:t>
        </w:r>
        <w:r w:rsidR="00A60CA0">
          <w:rPr>
            <w:noProof/>
            <w:webHidden/>
          </w:rPr>
          <w:tab/>
        </w:r>
        <w:r w:rsidR="00A60CA0">
          <w:rPr>
            <w:noProof/>
            <w:webHidden/>
          </w:rPr>
          <w:fldChar w:fldCharType="begin"/>
        </w:r>
        <w:r w:rsidR="00A60CA0">
          <w:rPr>
            <w:noProof/>
            <w:webHidden/>
          </w:rPr>
          <w:instrText xml:space="preserve"> PAGEREF _Toc80781147 \h </w:instrText>
        </w:r>
        <w:r w:rsidR="00A60CA0">
          <w:rPr>
            <w:noProof/>
            <w:webHidden/>
          </w:rPr>
        </w:r>
        <w:r w:rsidR="00A60CA0">
          <w:rPr>
            <w:noProof/>
            <w:webHidden/>
          </w:rPr>
          <w:fldChar w:fldCharType="separate"/>
        </w:r>
        <w:r w:rsidR="00A60CA0">
          <w:rPr>
            <w:noProof/>
            <w:webHidden/>
          </w:rPr>
          <w:t>19</w:t>
        </w:r>
        <w:r w:rsidR="00A60CA0">
          <w:rPr>
            <w:noProof/>
            <w:webHidden/>
          </w:rPr>
          <w:fldChar w:fldCharType="end"/>
        </w:r>
      </w:hyperlink>
    </w:p>
    <w:p w14:paraId="25203BB1" w14:textId="0DBAC5ED" w:rsidR="00A5505D" w:rsidRDefault="00A5505D">
      <w:pPr>
        <w:pStyle w:val="Footer"/>
        <w:tabs>
          <w:tab w:val="clear" w:pos="4320"/>
          <w:tab w:val="clear" w:pos="8640"/>
        </w:tabs>
      </w:pPr>
      <w:r>
        <w:fldChar w:fldCharType="end"/>
      </w:r>
    </w:p>
    <w:p w14:paraId="609EBEE1" w14:textId="77777777" w:rsidR="0003175F" w:rsidRPr="00F44483" w:rsidRDefault="0003175F" w:rsidP="00484883">
      <w:pPr>
        <w:spacing w:after="0"/>
        <w:rPr>
          <w:rFonts w:cs="Arial"/>
        </w:rPr>
      </w:pPr>
    </w:p>
    <w:p w14:paraId="450DA5D0" w14:textId="77777777" w:rsidR="0003175F" w:rsidRDefault="0003175F" w:rsidP="0003175F">
      <w:pPr>
        <w:pStyle w:val="Normalnoindent"/>
      </w:pPr>
    </w:p>
    <w:p w14:paraId="379F01DE" w14:textId="77777777" w:rsidR="00DD15A3" w:rsidRDefault="00DD15A3" w:rsidP="00B637AE">
      <w:pPr>
        <w:pStyle w:val="Heading1"/>
        <w:sectPr w:rsidR="00DD15A3" w:rsidSect="000E48A8">
          <w:headerReference w:type="default" r:id="rId15"/>
          <w:footerReference w:type="even" r:id="rId16"/>
          <w:footerReference w:type="default" r:id="rId17"/>
          <w:pgSz w:w="12240" w:h="15840"/>
          <w:pgMar w:top="1440" w:right="1440" w:bottom="1440" w:left="1440" w:header="720" w:footer="720" w:gutter="0"/>
          <w:pgNumType w:fmt="lowerRoman" w:start="1"/>
          <w:cols w:space="720"/>
          <w:noEndnote/>
          <w:docGrid w:linePitch="272"/>
        </w:sectPr>
      </w:pPr>
    </w:p>
    <w:p w14:paraId="6A176B4D" w14:textId="7DDCC249" w:rsidR="00A5505D" w:rsidRDefault="008D5236" w:rsidP="00B637AE">
      <w:pPr>
        <w:pStyle w:val="Heading1"/>
      </w:pPr>
      <w:bookmarkStart w:id="17" w:name="_Toc80781103"/>
      <w:r>
        <w:lastRenderedPageBreak/>
        <w:t>Introduction</w:t>
      </w:r>
      <w:bookmarkEnd w:id="17"/>
    </w:p>
    <w:p w14:paraId="56CF8C11" w14:textId="0562D90E" w:rsidR="008D5236" w:rsidRDefault="008D5236" w:rsidP="008D5236">
      <w:r>
        <w:t>This document contains an overview of the NETSS and HL7 synthetic data generation software. Instructions are provided for system preparation, installation of required dependencies, NETSS and HL7 data preprocessing, and configuration and use of the synthetic data generators.</w:t>
      </w:r>
    </w:p>
    <w:p w14:paraId="115C56A5" w14:textId="39673508" w:rsidR="008D5236" w:rsidRDefault="008D5236" w:rsidP="008D5236">
      <w:r>
        <w:t xml:space="preserve">The NETSS and HL7 generators create synthetic data files for a </w:t>
      </w:r>
      <w:r w:rsidRPr="004A6D10">
        <w:rPr>
          <w:u w:val="single"/>
        </w:rPr>
        <w:t>specified condition in a specified jurisdiction</w:t>
      </w:r>
      <w:r>
        <w:t xml:space="preserve">. For instance, a user can create synthetic data for Hepatitis A in Oregon, Chlamydia in California, Lyme Disease in Connecticut, etc. </w:t>
      </w:r>
      <w:r w:rsidR="00030808">
        <w:t xml:space="preserve">This software does not support the </w:t>
      </w:r>
      <w:r>
        <w:t>creat</w:t>
      </w:r>
      <w:r w:rsidR="00030808">
        <w:t xml:space="preserve">ion of </w:t>
      </w:r>
      <w:r>
        <w:t>synthetic data for multiple jurisdictions or regions. Any jurisdictional or regional merging of data must be done by other means.</w:t>
      </w:r>
    </w:p>
    <w:p w14:paraId="1E74A9EC" w14:textId="0668DA83" w:rsidR="008D5236" w:rsidRDefault="008D5236" w:rsidP="008D5236">
      <w:r>
        <w:t>The synthetic data generators require source data for the desired condition and jurisdiction as input. Some aspects of the source data are modified by the generators</w:t>
      </w:r>
      <w:r w:rsidR="00F15865">
        <w:t xml:space="preserve"> to create the synthetic data. O</w:t>
      </w:r>
      <w:r>
        <w:t xml:space="preserve">ther </w:t>
      </w:r>
      <w:r w:rsidR="00F15865">
        <w:t xml:space="preserve">synthetic features </w:t>
      </w:r>
      <w:r>
        <w:t xml:space="preserve">are created </w:t>
      </w:r>
      <w:r w:rsidRPr="004A6D10">
        <w:rPr>
          <w:i/>
          <w:iCs/>
        </w:rPr>
        <w:t>de novo</w:t>
      </w:r>
      <w:r>
        <w:t xml:space="preserve"> based on statistical properties </w:t>
      </w:r>
      <w:r w:rsidR="00805B28">
        <w:t xml:space="preserve">of </w:t>
      </w:r>
      <w:r>
        <w:t>the original data. If a jurisdiction has no case data for</w:t>
      </w:r>
      <w:r w:rsidR="00FA1867">
        <w:t xml:space="preserve"> one or more reportable</w:t>
      </w:r>
      <w:r w:rsidR="00F90234">
        <w:t xml:space="preserve"> </w:t>
      </w:r>
      <w:r>
        <w:t>condition</w:t>
      </w:r>
      <w:r w:rsidR="00F90234">
        <w:t>s</w:t>
      </w:r>
      <w:r>
        <w:t xml:space="preserve">, the generators will not be able to create synthetic </w:t>
      </w:r>
      <w:r w:rsidR="000E2F0A">
        <w:t xml:space="preserve">data </w:t>
      </w:r>
      <w:r>
        <w:t xml:space="preserve">for </w:t>
      </w:r>
      <w:r w:rsidR="00F90234">
        <w:t xml:space="preserve">those </w:t>
      </w:r>
      <w:r>
        <w:t>condition</w:t>
      </w:r>
      <w:r w:rsidR="00F90234">
        <w:t>s</w:t>
      </w:r>
      <w:r>
        <w:t xml:space="preserve"> in that jurisdiction.</w:t>
      </w:r>
    </w:p>
    <w:p w14:paraId="60FB6DA7" w14:textId="28AA8E7D" w:rsidR="001012F6" w:rsidRDefault="001012F6" w:rsidP="008D5236"/>
    <w:p w14:paraId="604BE4BA" w14:textId="77777777" w:rsidR="00C70641" w:rsidRDefault="00C70641">
      <w:pPr>
        <w:spacing w:after="0"/>
        <w:jc w:val="left"/>
        <w:rPr>
          <w:rFonts w:cs="Arial"/>
          <w:b/>
          <w:bCs/>
          <w:caps/>
          <w:kern w:val="32"/>
          <w:sz w:val="36"/>
          <w:szCs w:val="32"/>
        </w:rPr>
      </w:pPr>
      <w:r>
        <w:br w:type="page"/>
      </w:r>
    </w:p>
    <w:p w14:paraId="32291DB0" w14:textId="1E23D916" w:rsidR="001012F6" w:rsidRDefault="002D6183" w:rsidP="002D6183">
      <w:pPr>
        <w:pStyle w:val="Heading1"/>
      </w:pPr>
      <w:bookmarkStart w:id="18" w:name="_Toc80781104"/>
      <w:r>
        <w:lastRenderedPageBreak/>
        <w:t>System Preparation</w:t>
      </w:r>
      <w:bookmarkEnd w:id="18"/>
    </w:p>
    <w:p w14:paraId="6DED5D53" w14:textId="12148620" w:rsidR="002D6183" w:rsidRDefault="002D6183" w:rsidP="002D6183">
      <w:r>
        <w:t xml:space="preserve">The synthetic data generation software has been implemented in the python programming language and therefore requires a python runtime environment. We strongly recommend the use of </w:t>
      </w:r>
      <w:hyperlink r:id="rId18" w:history="1">
        <w:r>
          <w:rPr>
            <w:rStyle w:val="Hyperlink"/>
          </w:rPr>
          <w:t>Anaconda</w:t>
        </w:r>
      </w:hyperlink>
      <w:r>
        <w:t xml:space="preserve"> environments (command name </w:t>
      </w:r>
      <w:r w:rsidRPr="0000294C">
        <w:rPr>
          <w:i/>
          <w:iCs/>
        </w:rPr>
        <w:t>conda</w:t>
      </w:r>
      <w:r>
        <w:t xml:space="preserve">) for python development. Python has a standard package manager called </w:t>
      </w:r>
      <w:r w:rsidRPr="00512E95">
        <w:rPr>
          <w:i/>
          <w:iCs/>
        </w:rPr>
        <w:t>pip</w:t>
      </w:r>
      <w:r>
        <w:t xml:space="preserve">, but conda is able to resolve dependencies and version conflicts much better than pip. Conda also provides a </w:t>
      </w:r>
      <w:r w:rsidR="00DD1B7B">
        <w:t xml:space="preserve">modern Anaconda-compatible </w:t>
      </w:r>
      <w:r>
        <w:t>replacement for pip.</w:t>
      </w:r>
    </w:p>
    <w:p w14:paraId="4622281F" w14:textId="7F93972C" w:rsidR="002D6183" w:rsidRDefault="002D6183" w:rsidP="002D6183">
      <w:r>
        <w:t xml:space="preserve">There are two Anaconda distributions: </w:t>
      </w:r>
      <w:r w:rsidRPr="00645A6C">
        <w:rPr>
          <w:i/>
          <w:iCs/>
        </w:rPr>
        <w:t>conda</w:t>
      </w:r>
      <w:r>
        <w:t xml:space="preserve">, a full-featured numerical computing, machine learning, and statistical software stack; and </w:t>
      </w:r>
      <w:r w:rsidRPr="00645A6C">
        <w:rPr>
          <w:i/>
          <w:iCs/>
        </w:rPr>
        <w:t>miniconda</w:t>
      </w:r>
      <w:r>
        <w:t xml:space="preserve">, a “lite” version of the full conda installation. Only one </w:t>
      </w:r>
      <w:r w:rsidR="00525648">
        <w:t xml:space="preserve">of these distributions </w:t>
      </w:r>
      <w:r>
        <w:t xml:space="preserve">should be installed at a time, and they both use the </w:t>
      </w:r>
      <w:r w:rsidRPr="00C62620">
        <w:rPr>
          <w:i/>
          <w:iCs/>
        </w:rPr>
        <w:t>conda</w:t>
      </w:r>
      <w:r>
        <w:t xml:space="preserve"> command for configuration. The following instructions assume the use of miniconda on a Linux</w:t>
      </w:r>
      <w:r w:rsidR="003445F2">
        <w:t xml:space="preserve"> </w:t>
      </w:r>
      <w:r w:rsidR="00FD71EB">
        <w:t xml:space="preserve">or Mac </w:t>
      </w:r>
      <w:r>
        <w:t>system.</w:t>
      </w:r>
    </w:p>
    <w:p w14:paraId="2EF1D677" w14:textId="00011340" w:rsidR="00B13746" w:rsidRDefault="003E5A12" w:rsidP="002D6183">
      <w:r>
        <w:t xml:space="preserve">The software requires python version 3.6 or greater. The python 3.6 release </w:t>
      </w:r>
      <w:r w:rsidR="00982D8F">
        <w:t xml:space="preserve">improved </w:t>
      </w:r>
      <w:r>
        <w:t>python's random number generation capabilities</w:t>
      </w:r>
      <w:r w:rsidR="00982D8F">
        <w:t xml:space="preserve"> significantly</w:t>
      </w:r>
      <w:r>
        <w:t>. The generators require these improvements to</w:t>
      </w:r>
      <w:r w:rsidR="0076175B">
        <w:t xml:space="preserve"> </w:t>
      </w:r>
      <w:r w:rsidR="0002555D">
        <w:t xml:space="preserve">mitigate </w:t>
      </w:r>
      <w:r w:rsidR="0076175B">
        <w:t xml:space="preserve">the risk </w:t>
      </w:r>
      <w:r w:rsidR="0002555D">
        <w:t xml:space="preserve">of identifying a </w:t>
      </w:r>
      <w:r w:rsidR="0076175B">
        <w:t>specific individual from the synthetic results</w:t>
      </w:r>
      <w:r>
        <w:t>.</w:t>
      </w:r>
      <w:r w:rsidR="00B13746">
        <w:t xml:space="preserve"> The generators </w:t>
      </w:r>
      <w:r w:rsidR="008B4E8E">
        <w:t>detect</w:t>
      </w:r>
      <w:r w:rsidR="00B13746">
        <w:t xml:space="preserve"> the python version at initialization and will </w:t>
      </w:r>
      <w:r w:rsidR="00201FDB">
        <w:t>exit with a</w:t>
      </w:r>
      <w:r w:rsidR="00C67CCF">
        <w:t xml:space="preserve">n </w:t>
      </w:r>
      <w:r w:rsidR="00201FDB">
        <w:t xml:space="preserve">error </w:t>
      </w:r>
      <w:r w:rsidR="00C67CCF">
        <w:t xml:space="preserve">message </w:t>
      </w:r>
      <w:r w:rsidR="00201FDB">
        <w:t xml:space="preserve">for </w:t>
      </w:r>
      <w:r w:rsidR="0097204E">
        <w:t xml:space="preserve">python </w:t>
      </w:r>
      <w:r w:rsidR="00895F40">
        <w:t xml:space="preserve">versions older than 3.6. </w:t>
      </w:r>
    </w:p>
    <w:p w14:paraId="31D5CFB7" w14:textId="5C1B6D0B" w:rsidR="002D6183" w:rsidRPr="002D6183" w:rsidRDefault="00B13746" w:rsidP="002D6183">
      <w:r>
        <w:t xml:space="preserve"> </w:t>
      </w:r>
    </w:p>
    <w:p w14:paraId="191657D8" w14:textId="6A012AC8" w:rsidR="008D5236" w:rsidRDefault="00CC107D" w:rsidP="00CC107D">
      <w:pPr>
        <w:pStyle w:val="Heading2"/>
      </w:pPr>
      <w:bookmarkStart w:id="19" w:name="_Toc80781105"/>
      <w:r>
        <w:t>Install the Miniconda Distribution</w:t>
      </w:r>
      <w:bookmarkEnd w:id="19"/>
    </w:p>
    <w:p w14:paraId="49D32880" w14:textId="77777777" w:rsidR="005E5ECD" w:rsidRPr="005E5ECD" w:rsidRDefault="005E5ECD" w:rsidP="005E5ECD"/>
    <w:p w14:paraId="273FA8CA" w14:textId="77777777" w:rsidR="005E5ECD" w:rsidRDefault="005E5ECD" w:rsidP="005E5ECD">
      <w:pPr>
        <w:pStyle w:val="ListParagraph"/>
        <w:numPr>
          <w:ilvl w:val="0"/>
          <w:numId w:val="12"/>
        </w:numPr>
        <w:spacing w:after="0"/>
        <w:jc w:val="left"/>
      </w:pPr>
      <w:r>
        <w:t>Download the latest miniconda package:</w:t>
      </w:r>
    </w:p>
    <w:p w14:paraId="503B23C6" w14:textId="02D2260D" w:rsidR="005E5ECD" w:rsidRPr="00240CED" w:rsidRDefault="002068EB" w:rsidP="005E5ECD">
      <w:pPr>
        <w:pStyle w:val="ListParagraph"/>
        <w:rPr>
          <w:rFonts w:ascii="Courier New" w:hAnsi="Courier New" w:cs="Courier New"/>
          <w:sz w:val="16"/>
          <w:szCs w:val="16"/>
        </w:rPr>
      </w:pPr>
      <w:r w:rsidRPr="00506F3E">
        <w:rPr>
          <w:rFonts w:ascii="Courier New" w:hAnsi="Courier New" w:cs="Courier New"/>
        </w:rPr>
        <w:t>w</w:t>
      </w:r>
      <w:r w:rsidR="005E5ECD" w:rsidRPr="00506F3E">
        <w:rPr>
          <w:rFonts w:ascii="Courier New" w:hAnsi="Courier New" w:cs="Courier New"/>
        </w:rPr>
        <w:t>get</w:t>
      </w:r>
      <w:r w:rsidRPr="00240CED">
        <w:rPr>
          <w:rFonts w:ascii="Courier New" w:hAnsi="Courier New" w:cs="Courier New"/>
          <w:sz w:val="16"/>
          <w:szCs w:val="16"/>
        </w:rPr>
        <w:t xml:space="preserve"> </w:t>
      </w:r>
      <w:hyperlink r:id="rId19" w:history="1">
        <w:r w:rsidRPr="00240CED">
          <w:rPr>
            <w:rStyle w:val="Hyperlink"/>
            <w:rFonts w:ascii="Courier New" w:eastAsiaTheme="majorEastAsia" w:hAnsi="Courier New" w:cs="Courier New"/>
            <w:sz w:val="16"/>
            <w:szCs w:val="16"/>
          </w:rPr>
          <w:t>https://repo.anaconda.com/miniconda/Miniconda3-latest-Linux-x86_64.sh</w:t>
        </w:r>
      </w:hyperlink>
    </w:p>
    <w:p w14:paraId="07D84D55" w14:textId="77777777" w:rsidR="005E5ECD" w:rsidRPr="007C5A89" w:rsidRDefault="005E5ECD" w:rsidP="005E5ECD">
      <w:pPr>
        <w:pStyle w:val="ListParagraph"/>
        <w:rPr>
          <w:rFonts w:ascii="Courier New" w:hAnsi="Courier New" w:cs="Courier New"/>
        </w:rPr>
      </w:pPr>
    </w:p>
    <w:p w14:paraId="101B66A9" w14:textId="77777777" w:rsidR="005E5ECD" w:rsidRDefault="005E5ECD" w:rsidP="005E5ECD">
      <w:pPr>
        <w:pStyle w:val="ListParagraph"/>
        <w:numPr>
          <w:ilvl w:val="0"/>
          <w:numId w:val="12"/>
        </w:numPr>
        <w:spacing w:after="0"/>
        <w:jc w:val="left"/>
      </w:pPr>
      <w:r>
        <w:t>Compute the SHA-256 hash of the downloaded file:</w:t>
      </w:r>
    </w:p>
    <w:p w14:paraId="063E1E64" w14:textId="77777777" w:rsidR="005E5ECD" w:rsidRDefault="005E5ECD" w:rsidP="005E5ECD">
      <w:pPr>
        <w:pStyle w:val="ListParagraph"/>
        <w:rPr>
          <w:rFonts w:ascii="Courier New" w:hAnsi="Courier New" w:cs="Courier New"/>
        </w:rPr>
      </w:pPr>
      <w:r w:rsidRPr="007C5A89">
        <w:rPr>
          <w:rFonts w:ascii="Courier New" w:hAnsi="Courier New" w:cs="Courier New"/>
        </w:rPr>
        <w:t>sha256sum Miniconda3-latest-Linux-x86_64.sh</w:t>
      </w:r>
    </w:p>
    <w:p w14:paraId="18209043" w14:textId="77777777" w:rsidR="005E5ECD" w:rsidRPr="007C5A89" w:rsidRDefault="005E5ECD" w:rsidP="005E5ECD">
      <w:pPr>
        <w:pStyle w:val="ListParagraph"/>
        <w:rPr>
          <w:rFonts w:ascii="Courier New" w:hAnsi="Courier New" w:cs="Courier New"/>
        </w:rPr>
      </w:pPr>
    </w:p>
    <w:p w14:paraId="344B1B14" w14:textId="77777777" w:rsidR="005E5ECD" w:rsidRDefault="005E5ECD" w:rsidP="005E5ECD">
      <w:pPr>
        <w:pStyle w:val="ListParagraph"/>
        <w:numPr>
          <w:ilvl w:val="0"/>
          <w:numId w:val="12"/>
        </w:numPr>
        <w:spacing w:after="0"/>
        <w:jc w:val="left"/>
      </w:pPr>
      <w:r>
        <w:t>Check the hash against those on this page:</w:t>
      </w:r>
    </w:p>
    <w:p w14:paraId="405AA5B5" w14:textId="77777777" w:rsidR="005E5ECD" w:rsidRDefault="004D5E16" w:rsidP="005E5ECD">
      <w:pPr>
        <w:pStyle w:val="HTMLPreformatted"/>
        <w:ind w:left="720"/>
      </w:pPr>
      <w:hyperlink r:id="rId20" w:history="1">
        <w:r w:rsidR="005E5ECD" w:rsidRPr="00142F84">
          <w:rPr>
            <w:rStyle w:val="Hyperlink"/>
            <w:rFonts w:eastAsiaTheme="majorEastAsia"/>
          </w:rPr>
          <w:t>https://conda.io/en/latest/miniconda_hashes.html</w:t>
        </w:r>
      </w:hyperlink>
    </w:p>
    <w:p w14:paraId="7093E99E" w14:textId="77777777" w:rsidR="005E5ECD" w:rsidRDefault="005E5ECD" w:rsidP="005E5ECD">
      <w:pPr>
        <w:pStyle w:val="ListParagraph"/>
        <w:ind w:left="1440"/>
      </w:pPr>
    </w:p>
    <w:p w14:paraId="75763C92" w14:textId="77777777" w:rsidR="005E5ECD" w:rsidRDefault="005E5ECD" w:rsidP="005E5ECD">
      <w:pPr>
        <w:pStyle w:val="ListParagraph"/>
        <w:numPr>
          <w:ilvl w:val="0"/>
          <w:numId w:val="12"/>
        </w:numPr>
        <w:spacing w:after="0"/>
        <w:jc w:val="left"/>
      </w:pPr>
      <w:r>
        <w:t>Install miniconda:</w:t>
      </w:r>
    </w:p>
    <w:p w14:paraId="53FE95B7" w14:textId="77777777" w:rsidR="005E5ECD" w:rsidRPr="007C5A89" w:rsidRDefault="005E5ECD" w:rsidP="00755D27">
      <w:pPr>
        <w:spacing w:after="0"/>
        <w:ind w:left="720"/>
        <w:rPr>
          <w:rFonts w:ascii="Courier New" w:hAnsi="Courier New" w:cs="Courier New"/>
        </w:rPr>
      </w:pPr>
      <w:r w:rsidRPr="007C5A89">
        <w:rPr>
          <w:rFonts w:ascii="Courier New" w:hAnsi="Courier New" w:cs="Courier New"/>
        </w:rPr>
        <w:t>bash Miniconda3-latest-Linux-x86_64.sh</w:t>
      </w:r>
    </w:p>
    <w:p w14:paraId="039856C3" w14:textId="32D22607" w:rsidR="005E5ECD" w:rsidRDefault="002C3391" w:rsidP="00755D27">
      <w:pPr>
        <w:spacing w:after="0"/>
        <w:ind w:left="720"/>
      </w:pPr>
      <w:r>
        <w:t>&lt;</w:t>
      </w:r>
      <w:r w:rsidR="005E5ECD" w:rsidRPr="007C5A89">
        <w:t>Accept the default install location and answer yes to all questions.</w:t>
      </w:r>
      <w:r>
        <w:t>&gt;</w:t>
      </w:r>
    </w:p>
    <w:p w14:paraId="12B81CAC" w14:textId="77777777" w:rsidR="00755D27" w:rsidRPr="007C5A89" w:rsidRDefault="00755D27" w:rsidP="00755D27">
      <w:pPr>
        <w:spacing w:after="0"/>
        <w:ind w:left="720"/>
      </w:pPr>
    </w:p>
    <w:p w14:paraId="06451809" w14:textId="40597B42" w:rsidR="005E5ECD" w:rsidRDefault="005E5ECD" w:rsidP="005E5ECD">
      <w:pPr>
        <w:pStyle w:val="ListParagraph"/>
        <w:numPr>
          <w:ilvl w:val="0"/>
          <w:numId w:val="12"/>
        </w:numPr>
        <w:spacing w:after="0"/>
        <w:jc w:val="left"/>
      </w:pPr>
      <w:r>
        <w:t xml:space="preserve">Activate the </w:t>
      </w:r>
      <w:r w:rsidR="000F03A5">
        <w:t xml:space="preserve">installer’s </w:t>
      </w:r>
      <w:r>
        <w:t xml:space="preserve">modifications to your </w:t>
      </w:r>
      <w:r w:rsidRPr="00850881">
        <w:rPr>
          <w:rFonts w:ascii="Courier New" w:hAnsi="Courier New" w:cs="Courier New"/>
        </w:rPr>
        <w:t>.bash</w:t>
      </w:r>
      <w:r w:rsidR="00850881" w:rsidRPr="00850881">
        <w:rPr>
          <w:rFonts w:ascii="Courier New" w:hAnsi="Courier New" w:cs="Courier New"/>
        </w:rPr>
        <w:t>_profile</w:t>
      </w:r>
      <w:r>
        <w:t xml:space="preserve"> file by closing the terminal window and starting a new terminal window.</w:t>
      </w:r>
    </w:p>
    <w:p w14:paraId="23B7D6A8" w14:textId="77777777" w:rsidR="005E5ECD" w:rsidRDefault="005E5ECD" w:rsidP="005E5ECD">
      <w:pPr>
        <w:pStyle w:val="ListParagraph"/>
      </w:pPr>
    </w:p>
    <w:p w14:paraId="5EB2A626" w14:textId="77777777" w:rsidR="005E5ECD" w:rsidRDefault="005E5ECD" w:rsidP="005E5ECD">
      <w:pPr>
        <w:pStyle w:val="ListParagraph"/>
        <w:numPr>
          <w:ilvl w:val="0"/>
          <w:numId w:val="12"/>
        </w:numPr>
        <w:spacing w:after="0"/>
        <w:jc w:val="left"/>
      </w:pPr>
      <w:r>
        <w:t>Test the installation by listing the installed conda packages:</w:t>
      </w:r>
    </w:p>
    <w:p w14:paraId="069CE5B6" w14:textId="77777777" w:rsidR="005E5ECD" w:rsidRDefault="005E5ECD" w:rsidP="005E5ECD">
      <w:pPr>
        <w:pStyle w:val="ListParagraph"/>
        <w:rPr>
          <w:rFonts w:ascii="Courier New" w:hAnsi="Courier New" w:cs="Courier New"/>
        </w:rPr>
      </w:pPr>
      <w:r w:rsidRPr="007C5A89">
        <w:rPr>
          <w:rFonts w:ascii="Courier New" w:hAnsi="Courier New" w:cs="Courier New"/>
        </w:rPr>
        <w:t>conda list</w:t>
      </w:r>
    </w:p>
    <w:p w14:paraId="4C252BCB" w14:textId="77777777" w:rsidR="005E5ECD" w:rsidRPr="007C5A89" w:rsidRDefault="005E5ECD" w:rsidP="005E5ECD">
      <w:pPr>
        <w:pStyle w:val="ListParagraph"/>
        <w:rPr>
          <w:rFonts w:ascii="Courier New" w:hAnsi="Courier New" w:cs="Courier New"/>
        </w:rPr>
      </w:pPr>
    </w:p>
    <w:p w14:paraId="490DD8D2" w14:textId="54BBFE6C" w:rsidR="005E5ECD" w:rsidRDefault="005E5ECD" w:rsidP="005E5ECD">
      <w:pPr>
        <w:pStyle w:val="ListParagraph"/>
        <w:numPr>
          <w:ilvl w:val="0"/>
          <w:numId w:val="12"/>
        </w:numPr>
        <w:spacing w:after="0"/>
        <w:jc w:val="left"/>
      </w:pPr>
      <w:r>
        <w:t xml:space="preserve">If your system cannot find the conda executable, then something went wrong with the modifications to your PATH environment variable. </w:t>
      </w:r>
      <w:r w:rsidR="0059179B">
        <w:t>Either edit the path by hand or consult the Anaconda documentation for further instructions.</w:t>
      </w:r>
      <w:r>
        <w:br/>
      </w:r>
    </w:p>
    <w:p w14:paraId="3343D478" w14:textId="59C75E37" w:rsidR="005E5ECD" w:rsidRDefault="005E5ECD" w:rsidP="005E5ECD">
      <w:pPr>
        <w:pStyle w:val="ListParagraph"/>
        <w:numPr>
          <w:ilvl w:val="0"/>
          <w:numId w:val="12"/>
        </w:numPr>
        <w:spacing w:after="0"/>
        <w:jc w:val="left"/>
      </w:pPr>
      <w:r>
        <w:t>Update the installation:</w:t>
      </w:r>
    </w:p>
    <w:p w14:paraId="4C3AD3D0" w14:textId="77777777" w:rsidR="005E5ECD" w:rsidRDefault="005E5ECD" w:rsidP="005E5ECD">
      <w:pPr>
        <w:ind w:left="720"/>
        <w:rPr>
          <w:rFonts w:ascii="Courier New" w:hAnsi="Courier New" w:cs="Courier New"/>
        </w:rPr>
      </w:pPr>
      <w:r w:rsidRPr="007C5A89">
        <w:rPr>
          <w:rFonts w:ascii="Courier New" w:hAnsi="Courier New" w:cs="Courier New"/>
        </w:rPr>
        <w:t>conda update conda</w:t>
      </w:r>
    </w:p>
    <w:p w14:paraId="0619920E" w14:textId="77777777" w:rsidR="00CC107D" w:rsidRPr="00CC107D" w:rsidRDefault="00CC107D" w:rsidP="00CC107D"/>
    <w:p w14:paraId="1F7C5805" w14:textId="169754DE" w:rsidR="00A5505D" w:rsidRDefault="00976360" w:rsidP="001938C8">
      <w:pPr>
        <w:pStyle w:val="Heading2"/>
      </w:pPr>
      <w:bookmarkStart w:id="20" w:name="_Toc80781106"/>
      <w:r>
        <w:t>Create a Conda Environment</w:t>
      </w:r>
      <w:bookmarkEnd w:id="20"/>
    </w:p>
    <w:p w14:paraId="469F832B" w14:textId="4BC88E03" w:rsidR="00976360" w:rsidRDefault="00976360" w:rsidP="00976360">
      <w:r>
        <w:t xml:space="preserve">A dedicated conda “environment” will be created for running the software. Conda environments </w:t>
      </w:r>
      <w:r w:rsidR="000C5E05">
        <w:t xml:space="preserve">are isolated from each other, </w:t>
      </w:r>
      <w:r>
        <w:t>can be activated and deactivated at will</w:t>
      </w:r>
      <w:r w:rsidR="000C5E05">
        <w:t xml:space="preserve">, </w:t>
      </w:r>
      <w:r>
        <w:t>and can be configured and updated independently</w:t>
      </w:r>
      <w:r w:rsidR="00561234">
        <w:t xml:space="preserve"> from other environments</w:t>
      </w:r>
      <w:r>
        <w:t xml:space="preserve">. The isolation helps prevent incompatible software upgrades and other problems caused by shared </w:t>
      </w:r>
      <w:r w:rsidR="00106BC1">
        <w:t xml:space="preserve">system </w:t>
      </w:r>
      <w:r>
        <w:t>library folders.</w:t>
      </w:r>
    </w:p>
    <w:p w14:paraId="101DC674" w14:textId="550AB043" w:rsidR="00A12F85" w:rsidRDefault="00A12F85" w:rsidP="00976360">
      <w:r>
        <w:lastRenderedPageBreak/>
        <w:t>The enviro</w:t>
      </w:r>
      <w:r w:rsidR="00BC17C3">
        <w:t>n</w:t>
      </w:r>
      <w:r>
        <w:t xml:space="preserve">ment will be called </w:t>
      </w:r>
      <w:r w:rsidRPr="00A12F85">
        <w:rPr>
          <w:rFonts w:ascii="Courier New" w:hAnsi="Courier New" w:cs="Courier New"/>
        </w:rPr>
        <w:t>dev</w:t>
      </w:r>
      <w:r>
        <w:t xml:space="preserve"> and must be explicitly activated to run the generators:</w:t>
      </w:r>
    </w:p>
    <w:p w14:paraId="6237B82A" w14:textId="77777777" w:rsidR="00717A7F" w:rsidRPr="00121136" w:rsidRDefault="00717A7F" w:rsidP="004D1A8D">
      <w:pPr>
        <w:spacing w:after="0"/>
        <w:rPr>
          <w:rFonts w:ascii="Courier New" w:hAnsi="Courier New" w:cs="Courier New"/>
        </w:rPr>
      </w:pPr>
      <w:r>
        <w:tab/>
      </w:r>
      <w:r w:rsidRPr="00121136">
        <w:rPr>
          <w:rFonts w:ascii="Courier New" w:hAnsi="Courier New" w:cs="Courier New"/>
        </w:rPr>
        <w:t>conda create –</w:t>
      </w:r>
      <w:r>
        <w:rPr>
          <w:rFonts w:ascii="Courier New" w:hAnsi="Courier New" w:cs="Courier New"/>
        </w:rPr>
        <w:t>-</w:t>
      </w:r>
      <w:r w:rsidRPr="00121136">
        <w:rPr>
          <w:rFonts w:ascii="Courier New" w:hAnsi="Courier New" w:cs="Courier New"/>
        </w:rPr>
        <w:t>name dev</w:t>
      </w:r>
    </w:p>
    <w:p w14:paraId="0EA0FFA6" w14:textId="30B524FF" w:rsidR="00717A7F" w:rsidRDefault="00717A7F" w:rsidP="004D1A8D">
      <w:pPr>
        <w:spacing w:after="0"/>
        <w:rPr>
          <w:rFonts w:ascii="Courier New" w:hAnsi="Courier New" w:cs="Courier New"/>
        </w:rPr>
      </w:pPr>
      <w:r>
        <w:tab/>
      </w:r>
      <w:r w:rsidRPr="00121136">
        <w:rPr>
          <w:rFonts w:ascii="Courier New" w:hAnsi="Courier New" w:cs="Courier New"/>
        </w:rPr>
        <w:t>&lt;accept defaults when prompted&gt;</w:t>
      </w:r>
    </w:p>
    <w:p w14:paraId="3059072E" w14:textId="77777777" w:rsidR="004D1A8D" w:rsidRPr="00121136" w:rsidRDefault="004D1A8D" w:rsidP="004D1A8D">
      <w:pPr>
        <w:spacing w:after="0"/>
        <w:rPr>
          <w:rFonts w:ascii="Courier New" w:hAnsi="Courier New" w:cs="Courier New"/>
        </w:rPr>
      </w:pPr>
    </w:p>
    <w:p w14:paraId="5D7CBEBC" w14:textId="323FAF19" w:rsidR="00976360" w:rsidRDefault="00A12F85" w:rsidP="00A12F85">
      <w:pPr>
        <w:pStyle w:val="Heading2"/>
      </w:pPr>
      <w:bookmarkStart w:id="21" w:name="_Toc80781107"/>
      <w:r>
        <w:t>Install Required Packages</w:t>
      </w:r>
      <w:bookmarkEnd w:id="21"/>
    </w:p>
    <w:p w14:paraId="502D3091" w14:textId="6C2257B4" w:rsidR="00A12F85" w:rsidRDefault="00A12F85" w:rsidP="00A12F85">
      <w:r>
        <w:t xml:space="preserve">The next step is to activate the </w:t>
      </w:r>
      <w:r w:rsidR="00334AC9" w:rsidRPr="004D1A8D">
        <w:rPr>
          <w:rFonts w:ascii="Courier New" w:hAnsi="Courier New" w:cs="Courier New"/>
        </w:rPr>
        <w:t>dev</w:t>
      </w:r>
      <w:r w:rsidR="00334AC9">
        <w:t xml:space="preserve"> environment and install the required python libraries into it:</w:t>
      </w:r>
    </w:p>
    <w:p w14:paraId="522CDD40" w14:textId="77777777" w:rsidR="004D1A8D" w:rsidRPr="002D3422" w:rsidRDefault="004D1A8D" w:rsidP="004D1A8D">
      <w:pPr>
        <w:spacing w:after="0"/>
        <w:rPr>
          <w:rFonts w:ascii="Courier New" w:hAnsi="Courier New" w:cs="Courier New"/>
        </w:rPr>
      </w:pPr>
      <w:r w:rsidRPr="002D3422">
        <w:rPr>
          <w:rFonts w:ascii="Courier New" w:hAnsi="Courier New" w:cs="Courier New"/>
        </w:rPr>
        <w:tab/>
        <w:t>conda activate dev</w:t>
      </w:r>
    </w:p>
    <w:p w14:paraId="1E30B6F2" w14:textId="77777777" w:rsidR="004D1A8D" w:rsidRPr="002D3422" w:rsidRDefault="004D1A8D" w:rsidP="004D1A8D">
      <w:pPr>
        <w:spacing w:after="0"/>
        <w:rPr>
          <w:rFonts w:ascii="Courier New" w:hAnsi="Courier New" w:cs="Courier New"/>
        </w:rPr>
      </w:pPr>
      <w:r w:rsidRPr="002D3422">
        <w:rPr>
          <w:rFonts w:ascii="Courier New" w:hAnsi="Courier New" w:cs="Courier New"/>
        </w:rPr>
        <w:tab/>
        <w:t>conda install -c anaconda jupyter</w:t>
      </w:r>
    </w:p>
    <w:p w14:paraId="36154487" w14:textId="0AEF6D2D" w:rsidR="004D1A8D" w:rsidRDefault="004D1A8D" w:rsidP="004D1A8D">
      <w:pPr>
        <w:spacing w:after="0"/>
        <w:rPr>
          <w:rFonts w:ascii="Courier New" w:hAnsi="Courier New" w:cs="Courier New"/>
        </w:rPr>
      </w:pPr>
      <w:r w:rsidRPr="002D3422">
        <w:rPr>
          <w:rFonts w:ascii="Courier New" w:hAnsi="Courier New" w:cs="Courier New"/>
        </w:rPr>
        <w:tab/>
        <w:t>conda install -c anaconda scipy</w:t>
      </w:r>
    </w:p>
    <w:p w14:paraId="1E3C1790" w14:textId="1B5F53F7" w:rsidR="00600895" w:rsidRPr="002D3422" w:rsidRDefault="00600895" w:rsidP="004D1A8D">
      <w:pPr>
        <w:spacing w:after="0"/>
        <w:rPr>
          <w:rFonts w:ascii="Courier New" w:hAnsi="Courier New" w:cs="Courier New"/>
        </w:rPr>
      </w:pPr>
      <w:r>
        <w:rPr>
          <w:rFonts w:ascii="Courier New" w:hAnsi="Courier New" w:cs="Courier New"/>
        </w:rPr>
        <w:tab/>
        <w:t>conda install -c anaconda statsmodels</w:t>
      </w:r>
    </w:p>
    <w:p w14:paraId="119DD4DE" w14:textId="0C71F5CD" w:rsidR="00600895" w:rsidRPr="002D3422" w:rsidRDefault="004D1A8D" w:rsidP="004D1A8D">
      <w:pPr>
        <w:spacing w:after="0"/>
        <w:rPr>
          <w:rFonts w:ascii="Courier New" w:hAnsi="Courier New" w:cs="Courier New"/>
        </w:rPr>
      </w:pPr>
      <w:r w:rsidRPr="002D3422">
        <w:rPr>
          <w:rFonts w:ascii="Courier New" w:hAnsi="Courier New" w:cs="Courier New"/>
        </w:rPr>
        <w:tab/>
        <w:t>conda install -c conda-forge matplotlib</w:t>
      </w:r>
    </w:p>
    <w:p w14:paraId="15616322" w14:textId="77777777" w:rsidR="007D70EC" w:rsidRDefault="007D70EC" w:rsidP="00A12F85"/>
    <w:p w14:paraId="45A013B1" w14:textId="52D070F6" w:rsidR="007D70EC" w:rsidRDefault="007D70EC" w:rsidP="00A12F85">
      <w:r>
        <w:t>The installed versions of these packages should be at least:</w:t>
      </w:r>
    </w:p>
    <w:p w14:paraId="218A69C2" w14:textId="75E568F0" w:rsidR="007D70EC" w:rsidRPr="00506F3E" w:rsidRDefault="007D70EC" w:rsidP="00506F3E">
      <w:pPr>
        <w:spacing w:after="0"/>
        <w:rPr>
          <w:rFonts w:ascii="Courier New" w:hAnsi="Courier New" w:cs="Courier New"/>
        </w:rPr>
      </w:pPr>
      <w:r w:rsidRPr="00506F3E">
        <w:rPr>
          <w:rFonts w:ascii="Courier New" w:hAnsi="Courier New" w:cs="Courier New"/>
        </w:rPr>
        <w:tab/>
        <w:t xml:space="preserve">jupyter: </w:t>
      </w:r>
      <w:r>
        <w:rPr>
          <w:rFonts w:ascii="Courier New" w:hAnsi="Courier New" w:cs="Courier New"/>
        </w:rPr>
        <w:tab/>
        <w:t xml:space="preserve"> </w:t>
      </w:r>
      <w:r w:rsidRPr="00506F3E">
        <w:rPr>
          <w:rFonts w:ascii="Courier New" w:hAnsi="Courier New" w:cs="Courier New"/>
        </w:rPr>
        <w:t>1.0.0</w:t>
      </w:r>
    </w:p>
    <w:p w14:paraId="1B1475E9" w14:textId="7CF7C4C8" w:rsidR="007D70EC" w:rsidRPr="00506F3E" w:rsidRDefault="007D70EC" w:rsidP="00506F3E">
      <w:pPr>
        <w:spacing w:after="0"/>
        <w:rPr>
          <w:rFonts w:ascii="Courier New" w:hAnsi="Courier New" w:cs="Courier New"/>
        </w:rPr>
      </w:pPr>
      <w:r w:rsidRPr="00506F3E">
        <w:rPr>
          <w:rFonts w:ascii="Courier New" w:hAnsi="Courier New" w:cs="Courier New"/>
        </w:rPr>
        <w:tab/>
        <w:t xml:space="preserve">scipy: </w:t>
      </w:r>
      <w:r>
        <w:rPr>
          <w:rFonts w:ascii="Courier New" w:hAnsi="Courier New" w:cs="Courier New"/>
        </w:rPr>
        <w:tab/>
        <w:t xml:space="preserve"> </w:t>
      </w:r>
      <w:r w:rsidRPr="00506F3E">
        <w:rPr>
          <w:rFonts w:ascii="Courier New" w:hAnsi="Courier New" w:cs="Courier New"/>
        </w:rPr>
        <w:t>1.6.2</w:t>
      </w:r>
    </w:p>
    <w:p w14:paraId="79FF4255" w14:textId="484527C3" w:rsidR="007D70EC" w:rsidRPr="00506F3E" w:rsidRDefault="007D70EC" w:rsidP="00506F3E">
      <w:pPr>
        <w:spacing w:after="0"/>
        <w:rPr>
          <w:rFonts w:ascii="Courier New" w:hAnsi="Courier New" w:cs="Courier New"/>
        </w:rPr>
      </w:pPr>
      <w:r w:rsidRPr="00506F3E">
        <w:rPr>
          <w:rFonts w:ascii="Courier New" w:hAnsi="Courier New" w:cs="Courier New"/>
        </w:rPr>
        <w:tab/>
        <w:t>statsmodels: 0.12.2</w:t>
      </w:r>
    </w:p>
    <w:p w14:paraId="40ACE4A3" w14:textId="20134E77" w:rsidR="007D70EC" w:rsidRPr="00506F3E" w:rsidRDefault="007D70EC" w:rsidP="00506F3E">
      <w:pPr>
        <w:spacing w:after="0"/>
        <w:rPr>
          <w:rFonts w:ascii="Courier New" w:hAnsi="Courier New" w:cs="Courier New"/>
        </w:rPr>
      </w:pPr>
      <w:r w:rsidRPr="00506F3E">
        <w:rPr>
          <w:rFonts w:ascii="Courier New" w:hAnsi="Courier New" w:cs="Courier New"/>
        </w:rPr>
        <w:tab/>
        <w:t xml:space="preserve">matplotlib: </w:t>
      </w:r>
      <w:r>
        <w:rPr>
          <w:rFonts w:ascii="Courier New" w:hAnsi="Courier New" w:cs="Courier New"/>
        </w:rPr>
        <w:t xml:space="preserve"> </w:t>
      </w:r>
      <w:r w:rsidRPr="00506F3E">
        <w:rPr>
          <w:rFonts w:ascii="Courier New" w:hAnsi="Courier New" w:cs="Courier New"/>
        </w:rPr>
        <w:t>3.4.2</w:t>
      </w:r>
    </w:p>
    <w:p w14:paraId="004972A4" w14:textId="075574BA" w:rsidR="00A5505D" w:rsidRDefault="00BD12CA" w:rsidP="00BD12CA">
      <w:pPr>
        <w:pStyle w:val="Heading2"/>
      </w:pPr>
      <w:bookmarkStart w:id="22" w:name="_Toc80781108"/>
      <w:r>
        <w:t>Cleanup</w:t>
      </w:r>
      <w:bookmarkEnd w:id="22"/>
    </w:p>
    <w:p w14:paraId="0A6E33BE" w14:textId="77777777" w:rsidR="00BD12CA" w:rsidRPr="00CF5688" w:rsidRDefault="00BD12CA" w:rsidP="00BD12CA">
      <w:pPr>
        <w:spacing w:after="0"/>
        <w:ind w:firstLine="720"/>
        <w:rPr>
          <w:rFonts w:ascii="Courier New" w:hAnsi="Courier New" w:cs="Courier New"/>
        </w:rPr>
      </w:pPr>
      <w:r w:rsidRPr="00CF5688">
        <w:rPr>
          <w:rFonts w:ascii="Courier New" w:hAnsi="Courier New" w:cs="Courier New"/>
        </w:rPr>
        <w:t>conda deactivate</w:t>
      </w:r>
    </w:p>
    <w:p w14:paraId="746BC4AE" w14:textId="5A0F6810" w:rsidR="00BD12CA" w:rsidRDefault="00BD12CA" w:rsidP="00506F3E">
      <w:pPr>
        <w:spacing w:after="0"/>
      </w:pPr>
      <w:r w:rsidRPr="00CF5688">
        <w:rPr>
          <w:rFonts w:ascii="Courier New" w:hAnsi="Courier New" w:cs="Courier New"/>
        </w:rPr>
        <w:tab/>
        <w:t>rm Miniconda3-latest-Li</w:t>
      </w:r>
      <w:r>
        <w:rPr>
          <w:rFonts w:ascii="Courier New" w:hAnsi="Courier New" w:cs="Courier New"/>
        </w:rPr>
        <w:t>n</w:t>
      </w:r>
      <w:r w:rsidRPr="00CF5688">
        <w:rPr>
          <w:rFonts w:ascii="Courier New" w:hAnsi="Courier New" w:cs="Courier New"/>
        </w:rPr>
        <w:t>ux-x86_64.sh</w:t>
      </w:r>
    </w:p>
    <w:p w14:paraId="34951172" w14:textId="7F10ACB4" w:rsidR="00BD12CA" w:rsidRDefault="00BD12CA" w:rsidP="00BD12CA">
      <w:pPr>
        <w:pStyle w:val="Heading2"/>
      </w:pPr>
      <w:bookmarkStart w:id="23" w:name="_Toc80781109"/>
      <w:r>
        <w:t>Run the Software</w:t>
      </w:r>
      <w:bookmarkEnd w:id="23"/>
    </w:p>
    <w:p w14:paraId="66826A35" w14:textId="6108F39C" w:rsidR="00174A05" w:rsidRDefault="00174A05" w:rsidP="007C2EFA">
      <w:r>
        <w:t xml:space="preserve">A data preprocessing step is required before running the NETSS or HL7 synthetic data generators. The preprocessor is in a separate notebook called </w:t>
      </w:r>
      <w:r w:rsidRPr="00174A05">
        <w:rPr>
          <w:rFonts w:ascii="Courier New" w:hAnsi="Courier New" w:cs="Courier New"/>
        </w:rPr>
        <w:t>create_preprocessed_data.ipynb</w:t>
      </w:r>
      <w:r>
        <w:t>. Instructions on how to run the preprocessor can be found in the next section of this document.</w:t>
      </w:r>
      <w:r w:rsidR="006D7BBA">
        <w:t xml:space="preserve"> The preprocessing step only needs to be done a single time for each source data update.</w:t>
      </w:r>
    </w:p>
    <w:p w14:paraId="77FE8A16" w14:textId="218BDE70" w:rsidR="007C2EFA" w:rsidRDefault="007C2EFA" w:rsidP="007C2EFA">
      <w:r>
        <w:t>To run either the NETSS or HL7 synthetic data generation Jupyter notebooks, open a terminal window and change directories to that containing the notebooks.</w:t>
      </w:r>
      <w:r w:rsidR="00E03A42">
        <w:t xml:space="preserve"> The NETSS generator notebook</w:t>
      </w:r>
      <w:r w:rsidR="00F83D6E">
        <w:t xml:space="preserve"> file has the name </w:t>
      </w:r>
      <w:r w:rsidR="00E03A42" w:rsidRPr="00E03A42">
        <w:rPr>
          <w:rFonts w:ascii="Courier New" w:hAnsi="Courier New" w:cs="Courier New"/>
        </w:rPr>
        <w:t>SyntheticGenerator_NETSS.ipynb</w:t>
      </w:r>
      <w:r w:rsidR="00FB7F4F">
        <w:t xml:space="preserve">; </w:t>
      </w:r>
      <w:r w:rsidR="00E03A42">
        <w:t xml:space="preserve">the HL7 generator is named </w:t>
      </w:r>
      <w:r w:rsidR="00E03A42" w:rsidRPr="00E03A42">
        <w:rPr>
          <w:rFonts w:ascii="Courier New" w:hAnsi="Courier New" w:cs="Courier New"/>
        </w:rPr>
        <w:t>SyntheticGenerator_HL7.ipynb</w:t>
      </w:r>
      <w:r w:rsidR="00E03A42">
        <w:t>.</w:t>
      </w:r>
    </w:p>
    <w:p w14:paraId="73C7E8B3" w14:textId="15F32BB3" w:rsidR="007C2EFA" w:rsidRDefault="007C2EFA" w:rsidP="007C2EFA">
      <w:r>
        <w:t xml:space="preserve">Activate the </w:t>
      </w:r>
      <w:r w:rsidRPr="00380F0B">
        <w:rPr>
          <w:rFonts w:ascii="Courier New" w:hAnsi="Courier New" w:cs="Courier New"/>
        </w:rPr>
        <w:t>dev</w:t>
      </w:r>
      <w:r>
        <w:t xml:space="preserve"> environment in this terminal window:</w:t>
      </w:r>
    </w:p>
    <w:p w14:paraId="75DD920B" w14:textId="3ECC4FED" w:rsidR="007C2EFA" w:rsidRPr="007C2EFA" w:rsidRDefault="007C2EFA" w:rsidP="007C2EFA">
      <w:pPr>
        <w:rPr>
          <w:rFonts w:ascii="Courier New" w:hAnsi="Courier New" w:cs="Courier New"/>
        </w:rPr>
      </w:pPr>
      <w:r>
        <w:tab/>
      </w:r>
      <w:r w:rsidRPr="00EB61BB">
        <w:rPr>
          <w:rFonts w:ascii="Courier New" w:hAnsi="Courier New" w:cs="Courier New"/>
        </w:rPr>
        <w:t>conda activate dev</w:t>
      </w:r>
    </w:p>
    <w:p w14:paraId="27CF9D3E" w14:textId="3F2311FC" w:rsidR="007C2EFA" w:rsidRDefault="007C2EFA" w:rsidP="007C2EFA">
      <w:r>
        <w:t>Start Jupyter with this command:</w:t>
      </w:r>
    </w:p>
    <w:p w14:paraId="63C2E47C" w14:textId="3F75D70D" w:rsidR="007C2EFA" w:rsidRPr="007C2EFA" w:rsidRDefault="007C2EFA" w:rsidP="007C2EFA">
      <w:pPr>
        <w:rPr>
          <w:rFonts w:ascii="Courier New" w:hAnsi="Courier New" w:cs="Courier New"/>
        </w:rPr>
      </w:pPr>
      <w:r>
        <w:tab/>
      </w:r>
      <w:r w:rsidRPr="00762905">
        <w:rPr>
          <w:rFonts w:ascii="Courier New" w:hAnsi="Courier New" w:cs="Courier New"/>
        </w:rPr>
        <w:t>jupyter notebook</w:t>
      </w:r>
    </w:p>
    <w:p w14:paraId="46C4656E" w14:textId="4F3EF5B0" w:rsidR="007C2EFA" w:rsidRDefault="007C2EFA" w:rsidP="007C2EFA">
      <w:r>
        <w:t>Jupyter may take a few seconds to start, especially on the initial launch. A web browser window will appear</w:t>
      </w:r>
      <w:r w:rsidR="00D048FB">
        <w:t xml:space="preserve"> after</w:t>
      </w:r>
      <w:r>
        <w:t xml:space="preserve"> it loads and starts.</w:t>
      </w:r>
    </w:p>
    <w:p w14:paraId="662FA203" w14:textId="26C7D3C8" w:rsidR="007C2EFA" w:rsidRDefault="007C2EFA" w:rsidP="007C2EFA">
      <w:r>
        <w:t>Click on either the NETSS or HL7 notebooks. The notebooks should launch and appear on the screen.</w:t>
      </w:r>
    </w:p>
    <w:p w14:paraId="7307EEE6" w14:textId="2A582EAE" w:rsidR="00AF24CE" w:rsidRDefault="007C2EFA" w:rsidP="007C2EFA">
      <w:r>
        <w:t>To run the notebooks, provide values for the configuration variables in the first several sections of the notebook.</w:t>
      </w:r>
      <w:r w:rsidR="00E13A9C">
        <w:t xml:space="preserve"> Note that the </w:t>
      </w:r>
      <w:r w:rsidR="00E13A9C" w:rsidRPr="001E35AC">
        <w:rPr>
          <w:rFonts w:ascii="Courier New" w:hAnsi="Courier New" w:cs="Courier New"/>
        </w:rPr>
        <w:t>OUTPUT_DIR</w:t>
      </w:r>
      <w:r w:rsidR="00E13A9C">
        <w:t xml:space="preserve"> variable must be set to a directory that </w:t>
      </w:r>
      <w:r w:rsidR="00E13A9C" w:rsidRPr="00D80148">
        <w:rPr>
          <w:u w:val="single"/>
        </w:rPr>
        <w:t>already exists</w:t>
      </w:r>
      <w:r w:rsidR="00E13A9C">
        <w:t xml:space="preserve"> – the code will not create it.</w:t>
      </w:r>
      <w:r w:rsidR="00A25DA9">
        <w:t xml:space="preserve"> </w:t>
      </w:r>
    </w:p>
    <w:p w14:paraId="3215A788" w14:textId="04315148" w:rsidR="007C2EFA" w:rsidRDefault="007C2EFA" w:rsidP="007C2EFA">
      <w:r>
        <w:t xml:space="preserve">From the </w:t>
      </w:r>
      <w:r w:rsidRPr="00270BA0">
        <w:rPr>
          <w:rFonts w:ascii="Courier New" w:hAnsi="Courier New" w:cs="Courier New"/>
        </w:rPr>
        <w:t>Kernel</w:t>
      </w:r>
      <w:r>
        <w:t xml:space="preserve"> menu, select </w:t>
      </w:r>
      <w:r w:rsidRPr="00270BA0">
        <w:rPr>
          <w:rFonts w:ascii="Courier New" w:hAnsi="Courier New" w:cs="Courier New"/>
        </w:rPr>
        <w:t>Restart &amp; Clear Output</w:t>
      </w:r>
      <w:r>
        <w:t xml:space="preserve">, then </w:t>
      </w:r>
      <w:r w:rsidRPr="00270BA0">
        <w:rPr>
          <w:rFonts w:ascii="Courier New" w:hAnsi="Courier New" w:cs="Courier New"/>
        </w:rPr>
        <w:t>Restart &amp; Run All</w:t>
      </w:r>
      <w:r>
        <w:t>.</w:t>
      </w:r>
    </w:p>
    <w:p w14:paraId="4B4A46AC" w14:textId="5B147320" w:rsidR="007C2EFA" w:rsidRDefault="007C2EFA" w:rsidP="007C2EFA">
      <w:r>
        <w:t xml:space="preserve">When finished running the notebooks, click the </w:t>
      </w:r>
      <w:r w:rsidRPr="00F976E5">
        <w:rPr>
          <w:rFonts w:ascii="Courier New" w:hAnsi="Courier New" w:cs="Courier New"/>
        </w:rPr>
        <w:t>Logout</w:t>
      </w:r>
      <w:r>
        <w:t xml:space="preserve"> button near the upper right-hand corner of the Jupyter interface. That will close the active notebook. To completely log out of Jupyter, click the </w:t>
      </w:r>
      <w:r w:rsidRPr="00F976E5">
        <w:rPr>
          <w:rFonts w:ascii="Courier New" w:hAnsi="Courier New" w:cs="Courier New"/>
        </w:rPr>
        <w:t>Logout</w:t>
      </w:r>
      <w:r>
        <w:t xml:space="preserve"> button on the remaining Jupyter window, then press </w:t>
      </w:r>
      <w:r w:rsidRPr="00F976E5">
        <w:rPr>
          <w:rFonts w:ascii="Courier New" w:hAnsi="Courier New" w:cs="Courier New"/>
        </w:rPr>
        <w:t>CTRL-C</w:t>
      </w:r>
      <w:r>
        <w:t xml:space="preserve"> in the terminal window.</w:t>
      </w:r>
    </w:p>
    <w:p w14:paraId="15CFC3B6" w14:textId="3538DA31" w:rsidR="008D48F8" w:rsidRDefault="007C2EFA" w:rsidP="00506F3E">
      <w:pPr>
        <w:rPr>
          <w:rFonts w:cs="Arial"/>
          <w:b/>
          <w:bCs/>
          <w:caps/>
          <w:kern w:val="32"/>
          <w:sz w:val="36"/>
          <w:szCs w:val="32"/>
        </w:rPr>
      </w:pPr>
      <w:r>
        <w:t xml:space="preserve">To deactivate the </w:t>
      </w:r>
      <w:r w:rsidRPr="002E5901">
        <w:rPr>
          <w:rFonts w:ascii="Courier New" w:hAnsi="Courier New" w:cs="Courier New"/>
        </w:rPr>
        <w:t>dev</w:t>
      </w:r>
      <w:r>
        <w:t xml:space="preserve"> conda environment, run the command </w:t>
      </w:r>
      <w:r w:rsidRPr="002E5901">
        <w:rPr>
          <w:rFonts w:ascii="Courier New" w:hAnsi="Courier New" w:cs="Courier New"/>
        </w:rPr>
        <w:t>conda deactivate</w:t>
      </w:r>
      <w:r>
        <w:t xml:space="preserve"> in the terminal window.</w:t>
      </w:r>
    </w:p>
    <w:p w14:paraId="6B91576A" w14:textId="1AE31CAC" w:rsidR="00B45AA1" w:rsidRDefault="004462E1" w:rsidP="004462E1">
      <w:pPr>
        <w:pStyle w:val="Heading1"/>
      </w:pPr>
      <w:bookmarkStart w:id="24" w:name="_Ref65140069"/>
      <w:bookmarkStart w:id="25" w:name="_Toc80781110"/>
      <w:r>
        <w:lastRenderedPageBreak/>
        <w:t>Data Preprocessing</w:t>
      </w:r>
      <w:bookmarkEnd w:id="24"/>
      <w:bookmarkEnd w:id="25"/>
    </w:p>
    <w:p w14:paraId="6693CA5B" w14:textId="4E640A51" w:rsidR="00F241DD" w:rsidRDefault="00F241DD" w:rsidP="00F241DD">
      <w:r>
        <w:t>The NETSS and HL7 synthetic data generators require a data preprocessing stage prior to use. This preprocessing stage takes the raw NETSS and HL7 data, extracts all data for each condition-jurisdiction pairing, and builds a specially-formatted file tree containing the condition-jurisdiction data. The data is organized to facilitate lookup of the</w:t>
      </w:r>
      <w:r w:rsidR="00014A5A">
        <w:t xml:space="preserve"> source</w:t>
      </w:r>
      <w:r>
        <w:t xml:space="preserve"> data by the generators. This section explains how perform this preprocessing step. This step only needs to be done once for each new data update.</w:t>
      </w:r>
    </w:p>
    <w:p w14:paraId="4EC6F36D" w14:textId="44D37E3A" w:rsidR="00F241DD" w:rsidRDefault="00F241DD" w:rsidP="00E011EA">
      <w:pPr>
        <w:rPr>
          <w:rFonts w:cs="Arial"/>
        </w:rPr>
      </w:pPr>
      <w:r w:rsidRPr="00E011EA">
        <w:rPr>
          <w:rFonts w:cs="Arial"/>
        </w:rPr>
        <w:t>Note: GTRI received the raw NETSS and HL7 data as CSV files, so the preprocessor assumes this format for the raw data</w:t>
      </w:r>
      <w:r w:rsidR="009C6B7E">
        <w:rPr>
          <w:rFonts w:cs="Arial"/>
        </w:rPr>
        <w:t>.</w:t>
      </w:r>
    </w:p>
    <w:p w14:paraId="133F3ECA" w14:textId="51DE59E8" w:rsidR="009C6B7E" w:rsidRDefault="009C6B7E" w:rsidP="00E011EA">
      <w:pPr>
        <w:rPr>
          <w:rFonts w:cs="Arial"/>
        </w:rPr>
      </w:pPr>
      <w:r>
        <w:rPr>
          <w:rFonts w:cs="Arial"/>
        </w:rPr>
        <w:t xml:space="preserve">The </w:t>
      </w:r>
      <w:r w:rsidRPr="009C6B7E">
        <w:rPr>
          <w:rFonts w:ascii="Courier New" w:hAnsi="Courier New" w:cs="Courier New"/>
        </w:rPr>
        <w:t>create_preprocessed_data.ipynb</w:t>
      </w:r>
      <w:r>
        <w:rPr>
          <w:rFonts w:cs="Arial"/>
        </w:rPr>
        <w:t xml:space="preserve"> notebook contains the code for the preprocessor.</w:t>
      </w:r>
      <w:r w:rsidR="00B54410">
        <w:rPr>
          <w:rFonts w:cs="Arial"/>
        </w:rPr>
        <w:t xml:space="preserve"> </w:t>
      </w:r>
      <w:r w:rsidR="00BE3B32">
        <w:rPr>
          <w:rFonts w:cs="Arial"/>
        </w:rPr>
        <w:t xml:space="preserve">The file </w:t>
      </w:r>
      <w:r w:rsidR="00BE3B32" w:rsidRPr="00563CAB">
        <w:rPr>
          <w:rFonts w:ascii="Courier New" w:hAnsi="Courier New" w:cs="Courier New"/>
        </w:rPr>
        <w:t>jurisdiction_to_state_mapping.csv</w:t>
      </w:r>
      <w:r w:rsidR="00BE3B32">
        <w:rPr>
          <w:rFonts w:cs="Arial"/>
        </w:rPr>
        <w:t xml:space="preserve"> (located in the GitHub repository) is required by the preprocessor. The path to this file must be changed to the local path in the 7</w:t>
      </w:r>
      <w:r w:rsidR="00BE3B32" w:rsidRPr="00BE3B32">
        <w:rPr>
          <w:rFonts w:cs="Arial"/>
          <w:vertAlign w:val="superscript"/>
        </w:rPr>
        <w:t>th</w:t>
      </w:r>
      <w:r w:rsidR="00BE3B32">
        <w:rPr>
          <w:rFonts w:cs="Arial"/>
        </w:rPr>
        <w:t xml:space="preserve"> cell of the preprocessor notebook.</w:t>
      </w:r>
    </w:p>
    <w:p w14:paraId="2C6213D3" w14:textId="3F43CF9B" w:rsidR="00C012C6" w:rsidRDefault="00C012C6" w:rsidP="00C012C6">
      <w:pPr>
        <w:rPr>
          <w:rFonts w:cs="Arial"/>
        </w:rPr>
      </w:pPr>
      <w:r>
        <w:rPr>
          <w:rFonts w:cs="Arial"/>
        </w:rPr>
        <w:t xml:space="preserve">To </w:t>
      </w:r>
      <w:r w:rsidR="00467458">
        <w:rPr>
          <w:rFonts w:cs="Arial"/>
        </w:rPr>
        <w:t xml:space="preserve">edit the </w:t>
      </w:r>
      <w:r>
        <w:rPr>
          <w:rFonts w:cs="Arial"/>
        </w:rPr>
        <w:t>preprocessor</w:t>
      </w:r>
      <w:r w:rsidR="00467458">
        <w:rPr>
          <w:rFonts w:cs="Arial"/>
        </w:rPr>
        <w:t xml:space="preserve"> notebook</w:t>
      </w:r>
      <w:r>
        <w:rPr>
          <w:rFonts w:cs="Arial"/>
        </w:rPr>
        <w:t>, open a terminal window, change directories to that containing the preprocessor notebook file, and run these commands:</w:t>
      </w:r>
    </w:p>
    <w:p w14:paraId="26938E39" w14:textId="77777777" w:rsidR="00C012C6" w:rsidRDefault="00C012C6" w:rsidP="00C012C6">
      <w:pPr>
        <w:spacing w:after="0"/>
        <w:rPr>
          <w:rFonts w:ascii="Courier New" w:hAnsi="Courier New" w:cs="Courier New"/>
        </w:rPr>
      </w:pPr>
      <w:r>
        <w:rPr>
          <w:rFonts w:cs="Arial"/>
        </w:rPr>
        <w:tab/>
      </w:r>
      <w:r w:rsidRPr="001353E2">
        <w:rPr>
          <w:rFonts w:ascii="Courier New" w:hAnsi="Courier New" w:cs="Courier New"/>
        </w:rPr>
        <w:t>conda activate dev</w:t>
      </w:r>
    </w:p>
    <w:p w14:paraId="499F3F46" w14:textId="4136F9AB" w:rsidR="00C012C6" w:rsidRDefault="00C012C6" w:rsidP="00C012C6">
      <w:pPr>
        <w:spacing w:after="0"/>
        <w:rPr>
          <w:rFonts w:asciiTheme="minorHAnsi" w:hAnsiTheme="minorHAnsi" w:cstheme="minorHAnsi"/>
        </w:rPr>
      </w:pPr>
      <w:r>
        <w:rPr>
          <w:rFonts w:ascii="Courier New" w:hAnsi="Courier New" w:cs="Courier New"/>
        </w:rPr>
        <w:tab/>
        <w:t>jupyter notebook</w:t>
      </w:r>
      <w:r>
        <w:rPr>
          <w:rFonts w:asciiTheme="minorHAnsi" w:hAnsiTheme="minorHAnsi" w:cstheme="minorHAnsi"/>
        </w:rPr>
        <w:t xml:space="preserve"> </w:t>
      </w:r>
    </w:p>
    <w:p w14:paraId="6979E3AC" w14:textId="77777777" w:rsidR="00D17FE5" w:rsidRDefault="00D17FE5" w:rsidP="00C012C6">
      <w:pPr>
        <w:spacing w:after="0"/>
        <w:rPr>
          <w:rFonts w:asciiTheme="minorHAnsi" w:hAnsiTheme="minorHAnsi" w:cstheme="minorHAnsi"/>
        </w:rPr>
      </w:pPr>
    </w:p>
    <w:p w14:paraId="7514DF5F" w14:textId="433713B1" w:rsidR="00D17FE5" w:rsidRDefault="00D17FE5" w:rsidP="00C012C6">
      <w:pPr>
        <w:spacing w:after="0"/>
        <w:rPr>
          <w:rFonts w:asciiTheme="minorHAnsi" w:hAnsiTheme="minorHAnsi" w:cstheme="minorHAnsi"/>
        </w:rPr>
      </w:pPr>
      <w:r>
        <w:rPr>
          <w:rFonts w:asciiTheme="minorHAnsi" w:hAnsiTheme="minorHAnsi" w:cstheme="minorHAnsi"/>
        </w:rPr>
        <w:t>The jupyter window will open in a web browser and the preprocessor notebook will be visible in the directory tree that appears.</w:t>
      </w:r>
    </w:p>
    <w:p w14:paraId="398EBCA6" w14:textId="702724BD" w:rsidR="00BE3B32" w:rsidRDefault="0044616C" w:rsidP="0044616C">
      <w:pPr>
        <w:pStyle w:val="Heading2"/>
      </w:pPr>
      <w:bookmarkStart w:id="26" w:name="_Toc80781111"/>
      <w:r>
        <w:t>NETSS Preprocessing</w:t>
      </w:r>
      <w:bookmarkEnd w:id="26"/>
    </w:p>
    <w:p w14:paraId="19DD8A09" w14:textId="09397732" w:rsidR="00373FEF" w:rsidRPr="00373FEF" w:rsidRDefault="00373FEF" w:rsidP="00373FEF">
      <w:r w:rsidRPr="00373FEF">
        <w:t xml:space="preserve">The notebook </w:t>
      </w:r>
      <w:r w:rsidR="00123B26">
        <w:t xml:space="preserve">loads </w:t>
      </w:r>
      <w:r w:rsidRPr="00373FEF">
        <w:t>the following NETSS files:</w:t>
      </w:r>
      <w:r w:rsidR="00E51423">
        <w:t xml:space="preserve"> </w:t>
      </w:r>
      <w:r w:rsidRPr="00E51423">
        <w:rPr>
          <w:rFonts w:ascii="Courier New" w:hAnsi="Courier New" w:cs="Courier New"/>
        </w:rPr>
        <w:t>year2015a.csv</w:t>
      </w:r>
      <w:r w:rsidRPr="00373FEF">
        <w:t>,</w:t>
      </w:r>
      <w:r w:rsidR="00E94C85">
        <w:t xml:space="preserve"> </w:t>
      </w:r>
      <w:r w:rsidRPr="00E94C85">
        <w:rPr>
          <w:rFonts w:ascii="Courier New" w:hAnsi="Courier New" w:cs="Courier New"/>
        </w:rPr>
        <w:t>year2016a.csv</w:t>
      </w:r>
      <w:r w:rsidRPr="00373FEF">
        <w:t xml:space="preserve">, </w:t>
      </w:r>
      <w:r w:rsidRPr="00E94C85">
        <w:rPr>
          <w:rFonts w:ascii="Courier New" w:hAnsi="Courier New" w:cs="Courier New"/>
        </w:rPr>
        <w:t>year2017pt1.csv</w:t>
      </w:r>
      <w:r w:rsidRPr="00373FEF">
        <w:t>,</w:t>
      </w:r>
      <w:r w:rsidR="00E94C85">
        <w:t xml:space="preserve"> </w:t>
      </w:r>
      <w:r w:rsidRPr="00E94C85">
        <w:rPr>
          <w:rFonts w:ascii="Courier New" w:hAnsi="Courier New" w:cs="Courier New"/>
        </w:rPr>
        <w:t>year2017pt2a.csv</w:t>
      </w:r>
      <w:r w:rsidRPr="00373FEF">
        <w:t>,</w:t>
      </w:r>
      <w:r w:rsidR="00E94C85">
        <w:t xml:space="preserve"> </w:t>
      </w:r>
      <w:r w:rsidRPr="00E94C85">
        <w:rPr>
          <w:rFonts w:ascii="Courier New" w:hAnsi="Courier New" w:cs="Courier New"/>
        </w:rPr>
        <w:t>year2018.csv</w:t>
      </w:r>
      <w:r w:rsidRPr="00373FEF">
        <w:t>,</w:t>
      </w:r>
      <w:r w:rsidR="00E94C85">
        <w:t xml:space="preserve"> </w:t>
      </w:r>
      <w:r w:rsidRPr="00E94C85">
        <w:rPr>
          <w:rFonts w:ascii="Courier New" w:hAnsi="Courier New" w:cs="Courier New"/>
        </w:rPr>
        <w:t>nndss19.csv</w:t>
      </w:r>
      <w:r w:rsidRPr="00373FEF">
        <w:t>,</w:t>
      </w:r>
      <w:r w:rsidR="00E94C85">
        <w:t xml:space="preserve"> </w:t>
      </w:r>
      <w:r w:rsidRPr="00373FEF">
        <w:t xml:space="preserve">and </w:t>
      </w:r>
      <w:r w:rsidRPr="00E94C85">
        <w:rPr>
          <w:rFonts w:ascii="Courier New" w:hAnsi="Courier New" w:cs="Courier New"/>
        </w:rPr>
        <w:t>nndss20_update.csv</w:t>
      </w:r>
      <w:r w:rsidRPr="00373FEF">
        <w:t xml:space="preserve">. The </w:t>
      </w:r>
      <w:r w:rsidR="005E3C7C">
        <w:t xml:space="preserve">notebook </w:t>
      </w:r>
      <w:r w:rsidRPr="00373FEF">
        <w:t>paths fo</w:t>
      </w:r>
      <w:r w:rsidR="005E3C7C">
        <w:t xml:space="preserve">r </w:t>
      </w:r>
      <w:r w:rsidRPr="00373FEF">
        <w:t xml:space="preserve">these files are relative to the GTRI AWS instance, </w:t>
      </w:r>
      <w:r w:rsidR="005E3C7C">
        <w:t xml:space="preserve">so </w:t>
      </w:r>
      <w:r w:rsidRPr="00373FEF">
        <w:t xml:space="preserve">they will need to be changed to </w:t>
      </w:r>
      <w:r w:rsidR="005B3003">
        <w:t xml:space="preserve">an appropriate </w:t>
      </w:r>
      <w:r w:rsidRPr="00373FEF">
        <w:t>location for the end user. If a file is not available, comment out the line for the unavailable file and remove it from the list of files to concatenate in the NETSS cell block. If a new file needs to be added, replicate one of the file read lines and modify it to the name of the new file. Add the name for the new file to the list of other files to concatenate to include it in the preprocessing.</w:t>
      </w:r>
    </w:p>
    <w:p w14:paraId="176D8E3D" w14:textId="77777777" w:rsidR="00D01D26" w:rsidRDefault="00373FEF" w:rsidP="00373FEF">
      <w:r w:rsidRPr="00373FEF">
        <w:t xml:space="preserve">The preprocessor uses the following columns from the NETSS data: AGE, AGETYPE, CASSTAT, COUNT, COUNTY, EVENT, EVENTD, HISPANIC, RACE, SEX, and STATE. These header names must be used and in this format for all of the files in the preprocessor. A missing or lower-case name </w:t>
      </w:r>
      <w:r w:rsidR="00492BD9">
        <w:t xml:space="preserve">will </w:t>
      </w:r>
      <w:r w:rsidRPr="00373FEF">
        <w:t>cause the notebook to raise an exception.</w:t>
      </w:r>
    </w:p>
    <w:p w14:paraId="63053018" w14:textId="67FE61B7" w:rsidR="00373FEF" w:rsidRDefault="00D01D26" w:rsidP="00373FEF">
      <w:r>
        <w:t>Special care is taken for the STATE and COUNTY columns to ensure accurate codes. If the COUNTY code associated with a data record is between 0 and 999, exclusive, and its concatenation with the STATE code yields a valid FIPS code, then the COUNTY code is kept. Otherwise, the COUNTY code is replaced with 999.</w:t>
      </w:r>
      <w:r w:rsidR="00373FEF" w:rsidRPr="00373FEF">
        <w:t xml:space="preserve"> </w:t>
      </w:r>
    </w:p>
    <w:p w14:paraId="2F8258F9" w14:textId="52D3A920" w:rsidR="00A43B32" w:rsidRDefault="00373FEF" w:rsidP="00373FEF">
      <w:r w:rsidRPr="00373FEF">
        <w:t xml:space="preserve">Once the files </w:t>
      </w:r>
      <w:r w:rsidR="00657B23">
        <w:t xml:space="preserve">have been </w:t>
      </w:r>
      <w:r w:rsidRPr="00373FEF">
        <w:t xml:space="preserve">read and preprocessed, the </w:t>
      </w:r>
      <w:r w:rsidR="00657B23">
        <w:t xml:space="preserve">preprocessor output </w:t>
      </w:r>
      <w:r w:rsidRPr="00373FEF">
        <w:t>files will be located in the directory</w:t>
      </w:r>
      <w:r w:rsidR="00A81E4D">
        <w:t xml:space="preserve"> called</w:t>
      </w:r>
      <w:r w:rsidRPr="00373FEF">
        <w:t xml:space="preserve"> </w:t>
      </w:r>
      <w:r w:rsidRPr="00A81E4D">
        <w:rPr>
          <w:rFonts w:ascii="Courier New" w:hAnsi="Courier New" w:cs="Courier New"/>
        </w:rPr>
        <w:t>netss_update</w:t>
      </w:r>
      <w:r w:rsidRPr="00373FEF">
        <w:t xml:space="preserve">. This directory will be created in the same location as the </w:t>
      </w:r>
      <w:r w:rsidRPr="005D2E78">
        <w:rPr>
          <w:rFonts w:ascii="Courier New" w:hAnsi="Courier New" w:cs="Courier New"/>
        </w:rPr>
        <w:t>create_preprocessed_data</w:t>
      </w:r>
      <w:r w:rsidR="005D2E78" w:rsidRPr="005D2E78">
        <w:rPr>
          <w:rFonts w:ascii="Courier New" w:hAnsi="Courier New" w:cs="Courier New"/>
        </w:rPr>
        <w:t>.ipynb</w:t>
      </w:r>
      <w:r w:rsidR="005D2E78">
        <w:t xml:space="preserve"> </w:t>
      </w:r>
      <w:r w:rsidRPr="00373FEF">
        <w:t xml:space="preserve">notebook. Inside this directory, there will a sub-directory for each jurisdiction in the data. Within these sub-directories are csv files for each condition found in that jurisdiction. </w:t>
      </w:r>
    </w:p>
    <w:p w14:paraId="3C583AAA" w14:textId="62585842" w:rsidR="00370A85" w:rsidRDefault="00C23EF8" w:rsidP="00C23EF8">
      <w:pPr>
        <w:pStyle w:val="Heading2"/>
      </w:pPr>
      <w:bookmarkStart w:id="27" w:name="_Ref65056836"/>
      <w:bookmarkStart w:id="28" w:name="_Ref65056842"/>
      <w:bookmarkStart w:id="29" w:name="_Ref65056871"/>
      <w:bookmarkStart w:id="30" w:name="_Toc80781112"/>
      <w:r>
        <w:t>HL7 Preprocessing</w:t>
      </w:r>
      <w:bookmarkEnd w:id="27"/>
      <w:bookmarkEnd w:id="28"/>
      <w:bookmarkEnd w:id="29"/>
      <w:bookmarkEnd w:id="30"/>
    </w:p>
    <w:p w14:paraId="5B8D9639" w14:textId="2BBE9902" w:rsidR="00BB2483" w:rsidRDefault="00BB2483" w:rsidP="00BB2483">
      <w:r>
        <w:t>The preprocessor</w:t>
      </w:r>
      <w:r w:rsidR="001D39EF">
        <w:t xml:space="preserve"> </w:t>
      </w:r>
      <w:r>
        <w:t xml:space="preserve">loads these HL7 files: </w:t>
      </w:r>
      <w:r w:rsidRPr="00BB2483">
        <w:rPr>
          <w:rFonts w:ascii="Courier New" w:hAnsi="Courier New" w:cs="Courier New"/>
        </w:rPr>
        <w:t>genCore_2019_Export_transid.csv</w:t>
      </w:r>
      <w:r>
        <w:t xml:space="preserve">, </w:t>
      </w:r>
      <w:r w:rsidRPr="00BB2483">
        <w:rPr>
          <w:rFonts w:ascii="Courier New" w:hAnsi="Courier New" w:cs="Courier New"/>
        </w:rPr>
        <w:t>genCore_2020_Export_transid.csv</w:t>
      </w:r>
      <w:r>
        <w:t xml:space="preserve">, </w:t>
      </w:r>
      <w:r w:rsidRPr="00BB2483">
        <w:rPr>
          <w:rFonts w:ascii="Courier New" w:hAnsi="Courier New" w:cs="Courier New"/>
        </w:rPr>
        <w:t>genRace.csv</w:t>
      </w:r>
      <w:r>
        <w:t xml:space="preserve">, and </w:t>
      </w:r>
      <w:r w:rsidRPr="00BB2483">
        <w:rPr>
          <w:rFonts w:ascii="Courier New" w:hAnsi="Courier New" w:cs="Courier New"/>
        </w:rPr>
        <w:t>genAddress.csv</w:t>
      </w:r>
      <w:r>
        <w:t xml:space="preserve">. The relative paths for these files in the preprocessor </w:t>
      </w:r>
      <w:r w:rsidR="00FD2609">
        <w:t xml:space="preserve">notebook </w:t>
      </w:r>
      <w:r>
        <w:t xml:space="preserve">will also need to be changed to the end user’s paths. Moreover, the assumption is that </w:t>
      </w:r>
      <w:r w:rsidR="001F4F5E" w:rsidRPr="00E87BA6">
        <w:rPr>
          <w:u w:val="single"/>
        </w:rPr>
        <w:t xml:space="preserve">the field delimiter for these files is </w:t>
      </w:r>
      <w:r w:rsidRPr="00E87BA6">
        <w:rPr>
          <w:u w:val="single"/>
        </w:rPr>
        <w:t>the special character</w:t>
      </w:r>
      <w:r w:rsidR="00E87BA6">
        <w:rPr>
          <w:u w:val="single"/>
        </w:rPr>
        <w:t xml:space="preserve"> ‘</w:t>
      </w:r>
      <w:r w:rsidR="00E87BA6" w:rsidRPr="00E87BA6">
        <w:rPr>
          <w:rFonts w:ascii="Courier New" w:hAnsi="Courier New" w:cs="Courier New"/>
          <w:u w:val="single"/>
        </w:rPr>
        <w:t>^</w:t>
      </w:r>
      <w:r w:rsidR="00E87BA6">
        <w:t>’.</w:t>
      </w:r>
      <w:r>
        <w:t xml:space="preserve"> If the files are </w:t>
      </w:r>
      <w:r w:rsidR="00111252">
        <w:t xml:space="preserve">delimited </w:t>
      </w:r>
      <w:r>
        <w:t>using another character</w:t>
      </w:r>
      <w:r w:rsidR="00324249">
        <w:t xml:space="preserve"> </w:t>
      </w:r>
      <w:r>
        <w:t xml:space="preserve">an exception will be raised. Additional core files can be added or removed in the same way as the NETSS files. Copy or remove the syntax needed to read in the file and then add or delete from the concatenation step. </w:t>
      </w:r>
    </w:p>
    <w:p w14:paraId="61C8FF9E" w14:textId="6FDCFCA4" w:rsidR="00BB2483" w:rsidRDefault="00BB2483" w:rsidP="00BB2483">
      <w:r>
        <w:lastRenderedPageBreak/>
        <w:t>The columns extracted from the core files are</w:t>
      </w:r>
      <w:r w:rsidR="00025E62">
        <w:t>:</w:t>
      </w:r>
      <w:r>
        <w:t xml:space="preserve"> </w:t>
      </w:r>
      <w:r w:rsidRPr="00025E62">
        <w:rPr>
          <w:rFonts w:ascii="Courier New" w:hAnsi="Courier New" w:cs="Courier New"/>
        </w:rPr>
        <w:t>age,</w:t>
      </w:r>
      <w:r w:rsidR="009B5F89">
        <w:rPr>
          <w:rFonts w:ascii="Courier New" w:hAnsi="Courier New" w:cs="Courier New"/>
        </w:rPr>
        <w:t xml:space="preserve"> </w:t>
      </w:r>
      <w:r w:rsidRPr="00025E62">
        <w:rPr>
          <w:rFonts w:ascii="Courier New" w:hAnsi="Courier New" w:cs="Courier New"/>
        </w:rPr>
        <w:t>age_units, birth_date_str, case_status_txt, condition_code, diag_dt, died_dt, earliest_cnty_dt, earliest_state_dt, ethnicity_txt, first_elec_submit_dt, hosp_admit_dt, illness_onset_dt, invest_start_dt, notif_result_status, phd_notif_dt, pregnant, report_county, report_dt, report_state, sex, current_record_flag, and msg_transaction_id</w:t>
      </w:r>
      <w:r>
        <w:t xml:space="preserve">. The core files must contain these columns and have them </w:t>
      </w:r>
      <w:r w:rsidR="00E51083">
        <w:t xml:space="preserve">appear in </w:t>
      </w:r>
      <w:r>
        <w:t xml:space="preserve">lower-case. For the race file, only the race column is needed, and the address file needs </w:t>
      </w:r>
      <w:r w:rsidR="002029B2">
        <w:t xml:space="preserve">only </w:t>
      </w:r>
      <w:r w:rsidRPr="002029B2">
        <w:rPr>
          <w:rFonts w:ascii="Courier New" w:hAnsi="Courier New" w:cs="Courier New"/>
        </w:rPr>
        <w:t>msg_transaction_id</w:t>
      </w:r>
      <w:r>
        <w:t xml:space="preserve"> and </w:t>
      </w:r>
      <w:r w:rsidRPr="002029B2">
        <w:rPr>
          <w:rFonts w:ascii="Courier New" w:hAnsi="Courier New" w:cs="Courier New"/>
        </w:rPr>
        <w:t>Subj_County</w:t>
      </w:r>
      <w:r>
        <w:t xml:space="preserve">. Potential exceptions can occur when the </w:t>
      </w:r>
      <w:r w:rsidRPr="00A43070">
        <w:rPr>
          <w:rFonts w:ascii="Courier New" w:hAnsi="Courier New" w:cs="Courier New"/>
        </w:rPr>
        <w:t>make_condensed_race_table</w:t>
      </w:r>
      <w:r>
        <w:t xml:space="preserve"> function is called. These exceptions will happen if one of the values in the race column is not contained as a key in the </w:t>
      </w:r>
      <w:r w:rsidRPr="00A43070">
        <w:rPr>
          <w:rFonts w:ascii="Courier New" w:hAnsi="Courier New" w:cs="Courier New"/>
        </w:rPr>
        <w:t>race_code_map</w:t>
      </w:r>
      <w:r>
        <w:t xml:space="preserve"> dictionary inside the </w:t>
      </w:r>
      <w:r w:rsidRPr="00A43070">
        <w:rPr>
          <w:rFonts w:ascii="Courier New" w:hAnsi="Courier New" w:cs="Courier New"/>
        </w:rPr>
        <w:t>make_conde</w:t>
      </w:r>
      <w:r w:rsidR="00A43070" w:rsidRPr="00A43070">
        <w:rPr>
          <w:rFonts w:ascii="Courier New" w:hAnsi="Courier New" w:cs="Courier New"/>
        </w:rPr>
        <w:t>n</w:t>
      </w:r>
      <w:r w:rsidRPr="00A43070">
        <w:rPr>
          <w:rFonts w:ascii="Courier New" w:hAnsi="Courier New" w:cs="Courier New"/>
        </w:rPr>
        <w:t>sed_race_table</w:t>
      </w:r>
      <w:r>
        <w:t xml:space="preserve"> function. This error can be remedied by adding the value as a key to the dictionary with its appropriate value. </w:t>
      </w:r>
    </w:p>
    <w:p w14:paraId="67A56089" w14:textId="5E4394A7" w:rsidR="00563CAB" w:rsidRDefault="00BB2483" w:rsidP="00563CAB">
      <w:r>
        <w:t xml:space="preserve">If all the files are available and in the correct format, then the preprocessor will create a directory called </w:t>
      </w:r>
      <w:r w:rsidRPr="001E14CA">
        <w:rPr>
          <w:rFonts w:ascii="Courier New" w:hAnsi="Courier New" w:cs="Courier New"/>
        </w:rPr>
        <w:t>hl7_updat</w:t>
      </w:r>
      <w:r w:rsidR="001E14CA">
        <w:rPr>
          <w:rFonts w:ascii="Courier New" w:hAnsi="Courier New" w:cs="Courier New"/>
        </w:rPr>
        <w:t>e</w:t>
      </w:r>
      <w:r>
        <w:t xml:space="preserve"> in the same </w:t>
      </w:r>
      <w:r w:rsidR="00EC0755">
        <w:t>path</w:t>
      </w:r>
      <w:r>
        <w:t xml:space="preserve"> as the notebook. This folder will have the same structure as the preprocessed NETSS data with subdirectories as jurisdictions and file</w:t>
      </w:r>
      <w:r w:rsidR="00E150CC">
        <w:t>names</w:t>
      </w:r>
      <w:r>
        <w:t xml:space="preserve"> as condition codes</w:t>
      </w:r>
      <w:r w:rsidR="00563CAB">
        <w:t>.</w:t>
      </w:r>
    </w:p>
    <w:p w14:paraId="695DEE68" w14:textId="33AC756A" w:rsidR="004C08CA" w:rsidRDefault="004C08CA" w:rsidP="00563CAB">
      <w:r>
        <w:t xml:space="preserve">One special feature of the HL7 data is that the records are spread over multiple source files. The preprocessor does the equivalent of a database join on these records to find all data for a specific case, and it generates a </w:t>
      </w:r>
      <w:r w:rsidRPr="004C08CA">
        <w:rPr>
          <w:u w:val="single"/>
        </w:rPr>
        <w:t>single</w:t>
      </w:r>
      <w:r>
        <w:t xml:space="preserve"> output file for the generator to use.</w:t>
      </w:r>
    </w:p>
    <w:p w14:paraId="7A212990" w14:textId="680A1A2B" w:rsidR="00E44697" w:rsidRDefault="00E44697" w:rsidP="00563CAB">
      <w:r>
        <w:t>Similar to the NETSS preprocessing, invalid county codes are adapted. If a record’s county code is a five digit string, the first two digits match the jurisdiction code, and the code is an officially valid FIPS, then it is kept. If the code holds the first two criteria, but not the third, then the jurisdiction code is appended with ‘999’ and replaces the original value. If first criterion is met and not the second, then the first two digits of the county code is appended with ‘999’. When the first criterion fails, ‘99999’ replaces the county code.</w:t>
      </w:r>
    </w:p>
    <w:p w14:paraId="61AABFB4" w14:textId="688D03DD" w:rsidR="004C08CA" w:rsidRDefault="004C08CA" w:rsidP="00563CAB">
      <w:r>
        <w:t xml:space="preserve">Another feature of the HL7 data is that a given subject can have multiple races. The acceptable values for the race variable </w:t>
      </w:r>
      <w:r w:rsidR="00AC0AFD">
        <w:t>can be</w:t>
      </w:r>
      <w:r>
        <w:t xml:space="preserve"> found in the </w:t>
      </w:r>
      <w:hyperlink r:id="rId21" w:history="1">
        <w:r w:rsidRPr="004C08CA">
          <w:rPr>
            <w:rStyle w:val="Hyperlink"/>
          </w:rPr>
          <w:t>PHIN VADS value set for race</w:t>
        </w:r>
      </w:hyperlink>
      <w:r>
        <w:t>. The preprocessor looks up the concept code for each stated race and concatenates them into a string using a semicolon character</w:t>
      </w:r>
      <w:r w:rsidR="008541C0">
        <w:t xml:space="preserve"> to separate the codes</w:t>
      </w:r>
      <w:r>
        <w:t xml:space="preserve">. For instance, if a subject’s race is </w:t>
      </w:r>
      <w:r w:rsidR="008541C0">
        <w:t>“</w:t>
      </w:r>
      <w:r>
        <w:t>white, Asian, and other</w:t>
      </w:r>
      <w:r w:rsidR="008541C0">
        <w:t>”</w:t>
      </w:r>
      <w:r>
        <w:t>, the race</w:t>
      </w:r>
      <w:r w:rsidR="007D6349">
        <w:t xml:space="preserve"> string generated by the preprocessor would be the concatenation of the three relevant concept codes: </w:t>
      </w:r>
      <w:r w:rsidR="007D6349" w:rsidRPr="007D6349">
        <w:rPr>
          <w:rFonts w:ascii="Courier New" w:hAnsi="Courier New" w:cs="Courier New"/>
        </w:rPr>
        <w:t>2106-3;2028-9;2131-1</w:t>
      </w:r>
      <w:r w:rsidR="007D6349">
        <w:t xml:space="preserve">. </w:t>
      </w:r>
      <w:r w:rsidR="008541C0">
        <w:t>These concatenated race strings also appear in the HL7 generator output files</w:t>
      </w:r>
      <w:r w:rsidR="0000293F">
        <w:t xml:space="preserve"> as the </w:t>
      </w:r>
      <w:r w:rsidR="0000293F" w:rsidRPr="0000293F">
        <w:rPr>
          <w:rFonts w:ascii="Courier New" w:hAnsi="Courier New" w:cs="Courier New"/>
        </w:rPr>
        <w:t>race_mapped</w:t>
      </w:r>
      <w:r w:rsidR="0000293F">
        <w:t xml:space="preserve"> field.</w:t>
      </w:r>
    </w:p>
    <w:p w14:paraId="04D59EAA" w14:textId="576B9558" w:rsidR="00563CAB" w:rsidRDefault="00563CAB" w:rsidP="00563CAB">
      <w:pPr>
        <w:pStyle w:val="Heading2"/>
      </w:pPr>
      <w:bookmarkStart w:id="31" w:name="_Toc80781113"/>
      <w:r>
        <w:t>Preprocessor Use</w:t>
      </w:r>
      <w:bookmarkEnd w:id="31"/>
    </w:p>
    <w:p w14:paraId="70DEF730" w14:textId="77777777" w:rsidR="005E57A9" w:rsidRDefault="00563CAB" w:rsidP="00563CAB">
      <w:r>
        <w:t xml:space="preserve">To run the </w:t>
      </w:r>
      <w:r w:rsidR="005E57A9">
        <w:t>preprocessor, open a command terminal and enter these commands:</w:t>
      </w:r>
    </w:p>
    <w:p w14:paraId="59EF78E0" w14:textId="363E91B7" w:rsidR="005E57A9" w:rsidRPr="009961D5" w:rsidRDefault="005E57A9" w:rsidP="009961D5">
      <w:pPr>
        <w:spacing w:after="0"/>
        <w:ind w:firstLine="720"/>
        <w:rPr>
          <w:rFonts w:ascii="Courier New" w:hAnsi="Courier New" w:cs="Courier New"/>
        </w:rPr>
      </w:pPr>
      <w:r w:rsidRPr="009961D5">
        <w:rPr>
          <w:rFonts w:ascii="Courier New" w:hAnsi="Courier New" w:cs="Courier New"/>
        </w:rPr>
        <w:t>conda activate dev</w:t>
      </w:r>
    </w:p>
    <w:p w14:paraId="69AB5D8D" w14:textId="052AE713" w:rsidR="005E57A9" w:rsidRPr="009961D5" w:rsidRDefault="005E57A9" w:rsidP="009961D5">
      <w:pPr>
        <w:spacing w:after="0"/>
        <w:ind w:left="720"/>
        <w:rPr>
          <w:rFonts w:ascii="Courier New" w:hAnsi="Courier New" w:cs="Courier New"/>
        </w:rPr>
      </w:pPr>
      <w:r w:rsidRPr="009961D5">
        <w:rPr>
          <w:rFonts w:ascii="Courier New" w:hAnsi="Courier New" w:cs="Courier New"/>
        </w:rPr>
        <w:t>jupyter notebook</w:t>
      </w:r>
    </w:p>
    <w:p w14:paraId="6B5F560B" w14:textId="77777777" w:rsidR="005E57A9" w:rsidRDefault="005E57A9" w:rsidP="005E57A9">
      <w:pPr>
        <w:ind w:firstLine="720"/>
      </w:pPr>
    </w:p>
    <w:p w14:paraId="6B21FB50" w14:textId="06B679A9" w:rsidR="00C70641" w:rsidRDefault="009961D5" w:rsidP="00563CAB">
      <w:r>
        <w:t xml:space="preserve">Open the notebook called </w:t>
      </w:r>
      <w:r w:rsidR="005E57A9" w:rsidRPr="009961D5">
        <w:rPr>
          <w:rFonts w:ascii="Courier New" w:hAnsi="Courier New" w:cs="Courier New"/>
        </w:rPr>
        <w:t>create_preprocessed_data.ipynb</w:t>
      </w:r>
      <w:r>
        <w:t>. From the Kernel menu, select</w:t>
      </w:r>
      <w:r w:rsidR="00F21063">
        <w:t xml:space="preserve"> </w:t>
      </w:r>
      <w:r w:rsidR="00F21063" w:rsidRPr="00270BA0">
        <w:rPr>
          <w:rFonts w:ascii="Courier New" w:hAnsi="Courier New" w:cs="Courier New"/>
        </w:rPr>
        <w:t>Restart &amp; Clear Output</w:t>
      </w:r>
      <w:r w:rsidR="00F21063">
        <w:t xml:space="preserve">, then </w:t>
      </w:r>
      <w:r w:rsidR="00F21063" w:rsidRPr="00270BA0">
        <w:rPr>
          <w:rFonts w:ascii="Courier New" w:hAnsi="Courier New" w:cs="Courier New"/>
        </w:rPr>
        <w:t>Restart &amp; Run All</w:t>
      </w:r>
      <w:r w:rsidR="00F21063" w:rsidRPr="006A164C">
        <w:t>.</w:t>
      </w:r>
      <w:r w:rsidR="00134F44" w:rsidRPr="006A164C">
        <w:t xml:space="preserve"> </w:t>
      </w:r>
      <w:r w:rsidR="006A164C" w:rsidRPr="006A164C">
        <w:t xml:space="preserve">The notebook will define all the necessary functions, read the files, and create the directories. Warning: the previously made preprocessed directories will be deleted and new empty folders will be </w:t>
      </w:r>
      <w:r w:rsidR="006A164C">
        <w:t>created</w:t>
      </w:r>
      <w:r w:rsidR="006A164C" w:rsidRPr="006A164C">
        <w:t xml:space="preserve">. The folders will refill with files once the preprocessor runs all cells. The notebook will </w:t>
      </w:r>
      <w:r w:rsidR="00850889">
        <w:t xml:space="preserve">terminate after the elapsed </w:t>
      </w:r>
      <w:r w:rsidR="006A164C" w:rsidRPr="006A164C">
        <w:t>time has been printed out in the last cell. Normal run times are on the scale of 2-3 hours</w:t>
      </w:r>
      <w:r w:rsidR="0092570A">
        <w:t xml:space="preserve"> on the GTRI-CDC Amazon Web Services server</w:t>
      </w:r>
      <w:r w:rsidR="00C70641">
        <w:t>.</w:t>
      </w:r>
    </w:p>
    <w:p w14:paraId="5DC33471" w14:textId="77777777" w:rsidR="009F137F" w:rsidRDefault="009F137F">
      <w:pPr>
        <w:spacing w:after="0"/>
        <w:jc w:val="left"/>
        <w:rPr>
          <w:rFonts w:cs="Arial"/>
          <w:b/>
          <w:bCs/>
          <w:caps/>
          <w:kern w:val="32"/>
          <w:sz w:val="36"/>
          <w:szCs w:val="32"/>
        </w:rPr>
      </w:pPr>
      <w:r>
        <w:br w:type="page"/>
      </w:r>
    </w:p>
    <w:p w14:paraId="15D5B30E" w14:textId="514E88ED" w:rsidR="00C70641" w:rsidRDefault="00C70641" w:rsidP="00C70641">
      <w:pPr>
        <w:pStyle w:val="Heading1"/>
      </w:pPr>
      <w:bookmarkStart w:id="32" w:name="_Toc80781114"/>
      <w:r>
        <w:lastRenderedPageBreak/>
        <w:t>Jupyter Notebook User Guide</w:t>
      </w:r>
      <w:bookmarkEnd w:id="32"/>
    </w:p>
    <w:p w14:paraId="06A5A6AF" w14:textId="77777777" w:rsidR="00BA4EDF" w:rsidRDefault="00BA4EDF" w:rsidP="00BA4EDF">
      <w:r>
        <w:t>This section describes how to use the NETSS and HL7 Jupyter notebooks to generate synthetic data files. Some configuration variables must be set on each run (such as the desired condition and jurisdiction). Other configuration variables need to be set only once.</w:t>
      </w:r>
    </w:p>
    <w:p w14:paraId="4CE7CE67" w14:textId="766DB253" w:rsidR="008E23B7" w:rsidRDefault="00BA4EDF" w:rsidP="00BA4EDF">
      <w:pPr>
        <w:pStyle w:val="Heading2"/>
      </w:pPr>
      <w:bookmarkStart w:id="33" w:name="_Toc80781115"/>
      <w:r>
        <w:t>Set the Configuration Variables</w:t>
      </w:r>
      <w:bookmarkEnd w:id="33"/>
    </w:p>
    <w:p w14:paraId="695F2465" w14:textId="3CDEA975" w:rsidR="00BA4EDF" w:rsidRPr="00757A3C" w:rsidRDefault="00757A3C" w:rsidP="00757A3C">
      <w:pPr>
        <w:pStyle w:val="Heading3"/>
      </w:pPr>
      <w:bookmarkStart w:id="34" w:name="_Toc80781116"/>
      <w:r w:rsidRPr="00757A3C">
        <w:t>Specify the Jurisdiction</w:t>
      </w:r>
      <w:bookmarkEnd w:id="34"/>
    </w:p>
    <w:p w14:paraId="0BD59082" w14:textId="5E11E412" w:rsidR="00984E24" w:rsidRDefault="00984E24" w:rsidP="00984E24">
      <w:r>
        <w:t xml:space="preserve">The NNDSS jurisdiction must be specified for each run. The jurisdiction </w:t>
      </w:r>
      <w:r w:rsidR="009E0ADC">
        <w:t>is</w:t>
      </w:r>
      <w:r>
        <w:t xml:space="preserve"> either a US state or one of the entities in the bulleted list below. Enter the jurisdiction as a python string, which is a sequence of characters enclosed in single or double quotes. Full state names or the standard </w:t>
      </w:r>
      <w:hyperlink r:id="rId22" w:history="1">
        <w:r w:rsidRPr="00FB5F56">
          <w:rPr>
            <w:rStyle w:val="Hyperlink"/>
          </w:rPr>
          <w:t>United States Postal Service (USPS) two-letter abbreviations</w:t>
        </w:r>
      </w:hyperlink>
      <w:r>
        <w:t xml:space="preserve"> can be used. For </w:t>
      </w:r>
      <w:r w:rsidR="007A6C4B">
        <w:t>example</w:t>
      </w:r>
      <w:r>
        <w:t xml:space="preserve">, either </w:t>
      </w:r>
      <w:r w:rsidRPr="004126CC">
        <w:rPr>
          <w:rFonts w:ascii="Courier New" w:hAnsi="Courier New" w:cs="Courier New"/>
        </w:rPr>
        <w:t>“Georgia”</w:t>
      </w:r>
      <w:r>
        <w:t xml:space="preserve"> or </w:t>
      </w:r>
      <w:r w:rsidRPr="004126CC">
        <w:rPr>
          <w:rFonts w:ascii="Courier New" w:hAnsi="Courier New" w:cs="Courier New"/>
        </w:rPr>
        <w:t>“</w:t>
      </w:r>
      <w:r>
        <w:rPr>
          <w:rFonts w:ascii="Courier New" w:hAnsi="Courier New" w:cs="Courier New"/>
        </w:rPr>
        <w:t>GA</w:t>
      </w:r>
      <w:r w:rsidRPr="004126CC">
        <w:rPr>
          <w:rFonts w:ascii="Courier New" w:hAnsi="Courier New" w:cs="Courier New"/>
        </w:rPr>
        <w:t>”</w:t>
      </w:r>
      <w:r>
        <w:rPr>
          <w:rFonts w:cstheme="minorHAnsi"/>
        </w:rPr>
        <w:t xml:space="preserve"> is acceptable for the jurisdiction of the state of Georgia</w:t>
      </w:r>
      <w:r>
        <w:t xml:space="preserve">. NNDSS includes </w:t>
      </w:r>
      <w:r w:rsidR="00184F43">
        <w:t xml:space="preserve">these </w:t>
      </w:r>
      <w:r w:rsidR="003F3418">
        <w:t>10</w:t>
      </w:r>
      <w:r w:rsidR="00184F43">
        <w:t xml:space="preserve"> </w:t>
      </w:r>
      <w:r>
        <w:t>non-state jurisdictions as well:</w:t>
      </w:r>
    </w:p>
    <w:p w14:paraId="14BB6548" w14:textId="77777777" w:rsidR="00AE2840" w:rsidRPr="00AE2840" w:rsidRDefault="00AE2840" w:rsidP="001F1727">
      <w:pPr>
        <w:numPr>
          <w:ilvl w:val="0"/>
          <w:numId w:val="13"/>
        </w:numPr>
        <w:spacing w:after="0"/>
      </w:pPr>
      <w:r w:rsidRPr="00AE2840">
        <w:t>“American Samoa” or “AS”</w:t>
      </w:r>
    </w:p>
    <w:p w14:paraId="74294675" w14:textId="709969C1" w:rsidR="00AE2840" w:rsidRDefault="00AE2840" w:rsidP="001F1727">
      <w:pPr>
        <w:numPr>
          <w:ilvl w:val="0"/>
          <w:numId w:val="13"/>
        </w:numPr>
        <w:spacing w:after="0"/>
      </w:pPr>
      <w:r w:rsidRPr="00AE2840">
        <w:t>“District of Columbia” or “DC”</w:t>
      </w:r>
    </w:p>
    <w:p w14:paraId="487AFFC8" w14:textId="142E698F" w:rsidR="00E73AD3" w:rsidRPr="00AE2840" w:rsidRDefault="00E73AD3" w:rsidP="001F1727">
      <w:pPr>
        <w:numPr>
          <w:ilvl w:val="0"/>
          <w:numId w:val="13"/>
        </w:numPr>
        <w:spacing w:after="0"/>
      </w:pPr>
      <w:r>
        <w:t>"Federated States of Micronesia" or "FM"</w:t>
      </w:r>
    </w:p>
    <w:p w14:paraId="6E80E565" w14:textId="6308E028" w:rsidR="00AE2840" w:rsidRDefault="00AE2840" w:rsidP="001F1727">
      <w:pPr>
        <w:numPr>
          <w:ilvl w:val="0"/>
          <w:numId w:val="13"/>
        </w:numPr>
        <w:spacing w:after="0"/>
      </w:pPr>
      <w:r w:rsidRPr="00AE2840">
        <w:t>“Guam” or “GU”</w:t>
      </w:r>
    </w:p>
    <w:p w14:paraId="668C4495" w14:textId="034A1C81" w:rsidR="00262266" w:rsidRPr="00AE2840" w:rsidRDefault="00262266" w:rsidP="001F1727">
      <w:pPr>
        <w:numPr>
          <w:ilvl w:val="0"/>
          <w:numId w:val="13"/>
        </w:numPr>
        <w:spacing w:after="0"/>
      </w:pPr>
      <w:r>
        <w:t>"Marshall Islands" or "MH"</w:t>
      </w:r>
    </w:p>
    <w:p w14:paraId="61ED4D4C" w14:textId="77777777" w:rsidR="00AE2840" w:rsidRPr="00AE2840" w:rsidRDefault="00AE2840" w:rsidP="001F1727">
      <w:pPr>
        <w:numPr>
          <w:ilvl w:val="0"/>
          <w:numId w:val="13"/>
        </w:numPr>
        <w:spacing w:after="0"/>
      </w:pPr>
      <w:r w:rsidRPr="00AE2840">
        <w:t>“New York City” or “NYC”</w:t>
      </w:r>
    </w:p>
    <w:p w14:paraId="67BB5551" w14:textId="68C00137" w:rsidR="00AE2840" w:rsidRDefault="00AE2840" w:rsidP="001F1727">
      <w:pPr>
        <w:numPr>
          <w:ilvl w:val="0"/>
          <w:numId w:val="13"/>
        </w:numPr>
        <w:spacing w:after="0"/>
      </w:pPr>
      <w:r w:rsidRPr="00AE2840">
        <w:t>“Northern Mariana Islands” or “MP”</w:t>
      </w:r>
    </w:p>
    <w:p w14:paraId="28FB909F" w14:textId="426A4BA5" w:rsidR="00EC2F75" w:rsidRPr="00AE2840" w:rsidRDefault="00EC2F75" w:rsidP="001F1727">
      <w:pPr>
        <w:numPr>
          <w:ilvl w:val="0"/>
          <w:numId w:val="13"/>
        </w:numPr>
        <w:spacing w:after="0"/>
      </w:pPr>
      <w:r>
        <w:t>"Palau" or "PW"</w:t>
      </w:r>
    </w:p>
    <w:p w14:paraId="18C4F62B" w14:textId="77777777" w:rsidR="00AE2840" w:rsidRPr="00AE2840" w:rsidRDefault="00AE2840" w:rsidP="001F1727">
      <w:pPr>
        <w:numPr>
          <w:ilvl w:val="0"/>
          <w:numId w:val="13"/>
        </w:numPr>
        <w:spacing w:after="0"/>
      </w:pPr>
      <w:r w:rsidRPr="00AE2840">
        <w:t>“Puerto Rico” or “PR”</w:t>
      </w:r>
    </w:p>
    <w:p w14:paraId="57249F1E" w14:textId="77777777" w:rsidR="00AE2840" w:rsidRPr="00AE2840" w:rsidRDefault="00AE2840" w:rsidP="001F1727">
      <w:pPr>
        <w:numPr>
          <w:ilvl w:val="0"/>
          <w:numId w:val="13"/>
        </w:numPr>
        <w:spacing w:after="0"/>
      </w:pPr>
      <w:r w:rsidRPr="00AE2840">
        <w:t>“Virgin Islands” or “VI”</w:t>
      </w:r>
    </w:p>
    <w:p w14:paraId="32F93763" w14:textId="77777777" w:rsidR="00AE2840" w:rsidRPr="00AE2840" w:rsidRDefault="00AE2840" w:rsidP="00AE2840"/>
    <w:p w14:paraId="2062A5D4" w14:textId="4E79F2FD" w:rsidR="00AE2840" w:rsidRDefault="00AE2840" w:rsidP="005D6437">
      <w:r w:rsidRPr="00AE2840">
        <w:rPr>
          <w:noProof/>
        </w:rPr>
        <w:drawing>
          <wp:inline distT="0" distB="0" distL="0" distR="0" wp14:anchorId="6C7D091C" wp14:editId="13D36E29">
            <wp:extent cx="5943600" cy="3035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303530"/>
                    </a:xfrm>
                    <a:prstGeom prst="rect">
                      <a:avLst/>
                    </a:prstGeom>
                  </pic:spPr>
                </pic:pic>
              </a:graphicData>
            </a:graphic>
          </wp:inline>
        </w:drawing>
      </w:r>
    </w:p>
    <w:p w14:paraId="376BBAB6" w14:textId="693E3BFF" w:rsidR="00590EB8" w:rsidRDefault="00590EB8" w:rsidP="005D6437">
      <w:r>
        <w:t>If the user enters an invalid jurisdiction string, an error will be reported to the user and the run will terminate.</w:t>
      </w:r>
    </w:p>
    <w:p w14:paraId="3E249B0A" w14:textId="14C5C5DE" w:rsidR="005D6437" w:rsidRDefault="00835F25" w:rsidP="00835F25">
      <w:pPr>
        <w:pStyle w:val="Heading3"/>
      </w:pPr>
      <w:bookmarkStart w:id="35" w:name="_Toc80781117"/>
      <w:r>
        <w:t>Specify the Condition Code</w:t>
      </w:r>
      <w:bookmarkEnd w:id="35"/>
    </w:p>
    <w:p w14:paraId="3A215BA1" w14:textId="77777777" w:rsidR="007D1E18" w:rsidRDefault="007D1E18" w:rsidP="007D1E18">
      <w:r>
        <w:t>The condition code must be specified for each run. Enter the condition code as a five-digit python integer, which consists only of digits without quotes.</w:t>
      </w:r>
    </w:p>
    <w:p w14:paraId="74289F2E" w14:textId="63B61A32" w:rsidR="007D1E18" w:rsidRDefault="00B74A76" w:rsidP="00506F3E">
      <w:r>
        <w:rPr>
          <w:noProof/>
        </w:rPr>
        <w:drawing>
          <wp:inline distT="0" distB="0" distL="0" distR="0" wp14:anchorId="7E56F29C" wp14:editId="68A64B3F">
            <wp:extent cx="5943600" cy="2927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600" cy="292735"/>
                    </a:xfrm>
                    <a:prstGeom prst="rect">
                      <a:avLst/>
                    </a:prstGeom>
                  </pic:spPr>
                </pic:pic>
              </a:graphicData>
            </a:graphic>
          </wp:inline>
        </w:drawing>
      </w:r>
    </w:p>
    <w:p w14:paraId="3644BC72" w14:textId="06FE68B0" w:rsidR="007D1E18" w:rsidRDefault="007D1E18" w:rsidP="00506F3E">
      <w:r>
        <w:t xml:space="preserve">Data for all reportable conditions does not necessarily exist in all jurisdictions, especially for rare conditions. If the user </w:t>
      </w:r>
      <w:r w:rsidR="00902D18">
        <w:t xml:space="preserve">attempts to do a run using </w:t>
      </w:r>
      <w:r>
        <w:t>a condition code for which no source data is available, the system reports this fact to the user and the run terminates.</w:t>
      </w:r>
      <w:r w:rsidR="000E1E58">
        <w:t xml:space="preserve"> The run will also terminate if </w:t>
      </w:r>
      <w:r w:rsidR="00E43128">
        <w:t>the user enters an invalid condition code.</w:t>
      </w:r>
    </w:p>
    <w:p w14:paraId="06732C46" w14:textId="556F9F72" w:rsidR="00835F25" w:rsidRDefault="00835F25" w:rsidP="00835F25">
      <w:pPr>
        <w:pStyle w:val="Heading3"/>
      </w:pPr>
      <w:bookmarkStart w:id="36" w:name="_Toc80781118"/>
      <w:r>
        <w:t>Specify Condition Grouping</w:t>
      </w:r>
      <w:bookmarkEnd w:id="36"/>
    </w:p>
    <w:p w14:paraId="1E3C31C9" w14:textId="34083AD0" w:rsidR="00EE422C" w:rsidRDefault="00EE422C" w:rsidP="00EE422C">
      <w:r>
        <w:t>(Optional) The synthetic data generators will group data for some rare condition</w:t>
      </w:r>
      <w:r w:rsidR="002C03EB">
        <w:t>s for which data is scarce</w:t>
      </w:r>
      <w:r>
        <w:t xml:space="preserve">. For instance, data for all hemorrhagic fevers in a given jurisdiction will be combined and used as the source data for purposes of generating synthetic data for any one of them. </w:t>
      </w:r>
    </w:p>
    <w:p w14:paraId="0820B563" w14:textId="2E87CB06" w:rsidR="00EE422C" w:rsidRDefault="00EE422C" w:rsidP="00EE422C">
      <w:r>
        <w:t xml:space="preserve">Data grouping can be disabled by setting the </w:t>
      </w:r>
      <w:r w:rsidRPr="00A809D2">
        <w:rPr>
          <w:rFonts w:ascii="Courier New" w:hAnsi="Courier New" w:cs="Courier New"/>
        </w:rPr>
        <w:t>DISABLE_GROUPING</w:t>
      </w:r>
      <w:r>
        <w:t xml:space="preserve"> variable to the python Boolean value </w:t>
      </w:r>
      <w:r w:rsidRPr="00A809D2">
        <w:rPr>
          <w:rFonts w:ascii="Courier New" w:hAnsi="Courier New" w:cs="Courier New"/>
        </w:rPr>
        <w:t>True</w:t>
      </w:r>
      <w:r>
        <w:t xml:space="preserve">. The default value of this variable is </w:t>
      </w:r>
      <w:r w:rsidRPr="00A809D2">
        <w:rPr>
          <w:rFonts w:ascii="Courier New" w:hAnsi="Courier New" w:cs="Courier New"/>
        </w:rPr>
        <w:t>False</w:t>
      </w:r>
      <w:r>
        <w:t>, meaning that condition grouping will be performed.</w:t>
      </w:r>
      <w:r w:rsidR="00B01EBF">
        <w:t xml:space="preserve"> </w:t>
      </w:r>
      <w:r w:rsidR="008148A6">
        <w:t>Note that python Booleans are different from strings and are not surrounded by quotes.</w:t>
      </w:r>
    </w:p>
    <w:p w14:paraId="37F49B42" w14:textId="02D70411" w:rsidR="003614EB" w:rsidRDefault="003614EB" w:rsidP="00EE422C">
      <w:r>
        <w:rPr>
          <w:noProof/>
        </w:rPr>
        <w:drawing>
          <wp:inline distT="0" distB="0" distL="0" distR="0" wp14:anchorId="7B72912F" wp14:editId="191803A8">
            <wp:extent cx="5943600" cy="4641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43600" cy="464185"/>
                    </a:xfrm>
                    <a:prstGeom prst="rect">
                      <a:avLst/>
                    </a:prstGeom>
                  </pic:spPr>
                </pic:pic>
              </a:graphicData>
            </a:graphic>
          </wp:inline>
        </w:drawing>
      </w:r>
    </w:p>
    <w:p w14:paraId="75702888" w14:textId="4FB25F78" w:rsidR="00283D94" w:rsidRDefault="00283D94" w:rsidP="00283D94">
      <w:r w:rsidRPr="00283D94">
        <w:lastRenderedPageBreak/>
        <w:t>The next table contains all condition codes for which data will be grouped, along with the codes for the related conditions. Syphilis data can also be grouped but is handled as a special case.</w:t>
      </w:r>
    </w:p>
    <w:p w14:paraId="581175C6" w14:textId="77777777" w:rsidR="00283D94" w:rsidRPr="00283D94" w:rsidRDefault="00283D94" w:rsidP="00506F3E">
      <w:pPr>
        <w:spacing w:after="0"/>
        <w:jc w:val="left"/>
      </w:pPr>
    </w:p>
    <w:tbl>
      <w:tblPr>
        <w:tblStyle w:val="TableGrid2"/>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880"/>
        <w:gridCol w:w="6470"/>
      </w:tblGrid>
      <w:tr w:rsidR="00283D94" w:rsidRPr="00283D94" w14:paraId="7078B14E" w14:textId="77777777" w:rsidTr="00283D94">
        <w:tc>
          <w:tcPr>
            <w:tcW w:w="9350" w:type="dxa"/>
            <w:gridSpan w:val="2"/>
            <w:tcBorders>
              <w:bottom w:val="single" w:sz="12" w:space="0" w:color="auto"/>
            </w:tcBorders>
            <w:shd w:val="clear" w:color="auto" w:fill="D9D9D9"/>
          </w:tcPr>
          <w:p w14:paraId="0296DBBE" w14:textId="77777777" w:rsidR="00283D94" w:rsidRPr="00283D94" w:rsidRDefault="00283D94" w:rsidP="00283D94">
            <w:pPr>
              <w:spacing w:after="0"/>
              <w:jc w:val="center"/>
              <w:rPr>
                <w:rFonts w:cs="Arial"/>
                <w:b/>
                <w:bCs/>
                <w:sz w:val="18"/>
                <w:szCs w:val="18"/>
              </w:rPr>
            </w:pPr>
            <w:r w:rsidRPr="00283D94">
              <w:rPr>
                <w:rFonts w:cs="Arial"/>
                <w:b/>
                <w:bCs/>
                <w:sz w:val="18"/>
                <w:szCs w:val="18"/>
              </w:rPr>
              <w:t>Condition Codes Eligible for Data Grouping</w:t>
            </w:r>
          </w:p>
        </w:tc>
      </w:tr>
      <w:tr w:rsidR="00283D94" w:rsidRPr="00283D94" w14:paraId="286FA1B1" w14:textId="77777777" w:rsidTr="00014D36">
        <w:tc>
          <w:tcPr>
            <w:tcW w:w="2880" w:type="dxa"/>
            <w:tcBorders>
              <w:top w:val="single" w:sz="12" w:space="0" w:color="auto"/>
              <w:bottom w:val="single" w:sz="4" w:space="0" w:color="auto"/>
            </w:tcBorders>
          </w:tcPr>
          <w:p w14:paraId="613700C3" w14:textId="77777777" w:rsidR="00283D94" w:rsidRPr="00283D94" w:rsidRDefault="00283D94" w:rsidP="00283D94">
            <w:pPr>
              <w:spacing w:after="0"/>
              <w:jc w:val="center"/>
              <w:rPr>
                <w:rFonts w:cs="Arial"/>
                <w:b/>
                <w:bCs/>
                <w:sz w:val="18"/>
                <w:szCs w:val="18"/>
              </w:rPr>
            </w:pPr>
            <w:r w:rsidRPr="00283D94">
              <w:rPr>
                <w:rFonts w:cs="Arial"/>
                <w:b/>
                <w:bCs/>
                <w:sz w:val="18"/>
                <w:szCs w:val="18"/>
              </w:rPr>
              <w:t>Code</w:t>
            </w:r>
          </w:p>
        </w:tc>
        <w:tc>
          <w:tcPr>
            <w:tcW w:w="4675" w:type="dxa"/>
            <w:tcBorders>
              <w:top w:val="single" w:sz="12" w:space="0" w:color="auto"/>
              <w:bottom w:val="single" w:sz="4" w:space="0" w:color="auto"/>
            </w:tcBorders>
          </w:tcPr>
          <w:p w14:paraId="16251A53" w14:textId="77777777" w:rsidR="00283D94" w:rsidRPr="00283D94" w:rsidRDefault="00283D94" w:rsidP="00283D94">
            <w:pPr>
              <w:spacing w:after="0"/>
              <w:jc w:val="center"/>
              <w:rPr>
                <w:rFonts w:cs="Arial"/>
                <w:b/>
                <w:bCs/>
                <w:sz w:val="18"/>
                <w:szCs w:val="18"/>
              </w:rPr>
            </w:pPr>
            <w:r w:rsidRPr="00283D94">
              <w:rPr>
                <w:rFonts w:cs="Arial"/>
                <w:b/>
                <w:bCs/>
                <w:sz w:val="18"/>
                <w:szCs w:val="18"/>
              </w:rPr>
              <w:t>Codes Included in Group</w:t>
            </w:r>
          </w:p>
        </w:tc>
      </w:tr>
      <w:tr w:rsidR="00283D94" w:rsidRPr="00283D94" w14:paraId="3FF26064" w14:textId="77777777" w:rsidTr="00014D36">
        <w:tc>
          <w:tcPr>
            <w:tcW w:w="2880" w:type="dxa"/>
            <w:tcBorders>
              <w:top w:val="single" w:sz="4" w:space="0" w:color="auto"/>
              <w:bottom w:val="single" w:sz="4" w:space="0" w:color="auto"/>
            </w:tcBorders>
          </w:tcPr>
          <w:p w14:paraId="5D9ADE56" w14:textId="77777777" w:rsidR="00283D94" w:rsidRPr="00283D94" w:rsidRDefault="00283D94" w:rsidP="00283D94">
            <w:pPr>
              <w:spacing w:after="0"/>
              <w:jc w:val="left"/>
              <w:rPr>
                <w:rFonts w:cs="Arial"/>
                <w:sz w:val="18"/>
                <w:szCs w:val="18"/>
              </w:rPr>
            </w:pPr>
            <w:r w:rsidRPr="00283D94">
              <w:rPr>
                <w:rFonts w:cs="Arial"/>
                <w:sz w:val="18"/>
                <w:szCs w:val="18"/>
              </w:rPr>
              <w:t>10049</w:t>
            </w:r>
          </w:p>
        </w:tc>
        <w:tc>
          <w:tcPr>
            <w:tcW w:w="4675" w:type="dxa"/>
            <w:tcBorders>
              <w:top w:val="single" w:sz="4" w:space="0" w:color="auto"/>
              <w:bottom w:val="single" w:sz="4" w:space="0" w:color="auto"/>
            </w:tcBorders>
          </w:tcPr>
          <w:p w14:paraId="19507DAF" w14:textId="77777777" w:rsidR="00283D94" w:rsidRPr="00283D94" w:rsidRDefault="00283D94" w:rsidP="00283D94">
            <w:pPr>
              <w:spacing w:after="0"/>
              <w:jc w:val="left"/>
              <w:rPr>
                <w:rFonts w:cs="Arial"/>
                <w:sz w:val="18"/>
                <w:szCs w:val="18"/>
              </w:rPr>
            </w:pPr>
            <w:r w:rsidRPr="00283D94">
              <w:rPr>
                <w:rFonts w:cs="Arial"/>
                <w:sz w:val="18"/>
                <w:szCs w:val="18"/>
              </w:rPr>
              <w:t>10056</w:t>
            </w:r>
          </w:p>
        </w:tc>
      </w:tr>
      <w:tr w:rsidR="00283D94" w:rsidRPr="00283D94" w14:paraId="38FD4DD6" w14:textId="77777777" w:rsidTr="00014D36">
        <w:tc>
          <w:tcPr>
            <w:tcW w:w="2880" w:type="dxa"/>
            <w:tcBorders>
              <w:top w:val="single" w:sz="4" w:space="0" w:color="auto"/>
              <w:bottom w:val="single" w:sz="4" w:space="0" w:color="auto"/>
            </w:tcBorders>
          </w:tcPr>
          <w:p w14:paraId="5068B08C" w14:textId="77777777" w:rsidR="00283D94" w:rsidRPr="00283D94" w:rsidRDefault="00283D94" w:rsidP="00283D94">
            <w:pPr>
              <w:spacing w:after="0"/>
              <w:jc w:val="left"/>
              <w:rPr>
                <w:rFonts w:cs="Arial"/>
                <w:sz w:val="18"/>
                <w:szCs w:val="18"/>
              </w:rPr>
            </w:pPr>
            <w:r w:rsidRPr="00283D94">
              <w:rPr>
                <w:rFonts w:cs="Arial"/>
                <w:sz w:val="18"/>
                <w:szCs w:val="18"/>
              </w:rPr>
              <w:t>10051</w:t>
            </w:r>
          </w:p>
        </w:tc>
        <w:tc>
          <w:tcPr>
            <w:tcW w:w="4675" w:type="dxa"/>
            <w:tcBorders>
              <w:top w:val="single" w:sz="4" w:space="0" w:color="auto"/>
              <w:bottom w:val="single" w:sz="4" w:space="0" w:color="auto"/>
            </w:tcBorders>
          </w:tcPr>
          <w:p w14:paraId="5B49CAFE" w14:textId="77777777" w:rsidR="00283D94" w:rsidRPr="00283D94" w:rsidRDefault="00283D94" w:rsidP="00283D94">
            <w:pPr>
              <w:spacing w:after="0"/>
              <w:jc w:val="left"/>
              <w:rPr>
                <w:rFonts w:cs="Arial"/>
                <w:sz w:val="18"/>
                <w:szCs w:val="18"/>
              </w:rPr>
            </w:pPr>
            <w:r w:rsidRPr="00283D94">
              <w:rPr>
                <w:rFonts w:cs="Arial"/>
                <w:sz w:val="18"/>
                <w:szCs w:val="18"/>
              </w:rPr>
              <w:t>10064</w:t>
            </w:r>
          </w:p>
        </w:tc>
      </w:tr>
      <w:tr w:rsidR="00283D94" w:rsidRPr="00283D94" w14:paraId="3A5894D5" w14:textId="77777777" w:rsidTr="00014D36">
        <w:tc>
          <w:tcPr>
            <w:tcW w:w="2880" w:type="dxa"/>
            <w:tcBorders>
              <w:top w:val="single" w:sz="4" w:space="0" w:color="auto"/>
              <w:bottom w:val="single" w:sz="4" w:space="0" w:color="auto"/>
            </w:tcBorders>
          </w:tcPr>
          <w:p w14:paraId="689FE33B" w14:textId="77777777" w:rsidR="00283D94" w:rsidRPr="00283D94" w:rsidRDefault="00283D94" w:rsidP="00283D94">
            <w:pPr>
              <w:spacing w:after="0"/>
              <w:jc w:val="left"/>
              <w:rPr>
                <w:rFonts w:cs="Arial"/>
                <w:sz w:val="18"/>
                <w:szCs w:val="18"/>
              </w:rPr>
            </w:pPr>
            <w:r w:rsidRPr="00283D94">
              <w:rPr>
                <w:rFonts w:cs="Arial"/>
                <w:sz w:val="18"/>
                <w:szCs w:val="18"/>
              </w:rPr>
              <w:t>10052</w:t>
            </w:r>
          </w:p>
        </w:tc>
        <w:tc>
          <w:tcPr>
            <w:tcW w:w="4675" w:type="dxa"/>
            <w:tcBorders>
              <w:top w:val="single" w:sz="4" w:space="0" w:color="auto"/>
              <w:bottom w:val="single" w:sz="4" w:space="0" w:color="auto"/>
            </w:tcBorders>
          </w:tcPr>
          <w:p w14:paraId="58DD3C21" w14:textId="77777777" w:rsidR="00283D94" w:rsidRPr="00283D94" w:rsidRDefault="00283D94" w:rsidP="00283D94">
            <w:pPr>
              <w:spacing w:after="0"/>
              <w:jc w:val="left"/>
              <w:rPr>
                <w:rFonts w:cs="Arial"/>
                <w:sz w:val="18"/>
                <w:szCs w:val="18"/>
              </w:rPr>
            </w:pPr>
            <w:r w:rsidRPr="00283D94">
              <w:rPr>
                <w:rFonts w:cs="Arial"/>
                <w:sz w:val="18"/>
                <w:szCs w:val="18"/>
              </w:rPr>
              <w:t>10065</w:t>
            </w:r>
          </w:p>
        </w:tc>
      </w:tr>
      <w:tr w:rsidR="00283D94" w:rsidRPr="00283D94" w14:paraId="40554AB5" w14:textId="77777777" w:rsidTr="00014D36">
        <w:tc>
          <w:tcPr>
            <w:tcW w:w="2880" w:type="dxa"/>
            <w:tcBorders>
              <w:top w:val="single" w:sz="4" w:space="0" w:color="auto"/>
              <w:bottom w:val="single" w:sz="4" w:space="0" w:color="auto"/>
            </w:tcBorders>
          </w:tcPr>
          <w:p w14:paraId="735276DC" w14:textId="77777777" w:rsidR="00283D94" w:rsidRPr="00283D94" w:rsidRDefault="00283D94" w:rsidP="00283D94">
            <w:pPr>
              <w:spacing w:after="0"/>
              <w:jc w:val="left"/>
              <w:rPr>
                <w:rFonts w:cs="Arial"/>
                <w:sz w:val="18"/>
                <w:szCs w:val="18"/>
              </w:rPr>
            </w:pPr>
            <w:r w:rsidRPr="00283D94">
              <w:rPr>
                <w:rFonts w:cs="Arial"/>
                <w:sz w:val="18"/>
                <w:szCs w:val="18"/>
              </w:rPr>
              <w:t>10053</w:t>
            </w:r>
          </w:p>
        </w:tc>
        <w:tc>
          <w:tcPr>
            <w:tcW w:w="4675" w:type="dxa"/>
            <w:tcBorders>
              <w:top w:val="single" w:sz="4" w:space="0" w:color="auto"/>
              <w:bottom w:val="single" w:sz="4" w:space="0" w:color="auto"/>
            </w:tcBorders>
          </w:tcPr>
          <w:p w14:paraId="3DA6BAB3" w14:textId="77777777" w:rsidR="00283D94" w:rsidRPr="00283D94" w:rsidRDefault="00283D94" w:rsidP="00283D94">
            <w:pPr>
              <w:spacing w:after="0"/>
              <w:jc w:val="left"/>
              <w:rPr>
                <w:rFonts w:cs="Arial"/>
                <w:sz w:val="18"/>
                <w:szCs w:val="18"/>
              </w:rPr>
            </w:pPr>
            <w:r w:rsidRPr="00283D94">
              <w:rPr>
                <w:rFonts w:cs="Arial"/>
                <w:sz w:val="18"/>
                <w:szCs w:val="18"/>
              </w:rPr>
              <w:t>10062</w:t>
            </w:r>
          </w:p>
        </w:tc>
      </w:tr>
      <w:tr w:rsidR="00283D94" w:rsidRPr="00283D94" w14:paraId="730865F8" w14:textId="77777777" w:rsidTr="00014D36">
        <w:tc>
          <w:tcPr>
            <w:tcW w:w="2880" w:type="dxa"/>
            <w:tcBorders>
              <w:top w:val="single" w:sz="4" w:space="0" w:color="auto"/>
              <w:bottom w:val="single" w:sz="4" w:space="0" w:color="auto"/>
            </w:tcBorders>
          </w:tcPr>
          <w:p w14:paraId="231FC7E4" w14:textId="77777777" w:rsidR="00283D94" w:rsidRPr="00283D94" w:rsidRDefault="00283D94" w:rsidP="00283D94">
            <w:pPr>
              <w:spacing w:after="0"/>
              <w:jc w:val="left"/>
              <w:rPr>
                <w:rFonts w:cs="Arial"/>
                <w:sz w:val="18"/>
                <w:szCs w:val="18"/>
              </w:rPr>
            </w:pPr>
            <w:r w:rsidRPr="00283D94">
              <w:rPr>
                <w:rFonts w:cs="Arial"/>
                <w:sz w:val="18"/>
                <w:szCs w:val="18"/>
              </w:rPr>
              <w:t>10054</w:t>
            </w:r>
          </w:p>
        </w:tc>
        <w:tc>
          <w:tcPr>
            <w:tcW w:w="4675" w:type="dxa"/>
            <w:tcBorders>
              <w:top w:val="single" w:sz="4" w:space="0" w:color="auto"/>
              <w:bottom w:val="single" w:sz="4" w:space="0" w:color="auto"/>
            </w:tcBorders>
          </w:tcPr>
          <w:p w14:paraId="154429E8" w14:textId="77777777" w:rsidR="00283D94" w:rsidRPr="00283D94" w:rsidRDefault="00283D94" w:rsidP="00283D94">
            <w:pPr>
              <w:spacing w:after="0"/>
              <w:jc w:val="left"/>
              <w:rPr>
                <w:rFonts w:cs="Arial"/>
                <w:sz w:val="18"/>
                <w:szCs w:val="18"/>
              </w:rPr>
            </w:pPr>
            <w:r w:rsidRPr="00283D94">
              <w:rPr>
                <w:rFonts w:cs="Arial"/>
                <w:sz w:val="18"/>
                <w:szCs w:val="18"/>
              </w:rPr>
              <w:t>10061</w:t>
            </w:r>
          </w:p>
        </w:tc>
      </w:tr>
      <w:tr w:rsidR="00283D94" w:rsidRPr="00283D94" w14:paraId="3F620433" w14:textId="77777777" w:rsidTr="00014D36">
        <w:tc>
          <w:tcPr>
            <w:tcW w:w="2880" w:type="dxa"/>
            <w:tcBorders>
              <w:top w:val="single" w:sz="4" w:space="0" w:color="auto"/>
              <w:bottom w:val="single" w:sz="4" w:space="0" w:color="auto"/>
            </w:tcBorders>
          </w:tcPr>
          <w:p w14:paraId="243CE03E" w14:textId="77777777" w:rsidR="00283D94" w:rsidRPr="00283D94" w:rsidRDefault="00283D94" w:rsidP="00283D94">
            <w:pPr>
              <w:spacing w:after="0"/>
              <w:jc w:val="left"/>
              <w:rPr>
                <w:rFonts w:cs="Arial"/>
                <w:sz w:val="18"/>
                <w:szCs w:val="18"/>
              </w:rPr>
            </w:pPr>
            <w:r w:rsidRPr="00283D94">
              <w:rPr>
                <w:rFonts w:cs="Arial"/>
                <w:sz w:val="18"/>
                <w:szCs w:val="18"/>
              </w:rPr>
              <w:t>10056</w:t>
            </w:r>
          </w:p>
        </w:tc>
        <w:tc>
          <w:tcPr>
            <w:tcW w:w="4675" w:type="dxa"/>
            <w:tcBorders>
              <w:top w:val="single" w:sz="4" w:space="0" w:color="auto"/>
              <w:bottom w:val="single" w:sz="4" w:space="0" w:color="auto"/>
            </w:tcBorders>
          </w:tcPr>
          <w:p w14:paraId="4E737BD2" w14:textId="77777777" w:rsidR="00283D94" w:rsidRPr="00283D94" w:rsidRDefault="00283D94" w:rsidP="00283D94">
            <w:pPr>
              <w:spacing w:after="0"/>
              <w:jc w:val="left"/>
              <w:rPr>
                <w:rFonts w:cs="Arial"/>
                <w:sz w:val="18"/>
                <w:szCs w:val="18"/>
              </w:rPr>
            </w:pPr>
            <w:r w:rsidRPr="00283D94">
              <w:rPr>
                <w:rFonts w:cs="Arial"/>
                <w:sz w:val="18"/>
                <w:szCs w:val="18"/>
              </w:rPr>
              <w:t>10049</w:t>
            </w:r>
          </w:p>
        </w:tc>
      </w:tr>
      <w:tr w:rsidR="00283D94" w:rsidRPr="00283D94" w14:paraId="2564E18F" w14:textId="77777777" w:rsidTr="00014D36">
        <w:tc>
          <w:tcPr>
            <w:tcW w:w="2880" w:type="dxa"/>
            <w:tcBorders>
              <w:top w:val="single" w:sz="4" w:space="0" w:color="auto"/>
              <w:bottom w:val="single" w:sz="4" w:space="0" w:color="auto"/>
            </w:tcBorders>
          </w:tcPr>
          <w:p w14:paraId="2E47FB5C" w14:textId="77777777" w:rsidR="00283D94" w:rsidRPr="00283D94" w:rsidRDefault="00283D94" w:rsidP="00283D94">
            <w:pPr>
              <w:spacing w:after="0"/>
              <w:jc w:val="left"/>
              <w:rPr>
                <w:rFonts w:cs="Arial"/>
                <w:sz w:val="18"/>
                <w:szCs w:val="18"/>
              </w:rPr>
            </w:pPr>
            <w:r w:rsidRPr="00283D94">
              <w:rPr>
                <w:rFonts w:cs="Arial"/>
                <w:sz w:val="18"/>
                <w:szCs w:val="18"/>
              </w:rPr>
              <w:t>10057</w:t>
            </w:r>
          </w:p>
        </w:tc>
        <w:tc>
          <w:tcPr>
            <w:tcW w:w="4675" w:type="dxa"/>
            <w:tcBorders>
              <w:top w:val="single" w:sz="4" w:space="0" w:color="auto"/>
              <w:bottom w:val="single" w:sz="4" w:space="0" w:color="auto"/>
            </w:tcBorders>
          </w:tcPr>
          <w:p w14:paraId="1A82C24E" w14:textId="77777777" w:rsidR="00283D94" w:rsidRPr="00283D94" w:rsidRDefault="00283D94" w:rsidP="00283D94">
            <w:pPr>
              <w:spacing w:after="0"/>
              <w:jc w:val="left"/>
              <w:rPr>
                <w:rFonts w:cs="Arial"/>
                <w:sz w:val="18"/>
                <w:szCs w:val="18"/>
              </w:rPr>
            </w:pPr>
            <w:r w:rsidRPr="00283D94">
              <w:rPr>
                <w:rFonts w:cs="Arial"/>
                <w:sz w:val="18"/>
                <w:szCs w:val="18"/>
              </w:rPr>
              <w:t>10063</w:t>
            </w:r>
          </w:p>
        </w:tc>
      </w:tr>
      <w:tr w:rsidR="00283D94" w:rsidRPr="00283D94" w14:paraId="15C7BACE" w14:textId="77777777" w:rsidTr="00014D36">
        <w:tc>
          <w:tcPr>
            <w:tcW w:w="2880" w:type="dxa"/>
            <w:tcBorders>
              <w:top w:val="single" w:sz="4" w:space="0" w:color="auto"/>
              <w:bottom w:val="single" w:sz="4" w:space="0" w:color="auto"/>
            </w:tcBorders>
          </w:tcPr>
          <w:p w14:paraId="2A2DFFC5" w14:textId="77777777" w:rsidR="00283D94" w:rsidRPr="00283D94" w:rsidRDefault="00283D94" w:rsidP="00283D94">
            <w:pPr>
              <w:spacing w:after="0"/>
              <w:jc w:val="left"/>
              <w:rPr>
                <w:rFonts w:cs="Arial"/>
                <w:sz w:val="18"/>
                <w:szCs w:val="18"/>
              </w:rPr>
            </w:pPr>
            <w:r w:rsidRPr="00283D94">
              <w:rPr>
                <w:rFonts w:cs="Arial"/>
                <w:sz w:val="18"/>
                <w:szCs w:val="18"/>
              </w:rPr>
              <w:t>10058</w:t>
            </w:r>
          </w:p>
        </w:tc>
        <w:tc>
          <w:tcPr>
            <w:tcW w:w="4675" w:type="dxa"/>
            <w:tcBorders>
              <w:top w:val="single" w:sz="4" w:space="0" w:color="auto"/>
              <w:bottom w:val="single" w:sz="4" w:space="0" w:color="auto"/>
            </w:tcBorders>
          </w:tcPr>
          <w:p w14:paraId="41B9F3B8" w14:textId="77777777" w:rsidR="00283D94" w:rsidRPr="00283D94" w:rsidRDefault="00283D94" w:rsidP="00283D94">
            <w:pPr>
              <w:spacing w:after="0"/>
              <w:jc w:val="left"/>
              <w:rPr>
                <w:rFonts w:cs="Arial"/>
                <w:sz w:val="18"/>
                <w:szCs w:val="18"/>
              </w:rPr>
            </w:pPr>
            <w:r w:rsidRPr="00283D94">
              <w:rPr>
                <w:rFonts w:cs="Arial"/>
                <w:sz w:val="18"/>
                <w:szCs w:val="18"/>
              </w:rPr>
              <w:t>10066</w:t>
            </w:r>
          </w:p>
        </w:tc>
      </w:tr>
      <w:tr w:rsidR="00283D94" w:rsidRPr="00283D94" w14:paraId="4E033948" w14:textId="77777777" w:rsidTr="00014D36">
        <w:tc>
          <w:tcPr>
            <w:tcW w:w="2880" w:type="dxa"/>
            <w:tcBorders>
              <w:top w:val="single" w:sz="4" w:space="0" w:color="auto"/>
              <w:bottom w:val="single" w:sz="4" w:space="0" w:color="auto"/>
            </w:tcBorders>
          </w:tcPr>
          <w:p w14:paraId="2A5625F6" w14:textId="77777777" w:rsidR="00283D94" w:rsidRPr="00283D94" w:rsidRDefault="00283D94" w:rsidP="00283D94">
            <w:pPr>
              <w:spacing w:after="0"/>
              <w:jc w:val="left"/>
              <w:rPr>
                <w:rFonts w:cs="Arial"/>
                <w:sz w:val="18"/>
                <w:szCs w:val="18"/>
              </w:rPr>
            </w:pPr>
            <w:r w:rsidRPr="00283D94">
              <w:rPr>
                <w:rFonts w:cs="Arial"/>
                <w:sz w:val="18"/>
                <w:szCs w:val="18"/>
              </w:rPr>
              <w:t>10059</w:t>
            </w:r>
          </w:p>
        </w:tc>
        <w:tc>
          <w:tcPr>
            <w:tcW w:w="4675" w:type="dxa"/>
            <w:tcBorders>
              <w:top w:val="single" w:sz="4" w:space="0" w:color="auto"/>
              <w:bottom w:val="single" w:sz="4" w:space="0" w:color="auto"/>
            </w:tcBorders>
          </w:tcPr>
          <w:p w14:paraId="45FB1FE4" w14:textId="77777777" w:rsidR="00283D94" w:rsidRPr="00283D94" w:rsidRDefault="00283D94" w:rsidP="00283D94">
            <w:pPr>
              <w:spacing w:after="0"/>
              <w:jc w:val="left"/>
              <w:rPr>
                <w:rFonts w:cs="Arial"/>
                <w:sz w:val="18"/>
                <w:szCs w:val="18"/>
              </w:rPr>
            </w:pPr>
            <w:r w:rsidRPr="00283D94">
              <w:rPr>
                <w:rFonts w:cs="Arial"/>
                <w:sz w:val="18"/>
                <w:szCs w:val="18"/>
              </w:rPr>
              <w:t>10068</w:t>
            </w:r>
          </w:p>
        </w:tc>
      </w:tr>
      <w:tr w:rsidR="00283D94" w:rsidRPr="00283D94" w14:paraId="08F01316" w14:textId="77777777" w:rsidTr="00014D36">
        <w:tc>
          <w:tcPr>
            <w:tcW w:w="2880" w:type="dxa"/>
            <w:tcBorders>
              <w:top w:val="single" w:sz="4" w:space="0" w:color="auto"/>
              <w:bottom w:val="single" w:sz="4" w:space="0" w:color="auto"/>
            </w:tcBorders>
          </w:tcPr>
          <w:p w14:paraId="6CB9559F" w14:textId="77777777" w:rsidR="00283D94" w:rsidRPr="00283D94" w:rsidRDefault="00283D94" w:rsidP="00283D94">
            <w:pPr>
              <w:spacing w:after="0"/>
              <w:jc w:val="left"/>
              <w:rPr>
                <w:rFonts w:cs="Arial"/>
                <w:sz w:val="18"/>
                <w:szCs w:val="18"/>
              </w:rPr>
            </w:pPr>
            <w:r w:rsidRPr="00283D94">
              <w:rPr>
                <w:rFonts w:cs="Arial"/>
                <w:sz w:val="18"/>
                <w:szCs w:val="18"/>
              </w:rPr>
              <w:t>10061</w:t>
            </w:r>
          </w:p>
        </w:tc>
        <w:tc>
          <w:tcPr>
            <w:tcW w:w="4675" w:type="dxa"/>
            <w:tcBorders>
              <w:top w:val="single" w:sz="4" w:space="0" w:color="auto"/>
              <w:bottom w:val="single" w:sz="4" w:space="0" w:color="auto"/>
            </w:tcBorders>
          </w:tcPr>
          <w:p w14:paraId="1D16A621" w14:textId="77777777" w:rsidR="00283D94" w:rsidRPr="00283D94" w:rsidRDefault="00283D94" w:rsidP="00283D94">
            <w:pPr>
              <w:spacing w:after="0"/>
              <w:jc w:val="left"/>
              <w:rPr>
                <w:rFonts w:cs="Arial"/>
                <w:sz w:val="18"/>
                <w:szCs w:val="18"/>
              </w:rPr>
            </w:pPr>
            <w:r w:rsidRPr="00283D94">
              <w:rPr>
                <w:rFonts w:cs="Arial"/>
                <w:sz w:val="18"/>
                <w:szCs w:val="18"/>
              </w:rPr>
              <w:t>10054</w:t>
            </w:r>
          </w:p>
        </w:tc>
      </w:tr>
      <w:tr w:rsidR="00283D94" w:rsidRPr="00283D94" w14:paraId="27F32A92" w14:textId="77777777" w:rsidTr="00014D36">
        <w:tc>
          <w:tcPr>
            <w:tcW w:w="2880" w:type="dxa"/>
            <w:tcBorders>
              <w:top w:val="single" w:sz="4" w:space="0" w:color="auto"/>
              <w:bottom w:val="single" w:sz="4" w:space="0" w:color="auto"/>
            </w:tcBorders>
          </w:tcPr>
          <w:p w14:paraId="7D18F753" w14:textId="77777777" w:rsidR="00283D94" w:rsidRPr="00283D94" w:rsidRDefault="00283D94" w:rsidP="00283D94">
            <w:pPr>
              <w:spacing w:after="0"/>
              <w:jc w:val="left"/>
              <w:rPr>
                <w:rFonts w:cs="Arial"/>
                <w:sz w:val="18"/>
                <w:szCs w:val="18"/>
              </w:rPr>
            </w:pPr>
            <w:r w:rsidRPr="00283D94">
              <w:rPr>
                <w:rFonts w:cs="Arial"/>
                <w:sz w:val="18"/>
                <w:szCs w:val="18"/>
              </w:rPr>
              <w:t>10062</w:t>
            </w:r>
          </w:p>
        </w:tc>
        <w:tc>
          <w:tcPr>
            <w:tcW w:w="4675" w:type="dxa"/>
            <w:tcBorders>
              <w:top w:val="single" w:sz="4" w:space="0" w:color="auto"/>
              <w:bottom w:val="single" w:sz="4" w:space="0" w:color="auto"/>
            </w:tcBorders>
          </w:tcPr>
          <w:p w14:paraId="41D51E2B" w14:textId="77777777" w:rsidR="00283D94" w:rsidRPr="00283D94" w:rsidRDefault="00283D94" w:rsidP="00283D94">
            <w:pPr>
              <w:spacing w:after="0"/>
              <w:jc w:val="left"/>
              <w:rPr>
                <w:rFonts w:cs="Arial"/>
                <w:sz w:val="18"/>
                <w:szCs w:val="18"/>
              </w:rPr>
            </w:pPr>
            <w:r w:rsidRPr="00283D94">
              <w:rPr>
                <w:rFonts w:cs="Arial"/>
                <w:sz w:val="18"/>
                <w:szCs w:val="18"/>
              </w:rPr>
              <w:t>10053</w:t>
            </w:r>
          </w:p>
        </w:tc>
      </w:tr>
      <w:tr w:rsidR="00283D94" w:rsidRPr="00283D94" w14:paraId="39669040" w14:textId="77777777" w:rsidTr="00014D36">
        <w:tc>
          <w:tcPr>
            <w:tcW w:w="2880" w:type="dxa"/>
            <w:tcBorders>
              <w:top w:val="single" w:sz="4" w:space="0" w:color="auto"/>
              <w:bottom w:val="single" w:sz="4" w:space="0" w:color="auto"/>
            </w:tcBorders>
          </w:tcPr>
          <w:p w14:paraId="36B4D970" w14:textId="77777777" w:rsidR="00283D94" w:rsidRPr="00283D94" w:rsidRDefault="00283D94" w:rsidP="00283D94">
            <w:pPr>
              <w:spacing w:after="0"/>
              <w:jc w:val="left"/>
              <w:rPr>
                <w:rFonts w:cs="Arial"/>
                <w:sz w:val="18"/>
                <w:szCs w:val="18"/>
              </w:rPr>
            </w:pPr>
            <w:r w:rsidRPr="00283D94">
              <w:rPr>
                <w:rFonts w:cs="Arial"/>
                <w:sz w:val="18"/>
                <w:szCs w:val="18"/>
              </w:rPr>
              <w:t>10063</w:t>
            </w:r>
          </w:p>
        </w:tc>
        <w:tc>
          <w:tcPr>
            <w:tcW w:w="4675" w:type="dxa"/>
            <w:tcBorders>
              <w:top w:val="single" w:sz="4" w:space="0" w:color="auto"/>
              <w:bottom w:val="single" w:sz="4" w:space="0" w:color="auto"/>
            </w:tcBorders>
          </w:tcPr>
          <w:p w14:paraId="53067295" w14:textId="77777777" w:rsidR="00283D94" w:rsidRPr="00283D94" w:rsidRDefault="00283D94" w:rsidP="00283D94">
            <w:pPr>
              <w:spacing w:after="0"/>
              <w:jc w:val="left"/>
              <w:rPr>
                <w:rFonts w:cs="Arial"/>
                <w:sz w:val="18"/>
                <w:szCs w:val="18"/>
              </w:rPr>
            </w:pPr>
            <w:r w:rsidRPr="00283D94">
              <w:rPr>
                <w:rFonts w:cs="Arial"/>
                <w:sz w:val="18"/>
                <w:szCs w:val="18"/>
              </w:rPr>
              <w:t>10057</w:t>
            </w:r>
          </w:p>
        </w:tc>
      </w:tr>
      <w:tr w:rsidR="00283D94" w:rsidRPr="00283D94" w14:paraId="299BAE90" w14:textId="77777777" w:rsidTr="00014D36">
        <w:tc>
          <w:tcPr>
            <w:tcW w:w="2880" w:type="dxa"/>
            <w:tcBorders>
              <w:top w:val="single" w:sz="4" w:space="0" w:color="auto"/>
              <w:bottom w:val="single" w:sz="4" w:space="0" w:color="auto"/>
            </w:tcBorders>
          </w:tcPr>
          <w:p w14:paraId="2EB8C416" w14:textId="77777777" w:rsidR="00283D94" w:rsidRPr="00283D94" w:rsidRDefault="00283D94" w:rsidP="00283D94">
            <w:pPr>
              <w:spacing w:after="0"/>
              <w:jc w:val="left"/>
              <w:rPr>
                <w:rFonts w:cs="Arial"/>
                <w:sz w:val="18"/>
                <w:szCs w:val="18"/>
              </w:rPr>
            </w:pPr>
            <w:r w:rsidRPr="00283D94">
              <w:rPr>
                <w:rFonts w:cs="Arial"/>
                <w:sz w:val="18"/>
                <w:szCs w:val="18"/>
              </w:rPr>
              <w:t>10064</w:t>
            </w:r>
          </w:p>
        </w:tc>
        <w:tc>
          <w:tcPr>
            <w:tcW w:w="4675" w:type="dxa"/>
            <w:tcBorders>
              <w:top w:val="single" w:sz="4" w:space="0" w:color="auto"/>
              <w:bottom w:val="single" w:sz="4" w:space="0" w:color="auto"/>
            </w:tcBorders>
          </w:tcPr>
          <w:p w14:paraId="01475BDC" w14:textId="77777777" w:rsidR="00283D94" w:rsidRPr="00283D94" w:rsidRDefault="00283D94" w:rsidP="00283D94">
            <w:pPr>
              <w:spacing w:after="0"/>
              <w:jc w:val="left"/>
              <w:rPr>
                <w:rFonts w:cs="Arial"/>
                <w:sz w:val="18"/>
                <w:szCs w:val="18"/>
              </w:rPr>
            </w:pPr>
            <w:r w:rsidRPr="00283D94">
              <w:rPr>
                <w:rFonts w:cs="Arial"/>
                <w:sz w:val="18"/>
                <w:szCs w:val="18"/>
              </w:rPr>
              <w:t>10051</w:t>
            </w:r>
          </w:p>
        </w:tc>
      </w:tr>
      <w:tr w:rsidR="00283D94" w:rsidRPr="00283D94" w14:paraId="32894BBE" w14:textId="77777777" w:rsidTr="00014D36">
        <w:tc>
          <w:tcPr>
            <w:tcW w:w="2880" w:type="dxa"/>
            <w:tcBorders>
              <w:top w:val="single" w:sz="4" w:space="0" w:color="auto"/>
              <w:bottom w:val="single" w:sz="4" w:space="0" w:color="auto"/>
            </w:tcBorders>
          </w:tcPr>
          <w:p w14:paraId="54848129" w14:textId="77777777" w:rsidR="00283D94" w:rsidRPr="00283D94" w:rsidRDefault="00283D94" w:rsidP="00283D94">
            <w:pPr>
              <w:spacing w:after="0"/>
              <w:jc w:val="left"/>
              <w:rPr>
                <w:rFonts w:cs="Arial"/>
                <w:sz w:val="18"/>
                <w:szCs w:val="18"/>
              </w:rPr>
            </w:pPr>
            <w:r w:rsidRPr="00283D94">
              <w:rPr>
                <w:rFonts w:cs="Arial"/>
                <w:sz w:val="18"/>
                <w:szCs w:val="18"/>
              </w:rPr>
              <w:t>10065</w:t>
            </w:r>
          </w:p>
        </w:tc>
        <w:tc>
          <w:tcPr>
            <w:tcW w:w="4675" w:type="dxa"/>
            <w:tcBorders>
              <w:top w:val="single" w:sz="4" w:space="0" w:color="auto"/>
              <w:bottom w:val="single" w:sz="4" w:space="0" w:color="auto"/>
            </w:tcBorders>
          </w:tcPr>
          <w:p w14:paraId="7A5BE5BC" w14:textId="77777777" w:rsidR="00283D94" w:rsidRPr="00283D94" w:rsidRDefault="00283D94" w:rsidP="00283D94">
            <w:pPr>
              <w:spacing w:after="0"/>
              <w:jc w:val="left"/>
              <w:rPr>
                <w:rFonts w:cs="Arial"/>
                <w:sz w:val="18"/>
                <w:szCs w:val="18"/>
              </w:rPr>
            </w:pPr>
            <w:r w:rsidRPr="00283D94">
              <w:rPr>
                <w:rFonts w:cs="Arial"/>
                <w:sz w:val="18"/>
                <w:szCs w:val="18"/>
              </w:rPr>
              <w:t>10052</w:t>
            </w:r>
          </w:p>
        </w:tc>
      </w:tr>
      <w:tr w:rsidR="00283D94" w:rsidRPr="00283D94" w14:paraId="034EA2D4" w14:textId="77777777" w:rsidTr="00014D36">
        <w:tc>
          <w:tcPr>
            <w:tcW w:w="2880" w:type="dxa"/>
            <w:tcBorders>
              <w:top w:val="single" w:sz="4" w:space="0" w:color="auto"/>
              <w:bottom w:val="single" w:sz="4" w:space="0" w:color="auto"/>
            </w:tcBorders>
          </w:tcPr>
          <w:p w14:paraId="582B87F9" w14:textId="77777777" w:rsidR="00283D94" w:rsidRPr="00283D94" w:rsidRDefault="00283D94" w:rsidP="00283D94">
            <w:pPr>
              <w:spacing w:after="0"/>
              <w:jc w:val="left"/>
              <w:rPr>
                <w:rFonts w:cs="Arial"/>
                <w:sz w:val="18"/>
                <w:szCs w:val="18"/>
              </w:rPr>
            </w:pPr>
            <w:r w:rsidRPr="00283D94">
              <w:rPr>
                <w:rFonts w:cs="Arial"/>
                <w:sz w:val="18"/>
                <w:szCs w:val="18"/>
              </w:rPr>
              <w:t>10066</w:t>
            </w:r>
          </w:p>
        </w:tc>
        <w:tc>
          <w:tcPr>
            <w:tcW w:w="4675" w:type="dxa"/>
            <w:tcBorders>
              <w:top w:val="single" w:sz="4" w:space="0" w:color="auto"/>
              <w:bottom w:val="single" w:sz="4" w:space="0" w:color="auto"/>
            </w:tcBorders>
          </w:tcPr>
          <w:p w14:paraId="190C2E08" w14:textId="77777777" w:rsidR="00283D94" w:rsidRPr="00283D94" w:rsidRDefault="00283D94" w:rsidP="00283D94">
            <w:pPr>
              <w:spacing w:after="0"/>
              <w:jc w:val="left"/>
              <w:rPr>
                <w:rFonts w:cs="Arial"/>
                <w:sz w:val="18"/>
                <w:szCs w:val="18"/>
              </w:rPr>
            </w:pPr>
            <w:r w:rsidRPr="00283D94">
              <w:rPr>
                <w:rFonts w:cs="Arial"/>
                <w:sz w:val="18"/>
                <w:szCs w:val="18"/>
              </w:rPr>
              <w:t>10058</w:t>
            </w:r>
          </w:p>
        </w:tc>
      </w:tr>
      <w:tr w:rsidR="00283D94" w:rsidRPr="00283D94" w14:paraId="694BE1F4" w14:textId="77777777" w:rsidTr="00014D36">
        <w:tc>
          <w:tcPr>
            <w:tcW w:w="2880" w:type="dxa"/>
            <w:tcBorders>
              <w:top w:val="single" w:sz="4" w:space="0" w:color="auto"/>
              <w:bottom w:val="single" w:sz="4" w:space="0" w:color="auto"/>
            </w:tcBorders>
          </w:tcPr>
          <w:p w14:paraId="7AC96226" w14:textId="77777777" w:rsidR="00283D94" w:rsidRPr="00283D94" w:rsidRDefault="00283D94" w:rsidP="00283D94">
            <w:pPr>
              <w:spacing w:after="0"/>
              <w:jc w:val="left"/>
              <w:rPr>
                <w:rFonts w:cs="Arial"/>
                <w:sz w:val="18"/>
                <w:szCs w:val="18"/>
              </w:rPr>
            </w:pPr>
            <w:r w:rsidRPr="00283D94">
              <w:rPr>
                <w:rFonts w:cs="Arial"/>
                <w:sz w:val="18"/>
                <w:szCs w:val="18"/>
              </w:rPr>
              <w:t>10068</w:t>
            </w:r>
          </w:p>
        </w:tc>
        <w:tc>
          <w:tcPr>
            <w:tcW w:w="4675" w:type="dxa"/>
            <w:tcBorders>
              <w:top w:val="single" w:sz="4" w:space="0" w:color="auto"/>
              <w:bottom w:val="single" w:sz="4" w:space="0" w:color="auto"/>
            </w:tcBorders>
          </w:tcPr>
          <w:p w14:paraId="1AC7426C" w14:textId="77777777" w:rsidR="00283D94" w:rsidRPr="00283D94" w:rsidRDefault="00283D94" w:rsidP="00283D94">
            <w:pPr>
              <w:spacing w:after="0"/>
              <w:jc w:val="left"/>
              <w:rPr>
                <w:rFonts w:cs="Arial"/>
                <w:sz w:val="18"/>
                <w:szCs w:val="18"/>
              </w:rPr>
            </w:pPr>
            <w:r w:rsidRPr="00283D94">
              <w:rPr>
                <w:rFonts w:cs="Arial"/>
                <w:sz w:val="18"/>
                <w:szCs w:val="18"/>
              </w:rPr>
              <w:t>10059</w:t>
            </w:r>
          </w:p>
        </w:tc>
      </w:tr>
      <w:tr w:rsidR="00283D94" w:rsidRPr="00283D94" w14:paraId="01F6A95A" w14:textId="77777777" w:rsidTr="00014D36">
        <w:tc>
          <w:tcPr>
            <w:tcW w:w="2880" w:type="dxa"/>
            <w:tcBorders>
              <w:top w:val="single" w:sz="4" w:space="0" w:color="auto"/>
              <w:bottom w:val="single" w:sz="4" w:space="0" w:color="auto"/>
            </w:tcBorders>
          </w:tcPr>
          <w:p w14:paraId="1F283ABD" w14:textId="77777777" w:rsidR="00283D94" w:rsidRPr="00283D94" w:rsidRDefault="00283D94" w:rsidP="00283D94">
            <w:pPr>
              <w:spacing w:after="0"/>
              <w:jc w:val="left"/>
              <w:rPr>
                <w:rFonts w:cs="Arial"/>
                <w:sz w:val="18"/>
                <w:szCs w:val="18"/>
              </w:rPr>
            </w:pPr>
            <w:r w:rsidRPr="00283D94">
              <w:rPr>
                <w:rFonts w:cs="Arial"/>
                <w:sz w:val="18"/>
                <w:szCs w:val="18"/>
              </w:rPr>
              <w:t>10078</w:t>
            </w:r>
          </w:p>
        </w:tc>
        <w:tc>
          <w:tcPr>
            <w:tcW w:w="4675" w:type="dxa"/>
            <w:tcBorders>
              <w:top w:val="single" w:sz="4" w:space="0" w:color="auto"/>
              <w:bottom w:val="single" w:sz="4" w:space="0" w:color="auto"/>
            </w:tcBorders>
          </w:tcPr>
          <w:p w14:paraId="65622A1E" w14:textId="77777777" w:rsidR="00283D94" w:rsidRPr="00283D94" w:rsidRDefault="00283D94" w:rsidP="00283D94">
            <w:pPr>
              <w:spacing w:after="0"/>
              <w:jc w:val="left"/>
              <w:rPr>
                <w:rFonts w:cs="Arial"/>
                <w:sz w:val="18"/>
                <w:szCs w:val="18"/>
              </w:rPr>
            </w:pPr>
            <w:r w:rsidRPr="00283D94">
              <w:rPr>
                <w:rFonts w:cs="Arial"/>
                <w:sz w:val="18"/>
                <w:szCs w:val="18"/>
              </w:rPr>
              <w:t>10079</w:t>
            </w:r>
          </w:p>
        </w:tc>
      </w:tr>
      <w:tr w:rsidR="00283D94" w:rsidRPr="00283D94" w14:paraId="71CA17E8" w14:textId="77777777" w:rsidTr="00014D36">
        <w:tc>
          <w:tcPr>
            <w:tcW w:w="2880" w:type="dxa"/>
            <w:tcBorders>
              <w:top w:val="single" w:sz="4" w:space="0" w:color="auto"/>
              <w:bottom w:val="single" w:sz="4" w:space="0" w:color="auto"/>
            </w:tcBorders>
          </w:tcPr>
          <w:p w14:paraId="6ECB9D1C" w14:textId="77777777" w:rsidR="00283D94" w:rsidRPr="00283D94" w:rsidRDefault="00283D94" w:rsidP="00283D94">
            <w:pPr>
              <w:spacing w:after="0"/>
              <w:jc w:val="left"/>
              <w:rPr>
                <w:rFonts w:cs="Arial"/>
                <w:sz w:val="18"/>
                <w:szCs w:val="18"/>
              </w:rPr>
            </w:pPr>
            <w:r w:rsidRPr="00283D94">
              <w:rPr>
                <w:rFonts w:cs="Arial"/>
                <w:sz w:val="18"/>
                <w:szCs w:val="18"/>
              </w:rPr>
              <w:t>10079</w:t>
            </w:r>
          </w:p>
        </w:tc>
        <w:tc>
          <w:tcPr>
            <w:tcW w:w="4675" w:type="dxa"/>
            <w:tcBorders>
              <w:top w:val="single" w:sz="4" w:space="0" w:color="auto"/>
              <w:bottom w:val="single" w:sz="4" w:space="0" w:color="auto"/>
            </w:tcBorders>
          </w:tcPr>
          <w:p w14:paraId="14573CF4" w14:textId="77777777" w:rsidR="00283D94" w:rsidRPr="00283D94" w:rsidRDefault="00283D94" w:rsidP="00283D94">
            <w:pPr>
              <w:spacing w:after="0"/>
              <w:jc w:val="left"/>
              <w:rPr>
                <w:rFonts w:cs="Arial"/>
                <w:sz w:val="18"/>
                <w:szCs w:val="18"/>
              </w:rPr>
            </w:pPr>
            <w:r w:rsidRPr="00283D94">
              <w:rPr>
                <w:rFonts w:cs="Arial"/>
                <w:sz w:val="18"/>
                <w:szCs w:val="18"/>
              </w:rPr>
              <w:t>10078</w:t>
            </w:r>
          </w:p>
        </w:tc>
      </w:tr>
      <w:tr w:rsidR="00283D94" w:rsidRPr="00283D94" w14:paraId="73775116" w14:textId="77777777" w:rsidTr="00014D36">
        <w:tc>
          <w:tcPr>
            <w:tcW w:w="2880" w:type="dxa"/>
            <w:tcBorders>
              <w:top w:val="single" w:sz="4" w:space="0" w:color="auto"/>
              <w:bottom w:val="single" w:sz="4" w:space="0" w:color="auto"/>
            </w:tcBorders>
          </w:tcPr>
          <w:p w14:paraId="7104131E" w14:textId="77777777" w:rsidR="00283D94" w:rsidRPr="00283D94" w:rsidRDefault="00283D94" w:rsidP="00283D94">
            <w:pPr>
              <w:spacing w:after="0"/>
              <w:jc w:val="left"/>
              <w:rPr>
                <w:rFonts w:cs="Arial"/>
                <w:sz w:val="18"/>
                <w:szCs w:val="18"/>
              </w:rPr>
            </w:pPr>
            <w:r w:rsidRPr="00283D94">
              <w:rPr>
                <w:rFonts w:cs="Arial"/>
                <w:sz w:val="18"/>
                <w:szCs w:val="18"/>
              </w:rPr>
              <w:t>10081</w:t>
            </w:r>
          </w:p>
        </w:tc>
        <w:tc>
          <w:tcPr>
            <w:tcW w:w="4675" w:type="dxa"/>
            <w:tcBorders>
              <w:top w:val="single" w:sz="4" w:space="0" w:color="auto"/>
              <w:bottom w:val="single" w:sz="4" w:space="0" w:color="auto"/>
            </w:tcBorders>
          </w:tcPr>
          <w:p w14:paraId="445E5F35" w14:textId="77777777" w:rsidR="00283D94" w:rsidRPr="00283D94" w:rsidRDefault="00283D94" w:rsidP="00283D94">
            <w:pPr>
              <w:spacing w:after="0"/>
              <w:jc w:val="left"/>
              <w:rPr>
                <w:rFonts w:cs="Arial"/>
                <w:sz w:val="18"/>
                <w:szCs w:val="18"/>
              </w:rPr>
            </w:pPr>
            <w:r w:rsidRPr="00283D94">
              <w:rPr>
                <w:rFonts w:cs="Arial"/>
                <w:sz w:val="18"/>
                <w:szCs w:val="18"/>
              </w:rPr>
              <w:t>10082</w:t>
            </w:r>
          </w:p>
        </w:tc>
      </w:tr>
      <w:tr w:rsidR="00283D94" w:rsidRPr="00283D94" w14:paraId="4E3EC9EC" w14:textId="77777777" w:rsidTr="00014D36">
        <w:tc>
          <w:tcPr>
            <w:tcW w:w="2880" w:type="dxa"/>
            <w:tcBorders>
              <w:top w:val="single" w:sz="4" w:space="0" w:color="auto"/>
              <w:bottom w:val="single" w:sz="4" w:space="0" w:color="auto"/>
            </w:tcBorders>
          </w:tcPr>
          <w:p w14:paraId="436EBB38" w14:textId="77777777" w:rsidR="00283D94" w:rsidRPr="00283D94" w:rsidRDefault="00283D94" w:rsidP="00283D94">
            <w:pPr>
              <w:spacing w:after="0"/>
              <w:jc w:val="left"/>
              <w:rPr>
                <w:rFonts w:cs="Arial"/>
                <w:sz w:val="18"/>
                <w:szCs w:val="18"/>
              </w:rPr>
            </w:pPr>
            <w:r w:rsidRPr="00283D94">
              <w:rPr>
                <w:rFonts w:cs="Arial"/>
                <w:sz w:val="18"/>
                <w:szCs w:val="18"/>
              </w:rPr>
              <w:t>10082</w:t>
            </w:r>
          </w:p>
        </w:tc>
        <w:tc>
          <w:tcPr>
            <w:tcW w:w="4675" w:type="dxa"/>
            <w:tcBorders>
              <w:top w:val="single" w:sz="4" w:space="0" w:color="auto"/>
              <w:bottom w:val="single" w:sz="4" w:space="0" w:color="auto"/>
            </w:tcBorders>
          </w:tcPr>
          <w:p w14:paraId="0A11217F" w14:textId="77777777" w:rsidR="00283D94" w:rsidRPr="00283D94" w:rsidRDefault="00283D94" w:rsidP="00283D94">
            <w:pPr>
              <w:spacing w:after="0"/>
              <w:jc w:val="left"/>
              <w:rPr>
                <w:rFonts w:cs="Arial"/>
                <w:sz w:val="18"/>
                <w:szCs w:val="18"/>
              </w:rPr>
            </w:pPr>
            <w:r w:rsidRPr="00283D94">
              <w:rPr>
                <w:rFonts w:cs="Arial"/>
                <w:sz w:val="18"/>
                <w:szCs w:val="18"/>
              </w:rPr>
              <w:t>10081</w:t>
            </w:r>
          </w:p>
        </w:tc>
      </w:tr>
      <w:tr w:rsidR="00283D94" w:rsidRPr="00283D94" w14:paraId="5CE4DD81" w14:textId="77777777" w:rsidTr="00014D36">
        <w:tc>
          <w:tcPr>
            <w:tcW w:w="2880" w:type="dxa"/>
            <w:tcBorders>
              <w:top w:val="single" w:sz="4" w:space="0" w:color="auto"/>
              <w:bottom w:val="single" w:sz="4" w:space="0" w:color="auto"/>
            </w:tcBorders>
          </w:tcPr>
          <w:p w14:paraId="59D532D5" w14:textId="77777777" w:rsidR="00283D94" w:rsidRPr="00283D94" w:rsidRDefault="00283D94" w:rsidP="00283D94">
            <w:pPr>
              <w:spacing w:after="0"/>
              <w:jc w:val="left"/>
              <w:rPr>
                <w:rFonts w:cs="Arial"/>
                <w:sz w:val="18"/>
                <w:szCs w:val="18"/>
              </w:rPr>
            </w:pPr>
            <w:r w:rsidRPr="00283D94">
              <w:rPr>
                <w:rFonts w:cs="Arial"/>
                <w:sz w:val="18"/>
                <w:szCs w:val="18"/>
              </w:rPr>
              <w:t>10257</w:t>
            </w:r>
          </w:p>
        </w:tc>
        <w:tc>
          <w:tcPr>
            <w:tcW w:w="4675" w:type="dxa"/>
            <w:tcBorders>
              <w:top w:val="single" w:sz="4" w:space="0" w:color="auto"/>
              <w:bottom w:val="single" w:sz="4" w:space="0" w:color="auto"/>
            </w:tcBorders>
          </w:tcPr>
          <w:p w14:paraId="630BF5E2" w14:textId="77777777" w:rsidR="00283D94" w:rsidRPr="00283D94" w:rsidRDefault="00283D94" w:rsidP="00283D94">
            <w:pPr>
              <w:spacing w:after="0"/>
              <w:jc w:val="left"/>
              <w:rPr>
                <w:rFonts w:cs="Arial"/>
                <w:sz w:val="18"/>
                <w:szCs w:val="18"/>
              </w:rPr>
            </w:pPr>
            <w:r w:rsidRPr="00283D94">
              <w:rPr>
                <w:rFonts w:cs="Arial"/>
                <w:sz w:val="18"/>
                <w:szCs w:val="18"/>
              </w:rPr>
              <w:t>10258</w:t>
            </w:r>
          </w:p>
        </w:tc>
      </w:tr>
      <w:tr w:rsidR="00283D94" w:rsidRPr="00283D94" w14:paraId="5B3D0341" w14:textId="77777777" w:rsidTr="00014D36">
        <w:tc>
          <w:tcPr>
            <w:tcW w:w="2880" w:type="dxa"/>
            <w:tcBorders>
              <w:top w:val="single" w:sz="4" w:space="0" w:color="auto"/>
              <w:bottom w:val="single" w:sz="4" w:space="0" w:color="auto"/>
            </w:tcBorders>
          </w:tcPr>
          <w:p w14:paraId="5312881C" w14:textId="77777777" w:rsidR="00283D94" w:rsidRPr="00283D94" w:rsidRDefault="00283D94" w:rsidP="00283D94">
            <w:pPr>
              <w:spacing w:after="0"/>
              <w:jc w:val="left"/>
              <w:rPr>
                <w:rFonts w:cs="Arial"/>
                <w:sz w:val="18"/>
                <w:szCs w:val="18"/>
              </w:rPr>
            </w:pPr>
            <w:r w:rsidRPr="00283D94">
              <w:rPr>
                <w:rFonts w:cs="Arial"/>
                <w:sz w:val="18"/>
                <w:szCs w:val="18"/>
              </w:rPr>
              <w:t>10258</w:t>
            </w:r>
          </w:p>
        </w:tc>
        <w:tc>
          <w:tcPr>
            <w:tcW w:w="4675" w:type="dxa"/>
            <w:tcBorders>
              <w:top w:val="single" w:sz="4" w:space="0" w:color="auto"/>
              <w:bottom w:val="single" w:sz="4" w:space="0" w:color="auto"/>
            </w:tcBorders>
          </w:tcPr>
          <w:p w14:paraId="08FC89BE" w14:textId="77777777" w:rsidR="00283D94" w:rsidRPr="00283D94" w:rsidRDefault="00283D94" w:rsidP="00283D94">
            <w:pPr>
              <w:spacing w:after="0"/>
              <w:jc w:val="left"/>
              <w:rPr>
                <w:rFonts w:cs="Arial"/>
                <w:sz w:val="18"/>
                <w:szCs w:val="18"/>
              </w:rPr>
            </w:pPr>
            <w:r w:rsidRPr="00283D94">
              <w:rPr>
                <w:rFonts w:cs="Arial"/>
                <w:sz w:val="18"/>
                <w:szCs w:val="18"/>
              </w:rPr>
              <w:t>10257</w:t>
            </w:r>
          </w:p>
        </w:tc>
      </w:tr>
      <w:tr w:rsidR="00283D94" w:rsidRPr="00283D94" w14:paraId="55303328" w14:textId="77777777" w:rsidTr="00014D36">
        <w:tc>
          <w:tcPr>
            <w:tcW w:w="2880" w:type="dxa"/>
            <w:tcBorders>
              <w:top w:val="single" w:sz="4" w:space="0" w:color="auto"/>
              <w:bottom w:val="single" w:sz="4" w:space="0" w:color="auto"/>
            </w:tcBorders>
          </w:tcPr>
          <w:p w14:paraId="4EB2CE85" w14:textId="77777777" w:rsidR="00283D94" w:rsidRPr="00283D94" w:rsidRDefault="00283D94" w:rsidP="00283D94">
            <w:pPr>
              <w:spacing w:after="0"/>
              <w:jc w:val="left"/>
              <w:rPr>
                <w:rFonts w:cs="Arial"/>
                <w:sz w:val="18"/>
                <w:szCs w:val="18"/>
              </w:rPr>
            </w:pPr>
            <w:r w:rsidRPr="00283D94">
              <w:rPr>
                <w:rFonts w:cs="Arial"/>
                <w:sz w:val="18"/>
                <w:szCs w:val="18"/>
              </w:rPr>
              <w:t>10548</w:t>
            </w:r>
          </w:p>
        </w:tc>
        <w:tc>
          <w:tcPr>
            <w:tcW w:w="4675" w:type="dxa"/>
            <w:tcBorders>
              <w:top w:val="single" w:sz="4" w:space="0" w:color="auto"/>
              <w:bottom w:val="single" w:sz="4" w:space="0" w:color="auto"/>
            </w:tcBorders>
          </w:tcPr>
          <w:p w14:paraId="3CA9B276" w14:textId="77777777" w:rsidR="00283D94" w:rsidRPr="00283D94" w:rsidRDefault="00283D94" w:rsidP="00283D94">
            <w:pPr>
              <w:spacing w:after="0"/>
              <w:jc w:val="left"/>
              <w:rPr>
                <w:rFonts w:cs="Arial"/>
                <w:sz w:val="18"/>
                <w:szCs w:val="18"/>
              </w:rPr>
            </w:pPr>
            <w:r w:rsidRPr="00283D94">
              <w:rPr>
                <w:rFonts w:cs="Arial"/>
                <w:sz w:val="18"/>
                <w:szCs w:val="18"/>
              </w:rPr>
              <w:t>10549,10550</w:t>
            </w:r>
          </w:p>
        </w:tc>
      </w:tr>
      <w:tr w:rsidR="00283D94" w:rsidRPr="00283D94" w14:paraId="02B4825B" w14:textId="77777777" w:rsidTr="00014D36">
        <w:tc>
          <w:tcPr>
            <w:tcW w:w="2880" w:type="dxa"/>
            <w:tcBorders>
              <w:top w:val="single" w:sz="4" w:space="0" w:color="auto"/>
              <w:bottom w:val="single" w:sz="4" w:space="0" w:color="auto"/>
            </w:tcBorders>
          </w:tcPr>
          <w:p w14:paraId="35275AA7" w14:textId="77777777" w:rsidR="00283D94" w:rsidRPr="00283D94" w:rsidRDefault="00283D94" w:rsidP="00283D94">
            <w:pPr>
              <w:spacing w:after="0"/>
              <w:jc w:val="left"/>
              <w:rPr>
                <w:rFonts w:cs="Arial"/>
                <w:sz w:val="18"/>
                <w:szCs w:val="18"/>
              </w:rPr>
            </w:pPr>
            <w:r w:rsidRPr="00283D94">
              <w:rPr>
                <w:rFonts w:cs="Arial"/>
                <w:sz w:val="18"/>
                <w:szCs w:val="18"/>
              </w:rPr>
              <w:t>10549</w:t>
            </w:r>
          </w:p>
        </w:tc>
        <w:tc>
          <w:tcPr>
            <w:tcW w:w="4675" w:type="dxa"/>
            <w:tcBorders>
              <w:top w:val="single" w:sz="4" w:space="0" w:color="auto"/>
              <w:bottom w:val="single" w:sz="4" w:space="0" w:color="auto"/>
            </w:tcBorders>
          </w:tcPr>
          <w:p w14:paraId="41CD7955" w14:textId="77777777" w:rsidR="00283D94" w:rsidRPr="00283D94" w:rsidRDefault="00283D94" w:rsidP="00283D94">
            <w:pPr>
              <w:spacing w:after="0"/>
              <w:jc w:val="left"/>
              <w:rPr>
                <w:rFonts w:cs="Arial"/>
                <w:sz w:val="18"/>
                <w:szCs w:val="18"/>
              </w:rPr>
            </w:pPr>
            <w:r w:rsidRPr="00283D94">
              <w:rPr>
                <w:rFonts w:cs="Arial"/>
                <w:sz w:val="18"/>
                <w:szCs w:val="18"/>
              </w:rPr>
              <w:t>10548,10550</w:t>
            </w:r>
          </w:p>
        </w:tc>
      </w:tr>
      <w:tr w:rsidR="00283D94" w:rsidRPr="00283D94" w14:paraId="1D40A3DA" w14:textId="77777777" w:rsidTr="00014D36">
        <w:tc>
          <w:tcPr>
            <w:tcW w:w="2880" w:type="dxa"/>
            <w:tcBorders>
              <w:top w:val="single" w:sz="4" w:space="0" w:color="auto"/>
              <w:bottom w:val="single" w:sz="4" w:space="0" w:color="auto"/>
            </w:tcBorders>
          </w:tcPr>
          <w:p w14:paraId="61F993AE" w14:textId="77777777" w:rsidR="00283D94" w:rsidRPr="00283D94" w:rsidRDefault="00283D94" w:rsidP="00283D94">
            <w:pPr>
              <w:spacing w:after="0"/>
              <w:jc w:val="left"/>
              <w:rPr>
                <w:rFonts w:cs="Arial"/>
                <w:sz w:val="18"/>
                <w:szCs w:val="18"/>
              </w:rPr>
            </w:pPr>
            <w:r w:rsidRPr="00283D94">
              <w:rPr>
                <w:rFonts w:cs="Arial"/>
                <w:sz w:val="18"/>
                <w:szCs w:val="18"/>
              </w:rPr>
              <w:t>10550</w:t>
            </w:r>
          </w:p>
        </w:tc>
        <w:tc>
          <w:tcPr>
            <w:tcW w:w="4675" w:type="dxa"/>
            <w:tcBorders>
              <w:top w:val="single" w:sz="4" w:space="0" w:color="auto"/>
              <w:bottom w:val="single" w:sz="4" w:space="0" w:color="auto"/>
            </w:tcBorders>
          </w:tcPr>
          <w:p w14:paraId="3EA36403" w14:textId="77777777" w:rsidR="00283D94" w:rsidRPr="00283D94" w:rsidRDefault="00283D94" w:rsidP="00283D94">
            <w:pPr>
              <w:spacing w:after="0"/>
              <w:jc w:val="left"/>
              <w:rPr>
                <w:rFonts w:cs="Arial"/>
                <w:sz w:val="18"/>
                <w:szCs w:val="18"/>
              </w:rPr>
            </w:pPr>
            <w:r w:rsidRPr="00283D94">
              <w:rPr>
                <w:rFonts w:cs="Arial"/>
                <w:sz w:val="18"/>
                <w:szCs w:val="18"/>
              </w:rPr>
              <w:t>10548,10549</w:t>
            </w:r>
          </w:p>
        </w:tc>
      </w:tr>
      <w:tr w:rsidR="00283D94" w:rsidRPr="00283D94" w14:paraId="32F48828" w14:textId="77777777" w:rsidTr="00014D36">
        <w:tc>
          <w:tcPr>
            <w:tcW w:w="2880" w:type="dxa"/>
            <w:tcBorders>
              <w:top w:val="single" w:sz="4" w:space="0" w:color="auto"/>
              <w:bottom w:val="single" w:sz="4" w:space="0" w:color="auto"/>
            </w:tcBorders>
          </w:tcPr>
          <w:p w14:paraId="53DAB717" w14:textId="77777777" w:rsidR="00283D94" w:rsidRPr="00283D94" w:rsidRDefault="00283D94" w:rsidP="00283D94">
            <w:pPr>
              <w:spacing w:after="0"/>
              <w:jc w:val="left"/>
              <w:rPr>
                <w:rFonts w:cs="Arial"/>
                <w:sz w:val="18"/>
                <w:szCs w:val="18"/>
              </w:rPr>
            </w:pPr>
            <w:r w:rsidRPr="00283D94">
              <w:rPr>
                <w:rFonts w:cs="Arial"/>
                <w:sz w:val="18"/>
                <w:szCs w:val="18"/>
              </w:rPr>
              <w:t>10660</w:t>
            </w:r>
          </w:p>
        </w:tc>
        <w:tc>
          <w:tcPr>
            <w:tcW w:w="4675" w:type="dxa"/>
            <w:tcBorders>
              <w:top w:val="single" w:sz="4" w:space="0" w:color="auto"/>
              <w:bottom w:val="single" w:sz="4" w:space="0" w:color="auto"/>
            </w:tcBorders>
          </w:tcPr>
          <w:p w14:paraId="08AEBF7B" w14:textId="77777777" w:rsidR="00283D94" w:rsidRPr="00283D94" w:rsidRDefault="00283D94" w:rsidP="00283D94">
            <w:pPr>
              <w:spacing w:after="0"/>
              <w:jc w:val="left"/>
              <w:rPr>
                <w:rFonts w:cs="Arial"/>
                <w:sz w:val="18"/>
                <w:szCs w:val="18"/>
              </w:rPr>
            </w:pPr>
            <w:r w:rsidRPr="00283D94">
              <w:rPr>
                <w:rFonts w:cs="Arial"/>
                <w:sz w:val="18"/>
                <w:szCs w:val="18"/>
              </w:rPr>
              <w:t>11630,11631,11632,11637,11638,11639,11640,11644,11648</w:t>
            </w:r>
          </w:p>
        </w:tc>
      </w:tr>
      <w:tr w:rsidR="00283D94" w:rsidRPr="00283D94" w14:paraId="0DB36584" w14:textId="77777777" w:rsidTr="00014D36">
        <w:tc>
          <w:tcPr>
            <w:tcW w:w="2880" w:type="dxa"/>
            <w:tcBorders>
              <w:top w:val="single" w:sz="4" w:space="0" w:color="auto"/>
              <w:bottom w:val="single" w:sz="4" w:space="0" w:color="auto"/>
            </w:tcBorders>
          </w:tcPr>
          <w:p w14:paraId="6A184264" w14:textId="77777777" w:rsidR="00283D94" w:rsidRPr="00283D94" w:rsidRDefault="00283D94" w:rsidP="00283D94">
            <w:pPr>
              <w:spacing w:after="0"/>
              <w:jc w:val="left"/>
              <w:rPr>
                <w:rFonts w:cs="Arial"/>
                <w:sz w:val="18"/>
                <w:szCs w:val="18"/>
              </w:rPr>
            </w:pPr>
            <w:r w:rsidRPr="00283D94">
              <w:rPr>
                <w:rFonts w:cs="Arial"/>
                <w:sz w:val="18"/>
                <w:szCs w:val="18"/>
              </w:rPr>
              <w:t>10680</w:t>
            </w:r>
          </w:p>
        </w:tc>
        <w:tc>
          <w:tcPr>
            <w:tcW w:w="4675" w:type="dxa"/>
            <w:tcBorders>
              <w:top w:val="single" w:sz="4" w:space="0" w:color="auto"/>
              <w:bottom w:val="single" w:sz="4" w:space="0" w:color="auto"/>
            </w:tcBorders>
          </w:tcPr>
          <w:p w14:paraId="3FB7EAB1" w14:textId="77777777" w:rsidR="00283D94" w:rsidRPr="00283D94" w:rsidRDefault="00283D94" w:rsidP="00283D94">
            <w:pPr>
              <w:spacing w:after="0"/>
              <w:jc w:val="left"/>
              <w:rPr>
                <w:rFonts w:cs="Arial"/>
                <w:sz w:val="18"/>
                <w:szCs w:val="18"/>
              </w:rPr>
            </w:pPr>
            <w:r w:rsidRPr="00283D94">
              <w:rPr>
                <w:rFonts w:cs="Arial"/>
                <w:sz w:val="18"/>
                <w:szCs w:val="18"/>
              </w:rPr>
              <w:t>11704,11705</w:t>
            </w:r>
          </w:p>
        </w:tc>
      </w:tr>
      <w:tr w:rsidR="00283D94" w:rsidRPr="00283D94" w14:paraId="67705F6D" w14:textId="77777777" w:rsidTr="00014D36">
        <w:tc>
          <w:tcPr>
            <w:tcW w:w="2880" w:type="dxa"/>
            <w:tcBorders>
              <w:top w:val="single" w:sz="4" w:space="0" w:color="auto"/>
              <w:bottom w:val="single" w:sz="4" w:space="0" w:color="auto"/>
            </w:tcBorders>
          </w:tcPr>
          <w:p w14:paraId="364A2AEE" w14:textId="77777777" w:rsidR="00283D94" w:rsidRPr="00283D94" w:rsidRDefault="00283D94" w:rsidP="00283D94">
            <w:pPr>
              <w:spacing w:after="0"/>
              <w:jc w:val="left"/>
              <w:rPr>
                <w:rFonts w:cs="Arial"/>
                <w:sz w:val="18"/>
                <w:szCs w:val="18"/>
              </w:rPr>
            </w:pPr>
            <w:r w:rsidRPr="00283D94">
              <w:rPr>
                <w:rFonts w:cs="Arial"/>
                <w:sz w:val="18"/>
                <w:szCs w:val="18"/>
              </w:rPr>
              <w:t>11000</w:t>
            </w:r>
          </w:p>
        </w:tc>
        <w:tc>
          <w:tcPr>
            <w:tcW w:w="4675" w:type="dxa"/>
            <w:tcBorders>
              <w:top w:val="single" w:sz="4" w:space="0" w:color="auto"/>
              <w:bottom w:val="single" w:sz="4" w:space="0" w:color="auto"/>
            </w:tcBorders>
          </w:tcPr>
          <w:p w14:paraId="565DCC38" w14:textId="77777777" w:rsidR="00283D94" w:rsidRPr="00283D94" w:rsidRDefault="00283D94" w:rsidP="00283D94">
            <w:pPr>
              <w:spacing w:after="0"/>
              <w:jc w:val="left"/>
              <w:rPr>
                <w:rFonts w:cs="Arial"/>
                <w:sz w:val="18"/>
                <w:szCs w:val="18"/>
              </w:rPr>
            </w:pPr>
            <w:r w:rsidRPr="00283D94">
              <w:rPr>
                <w:rFonts w:cs="Arial"/>
                <w:sz w:val="18"/>
                <w:szCs w:val="18"/>
              </w:rPr>
              <w:t>50242,50265</w:t>
            </w:r>
          </w:p>
        </w:tc>
      </w:tr>
      <w:tr w:rsidR="00283D94" w:rsidRPr="00283D94" w14:paraId="116EA4B7" w14:textId="77777777" w:rsidTr="00014D36">
        <w:tc>
          <w:tcPr>
            <w:tcW w:w="2880" w:type="dxa"/>
            <w:tcBorders>
              <w:top w:val="single" w:sz="4" w:space="0" w:color="auto"/>
              <w:bottom w:val="single" w:sz="4" w:space="0" w:color="auto"/>
            </w:tcBorders>
          </w:tcPr>
          <w:p w14:paraId="5D09C5B1" w14:textId="77777777" w:rsidR="00283D94" w:rsidRPr="00283D94" w:rsidRDefault="00283D94" w:rsidP="00283D94">
            <w:pPr>
              <w:spacing w:after="0"/>
              <w:jc w:val="left"/>
              <w:rPr>
                <w:rFonts w:cs="Arial"/>
                <w:sz w:val="18"/>
                <w:szCs w:val="18"/>
              </w:rPr>
            </w:pPr>
            <w:r w:rsidRPr="00283D94">
              <w:rPr>
                <w:rFonts w:cs="Arial"/>
                <w:sz w:val="18"/>
                <w:szCs w:val="18"/>
              </w:rPr>
              <w:t>11630</w:t>
            </w:r>
          </w:p>
        </w:tc>
        <w:tc>
          <w:tcPr>
            <w:tcW w:w="4675" w:type="dxa"/>
            <w:tcBorders>
              <w:top w:val="single" w:sz="4" w:space="0" w:color="auto"/>
              <w:bottom w:val="single" w:sz="4" w:space="0" w:color="auto"/>
            </w:tcBorders>
          </w:tcPr>
          <w:p w14:paraId="5AF2031F" w14:textId="77777777" w:rsidR="00283D94" w:rsidRPr="00283D94" w:rsidRDefault="00283D94" w:rsidP="00283D94">
            <w:pPr>
              <w:spacing w:after="0"/>
              <w:jc w:val="left"/>
              <w:rPr>
                <w:rFonts w:cs="Arial"/>
                <w:sz w:val="18"/>
                <w:szCs w:val="18"/>
              </w:rPr>
            </w:pPr>
            <w:r w:rsidRPr="00283D94">
              <w:rPr>
                <w:rFonts w:cs="Arial"/>
                <w:sz w:val="18"/>
                <w:szCs w:val="18"/>
              </w:rPr>
              <w:t>10660,11631,11632,11637,11638,11639,11640,11644,11648</w:t>
            </w:r>
          </w:p>
        </w:tc>
      </w:tr>
      <w:tr w:rsidR="00283D94" w:rsidRPr="00283D94" w14:paraId="052991A7" w14:textId="77777777" w:rsidTr="00014D36">
        <w:tc>
          <w:tcPr>
            <w:tcW w:w="2880" w:type="dxa"/>
            <w:tcBorders>
              <w:top w:val="single" w:sz="4" w:space="0" w:color="auto"/>
              <w:bottom w:val="single" w:sz="4" w:space="0" w:color="auto"/>
            </w:tcBorders>
          </w:tcPr>
          <w:p w14:paraId="5CB1BBE6" w14:textId="77777777" w:rsidR="00283D94" w:rsidRPr="00283D94" w:rsidRDefault="00283D94" w:rsidP="00283D94">
            <w:pPr>
              <w:spacing w:after="0"/>
              <w:jc w:val="left"/>
              <w:rPr>
                <w:rFonts w:cs="Arial"/>
                <w:sz w:val="18"/>
                <w:szCs w:val="18"/>
              </w:rPr>
            </w:pPr>
            <w:r w:rsidRPr="00283D94">
              <w:rPr>
                <w:rFonts w:cs="Arial"/>
                <w:sz w:val="18"/>
                <w:szCs w:val="18"/>
              </w:rPr>
              <w:t>11631</w:t>
            </w:r>
          </w:p>
        </w:tc>
        <w:tc>
          <w:tcPr>
            <w:tcW w:w="4675" w:type="dxa"/>
            <w:tcBorders>
              <w:top w:val="single" w:sz="4" w:space="0" w:color="auto"/>
              <w:bottom w:val="single" w:sz="4" w:space="0" w:color="auto"/>
            </w:tcBorders>
          </w:tcPr>
          <w:p w14:paraId="298241F8" w14:textId="77777777" w:rsidR="00283D94" w:rsidRPr="00283D94" w:rsidRDefault="00283D94" w:rsidP="00283D94">
            <w:pPr>
              <w:spacing w:after="0"/>
              <w:jc w:val="left"/>
              <w:rPr>
                <w:rFonts w:cs="Arial"/>
                <w:sz w:val="18"/>
                <w:szCs w:val="18"/>
              </w:rPr>
            </w:pPr>
            <w:r w:rsidRPr="00283D94">
              <w:rPr>
                <w:rFonts w:cs="Arial"/>
                <w:sz w:val="18"/>
                <w:szCs w:val="18"/>
              </w:rPr>
              <w:t>10660,11630,11632,11637,11638,11639,11640,11644,11648</w:t>
            </w:r>
          </w:p>
        </w:tc>
      </w:tr>
      <w:tr w:rsidR="00283D94" w:rsidRPr="00283D94" w14:paraId="2DE52EE8" w14:textId="77777777" w:rsidTr="00014D36">
        <w:tc>
          <w:tcPr>
            <w:tcW w:w="2880" w:type="dxa"/>
            <w:tcBorders>
              <w:top w:val="single" w:sz="4" w:space="0" w:color="auto"/>
              <w:bottom w:val="single" w:sz="4" w:space="0" w:color="auto"/>
            </w:tcBorders>
          </w:tcPr>
          <w:p w14:paraId="26C55CE1" w14:textId="77777777" w:rsidR="00283D94" w:rsidRPr="00283D94" w:rsidRDefault="00283D94" w:rsidP="00283D94">
            <w:pPr>
              <w:spacing w:after="0"/>
              <w:jc w:val="left"/>
              <w:rPr>
                <w:rFonts w:cs="Arial"/>
                <w:sz w:val="18"/>
                <w:szCs w:val="18"/>
              </w:rPr>
            </w:pPr>
            <w:r w:rsidRPr="00283D94">
              <w:rPr>
                <w:rFonts w:cs="Arial"/>
                <w:sz w:val="18"/>
                <w:szCs w:val="18"/>
              </w:rPr>
              <w:t>11632</w:t>
            </w:r>
          </w:p>
        </w:tc>
        <w:tc>
          <w:tcPr>
            <w:tcW w:w="4675" w:type="dxa"/>
            <w:tcBorders>
              <w:top w:val="single" w:sz="4" w:space="0" w:color="auto"/>
              <w:bottom w:val="single" w:sz="4" w:space="0" w:color="auto"/>
            </w:tcBorders>
          </w:tcPr>
          <w:p w14:paraId="7C88F9D4" w14:textId="77777777" w:rsidR="00283D94" w:rsidRPr="00283D94" w:rsidRDefault="00283D94" w:rsidP="00283D94">
            <w:pPr>
              <w:spacing w:after="0"/>
              <w:jc w:val="left"/>
              <w:rPr>
                <w:rFonts w:cs="Arial"/>
                <w:sz w:val="18"/>
                <w:szCs w:val="18"/>
              </w:rPr>
            </w:pPr>
            <w:r w:rsidRPr="00283D94">
              <w:rPr>
                <w:rFonts w:cs="Arial"/>
                <w:sz w:val="18"/>
                <w:szCs w:val="18"/>
              </w:rPr>
              <w:t>10660,11630,11631,11637,11638,11639,11640,11644,11648</w:t>
            </w:r>
          </w:p>
        </w:tc>
      </w:tr>
      <w:tr w:rsidR="00283D94" w:rsidRPr="00283D94" w14:paraId="7B47D013" w14:textId="77777777" w:rsidTr="00014D36">
        <w:tc>
          <w:tcPr>
            <w:tcW w:w="2880" w:type="dxa"/>
            <w:tcBorders>
              <w:top w:val="single" w:sz="4" w:space="0" w:color="auto"/>
              <w:bottom w:val="single" w:sz="4" w:space="0" w:color="auto"/>
            </w:tcBorders>
          </w:tcPr>
          <w:p w14:paraId="4C453B8B" w14:textId="77777777" w:rsidR="00283D94" w:rsidRPr="00283D94" w:rsidRDefault="00283D94" w:rsidP="00283D94">
            <w:pPr>
              <w:spacing w:after="0"/>
              <w:jc w:val="left"/>
              <w:rPr>
                <w:rFonts w:cs="Arial"/>
                <w:sz w:val="18"/>
                <w:szCs w:val="18"/>
              </w:rPr>
            </w:pPr>
            <w:r w:rsidRPr="00283D94">
              <w:rPr>
                <w:rFonts w:cs="Arial"/>
                <w:sz w:val="18"/>
                <w:szCs w:val="18"/>
              </w:rPr>
              <w:t>11637</w:t>
            </w:r>
          </w:p>
        </w:tc>
        <w:tc>
          <w:tcPr>
            <w:tcW w:w="4675" w:type="dxa"/>
            <w:tcBorders>
              <w:top w:val="single" w:sz="4" w:space="0" w:color="auto"/>
              <w:bottom w:val="single" w:sz="4" w:space="0" w:color="auto"/>
            </w:tcBorders>
          </w:tcPr>
          <w:p w14:paraId="170A255B" w14:textId="77777777" w:rsidR="00283D94" w:rsidRPr="00283D94" w:rsidRDefault="00283D94" w:rsidP="00283D94">
            <w:pPr>
              <w:spacing w:after="0"/>
              <w:jc w:val="left"/>
              <w:rPr>
                <w:rFonts w:cs="Arial"/>
                <w:sz w:val="18"/>
                <w:szCs w:val="18"/>
              </w:rPr>
            </w:pPr>
            <w:r w:rsidRPr="00283D94">
              <w:rPr>
                <w:rFonts w:cs="Arial"/>
                <w:sz w:val="18"/>
                <w:szCs w:val="18"/>
              </w:rPr>
              <w:t>10660,11630,11631,11632,11638,11639,11640,11644,11648</w:t>
            </w:r>
          </w:p>
        </w:tc>
      </w:tr>
      <w:tr w:rsidR="00283D94" w:rsidRPr="00283D94" w14:paraId="2C5DE065" w14:textId="77777777" w:rsidTr="00014D36">
        <w:tc>
          <w:tcPr>
            <w:tcW w:w="2880" w:type="dxa"/>
            <w:tcBorders>
              <w:top w:val="single" w:sz="4" w:space="0" w:color="auto"/>
              <w:bottom w:val="single" w:sz="4" w:space="0" w:color="auto"/>
            </w:tcBorders>
          </w:tcPr>
          <w:p w14:paraId="0D0655B4" w14:textId="77777777" w:rsidR="00283D94" w:rsidRPr="00283D94" w:rsidRDefault="00283D94" w:rsidP="00283D94">
            <w:pPr>
              <w:spacing w:after="0"/>
              <w:jc w:val="left"/>
              <w:rPr>
                <w:rFonts w:cs="Arial"/>
                <w:sz w:val="18"/>
                <w:szCs w:val="18"/>
              </w:rPr>
            </w:pPr>
            <w:r w:rsidRPr="00283D94">
              <w:rPr>
                <w:rFonts w:cs="Arial"/>
                <w:sz w:val="18"/>
                <w:szCs w:val="18"/>
              </w:rPr>
              <w:t>11638</w:t>
            </w:r>
          </w:p>
        </w:tc>
        <w:tc>
          <w:tcPr>
            <w:tcW w:w="4675" w:type="dxa"/>
            <w:tcBorders>
              <w:top w:val="single" w:sz="4" w:space="0" w:color="auto"/>
              <w:bottom w:val="single" w:sz="4" w:space="0" w:color="auto"/>
            </w:tcBorders>
          </w:tcPr>
          <w:p w14:paraId="471283FA" w14:textId="77777777" w:rsidR="00283D94" w:rsidRPr="00283D94" w:rsidRDefault="00283D94" w:rsidP="00283D94">
            <w:pPr>
              <w:spacing w:after="0"/>
              <w:jc w:val="left"/>
              <w:rPr>
                <w:rFonts w:cs="Arial"/>
                <w:sz w:val="18"/>
                <w:szCs w:val="18"/>
              </w:rPr>
            </w:pPr>
            <w:r w:rsidRPr="00283D94">
              <w:rPr>
                <w:rFonts w:cs="Arial"/>
                <w:sz w:val="18"/>
                <w:szCs w:val="18"/>
              </w:rPr>
              <w:t>10660,11630,11631,11632,11637,11639,11640,11644,11648</w:t>
            </w:r>
          </w:p>
        </w:tc>
      </w:tr>
      <w:tr w:rsidR="00283D94" w:rsidRPr="00283D94" w14:paraId="2D5F663C" w14:textId="77777777" w:rsidTr="00014D36">
        <w:tc>
          <w:tcPr>
            <w:tcW w:w="2880" w:type="dxa"/>
            <w:tcBorders>
              <w:top w:val="single" w:sz="4" w:space="0" w:color="auto"/>
              <w:bottom w:val="single" w:sz="4" w:space="0" w:color="auto"/>
            </w:tcBorders>
          </w:tcPr>
          <w:p w14:paraId="28763C9D" w14:textId="77777777" w:rsidR="00283D94" w:rsidRPr="00283D94" w:rsidRDefault="00283D94" w:rsidP="00283D94">
            <w:pPr>
              <w:spacing w:after="0"/>
              <w:jc w:val="left"/>
              <w:rPr>
                <w:rFonts w:cs="Arial"/>
                <w:sz w:val="18"/>
                <w:szCs w:val="18"/>
              </w:rPr>
            </w:pPr>
            <w:r w:rsidRPr="00283D94">
              <w:rPr>
                <w:rFonts w:cs="Arial"/>
                <w:sz w:val="18"/>
                <w:szCs w:val="18"/>
              </w:rPr>
              <w:t>11639</w:t>
            </w:r>
          </w:p>
        </w:tc>
        <w:tc>
          <w:tcPr>
            <w:tcW w:w="4675" w:type="dxa"/>
            <w:tcBorders>
              <w:top w:val="single" w:sz="4" w:space="0" w:color="auto"/>
              <w:bottom w:val="single" w:sz="4" w:space="0" w:color="auto"/>
            </w:tcBorders>
          </w:tcPr>
          <w:p w14:paraId="5B00162B" w14:textId="77777777" w:rsidR="00283D94" w:rsidRPr="00283D94" w:rsidRDefault="00283D94" w:rsidP="00283D94">
            <w:pPr>
              <w:spacing w:after="0"/>
              <w:jc w:val="left"/>
              <w:rPr>
                <w:rFonts w:cs="Arial"/>
                <w:sz w:val="18"/>
                <w:szCs w:val="18"/>
              </w:rPr>
            </w:pPr>
            <w:r w:rsidRPr="00283D94">
              <w:rPr>
                <w:rFonts w:cs="Arial"/>
                <w:sz w:val="18"/>
                <w:szCs w:val="18"/>
              </w:rPr>
              <w:t>10660,11630,11631,11632,11637,11638,11640,11644,11648</w:t>
            </w:r>
          </w:p>
        </w:tc>
      </w:tr>
      <w:tr w:rsidR="00283D94" w:rsidRPr="00283D94" w14:paraId="312828C5" w14:textId="77777777" w:rsidTr="00014D36">
        <w:tc>
          <w:tcPr>
            <w:tcW w:w="2880" w:type="dxa"/>
            <w:tcBorders>
              <w:top w:val="single" w:sz="4" w:space="0" w:color="auto"/>
              <w:bottom w:val="single" w:sz="4" w:space="0" w:color="auto"/>
            </w:tcBorders>
          </w:tcPr>
          <w:p w14:paraId="3FE1D3E1" w14:textId="77777777" w:rsidR="00283D94" w:rsidRPr="00283D94" w:rsidRDefault="00283D94" w:rsidP="00283D94">
            <w:pPr>
              <w:spacing w:after="0"/>
              <w:jc w:val="left"/>
              <w:rPr>
                <w:rFonts w:cs="Arial"/>
                <w:sz w:val="18"/>
                <w:szCs w:val="18"/>
              </w:rPr>
            </w:pPr>
            <w:r w:rsidRPr="00283D94">
              <w:rPr>
                <w:rFonts w:cs="Arial"/>
                <w:sz w:val="18"/>
                <w:szCs w:val="18"/>
              </w:rPr>
              <w:t>11640</w:t>
            </w:r>
          </w:p>
        </w:tc>
        <w:tc>
          <w:tcPr>
            <w:tcW w:w="4675" w:type="dxa"/>
            <w:tcBorders>
              <w:top w:val="single" w:sz="4" w:space="0" w:color="auto"/>
              <w:bottom w:val="single" w:sz="4" w:space="0" w:color="auto"/>
            </w:tcBorders>
          </w:tcPr>
          <w:p w14:paraId="558A2E89" w14:textId="77777777" w:rsidR="00283D94" w:rsidRPr="00283D94" w:rsidRDefault="00283D94" w:rsidP="00283D94">
            <w:pPr>
              <w:spacing w:after="0"/>
              <w:jc w:val="left"/>
              <w:rPr>
                <w:rFonts w:cs="Arial"/>
                <w:sz w:val="18"/>
                <w:szCs w:val="18"/>
              </w:rPr>
            </w:pPr>
            <w:r w:rsidRPr="00283D94">
              <w:rPr>
                <w:rFonts w:cs="Arial"/>
                <w:sz w:val="18"/>
                <w:szCs w:val="18"/>
              </w:rPr>
              <w:t>10660,11630,11631,11632,11637,11638,11639,11644,11648</w:t>
            </w:r>
          </w:p>
        </w:tc>
      </w:tr>
      <w:tr w:rsidR="00283D94" w:rsidRPr="00283D94" w14:paraId="573F503B" w14:textId="77777777" w:rsidTr="00014D36">
        <w:tc>
          <w:tcPr>
            <w:tcW w:w="2880" w:type="dxa"/>
            <w:tcBorders>
              <w:top w:val="single" w:sz="4" w:space="0" w:color="auto"/>
              <w:bottom w:val="single" w:sz="4" w:space="0" w:color="auto"/>
            </w:tcBorders>
          </w:tcPr>
          <w:p w14:paraId="6CB0CFBA" w14:textId="77777777" w:rsidR="00283D94" w:rsidRPr="00283D94" w:rsidRDefault="00283D94" w:rsidP="00283D94">
            <w:pPr>
              <w:spacing w:after="0"/>
              <w:jc w:val="left"/>
              <w:rPr>
                <w:rFonts w:cs="Arial"/>
                <w:sz w:val="18"/>
                <w:szCs w:val="18"/>
              </w:rPr>
            </w:pPr>
            <w:r w:rsidRPr="00283D94">
              <w:rPr>
                <w:rFonts w:cs="Arial"/>
                <w:sz w:val="18"/>
                <w:szCs w:val="18"/>
              </w:rPr>
              <w:t>11644</w:t>
            </w:r>
          </w:p>
        </w:tc>
        <w:tc>
          <w:tcPr>
            <w:tcW w:w="4675" w:type="dxa"/>
            <w:tcBorders>
              <w:top w:val="single" w:sz="4" w:space="0" w:color="auto"/>
              <w:bottom w:val="single" w:sz="4" w:space="0" w:color="auto"/>
            </w:tcBorders>
          </w:tcPr>
          <w:p w14:paraId="561DFB52" w14:textId="77777777" w:rsidR="00283D94" w:rsidRPr="00283D94" w:rsidRDefault="00283D94" w:rsidP="00283D94">
            <w:pPr>
              <w:spacing w:after="0"/>
              <w:jc w:val="left"/>
              <w:rPr>
                <w:rFonts w:cs="Arial"/>
                <w:sz w:val="18"/>
                <w:szCs w:val="18"/>
              </w:rPr>
            </w:pPr>
            <w:r w:rsidRPr="00283D94">
              <w:rPr>
                <w:rFonts w:cs="Arial"/>
                <w:sz w:val="18"/>
                <w:szCs w:val="18"/>
              </w:rPr>
              <w:t>10660,11630,11631,11632,11637,11638,11639,11640,11648</w:t>
            </w:r>
          </w:p>
        </w:tc>
      </w:tr>
      <w:tr w:rsidR="00283D94" w:rsidRPr="00283D94" w14:paraId="40209A42" w14:textId="77777777" w:rsidTr="00014D36">
        <w:tc>
          <w:tcPr>
            <w:tcW w:w="2880" w:type="dxa"/>
            <w:tcBorders>
              <w:top w:val="single" w:sz="4" w:space="0" w:color="auto"/>
              <w:bottom w:val="single" w:sz="4" w:space="0" w:color="auto"/>
            </w:tcBorders>
          </w:tcPr>
          <w:p w14:paraId="32F5C04D" w14:textId="77777777" w:rsidR="00283D94" w:rsidRPr="00283D94" w:rsidRDefault="00283D94" w:rsidP="00283D94">
            <w:pPr>
              <w:spacing w:after="0"/>
              <w:jc w:val="left"/>
              <w:rPr>
                <w:rFonts w:cs="Arial"/>
                <w:sz w:val="18"/>
                <w:szCs w:val="18"/>
              </w:rPr>
            </w:pPr>
            <w:r w:rsidRPr="00283D94">
              <w:rPr>
                <w:rFonts w:cs="Arial"/>
                <w:sz w:val="18"/>
                <w:szCs w:val="18"/>
              </w:rPr>
              <w:t>11648</w:t>
            </w:r>
          </w:p>
        </w:tc>
        <w:tc>
          <w:tcPr>
            <w:tcW w:w="4675" w:type="dxa"/>
            <w:tcBorders>
              <w:top w:val="single" w:sz="4" w:space="0" w:color="auto"/>
              <w:bottom w:val="single" w:sz="4" w:space="0" w:color="auto"/>
            </w:tcBorders>
          </w:tcPr>
          <w:p w14:paraId="18DF0DC9" w14:textId="77777777" w:rsidR="00283D94" w:rsidRPr="00283D94" w:rsidRDefault="00283D94" w:rsidP="00283D94">
            <w:pPr>
              <w:spacing w:after="0"/>
              <w:jc w:val="left"/>
              <w:rPr>
                <w:rFonts w:cs="Arial"/>
                <w:sz w:val="18"/>
                <w:szCs w:val="18"/>
              </w:rPr>
            </w:pPr>
            <w:r w:rsidRPr="00283D94">
              <w:rPr>
                <w:rFonts w:cs="Arial"/>
                <w:sz w:val="18"/>
                <w:szCs w:val="18"/>
              </w:rPr>
              <w:t>10660,11630,11631,11632,11637,11638,11639,11640,11644</w:t>
            </w:r>
          </w:p>
        </w:tc>
      </w:tr>
      <w:tr w:rsidR="00283D94" w:rsidRPr="00283D94" w14:paraId="7B31E506" w14:textId="77777777" w:rsidTr="00014D36">
        <w:tc>
          <w:tcPr>
            <w:tcW w:w="2880" w:type="dxa"/>
            <w:tcBorders>
              <w:top w:val="single" w:sz="4" w:space="0" w:color="auto"/>
              <w:bottom w:val="single" w:sz="4" w:space="0" w:color="auto"/>
            </w:tcBorders>
          </w:tcPr>
          <w:p w14:paraId="3DCA9F55" w14:textId="77777777" w:rsidR="00283D94" w:rsidRPr="00283D94" w:rsidRDefault="00283D94" w:rsidP="00283D94">
            <w:pPr>
              <w:spacing w:after="0"/>
              <w:jc w:val="left"/>
              <w:rPr>
                <w:rFonts w:cs="Arial"/>
                <w:sz w:val="18"/>
                <w:szCs w:val="18"/>
              </w:rPr>
            </w:pPr>
            <w:r w:rsidRPr="00283D94">
              <w:rPr>
                <w:rFonts w:cs="Arial"/>
                <w:sz w:val="18"/>
                <w:szCs w:val="18"/>
              </w:rPr>
              <w:t>11704</w:t>
            </w:r>
          </w:p>
        </w:tc>
        <w:tc>
          <w:tcPr>
            <w:tcW w:w="4675" w:type="dxa"/>
            <w:tcBorders>
              <w:top w:val="single" w:sz="4" w:space="0" w:color="auto"/>
              <w:bottom w:val="single" w:sz="4" w:space="0" w:color="auto"/>
            </w:tcBorders>
          </w:tcPr>
          <w:p w14:paraId="214F530D" w14:textId="77777777" w:rsidR="00283D94" w:rsidRPr="00283D94" w:rsidRDefault="00283D94" w:rsidP="00283D94">
            <w:pPr>
              <w:spacing w:after="0"/>
              <w:jc w:val="left"/>
              <w:rPr>
                <w:rFonts w:cs="Arial"/>
                <w:sz w:val="18"/>
                <w:szCs w:val="18"/>
              </w:rPr>
            </w:pPr>
            <w:r w:rsidRPr="00283D94">
              <w:rPr>
                <w:rFonts w:cs="Arial"/>
                <w:sz w:val="18"/>
                <w:szCs w:val="18"/>
              </w:rPr>
              <w:t>10680,11705</w:t>
            </w:r>
          </w:p>
        </w:tc>
      </w:tr>
      <w:tr w:rsidR="00283D94" w:rsidRPr="00283D94" w14:paraId="444AB613" w14:textId="77777777" w:rsidTr="00014D36">
        <w:tc>
          <w:tcPr>
            <w:tcW w:w="2880" w:type="dxa"/>
            <w:tcBorders>
              <w:top w:val="single" w:sz="4" w:space="0" w:color="auto"/>
              <w:bottom w:val="single" w:sz="4" w:space="0" w:color="auto"/>
            </w:tcBorders>
          </w:tcPr>
          <w:p w14:paraId="442C0613" w14:textId="77777777" w:rsidR="00283D94" w:rsidRPr="00283D94" w:rsidRDefault="00283D94" w:rsidP="00283D94">
            <w:pPr>
              <w:spacing w:after="0"/>
              <w:jc w:val="left"/>
              <w:rPr>
                <w:rFonts w:cs="Arial"/>
                <w:sz w:val="18"/>
                <w:szCs w:val="18"/>
              </w:rPr>
            </w:pPr>
            <w:r w:rsidRPr="00283D94">
              <w:rPr>
                <w:rFonts w:cs="Arial"/>
                <w:sz w:val="18"/>
                <w:szCs w:val="18"/>
              </w:rPr>
              <w:t>11705</w:t>
            </w:r>
          </w:p>
        </w:tc>
        <w:tc>
          <w:tcPr>
            <w:tcW w:w="4675" w:type="dxa"/>
            <w:tcBorders>
              <w:top w:val="single" w:sz="4" w:space="0" w:color="auto"/>
              <w:bottom w:val="single" w:sz="4" w:space="0" w:color="auto"/>
            </w:tcBorders>
          </w:tcPr>
          <w:p w14:paraId="67F1DA25" w14:textId="77777777" w:rsidR="00283D94" w:rsidRPr="00283D94" w:rsidRDefault="00283D94" w:rsidP="00283D94">
            <w:pPr>
              <w:spacing w:after="0"/>
              <w:jc w:val="left"/>
              <w:rPr>
                <w:rFonts w:cs="Arial"/>
                <w:sz w:val="18"/>
                <w:szCs w:val="18"/>
              </w:rPr>
            </w:pPr>
            <w:r w:rsidRPr="00283D94">
              <w:rPr>
                <w:rFonts w:cs="Arial"/>
                <w:sz w:val="18"/>
                <w:szCs w:val="18"/>
              </w:rPr>
              <w:t>10680,11704</w:t>
            </w:r>
          </w:p>
        </w:tc>
      </w:tr>
      <w:tr w:rsidR="00283D94" w:rsidRPr="00283D94" w14:paraId="4DAF3358" w14:textId="77777777" w:rsidTr="00014D36">
        <w:tc>
          <w:tcPr>
            <w:tcW w:w="2880" w:type="dxa"/>
            <w:tcBorders>
              <w:top w:val="single" w:sz="4" w:space="0" w:color="auto"/>
              <w:bottom w:val="single" w:sz="4" w:space="0" w:color="auto"/>
            </w:tcBorders>
          </w:tcPr>
          <w:p w14:paraId="0137E1AE" w14:textId="77777777" w:rsidR="00283D94" w:rsidRPr="00283D94" w:rsidRDefault="00283D94" w:rsidP="00283D94">
            <w:pPr>
              <w:spacing w:after="0"/>
              <w:jc w:val="left"/>
              <w:rPr>
                <w:rFonts w:cs="Arial"/>
                <w:sz w:val="18"/>
                <w:szCs w:val="18"/>
              </w:rPr>
            </w:pPr>
            <w:r w:rsidRPr="00283D94">
              <w:rPr>
                <w:rFonts w:cs="Arial"/>
                <w:sz w:val="18"/>
                <w:szCs w:val="18"/>
              </w:rPr>
              <w:t>11726</w:t>
            </w:r>
          </w:p>
        </w:tc>
        <w:tc>
          <w:tcPr>
            <w:tcW w:w="4675" w:type="dxa"/>
            <w:tcBorders>
              <w:top w:val="single" w:sz="4" w:space="0" w:color="auto"/>
              <w:bottom w:val="single" w:sz="4" w:space="0" w:color="auto"/>
            </w:tcBorders>
          </w:tcPr>
          <w:p w14:paraId="57D97D77" w14:textId="77777777" w:rsidR="00283D94" w:rsidRPr="00283D94" w:rsidRDefault="00283D94" w:rsidP="00283D94">
            <w:pPr>
              <w:spacing w:after="0"/>
              <w:jc w:val="left"/>
              <w:rPr>
                <w:rFonts w:cs="Arial"/>
                <w:sz w:val="18"/>
                <w:szCs w:val="18"/>
              </w:rPr>
            </w:pPr>
            <w:r w:rsidRPr="00283D94">
              <w:rPr>
                <w:rFonts w:cs="Arial"/>
                <w:sz w:val="18"/>
                <w:szCs w:val="18"/>
              </w:rPr>
              <w:t>50221,50223</w:t>
            </w:r>
          </w:p>
        </w:tc>
      </w:tr>
      <w:tr w:rsidR="00283D94" w:rsidRPr="00283D94" w14:paraId="6CD41707" w14:textId="77777777" w:rsidTr="00014D36">
        <w:tc>
          <w:tcPr>
            <w:tcW w:w="2880" w:type="dxa"/>
            <w:tcBorders>
              <w:top w:val="single" w:sz="4" w:space="0" w:color="auto"/>
              <w:bottom w:val="single" w:sz="4" w:space="0" w:color="auto"/>
            </w:tcBorders>
          </w:tcPr>
          <w:p w14:paraId="55519899" w14:textId="77777777" w:rsidR="00283D94" w:rsidRPr="00283D94" w:rsidRDefault="00283D94" w:rsidP="00283D94">
            <w:pPr>
              <w:spacing w:after="0"/>
              <w:jc w:val="left"/>
              <w:rPr>
                <w:rFonts w:cs="Arial"/>
                <w:sz w:val="18"/>
                <w:szCs w:val="18"/>
              </w:rPr>
            </w:pPr>
            <w:r w:rsidRPr="00283D94">
              <w:rPr>
                <w:rFonts w:cs="Arial"/>
                <w:sz w:val="18"/>
                <w:szCs w:val="18"/>
              </w:rPr>
              <w:t>11736</w:t>
            </w:r>
          </w:p>
        </w:tc>
        <w:tc>
          <w:tcPr>
            <w:tcW w:w="4675" w:type="dxa"/>
            <w:tcBorders>
              <w:top w:val="single" w:sz="4" w:space="0" w:color="auto"/>
              <w:bottom w:val="single" w:sz="4" w:space="0" w:color="auto"/>
            </w:tcBorders>
          </w:tcPr>
          <w:p w14:paraId="3658196C" w14:textId="77777777" w:rsidR="00283D94" w:rsidRPr="00283D94" w:rsidRDefault="00283D94" w:rsidP="00283D94">
            <w:pPr>
              <w:spacing w:after="0"/>
              <w:jc w:val="left"/>
              <w:rPr>
                <w:rFonts w:cs="Arial"/>
                <w:sz w:val="18"/>
                <w:szCs w:val="18"/>
              </w:rPr>
            </w:pPr>
            <w:r w:rsidRPr="00283D94">
              <w:rPr>
                <w:rFonts w:cs="Arial"/>
                <w:sz w:val="18"/>
                <w:szCs w:val="18"/>
              </w:rPr>
              <w:t>50222,50224</w:t>
            </w:r>
          </w:p>
        </w:tc>
      </w:tr>
      <w:tr w:rsidR="00283D94" w:rsidRPr="00283D94" w14:paraId="257436EA" w14:textId="77777777" w:rsidTr="00014D36">
        <w:tc>
          <w:tcPr>
            <w:tcW w:w="2880" w:type="dxa"/>
            <w:tcBorders>
              <w:top w:val="single" w:sz="4" w:space="0" w:color="auto"/>
              <w:bottom w:val="single" w:sz="4" w:space="0" w:color="auto"/>
            </w:tcBorders>
          </w:tcPr>
          <w:p w14:paraId="1F845CBC" w14:textId="77777777" w:rsidR="00283D94" w:rsidRPr="00283D94" w:rsidRDefault="00283D94" w:rsidP="00283D94">
            <w:pPr>
              <w:spacing w:after="0"/>
              <w:jc w:val="left"/>
              <w:rPr>
                <w:rFonts w:cs="Arial"/>
                <w:sz w:val="18"/>
                <w:szCs w:val="18"/>
              </w:rPr>
            </w:pPr>
            <w:r w:rsidRPr="00283D94">
              <w:rPr>
                <w:rFonts w:cs="Arial"/>
                <w:sz w:val="18"/>
                <w:szCs w:val="18"/>
              </w:rPr>
              <w:t>50221</w:t>
            </w:r>
          </w:p>
        </w:tc>
        <w:tc>
          <w:tcPr>
            <w:tcW w:w="4675" w:type="dxa"/>
            <w:tcBorders>
              <w:top w:val="single" w:sz="4" w:space="0" w:color="auto"/>
              <w:bottom w:val="single" w:sz="4" w:space="0" w:color="auto"/>
            </w:tcBorders>
          </w:tcPr>
          <w:p w14:paraId="33E64F12" w14:textId="77777777" w:rsidR="00283D94" w:rsidRPr="00283D94" w:rsidRDefault="00283D94" w:rsidP="00283D94">
            <w:pPr>
              <w:spacing w:after="0"/>
              <w:jc w:val="left"/>
              <w:rPr>
                <w:rFonts w:cs="Arial"/>
                <w:sz w:val="18"/>
                <w:szCs w:val="18"/>
              </w:rPr>
            </w:pPr>
            <w:r w:rsidRPr="00283D94">
              <w:rPr>
                <w:rFonts w:cs="Arial"/>
                <w:sz w:val="18"/>
                <w:szCs w:val="18"/>
              </w:rPr>
              <w:t>11726,50223</w:t>
            </w:r>
          </w:p>
        </w:tc>
      </w:tr>
      <w:tr w:rsidR="00283D94" w:rsidRPr="00283D94" w14:paraId="3739D995" w14:textId="77777777" w:rsidTr="00014D36">
        <w:tc>
          <w:tcPr>
            <w:tcW w:w="2880" w:type="dxa"/>
            <w:tcBorders>
              <w:top w:val="single" w:sz="4" w:space="0" w:color="auto"/>
              <w:bottom w:val="single" w:sz="4" w:space="0" w:color="auto"/>
            </w:tcBorders>
          </w:tcPr>
          <w:p w14:paraId="766B6C85" w14:textId="77777777" w:rsidR="00283D94" w:rsidRPr="00283D94" w:rsidRDefault="00283D94" w:rsidP="00283D94">
            <w:pPr>
              <w:spacing w:after="0"/>
              <w:jc w:val="left"/>
              <w:rPr>
                <w:rFonts w:cs="Arial"/>
                <w:sz w:val="18"/>
                <w:szCs w:val="18"/>
              </w:rPr>
            </w:pPr>
            <w:r w:rsidRPr="00283D94">
              <w:rPr>
                <w:rFonts w:cs="Arial"/>
                <w:sz w:val="18"/>
                <w:szCs w:val="18"/>
              </w:rPr>
              <w:t>50222</w:t>
            </w:r>
          </w:p>
        </w:tc>
        <w:tc>
          <w:tcPr>
            <w:tcW w:w="4675" w:type="dxa"/>
            <w:tcBorders>
              <w:top w:val="single" w:sz="4" w:space="0" w:color="auto"/>
              <w:bottom w:val="single" w:sz="4" w:space="0" w:color="auto"/>
            </w:tcBorders>
          </w:tcPr>
          <w:p w14:paraId="122F2F64" w14:textId="77777777" w:rsidR="00283D94" w:rsidRPr="00283D94" w:rsidRDefault="00283D94" w:rsidP="00283D94">
            <w:pPr>
              <w:spacing w:after="0"/>
              <w:jc w:val="left"/>
              <w:rPr>
                <w:rFonts w:cs="Arial"/>
                <w:sz w:val="18"/>
                <w:szCs w:val="18"/>
              </w:rPr>
            </w:pPr>
            <w:r w:rsidRPr="00283D94">
              <w:rPr>
                <w:rFonts w:cs="Arial"/>
                <w:sz w:val="18"/>
                <w:szCs w:val="18"/>
              </w:rPr>
              <w:t>11736,50224</w:t>
            </w:r>
          </w:p>
        </w:tc>
      </w:tr>
      <w:tr w:rsidR="00283D94" w:rsidRPr="00283D94" w14:paraId="2CE83744" w14:textId="77777777" w:rsidTr="00014D36">
        <w:tc>
          <w:tcPr>
            <w:tcW w:w="2880" w:type="dxa"/>
            <w:tcBorders>
              <w:top w:val="single" w:sz="4" w:space="0" w:color="auto"/>
              <w:bottom w:val="single" w:sz="4" w:space="0" w:color="auto"/>
            </w:tcBorders>
          </w:tcPr>
          <w:p w14:paraId="415D0331" w14:textId="77777777" w:rsidR="00283D94" w:rsidRPr="00283D94" w:rsidRDefault="00283D94" w:rsidP="00283D94">
            <w:pPr>
              <w:spacing w:after="0"/>
              <w:jc w:val="left"/>
              <w:rPr>
                <w:rFonts w:cs="Arial"/>
                <w:sz w:val="18"/>
                <w:szCs w:val="18"/>
              </w:rPr>
            </w:pPr>
            <w:r w:rsidRPr="00283D94">
              <w:rPr>
                <w:rFonts w:cs="Arial"/>
                <w:sz w:val="18"/>
                <w:szCs w:val="18"/>
              </w:rPr>
              <w:t>50223</w:t>
            </w:r>
          </w:p>
        </w:tc>
        <w:tc>
          <w:tcPr>
            <w:tcW w:w="4675" w:type="dxa"/>
            <w:tcBorders>
              <w:top w:val="single" w:sz="4" w:space="0" w:color="auto"/>
              <w:bottom w:val="single" w:sz="4" w:space="0" w:color="auto"/>
            </w:tcBorders>
          </w:tcPr>
          <w:p w14:paraId="28505561" w14:textId="77777777" w:rsidR="00283D94" w:rsidRPr="00283D94" w:rsidRDefault="00283D94" w:rsidP="00283D94">
            <w:pPr>
              <w:spacing w:after="0"/>
              <w:jc w:val="left"/>
              <w:rPr>
                <w:rFonts w:cs="Arial"/>
                <w:sz w:val="18"/>
                <w:szCs w:val="18"/>
              </w:rPr>
            </w:pPr>
            <w:r w:rsidRPr="00283D94">
              <w:rPr>
                <w:rFonts w:cs="Arial"/>
                <w:sz w:val="18"/>
                <w:szCs w:val="18"/>
              </w:rPr>
              <w:t>11726,50221</w:t>
            </w:r>
          </w:p>
        </w:tc>
      </w:tr>
      <w:tr w:rsidR="00283D94" w:rsidRPr="00283D94" w14:paraId="04689D52" w14:textId="77777777" w:rsidTr="00014D36">
        <w:tc>
          <w:tcPr>
            <w:tcW w:w="2880" w:type="dxa"/>
            <w:tcBorders>
              <w:top w:val="single" w:sz="4" w:space="0" w:color="auto"/>
              <w:bottom w:val="single" w:sz="4" w:space="0" w:color="auto"/>
            </w:tcBorders>
          </w:tcPr>
          <w:p w14:paraId="639CFB0D" w14:textId="77777777" w:rsidR="00283D94" w:rsidRPr="00283D94" w:rsidRDefault="00283D94" w:rsidP="00283D94">
            <w:pPr>
              <w:spacing w:after="0"/>
              <w:jc w:val="left"/>
              <w:rPr>
                <w:rFonts w:cs="Arial"/>
                <w:sz w:val="18"/>
                <w:szCs w:val="18"/>
              </w:rPr>
            </w:pPr>
            <w:r w:rsidRPr="00283D94">
              <w:rPr>
                <w:rFonts w:cs="Arial"/>
                <w:sz w:val="18"/>
                <w:szCs w:val="18"/>
              </w:rPr>
              <w:t>50224</w:t>
            </w:r>
          </w:p>
        </w:tc>
        <w:tc>
          <w:tcPr>
            <w:tcW w:w="4675" w:type="dxa"/>
            <w:tcBorders>
              <w:top w:val="single" w:sz="4" w:space="0" w:color="auto"/>
              <w:bottom w:val="single" w:sz="4" w:space="0" w:color="auto"/>
            </w:tcBorders>
          </w:tcPr>
          <w:p w14:paraId="18580947" w14:textId="77777777" w:rsidR="00283D94" w:rsidRPr="00283D94" w:rsidRDefault="00283D94" w:rsidP="00283D94">
            <w:pPr>
              <w:spacing w:after="0"/>
              <w:jc w:val="left"/>
              <w:rPr>
                <w:rFonts w:cs="Arial"/>
                <w:sz w:val="18"/>
                <w:szCs w:val="18"/>
              </w:rPr>
            </w:pPr>
            <w:r w:rsidRPr="00283D94">
              <w:rPr>
                <w:rFonts w:cs="Arial"/>
                <w:sz w:val="18"/>
                <w:szCs w:val="18"/>
              </w:rPr>
              <w:t>11736,50222</w:t>
            </w:r>
          </w:p>
        </w:tc>
      </w:tr>
      <w:tr w:rsidR="00283D94" w:rsidRPr="00283D94" w14:paraId="5D5993C9" w14:textId="77777777" w:rsidTr="00014D36">
        <w:tc>
          <w:tcPr>
            <w:tcW w:w="2880" w:type="dxa"/>
            <w:tcBorders>
              <w:top w:val="single" w:sz="4" w:space="0" w:color="auto"/>
              <w:bottom w:val="single" w:sz="4" w:space="0" w:color="auto"/>
            </w:tcBorders>
          </w:tcPr>
          <w:p w14:paraId="3C6812EE" w14:textId="77777777" w:rsidR="00283D94" w:rsidRPr="00283D94" w:rsidRDefault="00283D94" w:rsidP="00283D94">
            <w:pPr>
              <w:spacing w:after="0"/>
              <w:jc w:val="left"/>
              <w:rPr>
                <w:rFonts w:cs="Arial"/>
                <w:sz w:val="18"/>
                <w:szCs w:val="18"/>
              </w:rPr>
            </w:pPr>
            <w:r w:rsidRPr="00283D94">
              <w:rPr>
                <w:rFonts w:cs="Arial"/>
                <w:sz w:val="18"/>
                <w:szCs w:val="18"/>
              </w:rPr>
              <w:t>50242</w:t>
            </w:r>
          </w:p>
        </w:tc>
        <w:tc>
          <w:tcPr>
            <w:tcW w:w="4675" w:type="dxa"/>
            <w:tcBorders>
              <w:top w:val="single" w:sz="4" w:space="0" w:color="auto"/>
              <w:bottom w:val="single" w:sz="4" w:space="0" w:color="auto"/>
            </w:tcBorders>
          </w:tcPr>
          <w:p w14:paraId="7FAAFA84" w14:textId="77777777" w:rsidR="00283D94" w:rsidRPr="00283D94" w:rsidRDefault="00283D94" w:rsidP="00283D94">
            <w:pPr>
              <w:spacing w:after="0"/>
              <w:jc w:val="left"/>
              <w:rPr>
                <w:rFonts w:cs="Arial"/>
                <w:sz w:val="18"/>
                <w:szCs w:val="18"/>
              </w:rPr>
            </w:pPr>
            <w:r w:rsidRPr="00283D94">
              <w:rPr>
                <w:rFonts w:cs="Arial"/>
                <w:sz w:val="18"/>
                <w:szCs w:val="18"/>
              </w:rPr>
              <w:t>11000,50265</w:t>
            </w:r>
          </w:p>
        </w:tc>
      </w:tr>
      <w:tr w:rsidR="00283D94" w:rsidRPr="00283D94" w14:paraId="5C8AB0ED" w14:textId="77777777" w:rsidTr="00014D36">
        <w:tc>
          <w:tcPr>
            <w:tcW w:w="2880" w:type="dxa"/>
            <w:tcBorders>
              <w:top w:val="single" w:sz="4" w:space="0" w:color="auto"/>
              <w:bottom w:val="single" w:sz="12" w:space="0" w:color="auto"/>
            </w:tcBorders>
          </w:tcPr>
          <w:p w14:paraId="50876D58" w14:textId="77777777" w:rsidR="00283D94" w:rsidRPr="00283D94" w:rsidRDefault="00283D94" w:rsidP="00283D94">
            <w:pPr>
              <w:spacing w:after="0"/>
              <w:jc w:val="left"/>
              <w:rPr>
                <w:rFonts w:cs="Arial"/>
                <w:sz w:val="18"/>
                <w:szCs w:val="18"/>
              </w:rPr>
            </w:pPr>
            <w:r w:rsidRPr="00283D94">
              <w:rPr>
                <w:rFonts w:cs="Arial"/>
                <w:sz w:val="18"/>
                <w:szCs w:val="18"/>
              </w:rPr>
              <w:t>50265</w:t>
            </w:r>
          </w:p>
        </w:tc>
        <w:tc>
          <w:tcPr>
            <w:tcW w:w="4675" w:type="dxa"/>
            <w:tcBorders>
              <w:top w:val="single" w:sz="4" w:space="0" w:color="auto"/>
              <w:bottom w:val="single" w:sz="12" w:space="0" w:color="auto"/>
            </w:tcBorders>
          </w:tcPr>
          <w:p w14:paraId="767AB550" w14:textId="77777777" w:rsidR="00283D94" w:rsidRPr="00283D94" w:rsidRDefault="00283D94" w:rsidP="00BA65D8">
            <w:pPr>
              <w:keepNext/>
              <w:spacing w:after="0"/>
              <w:jc w:val="left"/>
              <w:rPr>
                <w:rFonts w:cs="Arial"/>
                <w:sz w:val="18"/>
                <w:szCs w:val="18"/>
              </w:rPr>
            </w:pPr>
            <w:r w:rsidRPr="00283D94">
              <w:rPr>
                <w:rFonts w:cs="Arial"/>
                <w:sz w:val="18"/>
                <w:szCs w:val="18"/>
              </w:rPr>
              <w:t>11000,50242</w:t>
            </w:r>
          </w:p>
        </w:tc>
      </w:tr>
    </w:tbl>
    <w:p w14:paraId="0DC3B202" w14:textId="259AF002" w:rsidR="00EE14C3" w:rsidRPr="00EE422C" w:rsidRDefault="00BA65D8" w:rsidP="00BA65D8">
      <w:pPr>
        <w:pStyle w:val="Caption"/>
        <w:jc w:val="center"/>
      </w:pPr>
      <w:bookmarkStart w:id="37" w:name="_Toc80781143"/>
      <w:r>
        <w:t xml:space="preserve">Table </w:t>
      </w:r>
      <w:fldSimple w:instr=" SEQ Table \* ARABIC ">
        <w:r w:rsidR="00141CEF">
          <w:rPr>
            <w:noProof/>
          </w:rPr>
          <w:t>1</w:t>
        </w:r>
      </w:fldSimple>
      <w:r>
        <w:t>: Condition Code Groups</w:t>
      </w:r>
      <w:bookmarkEnd w:id="37"/>
    </w:p>
    <w:p w14:paraId="139BD0E8" w14:textId="7F895881" w:rsidR="00835F25" w:rsidRDefault="00835F25" w:rsidP="00835F25">
      <w:pPr>
        <w:pStyle w:val="Heading4"/>
      </w:pPr>
      <w:bookmarkStart w:id="38" w:name="_Toc80781119"/>
      <w:r w:rsidRPr="00835F25">
        <w:t>Special Handling for Syphilis Grouping</w:t>
      </w:r>
      <w:bookmarkEnd w:id="38"/>
    </w:p>
    <w:p w14:paraId="75178174" w14:textId="77777777" w:rsidR="00322CF3" w:rsidRDefault="00322CF3" w:rsidP="00322CF3">
      <w:r>
        <w:t>(Optional) Syphilis requires special handling. Three of the Syphilis codes can be members of two different groups, unlike the previous codes which can belong to at most one group. The three Syphilis codes</w:t>
      </w:r>
    </w:p>
    <w:p w14:paraId="21CE25F2" w14:textId="77777777" w:rsidR="00322CF3" w:rsidRDefault="00322CF3" w:rsidP="00322CF3"/>
    <w:p w14:paraId="7C92707B" w14:textId="77777777" w:rsidR="00322CF3" w:rsidRDefault="00322CF3" w:rsidP="00322CF3">
      <w:pPr>
        <w:pStyle w:val="ListParagraph"/>
        <w:numPr>
          <w:ilvl w:val="0"/>
          <w:numId w:val="14"/>
        </w:numPr>
        <w:spacing w:after="0"/>
        <w:jc w:val="left"/>
      </w:pPr>
      <w:r>
        <w:t>10310: Syphilis, total primary and secondary</w:t>
      </w:r>
    </w:p>
    <w:p w14:paraId="18F20809" w14:textId="77777777" w:rsidR="00322CF3" w:rsidRDefault="00322CF3" w:rsidP="00322CF3">
      <w:pPr>
        <w:pStyle w:val="ListParagraph"/>
        <w:numPr>
          <w:ilvl w:val="0"/>
          <w:numId w:val="14"/>
        </w:numPr>
        <w:spacing w:after="0"/>
        <w:jc w:val="left"/>
      </w:pPr>
      <w:r>
        <w:t>10311: Syphilis, primary</w:t>
      </w:r>
    </w:p>
    <w:p w14:paraId="182B03BC" w14:textId="77777777" w:rsidR="00322CF3" w:rsidRDefault="00322CF3" w:rsidP="00322CF3">
      <w:pPr>
        <w:pStyle w:val="ListParagraph"/>
        <w:numPr>
          <w:ilvl w:val="0"/>
          <w:numId w:val="14"/>
        </w:numPr>
        <w:spacing w:after="0"/>
        <w:jc w:val="left"/>
      </w:pPr>
      <w:r>
        <w:t>10312: Syphilis, secondary</w:t>
      </w:r>
    </w:p>
    <w:p w14:paraId="453AFB32" w14:textId="77777777" w:rsidR="00322CF3" w:rsidRDefault="00322CF3" w:rsidP="00322CF3"/>
    <w:p w14:paraId="02C373FA" w14:textId="77777777" w:rsidR="00322CF3" w:rsidRDefault="00322CF3" w:rsidP="00322CF3">
      <w:r>
        <w:t>can be members of either of these groups:</w:t>
      </w:r>
    </w:p>
    <w:p w14:paraId="1F44E3E3" w14:textId="77777777" w:rsidR="00322CF3" w:rsidRDefault="00322CF3" w:rsidP="00322CF3"/>
    <w:p w14:paraId="30E7396F" w14:textId="77777777" w:rsidR="00322CF3" w:rsidRDefault="00322CF3" w:rsidP="00322CF3">
      <w:pPr>
        <w:pStyle w:val="ListParagraph"/>
        <w:numPr>
          <w:ilvl w:val="0"/>
          <w:numId w:val="15"/>
        </w:numPr>
        <w:spacing w:after="0"/>
        <w:jc w:val="left"/>
      </w:pPr>
      <w:r>
        <w:t>Group 1: Syphilis primary and secondary (10310, 10311, 10312)</w:t>
      </w:r>
    </w:p>
    <w:p w14:paraId="31932A1F" w14:textId="77777777" w:rsidR="00322CF3" w:rsidRDefault="00322CF3" w:rsidP="00322CF3">
      <w:pPr>
        <w:pStyle w:val="ListParagraph"/>
        <w:numPr>
          <w:ilvl w:val="0"/>
          <w:numId w:val="15"/>
        </w:numPr>
        <w:spacing w:after="0"/>
        <w:jc w:val="left"/>
      </w:pPr>
      <w:r>
        <w:t>Group 2: Syphilis total: (10310, 10311, 10312, 10313, 10314, 10316, 10319, 10320)</w:t>
      </w:r>
    </w:p>
    <w:p w14:paraId="75C3B615" w14:textId="77777777" w:rsidR="00322CF3" w:rsidRDefault="00322CF3" w:rsidP="00322CF3"/>
    <w:p w14:paraId="140E8E70" w14:textId="36416A25" w:rsidR="00322CF3" w:rsidRDefault="00322CF3" w:rsidP="00322CF3">
      <w:r>
        <w:t xml:space="preserve">If the user desires to generate synthetic data for any of the codes 10310, 10311, or 10312, use the </w:t>
      </w:r>
      <w:r w:rsidRPr="00037BE2">
        <w:rPr>
          <w:rFonts w:ascii="Courier New" w:hAnsi="Courier New" w:cs="Courier New"/>
        </w:rPr>
        <w:t>SYPHILIS_TOTAL</w:t>
      </w:r>
      <w:r>
        <w:t xml:space="preserve"> Boolean variable to indicate whether the Syphilis total group (group 2 above) is desired or not:</w:t>
      </w:r>
    </w:p>
    <w:p w14:paraId="48040971" w14:textId="0691E51D" w:rsidR="00322CF3" w:rsidRDefault="00322CF3" w:rsidP="00322CF3">
      <w:r>
        <w:rPr>
          <w:noProof/>
        </w:rPr>
        <w:drawing>
          <wp:inline distT="0" distB="0" distL="0" distR="0" wp14:anchorId="205AD4A7" wp14:editId="579CD91E">
            <wp:extent cx="5943600" cy="4864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43600" cy="486410"/>
                    </a:xfrm>
                    <a:prstGeom prst="rect">
                      <a:avLst/>
                    </a:prstGeom>
                  </pic:spPr>
                </pic:pic>
              </a:graphicData>
            </a:graphic>
          </wp:inline>
        </w:drawing>
      </w:r>
    </w:p>
    <w:p w14:paraId="53155981" w14:textId="73D25FE9" w:rsidR="00322CF3" w:rsidRPr="00322CF3" w:rsidRDefault="00322CF3" w:rsidP="00322CF3">
      <w:r>
        <w:t xml:space="preserve">This Boolean variable is ignored if </w:t>
      </w:r>
      <w:r w:rsidRPr="000544D5">
        <w:rPr>
          <w:rFonts w:ascii="Courier New" w:hAnsi="Courier New" w:cs="Courier New"/>
        </w:rPr>
        <w:t>ENABLE_GROUPING = False</w:t>
      </w:r>
      <w:r>
        <w:t>, as well as for any codes other than 10310, 10311, or 10312.</w:t>
      </w:r>
      <w:r w:rsidR="00911E4C">
        <w:t xml:space="preserve"> The values </w:t>
      </w:r>
      <w:r w:rsidR="00911E4C" w:rsidRPr="00694341">
        <w:rPr>
          <w:rFonts w:ascii="Courier New" w:hAnsi="Courier New" w:cs="Courier New"/>
        </w:rPr>
        <w:t>True</w:t>
      </w:r>
      <w:r w:rsidR="00911E4C">
        <w:t xml:space="preserve"> and </w:t>
      </w:r>
      <w:r w:rsidR="00911E4C" w:rsidRPr="00694341">
        <w:rPr>
          <w:rFonts w:ascii="Courier New" w:hAnsi="Courier New" w:cs="Courier New"/>
        </w:rPr>
        <w:t>False</w:t>
      </w:r>
      <w:r w:rsidR="00911E4C">
        <w:t xml:space="preserve"> are the only acceptable values for this variable.</w:t>
      </w:r>
    </w:p>
    <w:p w14:paraId="1805DA62" w14:textId="138114D1" w:rsidR="006214F6" w:rsidRDefault="006214F6" w:rsidP="006214F6">
      <w:pPr>
        <w:pStyle w:val="Heading3"/>
      </w:pPr>
      <w:bookmarkStart w:id="39" w:name="_Toc80781120"/>
      <w:r>
        <w:t>Specify the Output Directory</w:t>
      </w:r>
      <w:bookmarkEnd w:id="39"/>
    </w:p>
    <w:p w14:paraId="5A08473A" w14:textId="71CD5E1A" w:rsidR="000E133C" w:rsidRDefault="000E133C" w:rsidP="000E133C">
      <w:r>
        <w:t>This configuration step only needs to be done once. Create a folder into which the synthetic data files will be written. This</w:t>
      </w:r>
      <w:r w:rsidR="0075657C">
        <w:t xml:space="preserve"> folder</w:t>
      </w:r>
      <w:r>
        <w:t xml:space="preserve"> must exist</w:t>
      </w:r>
      <w:r w:rsidR="00D52ECC">
        <w:t xml:space="preserve"> at the start of a run </w:t>
      </w:r>
      <w:r>
        <w:t xml:space="preserve">– the generators will not create </w:t>
      </w:r>
      <w:r w:rsidR="0075657C">
        <w:t>it</w:t>
      </w:r>
      <w:r>
        <w:t xml:space="preserve">. </w:t>
      </w:r>
      <w:r w:rsidR="000715EF">
        <w:t xml:space="preserve">If the user specifies a nonexistent directory the generator will report this fact and terminate the run. </w:t>
      </w:r>
      <w:r>
        <w:t xml:space="preserve">The notebooks are configured so that the synthetic data files will be written to default directories called </w:t>
      </w:r>
      <w:r w:rsidRPr="00E74B6E">
        <w:rPr>
          <w:rFonts w:ascii="Courier New" w:hAnsi="Courier New" w:cs="Courier New"/>
        </w:rPr>
        <w:t>synthetic_data_netss</w:t>
      </w:r>
      <w:r>
        <w:t xml:space="preserve"> and </w:t>
      </w:r>
      <w:r w:rsidRPr="00E74B6E">
        <w:rPr>
          <w:rFonts w:ascii="Courier New" w:hAnsi="Courier New" w:cs="Courier New"/>
        </w:rPr>
        <w:t>synthetic_data_hl7</w:t>
      </w:r>
      <w:r>
        <w:t>.</w:t>
      </w:r>
    </w:p>
    <w:p w14:paraId="54DF50B6" w14:textId="26AA2E43" w:rsidR="000715EF" w:rsidRDefault="000715EF" w:rsidP="000E133C">
      <w:r>
        <w:t xml:space="preserve">On a Linux or Mac system, an output directory can be created </w:t>
      </w:r>
      <w:r w:rsidR="007B4EC8">
        <w:t xml:space="preserve">with the user interface or </w:t>
      </w:r>
      <w:r>
        <w:t>by opening a command terminal window and entering these commands:</w:t>
      </w:r>
    </w:p>
    <w:p w14:paraId="059FC8A5" w14:textId="69C7C522" w:rsidR="000715EF" w:rsidRPr="00506F3E" w:rsidRDefault="000715EF" w:rsidP="00506F3E">
      <w:pPr>
        <w:spacing w:after="0"/>
        <w:rPr>
          <w:rFonts w:ascii="Courier New" w:hAnsi="Courier New" w:cs="Courier New"/>
        </w:rPr>
      </w:pPr>
      <w:r w:rsidRPr="00506F3E">
        <w:rPr>
          <w:rFonts w:ascii="Courier New" w:hAnsi="Courier New" w:cs="Courier New"/>
        </w:rPr>
        <w:tab/>
        <w:t>cd /path/to/</w:t>
      </w:r>
      <w:r w:rsidR="00F00039">
        <w:rPr>
          <w:rFonts w:ascii="Courier New" w:hAnsi="Courier New" w:cs="Courier New"/>
        </w:rPr>
        <w:t>containing/directory</w:t>
      </w:r>
    </w:p>
    <w:p w14:paraId="60531061" w14:textId="4DA3AB22" w:rsidR="0023126E" w:rsidRDefault="000715EF" w:rsidP="00756FEF">
      <w:pPr>
        <w:spacing w:after="0"/>
        <w:rPr>
          <w:rFonts w:ascii="Courier New" w:hAnsi="Courier New" w:cs="Courier New"/>
        </w:rPr>
      </w:pPr>
      <w:r w:rsidRPr="00506F3E">
        <w:rPr>
          <w:rFonts w:ascii="Courier New" w:hAnsi="Courier New" w:cs="Courier New"/>
        </w:rPr>
        <w:tab/>
        <w:t xml:space="preserve">mkdir </w:t>
      </w:r>
      <w:r w:rsidR="00F00039">
        <w:rPr>
          <w:rFonts w:ascii="Courier New" w:hAnsi="Courier New" w:cs="Courier New"/>
        </w:rPr>
        <w:t>output_directory_name</w:t>
      </w:r>
    </w:p>
    <w:p w14:paraId="1AE915EA" w14:textId="77777777" w:rsidR="00756FEF" w:rsidRPr="00506F3E" w:rsidRDefault="00756FEF" w:rsidP="00506F3E">
      <w:pPr>
        <w:spacing w:after="0"/>
        <w:rPr>
          <w:rFonts w:ascii="Courier New" w:hAnsi="Courier New" w:cs="Courier New"/>
        </w:rPr>
      </w:pPr>
    </w:p>
    <w:p w14:paraId="59AFF8C4" w14:textId="6DA83C24" w:rsidR="0023126E" w:rsidRDefault="0023126E" w:rsidP="0023126E">
      <w:pPr>
        <w:pStyle w:val="Body"/>
      </w:pPr>
      <w:r>
        <w:t>For example:</w:t>
      </w:r>
    </w:p>
    <w:p w14:paraId="2825421D" w14:textId="76C77766" w:rsidR="0023126E" w:rsidRPr="00694341" w:rsidRDefault="0023126E" w:rsidP="0023126E">
      <w:pPr>
        <w:spacing w:after="0"/>
        <w:rPr>
          <w:rFonts w:ascii="Courier New" w:hAnsi="Courier New" w:cs="Courier New"/>
        </w:rPr>
      </w:pPr>
      <w:r>
        <w:tab/>
      </w:r>
      <w:r w:rsidRPr="00694341">
        <w:rPr>
          <w:rFonts w:ascii="Courier New" w:hAnsi="Courier New" w:cs="Courier New"/>
        </w:rPr>
        <w:t xml:space="preserve">cd </w:t>
      </w:r>
      <w:r>
        <w:rPr>
          <w:rFonts w:ascii="Courier New" w:hAnsi="Courier New" w:cs="Courier New"/>
        </w:rPr>
        <w:t>~/data/nndss</w:t>
      </w:r>
    </w:p>
    <w:p w14:paraId="7AEEA365" w14:textId="551A9D62" w:rsidR="0023126E" w:rsidRPr="00506F3E" w:rsidRDefault="0023126E" w:rsidP="00506F3E">
      <w:pPr>
        <w:spacing w:after="0"/>
        <w:rPr>
          <w:rFonts w:ascii="Courier New" w:hAnsi="Courier New" w:cs="Courier New"/>
        </w:rPr>
      </w:pPr>
      <w:r w:rsidRPr="00694341">
        <w:rPr>
          <w:rFonts w:ascii="Courier New" w:hAnsi="Courier New" w:cs="Courier New"/>
        </w:rPr>
        <w:tab/>
        <w:t xml:space="preserve">mkdir </w:t>
      </w:r>
      <w:r>
        <w:rPr>
          <w:rFonts w:ascii="Courier New" w:hAnsi="Courier New" w:cs="Courier New"/>
        </w:rPr>
        <w:t>synthetic_data_netss</w:t>
      </w:r>
    </w:p>
    <w:p w14:paraId="61B64339" w14:textId="01057785" w:rsidR="006214F6" w:rsidRDefault="006214F6" w:rsidP="006214F6">
      <w:pPr>
        <w:pStyle w:val="Heading3"/>
      </w:pPr>
      <w:bookmarkStart w:id="40" w:name="_Toc80781121"/>
      <w:r>
        <w:t>Specify the Output File Name</w:t>
      </w:r>
      <w:bookmarkEnd w:id="40"/>
    </w:p>
    <w:p w14:paraId="6FD4E559" w14:textId="46DCBBEF" w:rsidR="00A14518" w:rsidRDefault="00A14518" w:rsidP="00A14518">
      <w:r>
        <w:t>(Optional) The output file name is a python string which should be surrounded with</w:t>
      </w:r>
      <w:r w:rsidR="00570AFD">
        <w:t xml:space="preserve"> either single or double quotes</w:t>
      </w:r>
      <w:r>
        <w:t xml:space="preserve">. </w:t>
      </w:r>
    </w:p>
    <w:p w14:paraId="2E6B15A9" w14:textId="541498EE" w:rsidR="00A14518" w:rsidRDefault="00A14518" w:rsidP="00A14518">
      <w:r>
        <w:t>If the output file name is omitted the generators will give the synthetic data file a default name and write it to the output directory. The default</w:t>
      </w:r>
      <w:r w:rsidR="00083F9D">
        <w:t xml:space="preserve"> </w:t>
      </w:r>
      <w:r>
        <w:t xml:space="preserve">name has the form </w:t>
      </w:r>
      <w:r w:rsidRPr="006E1B28">
        <w:rPr>
          <w:rFonts w:ascii="Courier New" w:hAnsi="Courier New" w:cs="Courier New"/>
        </w:rPr>
        <w:t>synthetic_&lt;code_list&gt;_&lt;jurisdiction&gt;.csv</w:t>
      </w:r>
      <w:r>
        <w:t xml:space="preserve">, where </w:t>
      </w:r>
      <w:r w:rsidRPr="00E731AC">
        <w:rPr>
          <w:rFonts w:ascii="Courier New" w:hAnsi="Courier New" w:cs="Courier New"/>
        </w:rPr>
        <w:t>code_list</w:t>
      </w:r>
      <w:r>
        <w:t xml:space="preserve"> is </w:t>
      </w:r>
      <w:r w:rsidR="00E731AC">
        <w:t>a</w:t>
      </w:r>
      <w:r>
        <w:t xml:space="preserve"> list of one or more codes that were</w:t>
      </w:r>
      <w:r w:rsidR="00DC3FA1">
        <w:t xml:space="preserve"> grouped, as described above. </w:t>
      </w:r>
      <w:r>
        <w:t xml:space="preserve">To use the default name, set the </w:t>
      </w:r>
      <w:r w:rsidRPr="00783D4A">
        <w:rPr>
          <w:rFonts w:ascii="Courier New" w:hAnsi="Courier New" w:cs="Courier New"/>
        </w:rPr>
        <w:t>OUTPUT_FILE_NAME</w:t>
      </w:r>
      <w:r>
        <w:t xml:space="preserve"> variable equal to the special python value </w:t>
      </w:r>
      <w:r w:rsidRPr="00783D4A">
        <w:rPr>
          <w:rFonts w:ascii="Courier New" w:hAnsi="Courier New" w:cs="Courier New"/>
        </w:rPr>
        <w:t>None</w:t>
      </w:r>
      <w:r w:rsidRPr="00783D4A">
        <w:rPr>
          <w:rFonts w:cs="Courier New"/>
        </w:rPr>
        <w:t xml:space="preserve"> (no quotes)</w:t>
      </w:r>
      <w:r>
        <w:t xml:space="preserve">. </w:t>
      </w:r>
    </w:p>
    <w:p w14:paraId="4E28461D" w14:textId="138BDB14" w:rsidR="00A14518" w:rsidRDefault="00A14518" w:rsidP="00A14518">
      <w:r>
        <w:t xml:space="preserve">For example: the default output file name for Hepatitis A (code 10106) in Oregon is </w:t>
      </w:r>
      <w:r w:rsidRPr="00762C5D">
        <w:rPr>
          <w:rFonts w:ascii="Courier New" w:hAnsi="Courier New" w:cs="Courier New"/>
        </w:rPr>
        <w:t>synthetic_10106_or.csv</w:t>
      </w:r>
      <w:r>
        <w:t xml:space="preserve">. The default output file name for Syphilis group 1 (condition codes 10310, 10311, and 10312) is </w:t>
      </w:r>
      <w:r w:rsidRPr="003C36D8">
        <w:rPr>
          <w:rFonts w:ascii="Courier New" w:hAnsi="Courier New" w:cs="Courier New"/>
        </w:rPr>
        <w:t>synthetic_10310_10311_10312_ca.csv</w:t>
      </w:r>
      <w:r>
        <w:t xml:space="preserve">.  The default output file name for Syphilis group 2 in CA is </w:t>
      </w:r>
      <w:r w:rsidRPr="0047117E">
        <w:rPr>
          <w:rFonts w:ascii="Courier New" w:hAnsi="Courier New" w:cs="Courier New"/>
        </w:rPr>
        <w:t>synthetic_syphilis_total_ca.csv</w:t>
      </w:r>
      <w:r>
        <w:t xml:space="preserve">. </w:t>
      </w:r>
    </w:p>
    <w:p w14:paraId="7A16B487" w14:textId="77777777" w:rsidR="00A14518" w:rsidRDefault="00A14518" w:rsidP="00A14518">
      <w:r>
        <w:t>The generators support two output formats: CSV and JSON, with CSV being the default.</w:t>
      </w:r>
    </w:p>
    <w:p w14:paraId="541891C2" w14:textId="77777777" w:rsidR="00A14518" w:rsidRDefault="00A14518" w:rsidP="00A14518"/>
    <w:p w14:paraId="4D9C9CE9" w14:textId="77777777" w:rsidR="00A14518" w:rsidRDefault="00A14518" w:rsidP="00A14518">
      <w:r>
        <w:rPr>
          <w:noProof/>
        </w:rPr>
        <w:drawing>
          <wp:inline distT="0" distB="0" distL="0" distR="0" wp14:anchorId="0C3C83E5" wp14:editId="089C953A">
            <wp:extent cx="5943600" cy="6737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943600" cy="673735"/>
                    </a:xfrm>
                    <a:prstGeom prst="rect">
                      <a:avLst/>
                    </a:prstGeom>
                  </pic:spPr>
                </pic:pic>
              </a:graphicData>
            </a:graphic>
          </wp:inline>
        </w:drawing>
      </w:r>
    </w:p>
    <w:p w14:paraId="49C6DAFE" w14:textId="77777777" w:rsidR="00A14518" w:rsidRPr="00A14518" w:rsidRDefault="00A14518" w:rsidP="00A14518"/>
    <w:p w14:paraId="7352BBB9" w14:textId="55BE632E" w:rsidR="006214F6" w:rsidRDefault="004229D2" w:rsidP="004229D2">
      <w:pPr>
        <w:pStyle w:val="Heading3"/>
      </w:pPr>
      <w:bookmarkStart w:id="41" w:name="_Toc80781122"/>
      <w:r>
        <w:t>Specify the Source Directory</w:t>
      </w:r>
      <w:bookmarkEnd w:id="41"/>
    </w:p>
    <w:p w14:paraId="03EFB328" w14:textId="1F7F9535" w:rsidR="003924D6" w:rsidRPr="003924D6" w:rsidRDefault="003924D6" w:rsidP="003924D6">
      <w:r>
        <w:t xml:space="preserve">This configuration step must be done once. Set either the </w:t>
      </w:r>
      <w:r w:rsidRPr="008D1DCA">
        <w:rPr>
          <w:rFonts w:ascii="Courier New" w:hAnsi="Courier New" w:cs="Courier New"/>
        </w:rPr>
        <w:t>NETSS_DIR</w:t>
      </w:r>
      <w:r>
        <w:t xml:space="preserve"> or </w:t>
      </w:r>
      <w:r w:rsidRPr="008D1DCA">
        <w:rPr>
          <w:rFonts w:ascii="Courier New" w:hAnsi="Courier New" w:cs="Courier New"/>
        </w:rPr>
        <w:t>HL7_DIR</w:t>
      </w:r>
      <w:r>
        <w:t xml:space="preserve"> configuration variables to the path where the preprocessed data file tree can be found on your system. The generators need this path to locate the </w:t>
      </w:r>
      <w:r w:rsidR="00C4074D">
        <w:t xml:space="preserve">preprocessed </w:t>
      </w:r>
      <w:r>
        <w:t>source data files.</w:t>
      </w:r>
      <w:r w:rsidR="002927FB">
        <w:t xml:space="preserve"> This variable is a string surrounded by single or double quotes.</w:t>
      </w:r>
    </w:p>
    <w:p w14:paraId="692F8C52" w14:textId="52711FA4" w:rsidR="004229D2" w:rsidRDefault="004229D2" w:rsidP="004229D2">
      <w:pPr>
        <w:pStyle w:val="Heading3"/>
      </w:pPr>
      <w:bookmarkStart w:id="42" w:name="_Toc80781123"/>
      <w:r>
        <w:t>Specify the Number of Synthetic Samples to Generate</w:t>
      </w:r>
      <w:bookmarkEnd w:id="42"/>
    </w:p>
    <w:p w14:paraId="58D7C3BF" w14:textId="74A4A54C" w:rsidR="005B59D0" w:rsidRPr="005B59D0" w:rsidRDefault="005B59D0" w:rsidP="005B59D0">
      <w:r>
        <w:t xml:space="preserve">(Optional) The generators will typically create only as many synthetic samples as are required by the input data. This is the default behavior whenever the </w:t>
      </w:r>
      <w:r w:rsidRPr="00560A42">
        <w:rPr>
          <w:rFonts w:ascii="Courier New" w:hAnsi="Courier New" w:cs="Courier New"/>
        </w:rPr>
        <w:t>NUM_SAMPLES</w:t>
      </w:r>
      <w:r>
        <w:t xml:space="preserve"> variable is set to the special python value </w:t>
      </w:r>
      <w:r w:rsidRPr="00560A42">
        <w:rPr>
          <w:rFonts w:ascii="Courier New" w:hAnsi="Courier New" w:cs="Courier New"/>
        </w:rPr>
        <w:t>None</w:t>
      </w:r>
      <w:r>
        <w:t xml:space="preserve">. Additional samples can be generated by setting </w:t>
      </w:r>
      <w:r w:rsidRPr="00EE062F">
        <w:rPr>
          <w:rFonts w:ascii="Courier New" w:hAnsi="Courier New" w:cs="Courier New"/>
        </w:rPr>
        <w:t>NUM_SAMPLES</w:t>
      </w:r>
      <w:r>
        <w:t xml:space="preserve"> to an integer value (digits only, no quotes</w:t>
      </w:r>
      <w:r w:rsidR="00B24AF0">
        <w:t xml:space="preserve">). </w:t>
      </w:r>
    </w:p>
    <w:p w14:paraId="41ADCC06" w14:textId="4099682A" w:rsidR="004229D2" w:rsidRDefault="007E13EC" w:rsidP="007E13EC">
      <w:pPr>
        <w:pStyle w:val="Heading3"/>
      </w:pPr>
      <w:bookmarkStart w:id="43" w:name="_Toc80781124"/>
      <w:r>
        <w:t>Specify the Seed for the Random Number Generator</w:t>
      </w:r>
      <w:bookmarkEnd w:id="43"/>
    </w:p>
    <w:p w14:paraId="583DF3D7" w14:textId="353BB303" w:rsidR="00E413FE" w:rsidRPr="00E413FE" w:rsidRDefault="00E413FE" w:rsidP="00E413FE">
      <w:r>
        <w:t xml:space="preserve">(Optional) The generators derive all random numbers from a single seed value. The use of different seeds causes the results to differ somewhat from run to run. Repeatability can be achieved by providing the random number generator with an integer seed value by use of the </w:t>
      </w:r>
      <w:r w:rsidRPr="00447683">
        <w:rPr>
          <w:rFonts w:ascii="Courier New" w:hAnsi="Courier New" w:cs="Courier New"/>
        </w:rPr>
        <w:t>RNG_SEED</w:t>
      </w:r>
      <w:r>
        <w:t xml:space="preserve"> configuration variable. The default value for this variable is the python special value </w:t>
      </w:r>
      <w:r w:rsidRPr="005F0725">
        <w:rPr>
          <w:rFonts w:ascii="Courier New" w:hAnsi="Courier New" w:cs="Courier New"/>
        </w:rPr>
        <w:t>None</w:t>
      </w:r>
      <w:r>
        <w:t xml:space="preserve">, which causes the generator to derive a new </w:t>
      </w:r>
      <w:r w:rsidR="00954F91">
        <w:t xml:space="preserve">random </w:t>
      </w:r>
      <w:r>
        <w:t>seed with each run.</w:t>
      </w:r>
    </w:p>
    <w:p w14:paraId="0F2611F8" w14:textId="3FAC71B1" w:rsidR="007E13EC" w:rsidRDefault="00EB0849" w:rsidP="00EB0849">
      <w:pPr>
        <w:pStyle w:val="Heading3"/>
      </w:pPr>
      <w:bookmarkStart w:id="44" w:name="_Toc80781125"/>
      <w:r>
        <w:t>Specify Whether Debugging Output Should be Generated</w:t>
      </w:r>
      <w:bookmarkEnd w:id="44"/>
    </w:p>
    <w:p w14:paraId="55927648" w14:textId="08249546" w:rsidR="00ED3245" w:rsidRPr="00ED3245" w:rsidRDefault="00ED3245" w:rsidP="00ED3245">
      <w:r>
        <w:t xml:space="preserve">(Optional) Set the </w:t>
      </w:r>
      <w:r w:rsidRPr="00ED3245">
        <w:rPr>
          <w:rFonts w:ascii="Courier New" w:hAnsi="Courier New" w:cs="Courier New"/>
        </w:rPr>
        <w:t>DEBUG</w:t>
      </w:r>
      <w:r>
        <w:t xml:space="preserve"> variable equal to the python Boolean value </w:t>
      </w:r>
      <w:r w:rsidRPr="00ED3245">
        <w:rPr>
          <w:rFonts w:ascii="Courier New" w:hAnsi="Courier New" w:cs="Courier New"/>
        </w:rPr>
        <w:t>True</w:t>
      </w:r>
      <w:r>
        <w:t xml:space="preserve"> to enable additional debug output. The default behavior of the generators is to suppress this debug output. </w:t>
      </w:r>
    </w:p>
    <w:p w14:paraId="3BB44CBF" w14:textId="4A0867A0" w:rsidR="000B6062" w:rsidRDefault="000B6062" w:rsidP="000B6062">
      <w:pPr>
        <w:pStyle w:val="Heading2"/>
      </w:pPr>
      <w:bookmarkStart w:id="45" w:name="_Toc80781126"/>
      <w:r>
        <w:t>Run the Notebooks</w:t>
      </w:r>
      <w:bookmarkEnd w:id="45"/>
    </w:p>
    <w:p w14:paraId="08B542D8" w14:textId="5DE8D745" w:rsidR="009D3C6D" w:rsidRDefault="009D3C6D" w:rsidP="009D3C6D">
      <w:r>
        <w:t xml:space="preserve">With the configuration variables set (see previous section), run the NETSS or HL7 notebooks by clicking on the </w:t>
      </w:r>
      <w:r w:rsidRPr="00EA3AA3">
        <w:rPr>
          <w:rFonts w:ascii="Courier New" w:hAnsi="Courier New" w:cs="Courier New"/>
        </w:rPr>
        <w:t>Kernel</w:t>
      </w:r>
      <w:r>
        <w:t xml:space="preserve"> menu and selecting </w:t>
      </w:r>
      <w:r w:rsidRPr="00270BA0">
        <w:rPr>
          <w:rFonts w:ascii="Courier New" w:hAnsi="Courier New" w:cs="Courier New"/>
        </w:rPr>
        <w:t>Restart &amp; Clear Output</w:t>
      </w:r>
      <w:r>
        <w:t xml:space="preserve">. The numbers inside the brackets for each cell should disappear, along with any plots and data from the previous run. Then select </w:t>
      </w:r>
      <w:r w:rsidRPr="00270BA0">
        <w:rPr>
          <w:rFonts w:ascii="Courier New" w:hAnsi="Courier New" w:cs="Courier New"/>
        </w:rPr>
        <w:t>Restart &amp; Run All</w:t>
      </w:r>
      <w:r>
        <w:t xml:space="preserve"> from the </w:t>
      </w:r>
      <w:r w:rsidRPr="00EA3AA3">
        <w:rPr>
          <w:rFonts w:ascii="Courier New" w:hAnsi="Courier New" w:cs="Courier New"/>
        </w:rPr>
        <w:t>Kernel</w:t>
      </w:r>
      <w:r>
        <w:t xml:space="preserve"> menu to start the new run.</w:t>
      </w:r>
    </w:p>
    <w:p w14:paraId="13FE139C" w14:textId="48976708" w:rsidR="009D3C6D" w:rsidRDefault="009D3C6D" w:rsidP="009D3C6D">
      <w:r>
        <w:t>When notebook execution starts, all cells will display a “*” character inside the cell brackets. As cells in the notebook execute, the “*” character gets replaced by integers, which record the sequential execution order of the notebook cells. Eventually the notebook should terminate.</w:t>
      </w:r>
    </w:p>
    <w:p w14:paraId="49166B08" w14:textId="73587485" w:rsidR="009D3C6D" w:rsidRDefault="009D3C6D" w:rsidP="009D3C6D">
      <w:r>
        <w:t>If any errors occur, the cells that failed to execute will have empty brackets beside them. Scroll upwards through the notebook until you see the error message.</w:t>
      </w:r>
    </w:p>
    <w:p w14:paraId="4AEF6130" w14:textId="237B119F" w:rsidR="009D3C6D" w:rsidRDefault="009D3C6D" w:rsidP="009D3C6D">
      <w:r>
        <w:t>One error that will prove fatal to notebook execution is an original data set with either zero cases or only a single case report. The synthetic data generation algorithms require at least two sources cases, so the run will fail otherwise.</w:t>
      </w:r>
    </w:p>
    <w:p w14:paraId="5C703A57" w14:textId="77777777" w:rsidR="009D3C6D" w:rsidRDefault="009D3C6D" w:rsidP="009D3C6D">
      <w:r>
        <w:t xml:space="preserve">If the notebook execution is successful, the output file will be written to the </w:t>
      </w:r>
      <w:r w:rsidRPr="009D2913">
        <w:rPr>
          <w:rFonts w:ascii="Courier New" w:hAnsi="Courier New" w:cs="Courier New"/>
        </w:rPr>
        <w:t>OUTPUT_DIR</w:t>
      </w:r>
      <w:r>
        <w:t xml:space="preserve"> (see above) and given the name </w:t>
      </w:r>
      <w:r w:rsidRPr="009D2913">
        <w:rPr>
          <w:rFonts w:ascii="Courier New" w:hAnsi="Courier New" w:cs="Courier New"/>
        </w:rPr>
        <w:t>OUTPUT_FILE_NAME</w:t>
      </w:r>
      <w:r>
        <w:t xml:space="preserve"> as described above.</w:t>
      </w:r>
    </w:p>
    <w:p w14:paraId="3F7C451C" w14:textId="77777777" w:rsidR="009D3C6D" w:rsidRPr="009D3C6D" w:rsidRDefault="009D3C6D" w:rsidP="009D3C6D"/>
    <w:p w14:paraId="7A3E9899" w14:textId="77777777" w:rsidR="00505DC4" w:rsidRDefault="00505DC4">
      <w:pPr>
        <w:spacing w:after="0"/>
        <w:jc w:val="left"/>
        <w:rPr>
          <w:rFonts w:cs="Arial"/>
          <w:b/>
          <w:bCs/>
          <w:caps/>
          <w:kern w:val="32"/>
          <w:sz w:val="36"/>
          <w:szCs w:val="32"/>
        </w:rPr>
      </w:pPr>
      <w:r>
        <w:br w:type="page"/>
      </w:r>
    </w:p>
    <w:p w14:paraId="30934530" w14:textId="69298E22" w:rsidR="00967499" w:rsidRDefault="00952C4D" w:rsidP="005C4E91">
      <w:pPr>
        <w:pStyle w:val="Heading1"/>
      </w:pPr>
      <w:bookmarkStart w:id="46" w:name="_Toc80781127"/>
      <w:r>
        <w:lastRenderedPageBreak/>
        <w:t>Command-Line Programs</w:t>
      </w:r>
      <w:bookmarkEnd w:id="46"/>
    </w:p>
    <w:p w14:paraId="210E7A0A" w14:textId="76256097" w:rsidR="002F38AF" w:rsidRPr="002F38AF" w:rsidRDefault="002F38AF" w:rsidP="002F38AF">
      <w:r>
        <w:t>Command-line synthetic data generation programs have also been provided, which may</w:t>
      </w:r>
      <w:r w:rsidR="00647F28">
        <w:t>,</w:t>
      </w:r>
      <w:r>
        <w:t xml:space="preserve"> in some instances</w:t>
      </w:r>
      <w:r w:rsidR="00647F28">
        <w:t>,</w:t>
      </w:r>
      <w:r>
        <w:t xml:space="preserve"> be more convenient to use than Jupyter notebooks. The command-line generators can be controlled via shell scripts and hence are useful for batch jobs, overnight runs, </w:t>
      </w:r>
      <w:r w:rsidR="006762B1">
        <w:t xml:space="preserve">and </w:t>
      </w:r>
      <w:r>
        <w:t xml:space="preserve">other non-interactive </w:t>
      </w:r>
      <w:r w:rsidR="00C52A3D">
        <w:t>scenarios</w:t>
      </w:r>
      <w:r>
        <w:t>. The command-line programs only write text to stdout – they do not produce any graphics.</w:t>
      </w:r>
    </w:p>
    <w:p w14:paraId="3B5995FD" w14:textId="74AD21BD" w:rsidR="00952C4D" w:rsidRDefault="0097637C" w:rsidP="005C4E91">
      <w:pPr>
        <w:pStyle w:val="Heading2"/>
      </w:pPr>
      <w:bookmarkStart w:id="47" w:name="_Toc80781128"/>
      <w:r>
        <w:t>How to Run the Command-Line Programs</w:t>
      </w:r>
      <w:bookmarkEnd w:id="47"/>
    </w:p>
    <w:p w14:paraId="5AA3A45C" w14:textId="30A61B90" w:rsidR="00D97483" w:rsidRDefault="00D97483" w:rsidP="00D97483">
      <w:r>
        <w:t xml:space="preserve">The configuration variables for the command-line programs </w:t>
      </w:r>
      <w:r w:rsidR="00800490">
        <w:t xml:space="preserve">can be </w:t>
      </w:r>
      <w:r>
        <w:t xml:space="preserve">set with command-line arguments. These are “long” arguments in </w:t>
      </w:r>
      <w:r w:rsidR="001D1C9A">
        <w:t>U</w:t>
      </w:r>
      <w:r>
        <w:t xml:space="preserve">nix parlance, each requiring two dashes. The complete set of command-line arguments supported by each program can be seen by running the programs with only the </w:t>
      </w:r>
      <w:r w:rsidRPr="00E27B4C">
        <w:rPr>
          <w:rFonts w:ascii="Courier New" w:hAnsi="Courier New" w:cs="Courier New"/>
        </w:rPr>
        <w:t>--help</w:t>
      </w:r>
      <w:r>
        <w:t xml:space="preserve"> option, i.e.:</w:t>
      </w:r>
    </w:p>
    <w:p w14:paraId="5EA0DCD8" w14:textId="2B3A1C18" w:rsidR="002E59B8" w:rsidRPr="002E59B8" w:rsidRDefault="00D97483" w:rsidP="00D97483">
      <w:pPr>
        <w:rPr>
          <w:rFonts w:ascii="Courier New" w:hAnsi="Courier New" w:cs="Courier New"/>
        </w:rPr>
      </w:pPr>
      <w:r w:rsidRPr="00E27B4C">
        <w:rPr>
          <w:rFonts w:ascii="Courier New" w:hAnsi="Courier New" w:cs="Courier New"/>
        </w:rPr>
        <w:tab/>
        <w:t>python ./&lt;program name&gt; --help</w:t>
      </w:r>
    </w:p>
    <w:p w14:paraId="2D310E11" w14:textId="1BC0F770" w:rsidR="00D97483" w:rsidRDefault="00D97483" w:rsidP="00D97483">
      <w:r>
        <w:t>The command-line arguments are listed in the next table.</w:t>
      </w:r>
    </w:p>
    <w:tbl>
      <w:tblPr>
        <w:tblStyle w:val="TableGrid"/>
        <w:tblW w:w="0" w:type="auto"/>
        <w:jc w:val="center"/>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880"/>
        <w:gridCol w:w="1440"/>
        <w:gridCol w:w="5030"/>
      </w:tblGrid>
      <w:tr w:rsidR="00D97483" w:rsidRPr="00B85B95" w14:paraId="5CE5BFA9" w14:textId="77777777" w:rsidTr="00014D36">
        <w:trPr>
          <w:jc w:val="center"/>
        </w:trPr>
        <w:tc>
          <w:tcPr>
            <w:tcW w:w="9350" w:type="dxa"/>
            <w:gridSpan w:val="3"/>
            <w:tcBorders>
              <w:bottom w:val="single" w:sz="12" w:space="0" w:color="auto"/>
            </w:tcBorders>
            <w:shd w:val="clear" w:color="auto" w:fill="D9D9D9" w:themeFill="background1" w:themeFillShade="D9"/>
          </w:tcPr>
          <w:p w14:paraId="4DF57712" w14:textId="77777777" w:rsidR="00D97483" w:rsidRPr="00B85B95" w:rsidRDefault="00D97483" w:rsidP="00014D36">
            <w:pPr>
              <w:jc w:val="center"/>
              <w:rPr>
                <w:b/>
                <w:bCs/>
              </w:rPr>
            </w:pPr>
            <w:r w:rsidRPr="00B85B95">
              <w:rPr>
                <w:b/>
                <w:bCs/>
              </w:rPr>
              <w:t>Command-Line Arguments</w:t>
            </w:r>
          </w:p>
        </w:tc>
      </w:tr>
      <w:tr w:rsidR="00D97483" w:rsidRPr="00B85B95" w14:paraId="7513349F" w14:textId="77777777" w:rsidTr="00014D36">
        <w:trPr>
          <w:jc w:val="center"/>
        </w:trPr>
        <w:tc>
          <w:tcPr>
            <w:tcW w:w="2880" w:type="dxa"/>
            <w:tcBorders>
              <w:top w:val="single" w:sz="12" w:space="0" w:color="auto"/>
              <w:bottom w:val="single" w:sz="4" w:space="0" w:color="auto"/>
            </w:tcBorders>
          </w:tcPr>
          <w:p w14:paraId="74F6933A" w14:textId="77777777" w:rsidR="00D97483" w:rsidRPr="00B85B95" w:rsidRDefault="00D97483" w:rsidP="00014D36">
            <w:pPr>
              <w:jc w:val="center"/>
              <w:rPr>
                <w:b/>
                <w:bCs/>
              </w:rPr>
            </w:pPr>
            <w:r w:rsidRPr="00B85B95">
              <w:rPr>
                <w:b/>
                <w:bCs/>
              </w:rPr>
              <w:t>Argument</w:t>
            </w:r>
          </w:p>
        </w:tc>
        <w:tc>
          <w:tcPr>
            <w:tcW w:w="1440" w:type="dxa"/>
            <w:tcBorders>
              <w:top w:val="single" w:sz="12" w:space="0" w:color="auto"/>
              <w:bottom w:val="single" w:sz="4" w:space="0" w:color="auto"/>
            </w:tcBorders>
          </w:tcPr>
          <w:p w14:paraId="327B1A4C" w14:textId="77777777" w:rsidR="00D97483" w:rsidRPr="00B85B95" w:rsidRDefault="00D97483" w:rsidP="00014D36">
            <w:pPr>
              <w:jc w:val="center"/>
              <w:rPr>
                <w:b/>
                <w:bCs/>
              </w:rPr>
            </w:pPr>
            <w:r w:rsidRPr="00B85B95">
              <w:rPr>
                <w:b/>
                <w:bCs/>
              </w:rPr>
              <w:t>Required</w:t>
            </w:r>
          </w:p>
        </w:tc>
        <w:tc>
          <w:tcPr>
            <w:tcW w:w="5030" w:type="dxa"/>
            <w:tcBorders>
              <w:top w:val="single" w:sz="12" w:space="0" w:color="auto"/>
              <w:bottom w:val="single" w:sz="4" w:space="0" w:color="auto"/>
            </w:tcBorders>
          </w:tcPr>
          <w:p w14:paraId="37ACA3C3" w14:textId="77777777" w:rsidR="00D97483" w:rsidRPr="00B85B95" w:rsidRDefault="00D97483" w:rsidP="00014D36">
            <w:pPr>
              <w:jc w:val="center"/>
              <w:rPr>
                <w:b/>
                <w:bCs/>
              </w:rPr>
            </w:pPr>
            <w:r w:rsidRPr="00B85B95">
              <w:rPr>
                <w:b/>
                <w:bCs/>
              </w:rPr>
              <w:t>Description</w:t>
            </w:r>
          </w:p>
        </w:tc>
      </w:tr>
      <w:tr w:rsidR="00D97483" w:rsidRPr="00B85B95" w14:paraId="7C355AD3" w14:textId="77777777" w:rsidTr="00014D36">
        <w:trPr>
          <w:jc w:val="center"/>
        </w:trPr>
        <w:tc>
          <w:tcPr>
            <w:tcW w:w="2880" w:type="dxa"/>
            <w:tcBorders>
              <w:top w:val="single" w:sz="4" w:space="0" w:color="auto"/>
              <w:bottom w:val="single" w:sz="4" w:space="0" w:color="auto"/>
            </w:tcBorders>
          </w:tcPr>
          <w:p w14:paraId="7CD6AE38" w14:textId="77777777" w:rsidR="00D97483" w:rsidRPr="00B85B95" w:rsidRDefault="00D97483" w:rsidP="00014D36">
            <w:pPr>
              <w:rPr>
                <w:rFonts w:ascii="Courier New" w:hAnsi="Courier New" w:cs="Courier New"/>
                <w:sz w:val="16"/>
                <w:szCs w:val="16"/>
              </w:rPr>
            </w:pPr>
            <w:r w:rsidRPr="00B85B95">
              <w:rPr>
                <w:rFonts w:ascii="Courier New" w:hAnsi="Courier New" w:cs="Courier New"/>
                <w:sz w:val="16"/>
                <w:szCs w:val="16"/>
              </w:rPr>
              <w:t>--help</w:t>
            </w:r>
          </w:p>
        </w:tc>
        <w:tc>
          <w:tcPr>
            <w:tcW w:w="1440" w:type="dxa"/>
            <w:tcBorders>
              <w:top w:val="single" w:sz="4" w:space="0" w:color="auto"/>
              <w:bottom w:val="single" w:sz="4" w:space="0" w:color="auto"/>
            </w:tcBorders>
          </w:tcPr>
          <w:p w14:paraId="52E6A14A" w14:textId="77777777" w:rsidR="00D97483" w:rsidRPr="00B85B95" w:rsidRDefault="00D97483" w:rsidP="00014D36">
            <w:r>
              <w:t>No</w:t>
            </w:r>
          </w:p>
        </w:tc>
        <w:tc>
          <w:tcPr>
            <w:tcW w:w="5030" w:type="dxa"/>
            <w:tcBorders>
              <w:top w:val="single" w:sz="4" w:space="0" w:color="auto"/>
              <w:bottom w:val="single" w:sz="4" w:space="0" w:color="auto"/>
            </w:tcBorders>
          </w:tcPr>
          <w:p w14:paraId="74C672F7" w14:textId="77777777" w:rsidR="00D97483" w:rsidRPr="00B85B95" w:rsidRDefault="00D97483" w:rsidP="00014D36">
            <w:r>
              <w:t>show help message and exit</w:t>
            </w:r>
          </w:p>
        </w:tc>
      </w:tr>
      <w:tr w:rsidR="00D97483" w:rsidRPr="00B85B95" w14:paraId="789E1A9D" w14:textId="77777777" w:rsidTr="00014D36">
        <w:trPr>
          <w:jc w:val="center"/>
        </w:trPr>
        <w:tc>
          <w:tcPr>
            <w:tcW w:w="2880" w:type="dxa"/>
            <w:tcBorders>
              <w:top w:val="single" w:sz="4" w:space="0" w:color="auto"/>
              <w:bottom w:val="single" w:sz="4" w:space="0" w:color="auto"/>
            </w:tcBorders>
          </w:tcPr>
          <w:p w14:paraId="25EA3C7A" w14:textId="77777777" w:rsidR="00D97483" w:rsidRPr="00B85B95" w:rsidRDefault="00D97483" w:rsidP="00014D36">
            <w:pPr>
              <w:rPr>
                <w:rFonts w:ascii="Courier New" w:hAnsi="Courier New" w:cs="Courier New"/>
                <w:sz w:val="16"/>
                <w:szCs w:val="16"/>
              </w:rPr>
            </w:pPr>
            <w:r w:rsidRPr="00B85B95">
              <w:rPr>
                <w:rFonts w:ascii="Courier New" w:hAnsi="Courier New" w:cs="Courier New"/>
                <w:sz w:val="16"/>
                <w:szCs w:val="16"/>
              </w:rPr>
              <w:t>--hl7_dir</w:t>
            </w:r>
            <w:r>
              <w:rPr>
                <w:rFonts w:ascii="Courier New" w:hAnsi="Courier New" w:cs="Courier New"/>
                <w:sz w:val="16"/>
                <w:szCs w:val="16"/>
              </w:rPr>
              <w:t xml:space="preserve">, </w:t>
            </w:r>
            <w:r w:rsidRPr="00B85B95">
              <w:rPr>
                <w:rFonts w:ascii="Courier New" w:hAnsi="Courier New" w:cs="Courier New"/>
                <w:sz w:val="16"/>
                <w:szCs w:val="16"/>
              </w:rPr>
              <w:t>–</w:t>
            </w:r>
            <w:r>
              <w:rPr>
                <w:rFonts w:ascii="Courier New" w:hAnsi="Courier New" w:cs="Courier New"/>
                <w:sz w:val="16"/>
                <w:szCs w:val="16"/>
              </w:rPr>
              <w:t>-</w:t>
            </w:r>
            <w:r w:rsidRPr="00B85B95">
              <w:rPr>
                <w:rFonts w:ascii="Courier New" w:hAnsi="Courier New" w:cs="Courier New"/>
                <w:sz w:val="16"/>
                <w:szCs w:val="16"/>
              </w:rPr>
              <w:t>netss_dir</w:t>
            </w:r>
          </w:p>
        </w:tc>
        <w:tc>
          <w:tcPr>
            <w:tcW w:w="1440" w:type="dxa"/>
            <w:tcBorders>
              <w:top w:val="single" w:sz="4" w:space="0" w:color="auto"/>
              <w:bottom w:val="single" w:sz="4" w:space="0" w:color="auto"/>
            </w:tcBorders>
          </w:tcPr>
          <w:p w14:paraId="261ED67C" w14:textId="77777777" w:rsidR="00D97483" w:rsidRPr="00B85B95" w:rsidRDefault="00D97483" w:rsidP="00014D36">
            <w:r>
              <w:t>Yes</w:t>
            </w:r>
          </w:p>
        </w:tc>
        <w:tc>
          <w:tcPr>
            <w:tcW w:w="5030" w:type="dxa"/>
            <w:tcBorders>
              <w:top w:val="single" w:sz="4" w:space="0" w:color="auto"/>
              <w:bottom w:val="single" w:sz="4" w:space="0" w:color="auto"/>
            </w:tcBorders>
          </w:tcPr>
          <w:p w14:paraId="08171570" w14:textId="77777777" w:rsidR="00D97483" w:rsidRPr="00B85B95" w:rsidRDefault="00D97483" w:rsidP="00014D36">
            <w:r>
              <w:t>[quoted string] path to the root of the HL7 or NETSS preprocessed file trees</w:t>
            </w:r>
          </w:p>
        </w:tc>
      </w:tr>
      <w:tr w:rsidR="00D97483" w:rsidRPr="00B85B95" w14:paraId="00096972" w14:textId="77777777" w:rsidTr="00014D36">
        <w:trPr>
          <w:jc w:val="center"/>
        </w:trPr>
        <w:tc>
          <w:tcPr>
            <w:tcW w:w="2880" w:type="dxa"/>
            <w:tcBorders>
              <w:top w:val="single" w:sz="4" w:space="0" w:color="auto"/>
              <w:bottom w:val="single" w:sz="4" w:space="0" w:color="auto"/>
            </w:tcBorders>
          </w:tcPr>
          <w:p w14:paraId="646FEA53" w14:textId="77777777" w:rsidR="00D97483" w:rsidRPr="00B85B95" w:rsidRDefault="00D97483" w:rsidP="00014D36">
            <w:pPr>
              <w:rPr>
                <w:rFonts w:ascii="Courier New" w:hAnsi="Courier New" w:cs="Courier New"/>
                <w:sz w:val="16"/>
                <w:szCs w:val="16"/>
              </w:rPr>
            </w:pPr>
            <w:r>
              <w:rPr>
                <w:rFonts w:ascii="Courier New" w:hAnsi="Courier New" w:cs="Courier New"/>
                <w:sz w:val="16"/>
                <w:szCs w:val="16"/>
              </w:rPr>
              <w:t>--jurisdiction</w:t>
            </w:r>
          </w:p>
        </w:tc>
        <w:tc>
          <w:tcPr>
            <w:tcW w:w="1440" w:type="dxa"/>
            <w:tcBorders>
              <w:top w:val="single" w:sz="4" w:space="0" w:color="auto"/>
              <w:bottom w:val="single" w:sz="4" w:space="0" w:color="auto"/>
            </w:tcBorders>
          </w:tcPr>
          <w:p w14:paraId="347D6492" w14:textId="77777777" w:rsidR="00D97483" w:rsidRPr="00B85B95" w:rsidRDefault="00D97483" w:rsidP="00014D36">
            <w:r>
              <w:t>Yes</w:t>
            </w:r>
          </w:p>
        </w:tc>
        <w:tc>
          <w:tcPr>
            <w:tcW w:w="5030" w:type="dxa"/>
            <w:tcBorders>
              <w:top w:val="single" w:sz="4" w:space="0" w:color="auto"/>
              <w:bottom w:val="single" w:sz="4" w:space="0" w:color="auto"/>
            </w:tcBorders>
          </w:tcPr>
          <w:p w14:paraId="4987F687" w14:textId="77777777" w:rsidR="00D97483" w:rsidRPr="00B85B95" w:rsidRDefault="00D97483" w:rsidP="00014D36">
            <w:r>
              <w:t>[quoted string] name or code of the jurisdiction</w:t>
            </w:r>
          </w:p>
        </w:tc>
      </w:tr>
      <w:tr w:rsidR="00D97483" w:rsidRPr="00B85B95" w14:paraId="3165E720" w14:textId="77777777" w:rsidTr="00014D36">
        <w:trPr>
          <w:jc w:val="center"/>
        </w:trPr>
        <w:tc>
          <w:tcPr>
            <w:tcW w:w="2880" w:type="dxa"/>
            <w:tcBorders>
              <w:top w:val="single" w:sz="4" w:space="0" w:color="auto"/>
              <w:bottom w:val="single" w:sz="4" w:space="0" w:color="auto"/>
            </w:tcBorders>
          </w:tcPr>
          <w:p w14:paraId="041EEA13" w14:textId="77777777" w:rsidR="00D97483" w:rsidRPr="00B85B95" w:rsidRDefault="00D97483" w:rsidP="00014D36">
            <w:pPr>
              <w:rPr>
                <w:rFonts w:ascii="Courier New" w:hAnsi="Courier New" w:cs="Courier New"/>
                <w:sz w:val="16"/>
                <w:szCs w:val="16"/>
              </w:rPr>
            </w:pPr>
            <w:r>
              <w:rPr>
                <w:rFonts w:ascii="Courier New" w:hAnsi="Courier New" w:cs="Courier New"/>
                <w:sz w:val="16"/>
                <w:szCs w:val="16"/>
              </w:rPr>
              <w:t>--code</w:t>
            </w:r>
          </w:p>
        </w:tc>
        <w:tc>
          <w:tcPr>
            <w:tcW w:w="1440" w:type="dxa"/>
            <w:tcBorders>
              <w:top w:val="single" w:sz="4" w:space="0" w:color="auto"/>
              <w:bottom w:val="single" w:sz="4" w:space="0" w:color="auto"/>
            </w:tcBorders>
          </w:tcPr>
          <w:p w14:paraId="31067C19" w14:textId="77777777" w:rsidR="00D97483" w:rsidRPr="00B85B95" w:rsidRDefault="00D97483" w:rsidP="00014D36">
            <w:r>
              <w:t>Yes</w:t>
            </w:r>
          </w:p>
        </w:tc>
        <w:tc>
          <w:tcPr>
            <w:tcW w:w="5030" w:type="dxa"/>
            <w:tcBorders>
              <w:top w:val="single" w:sz="4" w:space="0" w:color="auto"/>
              <w:bottom w:val="single" w:sz="4" w:space="0" w:color="auto"/>
            </w:tcBorders>
          </w:tcPr>
          <w:p w14:paraId="60D39E1F" w14:textId="77777777" w:rsidR="00D97483" w:rsidRPr="00B85B95" w:rsidRDefault="00D97483" w:rsidP="00014D36">
            <w:r>
              <w:t>[integer] condition code</w:t>
            </w:r>
          </w:p>
        </w:tc>
      </w:tr>
      <w:tr w:rsidR="00D97483" w:rsidRPr="00B85B95" w14:paraId="46E885F6" w14:textId="77777777" w:rsidTr="00014D36">
        <w:trPr>
          <w:jc w:val="center"/>
        </w:trPr>
        <w:tc>
          <w:tcPr>
            <w:tcW w:w="2880" w:type="dxa"/>
            <w:tcBorders>
              <w:top w:val="single" w:sz="4" w:space="0" w:color="auto"/>
              <w:bottom w:val="single" w:sz="4" w:space="0" w:color="auto"/>
            </w:tcBorders>
          </w:tcPr>
          <w:p w14:paraId="2D6084A0" w14:textId="77777777" w:rsidR="00D97483" w:rsidRPr="00B85B95" w:rsidRDefault="00D97483" w:rsidP="00014D36">
            <w:pPr>
              <w:rPr>
                <w:rFonts w:ascii="Courier New" w:hAnsi="Courier New" w:cs="Courier New"/>
                <w:sz w:val="16"/>
                <w:szCs w:val="16"/>
              </w:rPr>
            </w:pPr>
            <w:r>
              <w:rPr>
                <w:rFonts w:ascii="Courier New" w:hAnsi="Courier New" w:cs="Courier New"/>
                <w:sz w:val="16"/>
                <w:szCs w:val="16"/>
              </w:rPr>
              <w:t>--outfile</w:t>
            </w:r>
          </w:p>
        </w:tc>
        <w:tc>
          <w:tcPr>
            <w:tcW w:w="1440" w:type="dxa"/>
            <w:tcBorders>
              <w:top w:val="single" w:sz="4" w:space="0" w:color="auto"/>
              <w:bottom w:val="single" w:sz="4" w:space="0" w:color="auto"/>
            </w:tcBorders>
          </w:tcPr>
          <w:p w14:paraId="6ACCCB55" w14:textId="77777777" w:rsidR="00D97483" w:rsidRPr="00B85B95" w:rsidRDefault="00D97483" w:rsidP="00014D36">
            <w:r>
              <w:t>No</w:t>
            </w:r>
          </w:p>
        </w:tc>
        <w:tc>
          <w:tcPr>
            <w:tcW w:w="5030" w:type="dxa"/>
            <w:tcBorders>
              <w:top w:val="single" w:sz="4" w:space="0" w:color="auto"/>
              <w:bottom w:val="single" w:sz="4" w:space="0" w:color="auto"/>
            </w:tcBorders>
          </w:tcPr>
          <w:p w14:paraId="4DA17A95" w14:textId="77777777" w:rsidR="00D97483" w:rsidRPr="00B85B95" w:rsidRDefault="00D97483" w:rsidP="00014D36">
            <w:r>
              <w:t>[quoted string] output filepath; if omitted a default name will be generated</w:t>
            </w:r>
          </w:p>
        </w:tc>
      </w:tr>
      <w:tr w:rsidR="00D97483" w:rsidRPr="00B85B95" w14:paraId="5CE4DDAF" w14:textId="77777777" w:rsidTr="00014D36">
        <w:trPr>
          <w:jc w:val="center"/>
        </w:trPr>
        <w:tc>
          <w:tcPr>
            <w:tcW w:w="2880" w:type="dxa"/>
            <w:tcBorders>
              <w:top w:val="single" w:sz="4" w:space="0" w:color="auto"/>
              <w:bottom w:val="single" w:sz="4" w:space="0" w:color="auto"/>
            </w:tcBorders>
          </w:tcPr>
          <w:p w14:paraId="6168146B" w14:textId="77777777" w:rsidR="00D97483" w:rsidRPr="00B85B95" w:rsidRDefault="00D97483" w:rsidP="00014D36">
            <w:pPr>
              <w:rPr>
                <w:rFonts w:ascii="Courier New" w:hAnsi="Courier New" w:cs="Courier New"/>
                <w:sz w:val="16"/>
                <w:szCs w:val="16"/>
              </w:rPr>
            </w:pPr>
            <w:r>
              <w:rPr>
                <w:rFonts w:ascii="Courier New" w:hAnsi="Courier New" w:cs="Courier New"/>
                <w:sz w:val="16"/>
                <w:szCs w:val="16"/>
              </w:rPr>
              <w:t>--num_samples</w:t>
            </w:r>
          </w:p>
        </w:tc>
        <w:tc>
          <w:tcPr>
            <w:tcW w:w="1440" w:type="dxa"/>
            <w:tcBorders>
              <w:top w:val="single" w:sz="4" w:space="0" w:color="auto"/>
              <w:bottom w:val="single" w:sz="4" w:space="0" w:color="auto"/>
            </w:tcBorders>
          </w:tcPr>
          <w:p w14:paraId="70E435D8" w14:textId="77777777" w:rsidR="00D97483" w:rsidRPr="00B85B95" w:rsidRDefault="00D97483" w:rsidP="00014D36">
            <w:r>
              <w:t>No</w:t>
            </w:r>
          </w:p>
        </w:tc>
        <w:tc>
          <w:tcPr>
            <w:tcW w:w="5030" w:type="dxa"/>
            <w:tcBorders>
              <w:top w:val="single" w:sz="4" w:space="0" w:color="auto"/>
              <w:bottom w:val="single" w:sz="4" w:space="0" w:color="auto"/>
            </w:tcBorders>
          </w:tcPr>
          <w:p w14:paraId="7DF28BA9" w14:textId="77777777" w:rsidR="00D97483" w:rsidRPr="00B85B95" w:rsidRDefault="00D97483" w:rsidP="00014D36">
            <w:r>
              <w:t>[integer] number of samples to generate; if omitted the number required to simulate the full source dataset will be generated</w:t>
            </w:r>
          </w:p>
        </w:tc>
      </w:tr>
      <w:tr w:rsidR="00D97483" w:rsidRPr="00B85B95" w14:paraId="57C89F6C" w14:textId="77777777" w:rsidTr="00014D36">
        <w:trPr>
          <w:jc w:val="center"/>
        </w:trPr>
        <w:tc>
          <w:tcPr>
            <w:tcW w:w="2880" w:type="dxa"/>
            <w:tcBorders>
              <w:top w:val="single" w:sz="4" w:space="0" w:color="auto"/>
              <w:bottom w:val="single" w:sz="4" w:space="0" w:color="auto"/>
            </w:tcBorders>
          </w:tcPr>
          <w:p w14:paraId="53197630" w14:textId="77777777" w:rsidR="00D97483" w:rsidRDefault="00D97483" w:rsidP="00014D36">
            <w:pPr>
              <w:rPr>
                <w:rFonts w:ascii="Courier New" w:hAnsi="Courier New" w:cs="Courier New"/>
                <w:sz w:val="16"/>
                <w:szCs w:val="16"/>
              </w:rPr>
            </w:pPr>
            <w:r>
              <w:rPr>
                <w:rFonts w:ascii="Courier New" w:hAnsi="Courier New" w:cs="Courier New"/>
                <w:sz w:val="16"/>
                <w:szCs w:val="16"/>
              </w:rPr>
              <w:t>--rng_seed</w:t>
            </w:r>
          </w:p>
        </w:tc>
        <w:tc>
          <w:tcPr>
            <w:tcW w:w="1440" w:type="dxa"/>
            <w:tcBorders>
              <w:top w:val="single" w:sz="4" w:space="0" w:color="auto"/>
              <w:bottom w:val="single" w:sz="4" w:space="0" w:color="auto"/>
            </w:tcBorders>
          </w:tcPr>
          <w:p w14:paraId="12D7F3B2" w14:textId="77777777" w:rsidR="00D97483" w:rsidRDefault="00D97483" w:rsidP="00014D36">
            <w:r>
              <w:t>No</w:t>
            </w:r>
          </w:p>
        </w:tc>
        <w:tc>
          <w:tcPr>
            <w:tcW w:w="5030" w:type="dxa"/>
            <w:tcBorders>
              <w:top w:val="single" w:sz="4" w:space="0" w:color="auto"/>
              <w:bottom w:val="single" w:sz="4" w:space="0" w:color="auto"/>
            </w:tcBorders>
          </w:tcPr>
          <w:p w14:paraId="01ACA87E" w14:textId="77777777" w:rsidR="00D97483" w:rsidRDefault="00D97483" w:rsidP="00014D36">
            <w:r>
              <w:t xml:space="preserve">[integer] use the provided integer as the seed for the random number generator </w:t>
            </w:r>
          </w:p>
        </w:tc>
      </w:tr>
      <w:tr w:rsidR="00D97483" w:rsidRPr="00B85B95" w14:paraId="490AD215" w14:textId="77777777" w:rsidTr="00014D36">
        <w:trPr>
          <w:jc w:val="center"/>
        </w:trPr>
        <w:tc>
          <w:tcPr>
            <w:tcW w:w="2880" w:type="dxa"/>
            <w:tcBorders>
              <w:top w:val="single" w:sz="4" w:space="0" w:color="auto"/>
              <w:bottom w:val="single" w:sz="4" w:space="0" w:color="auto"/>
            </w:tcBorders>
          </w:tcPr>
          <w:p w14:paraId="4698CE2C" w14:textId="77777777" w:rsidR="00D97483" w:rsidRDefault="00D97483" w:rsidP="00014D36">
            <w:pPr>
              <w:rPr>
                <w:rFonts w:ascii="Courier New" w:hAnsi="Courier New" w:cs="Courier New"/>
                <w:sz w:val="16"/>
                <w:szCs w:val="16"/>
              </w:rPr>
            </w:pPr>
            <w:r>
              <w:rPr>
                <w:rFonts w:ascii="Courier New" w:hAnsi="Courier New" w:cs="Courier New"/>
                <w:sz w:val="16"/>
                <w:szCs w:val="16"/>
              </w:rPr>
              <w:t>--disable_grouping</w:t>
            </w:r>
          </w:p>
        </w:tc>
        <w:tc>
          <w:tcPr>
            <w:tcW w:w="1440" w:type="dxa"/>
            <w:tcBorders>
              <w:top w:val="single" w:sz="4" w:space="0" w:color="auto"/>
              <w:bottom w:val="single" w:sz="4" w:space="0" w:color="auto"/>
            </w:tcBorders>
          </w:tcPr>
          <w:p w14:paraId="6F2A59F4" w14:textId="77777777" w:rsidR="00D97483" w:rsidRDefault="00D97483" w:rsidP="00014D36">
            <w:r>
              <w:t>No</w:t>
            </w:r>
          </w:p>
        </w:tc>
        <w:tc>
          <w:tcPr>
            <w:tcW w:w="5030" w:type="dxa"/>
            <w:tcBorders>
              <w:top w:val="single" w:sz="4" w:space="0" w:color="auto"/>
              <w:bottom w:val="single" w:sz="4" w:space="0" w:color="auto"/>
            </w:tcBorders>
          </w:tcPr>
          <w:p w14:paraId="46C9DC07" w14:textId="77777777" w:rsidR="00D97483" w:rsidRDefault="00D97483" w:rsidP="00014D36">
            <w:r>
              <w:t xml:space="preserve">[flag, no arguments] disable condition grouping; if this flag is omitted, condition grouping will be performed </w:t>
            </w:r>
          </w:p>
        </w:tc>
      </w:tr>
      <w:tr w:rsidR="00D97483" w:rsidRPr="00B85B95" w14:paraId="2F8C213B" w14:textId="77777777" w:rsidTr="00014D36">
        <w:trPr>
          <w:jc w:val="center"/>
        </w:trPr>
        <w:tc>
          <w:tcPr>
            <w:tcW w:w="2880" w:type="dxa"/>
            <w:tcBorders>
              <w:top w:val="single" w:sz="4" w:space="0" w:color="auto"/>
              <w:bottom w:val="single" w:sz="4" w:space="0" w:color="auto"/>
            </w:tcBorders>
          </w:tcPr>
          <w:p w14:paraId="3F2A4BCB" w14:textId="77777777" w:rsidR="00D97483" w:rsidRDefault="00D97483" w:rsidP="00014D36">
            <w:pPr>
              <w:rPr>
                <w:rFonts w:ascii="Courier New" w:hAnsi="Courier New" w:cs="Courier New"/>
                <w:sz w:val="16"/>
                <w:szCs w:val="16"/>
              </w:rPr>
            </w:pPr>
            <w:r>
              <w:rPr>
                <w:rFonts w:ascii="Courier New" w:hAnsi="Courier New" w:cs="Courier New"/>
                <w:sz w:val="16"/>
                <w:szCs w:val="16"/>
              </w:rPr>
              <w:t>--syphilis_total</w:t>
            </w:r>
          </w:p>
        </w:tc>
        <w:tc>
          <w:tcPr>
            <w:tcW w:w="1440" w:type="dxa"/>
            <w:tcBorders>
              <w:top w:val="single" w:sz="4" w:space="0" w:color="auto"/>
              <w:bottom w:val="single" w:sz="4" w:space="0" w:color="auto"/>
            </w:tcBorders>
          </w:tcPr>
          <w:p w14:paraId="54AA6E41" w14:textId="77777777" w:rsidR="00D97483" w:rsidRDefault="00D97483" w:rsidP="00014D36">
            <w:r>
              <w:t>No</w:t>
            </w:r>
          </w:p>
        </w:tc>
        <w:tc>
          <w:tcPr>
            <w:tcW w:w="5030" w:type="dxa"/>
            <w:tcBorders>
              <w:top w:val="single" w:sz="4" w:space="0" w:color="auto"/>
              <w:bottom w:val="single" w:sz="4" w:space="0" w:color="auto"/>
            </w:tcBorders>
          </w:tcPr>
          <w:p w14:paraId="2954A6B4" w14:textId="77777777" w:rsidR="00D97483" w:rsidRDefault="00D97483" w:rsidP="00014D36">
            <w:r>
              <w:t xml:space="preserve">[flag, no arguments] combine all syphilis data into one group, as described above </w:t>
            </w:r>
          </w:p>
        </w:tc>
      </w:tr>
      <w:tr w:rsidR="00D97483" w:rsidRPr="00B85B95" w14:paraId="1FFA2CDE" w14:textId="77777777" w:rsidTr="00014D36">
        <w:trPr>
          <w:jc w:val="center"/>
        </w:trPr>
        <w:tc>
          <w:tcPr>
            <w:tcW w:w="2880" w:type="dxa"/>
            <w:tcBorders>
              <w:top w:val="single" w:sz="4" w:space="0" w:color="auto"/>
              <w:bottom w:val="single" w:sz="12" w:space="0" w:color="auto"/>
            </w:tcBorders>
          </w:tcPr>
          <w:p w14:paraId="2DE3A61B" w14:textId="77777777" w:rsidR="00D97483" w:rsidRDefault="00D97483" w:rsidP="00014D36">
            <w:pPr>
              <w:rPr>
                <w:rFonts w:ascii="Courier New" w:hAnsi="Courier New" w:cs="Courier New"/>
                <w:sz w:val="16"/>
                <w:szCs w:val="16"/>
              </w:rPr>
            </w:pPr>
            <w:r>
              <w:rPr>
                <w:rFonts w:ascii="Courier New" w:hAnsi="Courier New" w:cs="Courier New"/>
                <w:sz w:val="16"/>
                <w:szCs w:val="16"/>
              </w:rPr>
              <w:t>--debug</w:t>
            </w:r>
          </w:p>
        </w:tc>
        <w:tc>
          <w:tcPr>
            <w:tcW w:w="1440" w:type="dxa"/>
            <w:tcBorders>
              <w:top w:val="single" w:sz="4" w:space="0" w:color="auto"/>
              <w:bottom w:val="single" w:sz="12" w:space="0" w:color="auto"/>
            </w:tcBorders>
          </w:tcPr>
          <w:p w14:paraId="11683334" w14:textId="77777777" w:rsidR="00D97483" w:rsidRDefault="00D97483" w:rsidP="00014D36">
            <w:r>
              <w:t>No</w:t>
            </w:r>
          </w:p>
        </w:tc>
        <w:tc>
          <w:tcPr>
            <w:tcW w:w="5030" w:type="dxa"/>
            <w:tcBorders>
              <w:top w:val="single" w:sz="4" w:space="0" w:color="auto"/>
              <w:bottom w:val="single" w:sz="12" w:space="0" w:color="auto"/>
            </w:tcBorders>
          </w:tcPr>
          <w:p w14:paraId="6580F9C0" w14:textId="77777777" w:rsidR="00D97483" w:rsidRDefault="00D97483" w:rsidP="008B3E8D">
            <w:pPr>
              <w:keepNext/>
            </w:pPr>
            <w:r>
              <w:t>[flag, no arguments] print additional debugging information to stdout</w:t>
            </w:r>
          </w:p>
        </w:tc>
      </w:tr>
    </w:tbl>
    <w:p w14:paraId="5B980CA0" w14:textId="3BE85C1F" w:rsidR="00D97483" w:rsidRDefault="008B3E8D" w:rsidP="008B3E8D">
      <w:pPr>
        <w:pStyle w:val="Caption"/>
        <w:jc w:val="center"/>
      </w:pPr>
      <w:bookmarkStart w:id="48" w:name="_Toc80781144"/>
      <w:r>
        <w:t xml:space="preserve">Table </w:t>
      </w:r>
      <w:fldSimple w:instr=" SEQ Table \* ARABIC ">
        <w:r w:rsidR="00141CEF">
          <w:rPr>
            <w:noProof/>
          </w:rPr>
          <w:t>2</w:t>
        </w:r>
      </w:fldSimple>
      <w:r>
        <w:t>: Command-Line Arguments</w:t>
      </w:r>
      <w:bookmarkEnd w:id="48"/>
    </w:p>
    <w:p w14:paraId="0F301C40" w14:textId="354E1B3E" w:rsidR="00D97483" w:rsidRDefault="00D97483" w:rsidP="00D97483">
      <w:r>
        <w:t>Suppose a user wants to generate synthetic data for Lyme disease in Connecticut. This user prefers to use the default system-generated name for the output file (</w:t>
      </w:r>
      <w:r w:rsidRPr="007B20BC">
        <w:rPr>
          <w:rFonts w:ascii="Courier New" w:hAnsi="Courier New" w:cs="Courier New"/>
        </w:rPr>
        <w:t>synthetic_11080_ct.csv</w:t>
      </w:r>
      <w:r>
        <w:t>) and have it written to the default NETSS output directory (</w:t>
      </w:r>
      <w:r w:rsidRPr="005378A7">
        <w:rPr>
          <w:rFonts w:ascii="Courier New" w:hAnsi="Courier New" w:cs="Courier New"/>
        </w:rPr>
        <w:t>synthetic_results_netss</w:t>
      </w:r>
      <w:r>
        <w:t>).</w:t>
      </w:r>
    </w:p>
    <w:p w14:paraId="63453E7A" w14:textId="2C31634F" w:rsidR="00505DC4" w:rsidRDefault="00D97483" w:rsidP="00D97483">
      <w:r>
        <w:t>First, the user opens a terminal window and browses to the location of the NETSS synthetic data generation command-line program (</w:t>
      </w:r>
      <w:r w:rsidRPr="005378A7">
        <w:rPr>
          <w:rFonts w:ascii="Courier New" w:hAnsi="Courier New" w:cs="Courier New"/>
        </w:rPr>
        <w:t>gen_synthetic_data_netss.py</w:t>
      </w:r>
      <w:r>
        <w:t xml:space="preserve">). Next the user creates the </w:t>
      </w:r>
      <w:r w:rsidRPr="005378A7">
        <w:rPr>
          <w:rFonts w:ascii="Courier New" w:hAnsi="Courier New" w:cs="Courier New"/>
        </w:rPr>
        <w:t>synthetic_results_netss</w:t>
      </w:r>
      <w:r>
        <w:t xml:space="preserve"> folder inside the current working directory if it does not already exist.</w:t>
      </w:r>
    </w:p>
    <w:p w14:paraId="7DBB9840" w14:textId="20CCC530" w:rsidR="00176E0F" w:rsidRDefault="00176E0F" w:rsidP="00D97483"/>
    <w:p w14:paraId="6AB598AD" w14:textId="77777777" w:rsidR="00176E0F" w:rsidRDefault="00176E0F" w:rsidP="00D97483"/>
    <w:p w14:paraId="202551E1" w14:textId="63D732EE" w:rsidR="00D97483" w:rsidRDefault="00D97483" w:rsidP="00D97483">
      <w:r>
        <w:lastRenderedPageBreak/>
        <w:t>The user generates the output file with this command:</w:t>
      </w:r>
    </w:p>
    <w:p w14:paraId="52C2F5E3" w14:textId="77777777" w:rsidR="00D97483" w:rsidRPr="00314CE3" w:rsidRDefault="00D97483" w:rsidP="00052F06">
      <w:pPr>
        <w:spacing w:after="0"/>
        <w:ind w:left="720"/>
        <w:rPr>
          <w:rFonts w:ascii="Courier New" w:hAnsi="Courier New" w:cs="Courier New"/>
        </w:rPr>
      </w:pPr>
      <w:r w:rsidRPr="00314CE3">
        <w:rPr>
          <w:rFonts w:ascii="Courier New" w:hAnsi="Courier New" w:cs="Courier New"/>
        </w:rPr>
        <w:t>python ./gen_synthetic_data_netss.py</w:t>
      </w:r>
    </w:p>
    <w:p w14:paraId="1C5FD471" w14:textId="77777777" w:rsidR="00D97483" w:rsidRPr="00314CE3" w:rsidRDefault="00D97483" w:rsidP="00052F06">
      <w:pPr>
        <w:spacing w:after="0"/>
        <w:ind w:left="720" w:firstLine="720"/>
        <w:rPr>
          <w:rFonts w:ascii="Courier New" w:hAnsi="Courier New" w:cs="Courier New"/>
        </w:rPr>
      </w:pPr>
      <w:r w:rsidRPr="00314CE3">
        <w:rPr>
          <w:rFonts w:ascii="Courier New" w:hAnsi="Courier New" w:cs="Courier New"/>
        </w:rPr>
        <w:t>--netss-dir=”/path/to/preprocessed/netss/files”</w:t>
      </w:r>
    </w:p>
    <w:p w14:paraId="2365B7C3" w14:textId="77777777" w:rsidR="00D97483" w:rsidRPr="00314CE3" w:rsidRDefault="00D97483" w:rsidP="00052F06">
      <w:pPr>
        <w:spacing w:after="0"/>
        <w:ind w:left="720" w:firstLine="720"/>
        <w:rPr>
          <w:rFonts w:ascii="Courier New" w:hAnsi="Courier New" w:cs="Courier New"/>
        </w:rPr>
      </w:pPr>
      <w:r w:rsidRPr="00314CE3">
        <w:rPr>
          <w:rFonts w:ascii="Courier New" w:hAnsi="Courier New" w:cs="Courier New"/>
        </w:rPr>
        <w:t>--jurisdiction=”CT”</w:t>
      </w:r>
    </w:p>
    <w:p w14:paraId="10477CF9" w14:textId="77777777" w:rsidR="00D97483" w:rsidRPr="00314CE3" w:rsidRDefault="00D97483" w:rsidP="00052F06">
      <w:pPr>
        <w:spacing w:after="0"/>
        <w:ind w:left="720" w:firstLine="720"/>
        <w:rPr>
          <w:rFonts w:ascii="Courier New" w:hAnsi="Courier New" w:cs="Courier New"/>
        </w:rPr>
      </w:pPr>
      <w:r w:rsidRPr="00314CE3">
        <w:rPr>
          <w:rFonts w:ascii="Courier New" w:hAnsi="Courier New" w:cs="Courier New"/>
        </w:rPr>
        <w:t>--code=11080</w:t>
      </w:r>
    </w:p>
    <w:p w14:paraId="21921ABA" w14:textId="77777777" w:rsidR="00D97483" w:rsidRDefault="00D97483" w:rsidP="00D97483"/>
    <w:p w14:paraId="1D3312C9" w14:textId="57058FD1" w:rsidR="00D97483" w:rsidRDefault="00D97483" w:rsidP="00D97483">
      <w:r>
        <w:t xml:space="preserve">To write the results to a file named </w:t>
      </w:r>
      <w:r w:rsidRPr="007D4694">
        <w:rPr>
          <w:rFonts w:ascii="Courier New" w:hAnsi="Courier New" w:cs="Courier New"/>
        </w:rPr>
        <w:t>lyme_disease_ct.json</w:t>
      </w:r>
      <w:r>
        <w:t>, use this command:</w:t>
      </w:r>
    </w:p>
    <w:p w14:paraId="4B64608B" w14:textId="77777777" w:rsidR="00D97483" w:rsidRPr="00314CE3" w:rsidRDefault="00D97483" w:rsidP="00052F06">
      <w:pPr>
        <w:spacing w:after="0"/>
        <w:ind w:left="720"/>
        <w:rPr>
          <w:rFonts w:ascii="Courier New" w:hAnsi="Courier New" w:cs="Courier New"/>
        </w:rPr>
      </w:pPr>
      <w:r w:rsidRPr="00314CE3">
        <w:rPr>
          <w:rFonts w:ascii="Courier New" w:hAnsi="Courier New" w:cs="Courier New"/>
        </w:rPr>
        <w:t>python ./gen_synthetic_data_netss.py</w:t>
      </w:r>
    </w:p>
    <w:p w14:paraId="64D87ED3" w14:textId="77777777" w:rsidR="00D97483" w:rsidRPr="00314CE3" w:rsidRDefault="00D97483" w:rsidP="00052F06">
      <w:pPr>
        <w:spacing w:after="0"/>
        <w:ind w:left="720" w:firstLine="720"/>
        <w:rPr>
          <w:rFonts w:ascii="Courier New" w:hAnsi="Courier New" w:cs="Courier New"/>
        </w:rPr>
      </w:pPr>
      <w:r w:rsidRPr="00314CE3">
        <w:rPr>
          <w:rFonts w:ascii="Courier New" w:hAnsi="Courier New" w:cs="Courier New"/>
        </w:rPr>
        <w:t>--netss-dir=”/path/to/preprocessed/netss/files”</w:t>
      </w:r>
    </w:p>
    <w:p w14:paraId="608645AF" w14:textId="77777777" w:rsidR="00D97483" w:rsidRPr="00314CE3" w:rsidRDefault="00D97483" w:rsidP="00052F06">
      <w:pPr>
        <w:spacing w:after="0"/>
        <w:ind w:left="720" w:firstLine="720"/>
        <w:rPr>
          <w:rFonts w:ascii="Courier New" w:hAnsi="Courier New" w:cs="Courier New"/>
        </w:rPr>
      </w:pPr>
      <w:r w:rsidRPr="00314CE3">
        <w:rPr>
          <w:rFonts w:ascii="Courier New" w:hAnsi="Courier New" w:cs="Courier New"/>
        </w:rPr>
        <w:t>--jurisdiction=”CT”</w:t>
      </w:r>
    </w:p>
    <w:p w14:paraId="1A2C2D08" w14:textId="77777777" w:rsidR="00D97483" w:rsidRDefault="00D97483" w:rsidP="00052F06">
      <w:pPr>
        <w:spacing w:after="0"/>
        <w:ind w:left="720" w:firstLine="720"/>
        <w:rPr>
          <w:rFonts w:ascii="Courier New" w:hAnsi="Courier New" w:cs="Courier New"/>
        </w:rPr>
      </w:pPr>
      <w:r w:rsidRPr="00314CE3">
        <w:rPr>
          <w:rFonts w:ascii="Courier New" w:hAnsi="Courier New" w:cs="Courier New"/>
        </w:rPr>
        <w:t>--code=11080</w:t>
      </w:r>
    </w:p>
    <w:p w14:paraId="2BC8594F" w14:textId="77777777" w:rsidR="00D97483" w:rsidRPr="00314CE3" w:rsidRDefault="00D97483" w:rsidP="00052F06">
      <w:pPr>
        <w:spacing w:after="0"/>
        <w:ind w:left="720" w:firstLine="720"/>
        <w:rPr>
          <w:rFonts w:ascii="Courier New" w:hAnsi="Courier New" w:cs="Courier New"/>
        </w:rPr>
      </w:pPr>
      <w:r>
        <w:rPr>
          <w:rFonts w:ascii="Courier New" w:hAnsi="Courier New" w:cs="Courier New"/>
        </w:rPr>
        <w:t>--outfile=”lyme_disease_ct.json”</w:t>
      </w:r>
    </w:p>
    <w:p w14:paraId="4016F787" w14:textId="77777777" w:rsidR="00D97483" w:rsidRDefault="00D97483" w:rsidP="00D97483"/>
    <w:p w14:paraId="6D856EAB" w14:textId="31C9B40C" w:rsidR="00D97483" w:rsidRDefault="00D97483" w:rsidP="00D97483">
      <w:r>
        <w:t xml:space="preserve">To generate synthetic HL7 data for primary Syphilis (code 10311) in Michigan, to combine any other Syphilis data in Michigan together to form the source data, and to write the synthetic data to a file called </w:t>
      </w:r>
      <w:r w:rsidRPr="00AA371D">
        <w:rPr>
          <w:rFonts w:ascii="Courier New" w:hAnsi="Courier New" w:cs="Courier New"/>
        </w:rPr>
        <w:t>syphilis_grouped_mi.csv</w:t>
      </w:r>
      <w:r>
        <w:t>, run this command:</w:t>
      </w:r>
    </w:p>
    <w:p w14:paraId="32F39161" w14:textId="77777777" w:rsidR="00D97483" w:rsidRPr="00314CE3" w:rsidRDefault="00D97483" w:rsidP="00655961">
      <w:pPr>
        <w:spacing w:after="0"/>
        <w:ind w:left="720"/>
        <w:rPr>
          <w:rFonts w:ascii="Courier New" w:hAnsi="Courier New" w:cs="Courier New"/>
        </w:rPr>
      </w:pPr>
      <w:r w:rsidRPr="00314CE3">
        <w:rPr>
          <w:rFonts w:ascii="Courier New" w:hAnsi="Courier New" w:cs="Courier New"/>
        </w:rPr>
        <w:t>python ./gen_synthetic_data_netss.py</w:t>
      </w:r>
    </w:p>
    <w:p w14:paraId="451D086F" w14:textId="77777777" w:rsidR="00D97483" w:rsidRPr="00314CE3" w:rsidRDefault="00D97483" w:rsidP="00655961">
      <w:pPr>
        <w:spacing w:after="0"/>
        <w:ind w:left="720" w:firstLine="720"/>
        <w:rPr>
          <w:rFonts w:ascii="Courier New" w:hAnsi="Courier New" w:cs="Courier New"/>
        </w:rPr>
      </w:pPr>
      <w:r w:rsidRPr="00314CE3">
        <w:rPr>
          <w:rFonts w:ascii="Courier New" w:hAnsi="Courier New" w:cs="Courier New"/>
        </w:rPr>
        <w:t>--</w:t>
      </w:r>
      <w:r>
        <w:rPr>
          <w:rFonts w:ascii="Courier New" w:hAnsi="Courier New" w:cs="Courier New"/>
        </w:rPr>
        <w:t>hl7</w:t>
      </w:r>
      <w:r w:rsidRPr="00314CE3">
        <w:rPr>
          <w:rFonts w:ascii="Courier New" w:hAnsi="Courier New" w:cs="Courier New"/>
        </w:rPr>
        <w:t>-dir=”/path/to/preprocessed/</w:t>
      </w:r>
      <w:r>
        <w:rPr>
          <w:rFonts w:ascii="Courier New" w:hAnsi="Courier New" w:cs="Courier New"/>
        </w:rPr>
        <w:t>hl7</w:t>
      </w:r>
      <w:r w:rsidRPr="00314CE3">
        <w:rPr>
          <w:rFonts w:ascii="Courier New" w:hAnsi="Courier New" w:cs="Courier New"/>
        </w:rPr>
        <w:t>/files”</w:t>
      </w:r>
    </w:p>
    <w:p w14:paraId="05D96E22" w14:textId="77777777" w:rsidR="00D97483" w:rsidRPr="00314CE3" w:rsidRDefault="00D97483" w:rsidP="00655961">
      <w:pPr>
        <w:spacing w:after="0"/>
        <w:ind w:left="720" w:firstLine="720"/>
        <w:rPr>
          <w:rFonts w:ascii="Courier New" w:hAnsi="Courier New" w:cs="Courier New"/>
        </w:rPr>
      </w:pPr>
      <w:r w:rsidRPr="00314CE3">
        <w:rPr>
          <w:rFonts w:ascii="Courier New" w:hAnsi="Courier New" w:cs="Courier New"/>
        </w:rPr>
        <w:t>--jurisdiction=”</w:t>
      </w:r>
      <w:r>
        <w:rPr>
          <w:rFonts w:ascii="Courier New" w:hAnsi="Courier New" w:cs="Courier New"/>
        </w:rPr>
        <w:t>MI</w:t>
      </w:r>
      <w:r w:rsidRPr="00314CE3">
        <w:rPr>
          <w:rFonts w:ascii="Courier New" w:hAnsi="Courier New" w:cs="Courier New"/>
        </w:rPr>
        <w:t>”</w:t>
      </w:r>
    </w:p>
    <w:p w14:paraId="0162BFBC" w14:textId="77777777" w:rsidR="00D97483" w:rsidRDefault="00D97483" w:rsidP="00655961">
      <w:pPr>
        <w:spacing w:after="0"/>
        <w:ind w:left="720" w:firstLine="720"/>
        <w:rPr>
          <w:rFonts w:ascii="Courier New" w:hAnsi="Courier New" w:cs="Courier New"/>
        </w:rPr>
      </w:pPr>
      <w:r w:rsidRPr="00314CE3">
        <w:rPr>
          <w:rFonts w:ascii="Courier New" w:hAnsi="Courier New" w:cs="Courier New"/>
        </w:rPr>
        <w:t>--code=1</w:t>
      </w:r>
      <w:r>
        <w:rPr>
          <w:rFonts w:ascii="Courier New" w:hAnsi="Courier New" w:cs="Courier New"/>
        </w:rPr>
        <w:t>0311</w:t>
      </w:r>
    </w:p>
    <w:p w14:paraId="4462374F" w14:textId="77777777" w:rsidR="00D97483" w:rsidRDefault="00D97483" w:rsidP="00655961">
      <w:pPr>
        <w:spacing w:after="0"/>
        <w:ind w:left="720" w:firstLine="720"/>
        <w:rPr>
          <w:rFonts w:ascii="Courier New" w:hAnsi="Courier New" w:cs="Courier New"/>
        </w:rPr>
      </w:pPr>
      <w:r>
        <w:rPr>
          <w:rFonts w:ascii="Courier New" w:hAnsi="Courier New" w:cs="Courier New"/>
        </w:rPr>
        <w:t>--outfile=”syphilis_grouped_mi.csv”</w:t>
      </w:r>
    </w:p>
    <w:p w14:paraId="06F0AB65" w14:textId="77777777" w:rsidR="00D97483" w:rsidRPr="00AA371D" w:rsidRDefault="00D97483" w:rsidP="00655961">
      <w:pPr>
        <w:spacing w:after="0"/>
        <w:ind w:left="720" w:firstLine="720"/>
        <w:rPr>
          <w:rFonts w:ascii="Courier New" w:hAnsi="Courier New" w:cs="Courier New"/>
        </w:rPr>
      </w:pPr>
      <w:r>
        <w:rPr>
          <w:rFonts w:ascii="Courier New" w:hAnsi="Courier New" w:cs="Courier New"/>
        </w:rPr>
        <w:t>--syphilis_total</w:t>
      </w:r>
    </w:p>
    <w:p w14:paraId="59EBEA87" w14:textId="77777777" w:rsidR="00D97483" w:rsidRDefault="00D97483" w:rsidP="00D97483"/>
    <w:p w14:paraId="3B1F0E29" w14:textId="373CD0DA" w:rsidR="00D97483" w:rsidRDefault="00D97483" w:rsidP="00D97483">
      <w:r>
        <w:t>To repeat the same run, to NOT group the data with other syphilis data, and to use a random number generator seed of 42, run this command:</w:t>
      </w:r>
    </w:p>
    <w:p w14:paraId="316F20A6" w14:textId="77777777" w:rsidR="00D97483" w:rsidRPr="00314CE3" w:rsidRDefault="00D97483" w:rsidP="00655961">
      <w:pPr>
        <w:spacing w:after="0"/>
        <w:ind w:left="720"/>
        <w:rPr>
          <w:rFonts w:ascii="Courier New" w:hAnsi="Courier New" w:cs="Courier New"/>
        </w:rPr>
      </w:pPr>
      <w:r w:rsidRPr="00314CE3">
        <w:rPr>
          <w:rFonts w:ascii="Courier New" w:hAnsi="Courier New" w:cs="Courier New"/>
        </w:rPr>
        <w:t>python ./gen_synthetic_data_netss.py</w:t>
      </w:r>
    </w:p>
    <w:p w14:paraId="0F444D69" w14:textId="77777777" w:rsidR="00D97483" w:rsidRPr="00314CE3" w:rsidRDefault="00D97483" w:rsidP="00655961">
      <w:pPr>
        <w:spacing w:after="0"/>
        <w:ind w:left="720" w:firstLine="720"/>
        <w:rPr>
          <w:rFonts w:ascii="Courier New" w:hAnsi="Courier New" w:cs="Courier New"/>
        </w:rPr>
      </w:pPr>
      <w:r w:rsidRPr="00314CE3">
        <w:rPr>
          <w:rFonts w:ascii="Courier New" w:hAnsi="Courier New" w:cs="Courier New"/>
        </w:rPr>
        <w:t>--</w:t>
      </w:r>
      <w:r>
        <w:rPr>
          <w:rFonts w:ascii="Courier New" w:hAnsi="Courier New" w:cs="Courier New"/>
        </w:rPr>
        <w:t>hl7</w:t>
      </w:r>
      <w:r w:rsidRPr="00314CE3">
        <w:rPr>
          <w:rFonts w:ascii="Courier New" w:hAnsi="Courier New" w:cs="Courier New"/>
        </w:rPr>
        <w:t>-dir=”/path/to/preprocessed/</w:t>
      </w:r>
      <w:r>
        <w:rPr>
          <w:rFonts w:ascii="Courier New" w:hAnsi="Courier New" w:cs="Courier New"/>
        </w:rPr>
        <w:t>hl7</w:t>
      </w:r>
      <w:r w:rsidRPr="00314CE3">
        <w:rPr>
          <w:rFonts w:ascii="Courier New" w:hAnsi="Courier New" w:cs="Courier New"/>
        </w:rPr>
        <w:t>/files”</w:t>
      </w:r>
    </w:p>
    <w:p w14:paraId="4A5A6519" w14:textId="77777777" w:rsidR="00D97483" w:rsidRPr="00314CE3" w:rsidRDefault="00D97483" w:rsidP="00655961">
      <w:pPr>
        <w:spacing w:after="0"/>
        <w:ind w:left="720" w:firstLine="720"/>
        <w:rPr>
          <w:rFonts w:ascii="Courier New" w:hAnsi="Courier New" w:cs="Courier New"/>
        </w:rPr>
      </w:pPr>
      <w:r w:rsidRPr="00314CE3">
        <w:rPr>
          <w:rFonts w:ascii="Courier New" w:hAnsi="Courier New" w:cs="Courier New"/>
        </w:rPr>
        <w:t>--jurisdiction=”</w:t>
      </w:r>
      <w:r>
        <w:rPr>
          <w:rFonts w:ascii="Courier New" w:hAnsi="Courier New" w:cs="Courier New"/>
        </w:rPr>
        <w:t>MI</w:t>
      </w:r>
      <w:r w:rsidRPr="00314CE3">
        <w:rPr>
          <w:rFonts w:ascii="Courier New" w:hAnsi="Courier New" w:cs="Courier New"/>
        </w:rPr>
        <w:t>”</w:t>
      </w:r>
    </w:p>
    <w:p w14:paraId="08E55384" w14:textId="77777777" w:rsidR="00D97483" w:rsidRDefault="00D97483" w:rsidP="00655961">
      <w:pPr>
        <w:spacing w:after="0"/>
        <w:ind w:left="720" w:firstLine="720"/>
        <w:rPr>
          <w:rFonts w:ascii="Courier New" w:hAnsi="Courier New" w:cs="Courier New"/>
        </w:rPr>
      </w:pPr>
      <w:r w:rsidRPr="00314CE3">
        <w:rPr>
          <w:rFonts w:ascii="Courier New" w:hAnsi="Courier New" w:cs="Courier New"/>
        </w:rPr>
        <w:t>--code=1</w:t>
      </w:r>
      <w:r>
        <w:rPr>
          <w:rFonts w:ascii="Courier New" w:hAnsi="Courier New" w:cs="Courier New"/>
        </w:rPr>
        <w:t>0311</w:t>
      </w:r>
    </w:p>
    <w:p w14:paraId="60C1A3DA" w14:textId="77777777" w:rsidR="00D97483" w:rsidRDefault="00D97483" w:rsidP="00655961">
      <w:pPr>
        <w:spacing w:after="0"/>
        <w:ind w:left="720" w:firstLine="720"/>
        <w:rPr>
          <w:rFonts w:ascii="Courier New" w:hAnsi="Courier New" w:cs="Courier New"/>
        </w:rPr>
      </w:pPr>
      <w:r>
        <w:rPr>
          <w:rFonts w:ascii="Courier New" w:hAnsi="Courier New" w:cs="Courier New"/>
        </w:rPr>
        <w:t>--outfile=”syphilis_grouped_mi.csv”</w:t>
      </w:r>
    </w:p>
    <w:p w14:paraId="7FB7C52C" w14:textId="77777777" w:rsidR="00D97483" w:rsidRPr="003F4FD4" w:rsidRDefault="00D97483" w:rsidP="00655961">
      <w:pPr>
        <w:spacing w:after="0"/>
        <w:ind w:left="720" w:firstLine="720"/>
        <w:rPr>
          <w:rFonts w:ascii="Courier New" w:hAnsi="Courier New" w:cs="Courier New"/>
        </w:rPr>
      </w:pPr>
      <w:r>
        <w:rPr>
          <w:rFonts w:ascii="Courier New" w:hAnsi="Courier New" w:cs="Courier New"/>
        </w:rPr>
        <w:t>--rng_seed=42</w:t>
      </w:r>
    </w:p>
    <w:p w14:paraId="4814272A" w14:textId="77777777" w:rsidR="00D97483" w:rsidRDefault="00D97483" w:rsidP="00D97483"/>
    <w:p w14:paraId="30F44201" w14:textId="3AB55B18" w:rsidR="00D97483" w:rsidRPr="00D97483" w:rsidRDefault="001E1DA0" w:rsidP="00D97483">
      <w:r>
        <w:t>Be careful to</w:t>
      </w:r>
      <w:r w:rsidR="008153F9">
        <w:t xml:space="preserve"> </w:t>
      </w:r>
      <w:r w:rsidRPr="001E1DA0">
        <w:rPr>
          <w:u w:val="single"/>
        </w:rPr>
        <w:t>not</w:t>
      </w:r>
      <w:r w:rsidR="008153F9">
        <w:t xml:space="preserve"> use spaces on either side of the equal sign </w:t>
      </w:r>
      <w:r w:rsidR="00A937F1">
        <w:t xml:space="preserve">with the </w:t>
      </w:r>
      <w:r w:rsidR="008153F9">
        <w:t>command-line arguments.</w:t>
      </w:r>
    </w:p>
    <w:p w14:paraId="32FAAAF3" w14:textId="77777777" w:rsidR="00655961" w:rsidRDefault="00655961">
      <w:pPr>
        <w:spacing w:after="0"/>
        <w:jc w:val="left"/>
        <w:rPr>
          <w:rFonts w:cs="Arial"/>
          <w:b/>
          <w:bCs/>
          <w:caps/>
          <w:kern w:val="32"/>
          <w:sz w:val="36"/>
          <w:szCs w:val="32"/>
        </w:rPr>
      </w:pPr>
      <w:r>
        <w:br w:type="page"/>
      </w:r>
    </w:p>
    <w:p w14:paraId="488AD26F" w14:textId="11D4090A" w:rsidR="005C4E91" w:rsidRDefault="005C4E91" w:rsidP="005C4E91">
      <w:pPr>
        <w:pStyle w:val="Heading1"/>
      </w:pPr>
      <w:bookmarkStart w:id="49" w:name="_Ref80710063"/>
      <w:bookmarkStart w:id="50" w:name="_Ref80710064"/>
      <w:bookmarkStart w:id="51" w:name="_Toc80781129"/>
      <w:r>
        <w:lastRenderedPageBreak/>
        <w:t>Overview of the Synthetic Data Generation Process</w:t>
      </w:r>
      <w:bookmarkEnd w:id="49"/>
      <w:bookmarkEnd w:id="50"/>
      <w:bookmarkEnd w:id="51"/>
    </w:p>
    <w:p w14:paraId="0E6B7F88" w14:textId="61A296AA" w:rsidR="00276363" w:rsidRPr="00276363" w:rsidRDefault="00276363" w:rsidP="00276363">
      <w:r>
        <w:t>This section contains a high-level technical description of how the synthetic data is generated. The material in this section is provided purely for informational purposes and is not essential for use of the generators.</w:t>
      </w:r>
    </w:p>
    <w:p w14:paraId="43529F6C" w14:textId="1C238872" w:rsidR="005C4E91" w:rsidRDefault="005C4E91" w:rsidP="005C4E91">
      <w:pPr>
        <w:pStyle w:val="Heading2"/>
      </w:pPr>
      <w:bookmarkStart w:id="52" w:name="_Toc80781130"/>
      <w:r>
        <w:t>Preliminary Tasks</w:t>
      </w:r>
      <w:bookmarkEnd w:id="52"/>
    </w:p>
    <w:p w14:paraId="32D7DB1E" w14:textId="4CFA1613" w:rsidR="00276363" w:rsidRDefault="00276363" w:rsidP="00276363">
      <w:r>
        <w:t xml:space="preserve">The first task for the generator software is to load all of the required python libraries. The code makes heavy use of </w:t>
      </w:r>
      <w:hyperlink r:id="rId28" w:history="1">
        <w:r w:rsidRPr="001D3CF6">
          <w:rPr>
            <w:rStyle w:val="Hyperlink"/>
          </w:rPr>
          <w:t>NumPy</w:t>
        </w:r>
      </w:hyperlink>
      <w:r>
        <w:t>, the leading package for scientific computing in Python, so it loads that module and all of its required dependencies. The synthetic data generation code has been structured to do most of its work in modules used both by the notebooks and the command-line programs, so all such modules are loaded next.</w:t>
      </w:r>
      <w:r w:rsidR="005A5EA1">
        <w:t xml:space="preserve"> These modules can be found in the </w:t>
      </w:r>
      <w:r w:rsidR="005A5EA1" w:rsidRPr="005A5EA1">
        <w:rPr>
          <w:rFonts w:ascii="Courier New" w:hAnsi="Courier New" w:cs="Courier New"/>
        </w:rPr>
        <w:t>/src</w:t>
      </w:r>
      <w:r w:rsidR="005A5EA1">
        <w:t xml:space="preserve"> folder.</w:t>
      </w:r>
    </w:p>
    <w:p w14:paraId="2E1DCCF3" w14:textId="34C8C090" w:rsidR="00276363" w:rsidRDefault="00276363" w:rsidP="00276363">
      <w:r>
        <w:t>After the library import</w:t>
      </w:r>
      <w:r w:rsidR="005807C0">
        <w:t>s finish</w:t>
      </w:r>
      <w:r>
        <w:t>, the software enables debug output if the user requested it, then it constructs a list of condition codes. Normally each run require</w:t>
      </w:r>
      <w:r w:rsidR="003449A2">
        <w:t>s</w:t>
      </w:r>
      <w:r>
        <w:t xml:space="preserve"> a single condition code, so this list typically contains a single element. If the user wants to simulate a condition for which grouping is enabled, the software finds all grouped codes and adds them to the list.</w:t>
      </w:r>
    </w:p>
    <w:p w14:paraId="32B1ABDC" w14:textId="2C1B8B04" w:rsidR="00276363" w:rsidRDefault="00276363" w:rsidP="00276363">
      <w:r>
        <w:t>The preprocessor associates each condition code with a source data file in a specially-configured directory tree. The synthetic data generators use each code and the jurisdiction to construct the fully-qualified path to each input file. Some jurisdictions may not have any source data for certain codes, so those filepaths are pruned from the list. The end result is a fully-qualified list of source files that the generators will need to load and merge for the run.</w:t>
      </w:r>
    </w:p>
    <w:p w14:paraId="53967167" w14:textId="4FF154B4" w:rsidR="00276363" w:rsidRDefault="00276363" w:rsidP="00276363">
      <w:r>
        <w:t>With the source file list available, the generators next construct the path to the output file. If the user did not specify either an output directory or an output file name, the system generates a default output directory and a default file name.</w:t>
      </w:r>
      <w:r w:rsidR="00A87EA1">
        <w:t xml:space="preserve"> As mentioned previously, this output directory must exist at the start of the run, since the generator will not create it.</w:t>
      </w:r>
    </w:p>
    <w:p w14:paraId="3C916FEA" w14:textId="77777777" w:rsidR="00532735" w:rsidRDefault="00276363" w:rsidP="00276363">
      <w:r>
        <w:t>The last setup task is to seed the random number generator</w:t>
      </w:r>
      <w:r w:rsidR="00016B13">
        <w:t xml:space="preserve">, either with the </w:t>
      </w:r>
      <w:r w:rsidR="00954F91">
        <w:t>user-</w:t>
      </w:r>
      <w:r w:rsidR="00016B13">
        <w:t xml:space="preserve">supplied seed </w:t>
      </w:r>
      <w:r w:rsidR="00954F91">
        <w:t>or a random</w:t>
      </w:r>
      <w:r w:rsidR="00C76F2B">
        <w:t xml:space="preserve"> value</w:t>
      </w:r>
      <w:r w:rsidR="00016B13">
        <w:t xml:space="preserve">. Random seeds </w:t>
      </w:r>
      <w:r w:rsidR="00BA0802">
        <w:t>consist of 128 bits of entropy extracted from the system entropy pool.</w:t>
      </w:r>
      <w:r w:rsidR="00532735">
        <w:t xml:space="preserve"> Numpy uses this value to initialize the random number generator in a cryptographically secure manner.</w:t>
      </w:r>
    </w:p>
    <w:p w14:paraId="1A363F21" w14:textId="5017F3E3" w:rsidR="00276363" w:rsidRPr="00276363" w:rsidRDefault="00532735" w:rsidP="00276363">
      <w:r>
        <w:t>The generation and handling of of the random number sequence is important for hardening the synthetic results against attempts at re-identification. A detailed explanation of the generator's use of random numbers is provided in</w:t>
      </w:r>
      <w:r w:rsidR="007A24A8">
        <w:t xml:space="preserve"> section </w:t>
      </w:r>
      <w:r w:rsidR="007A24A8">
        <w:fldChar w:fldCharType="begin"/>
      </w:r>
      <w:r w:rsidR="007A24A8">
        <w:instrText xml:space="preserve"> REF _Ref80696087 \r \h </w:instrText>
      </w:r>
      <w:r w:rsidR="007A24A8">
        <w:fldChar w:fldCharType="separate"/>
      </w:r>
      <w:r w:rsidR="007A24A8">
        <w:t>7</w:t>
      </w:r>
      <w:r w:rsidR="007A24A8">
        <w:fldChar w:fldCharType="end"/>
      </w:r>
      <w:r>
        <w:t xml:space="preserve">. </w:t>
      </w:r>
    </w:p>
    <w:p w14:paraId="3BAEEFFB" w14:textId="24922709" w:rsidR="005C4E91" w:rsidRDefault="00E07676" w:rsidP="00E07676">
      <w:pPr>
        <w:pStyle w:val="Heading2"/>
      </w:pPr>
      <w:bookmarkStart w:id="53" w:name="_Toc80781131"/>
      <w:r>
        <w:t>Load Input Files and Remap Data</w:t>
      </w:r>
      <w:bookmarkEnd w:id="53"/>
    </w:p>
    <w:p w14:paraId="21812F96" w14:textId="79C11D41" w:rsidR="00BA51B0" w:rsidRDefault="00BA51B0" w:rsidP="00BA51B0">
      <w:r>
        <w:t>The first major activity of the generators is to load the input files. This is a tedious process that requires careful checking of each field in each record for conformance to the NETSS specification or PHIN VADS value sets. The file loaders make an attempt to understand non-conformant input by examining text matches on prefix strings. If the input is non-conformant and the code cannot determine what is meant, it maps the value to an appropriate unknown category.</w:t>
      </w:r>
    </w:p>
    <w:p w14:paraId="6EBF9C27" w14:textId="6E4EF8FC" w:rsidR="00BA51B0" w:rsidRDefault="00BA51B0" w:rsidP="00BA51B0">
      <w:r>
        <w:t xml:space="preserve">If file merging is required, the process above is repeated for each input file. The data from each file consists of an array of </w:t>
      </w:r>
      <w:r w:rsidR="000300B6">
        <w:t>timestamped</w:t>
      </w:r>
      <w:r>
        <w:t xml:space="preserve"> records. The data from all files is placed into a map that builds a list of input records for each shared date. The data is read out in sequential order by date. The contents of each list </w:t>
      </w:r>
      <w:r w:rsidR="007707B7">
        <w:t xml:space="preserve">(for a given date) </w:t>
      </w:r>
      <w:r>
        <w:t xml:space="preserve">are randomly </w:t>
      </w:r>
      <w:r w:rsidR="001A7122">
        <w:t>shuffled</w:t>
      </w:r>
      <w:r w:rsidR="0037769C">
        <w:t>,</w:t>
      </w:r>
      <w:r w:rsidR="001A7122">
        <w:t xml:space="preserve"> </w:t>
      </w:r>
      <w:r>
        <w:t xml:space="preserve">and </w:t>
      </w:r>
      <w:r w:rsidR="0037769C">
        <w:t xml:space="preserve">the entire dataset is </w:t>
      </w:r>
      <w:r>
        <w:t>written to a temporary file. This temporary file thus contains all data from all input files and is used as the source file for the run.</w:t>
      </w:r>
    </w:p>
    <w:p w14:paraId="07AD2FC9" w14:textId="1D695593" w:rsidR="00BA51B0" w:rsidRDefault="00BA51B0" w:rsidP="00BA51B0">
      <w:r>
        <w:t>With the data loaded and merged, the next activity is to map the specification-conformant field values to numeric values suitable for computation. As an example, the NETSS age variable spans the range from 0-120 years. The unknown age value is 999. The generators remap this unknown value to -1 so that all age variables form a contiguous set. The remapping process is performed on the values of each variable.</w:t>
      </w:r>
    </w:p>
    <w:p w14:paraId="1A0EE4D3" w14:textId="48AB7AE3" w:rsidR="00BA51B0" w:rsidRDefault="00C044F7" w:rsidP="00BA51B0">
      <w:r>
        <w:t>At</w:t>
      </w:r>
      <w:r w:rsidR="00BA51B0">
        <w:t xml:space="preserve"> this point the data consists of numeric values suitable for computation. The generators compute the Kendall tau correlation matrix for the source data, as well as the marginal distributions for each variable. These </w:t>
      </w:r>
      <w:r w:rsidR="00BA51B0">
        <w:lastRenderedPageBreak/>
        <w:t>distributions are used to compute the cumulative distribution functions and their inverses, which are needed for variable transformations later in the pipeline.</w:t>
      </w:r>
    </w:p>
    <w:p w14:paraId="15F04370" w14:textId="77777777" w:rsidR="00BA51B0" w:rsidRPr="00BA51B0" w:rsidRDefault="00BA51B0" w:rsidP="00BA51B0"/>
    <w:p w14:paraId="5D094E7F" w14:textId="515872F4" w:rsidR="00E07676" w:rsidRDefault="0028496F" w:rsidP="0028496F">
      <w:pPr>
        <w:pStyle w:val="Heading2"/>
      </w:pPr>
      <w:bookmarkStart w:id="54" w:name="_Toc80781132"/>
      <w:r>
        <w:t>Signal Processing</w:t>
      </w:r>
      <w:bookmarkEnd w:id="54"/>
    </w:p>
    <w:p w14:paraId="15EE7C10" w14:textId="43D8152C" w:rsidR="008B5380" w:rsidRDefault="008B5380" w:rsidP="008B5380">
      <w:r>
        <w:t>The signal processing code runs next. The purpose of the signal processing operations is to compute the number of synthetic case reports for each day of the simulation. The number of case reports vs. time in the source data forms a “signal” from which the synthetic case report counts can be derived.</w:t>
      </w:r>
    </w:p>
    <w:p w14:paraId="7EAD302B" w14:textId="53B10470" w:rsidR="008B5380" w:rsidRDefault="008B5380" w:rsidP="008B5380">
      <w:r>
        <w:t>The signal processing for NETSS begins with an imperfect Fourier reconstruction of the source signal. A Fast Fourier Transform (FFT) of the source signal is the first step of this process. Some random Gaussian phase noise is added to a percentage of the high-frequency Fourier components. An inverse FFT is then performed on this noise-modified signal. The effect of the noise is to alter the signal from its original form, so that the reconstructed signal differs somewhat from the original. The amount of noise added and the percentage of the Fourier components modified were determined empirically through trial-and-error experimentation.</w:t>
      </w:r>
    </w:p>
    <w:p w14:paraId="7439C6BE" w14:textId="49041328" w:rsidR="008B5380" w:rsidRDefault="008B5380" w:rsidP="008B5380">
      <w:r>
        <w:t>The noisy Fourier reconstruction process is not performed for the HL7 data. The reason is that the HL7 data often features long initial spans of zero or very few case reports, followed by a sudden increase in the case counts thereafter. The noisy reconstruction was found to add an unacceptable amount of noise in the initial “quiescent” region. Parameter tuning did not remove the noise, but instead simply altered its appearance. It was felt that the best overall results were obtained by omitting this imperfect Fourier reconstruction as the initial signal processing step.</w:t>
      </w:r>
    </w:p>
    <w:p w14:paraId="56825AB2" w14:textId="77777777" w:rsidR="00950FE6" w:rsidRDefault="008B5380" w:rsidP="008B5380">
      <w:r>
        <w:t xml:space="preserve">For the HL7 data, the case count signal is determined by a different technique. Each HL7 data record contains multiple dates, such as the illness onset date, the date of diagnosis, etc. Some of these dates may be present in a given source data record, others may not. The code examines the available dates in each record and finds the </w:t>
      </w:r>
      <w:r w:rsidRPr="00D271F4">
        <w:rPr>
          <w:u w:val="single"/>
        </w:rPr>
        <w:t>earliest</w:t>
      </w:r>
      <w:r>
        <w:t xml:space="preserve"> one. This date becomes the key to a map that associates a list of data records that all share a given earliest date. Following the construction of the map, the dates are read out in sequential order, and the number of data records sharing each date becomes the HL7 daily case count signal.</w:t>
      </w:r>
    </w:p>
    <w:p w14:paraId="44F17F05" w14:textId="75EC376A" w:rsidR="008B5380" w:rsidRDefault="008B5380" w:rsidP="008B5380">
      <w:r>
        <w:t xml:space="preserve">The code also has the capability to use the median date instead of the </w:t>
      </w:r>
      <w:r w:rsidR="007F13D9">
        <w:t>(</w:t>
      </w:r>
      <w:r w:rsidR="00950FE6">
        <w:t>default</w:t>
      </w:r>
      <w:r w:rsidR="007F13D9">
        <w:t>)</w:t>
      </w:r>
      <w:r w:rsidR="00950FE6">
        <w:t xml:space="preserve"> </w:t>
      </w:r>
      <w:r>
        <w:t>earliest date.</w:t>
      </w:r>
      <w:r w:rsidR="0085752E">
        <w:t xml:space="preserve"> To use the median date</w:t>
      </w:r>
      <w:r w:rsidR="00950FE6">
        <w:t xml:space="preserve"> a source code change is required. </w:t>
      </w:r>
      <w:r w:rsidR="00D36FCF">
        <w:t>This change must be</w:t>
      </w:r>
      <w:r w:rsidR="0014326A">
        <w:t xml:space="preserve"> made</w:t>
      </w:r>
      <w:r w:rsidR="00D36FCF">
        <w:t xml:space="preserve"> prior to starting a run. </w:t>
      </w:r>
      <w:r w:rsidR="00950FE6">
        <w:t xml:space="preserve">The HL7 notebook and command-line program import a file named </w:t>
      </w:r>
      <w:r w:rsidR="00950FE6">
        <w:rPr>
          <w:rFonts w:ascii="Courier New" w:hAnsi="Courier New" w:cs="Courier New"/>
        </w:rPr>
        <w:t>src/m</w:t>
      </w:r>
      <w:r w:rsidR="00950FE6" w:rsidRPr="0085752E">
        <w:rPr>
          <w:rFonts w:ascii="Courier New" w:hAnsi="Courier New" w:cs="Courier New"/>
        </w:rPr>
        <w:t>odel_data_hl7.py</w:t>
      </w:r>
      <w:r w:rsidR="00950FE6">
        <w:t xml:space="preserve">. A variable in this file must be changed to </w:t>
      </w:r>
      <w:r w:rsidR="00B77420">
        <w:t xml:space="preserve">enable </w:t>
      </w:r>
      <w:r w:rsidR="00950FE6">
        <w:t xml:space="preserve">use </w:t>
      </w:r>
      <w:r w:rsidR="00B77420">
        <w:t xml:space="preserve">of </w:t>
      </w:r>
      <w:r w:rsidR="00950FE6">
        <w:t>the median date. To</w:t>
      </w:r>
      <w:r w:rsidR="00370AD7">
        <w:t xml:space="preserve"> make this change</w:t>
      </w:r>
      <w:r w:rsidR="00950FE6">
        <w:t>, open the file in a text editor and go to line 81 where the variable _TUPLE_ANCHOR is initialized. A</w:t>
      </w:r>
      <w:r w:rsidR="00057E96">
        <w:t>ssign</w:t>
      </w:r>
      <w:r w:rsidR="0085752E">
        <w:t xml:space="preserve"> the </w:t>
      </w:r>
      <w:r w:rsidR="00057E96">
        <w:t xml:space="preserve">value </w:t>
      </w:r>
      <w:r w:rsidR="00057E96" w:rsidRPr="00057E96">
        <w:rPr>
          <w:rFonts w:ascii="Courier New" w:hAnsi="Courier New" w:cs="Courier New"/>
        </w:rPr>
        <w:t>_TUPLE_ANCHOR_MEDIAN</w:t>
      </w:r>
      <w:r w:rsidR="00057E96">
        <w:t xml:space="preserve"> to</w:t>
      </w:r>
      <w:r w:rsidR="00950FE6">
        <w:t xml:space="preserve"> this variable to cause the code to use the median date.</w:t>
      </w:r>
      <w:r w:rsidR="00DD5043">
        <w:t xml:space="preserve"> </w:t>
      </w:r>
      <w:r w:rsidR="008313BC">
        <w:t>A</w:t>
      </w:r>
      <w:r w:rsidR="00DD5043">
        <w:t xml:space="preserve">ssign the value </w:t>
      </w:r>
      <w:r w:rsidR="00DD5043" w:rsidRPr="00506F3E">
        <w:rPr>
          <w:rFonts w:ascii="Courier New" w:hAnsi="Courier New" w:cs="Courier New"/>
        </w:rPr>
        <w:t>_TUPLE_ANCHOR_EARLIEST</w:t>
      </w:r>
      <w:r w:rsidR="00DD5043">
        <w:t xml:space="preserve"> to this variable</w:t>
      </w:r>
      <w:r w:rsidR="008313BC">
        <w:t xml:space="preserve"> to use the earliest date</w:t>
      </w:r>
      <w:r w:rsidR="00146792">
        <w:t xml:space="preserve"> instead.</w:t>
      </w:r>
      <w:r w:rsidR="00146792">
        <w:rPr>
          <w:rFonts w:ascii="Courier New" w:hAnsi="Courier New" w:cs="Courier New"/>
        </w:rPr>
        <w:t xml:space="preserve"> </w:t>
      </w:r>
    </w:p>
    <w:p w14:paraId="21296AD6" w14:textId="3E044ACA" w:rsidR="008B5380" w:rsidRDefault="008B5380" w:rsidP="008B5380">
      <w:r>
        <w:t xml:space="preserve">An adaptive noise generation process is the next transform to be performed on the signal. This stage proceeds by applying a median filter to the signal to remove large spikes, which generally appear above a much smaller level of background cases. The presence of large spikes as input to the adaptive noise generation process tends to cause the added noise to be much too large. </w:t>
      </w:r>
    </w:p>
    <w:p w14:paraId="52ECBA8C" w14:textId="45B60B1D" w:rsidR="008B5380" w:rsidRDefault="008B5380" w:rsidP="008B5380">
      <w:r>
        <w:t>After median filtering, the code scans a seven-day window over the signal, samples the local signal standard deviation within the window, and adds an amount of zero-mean Gaussian noise proportional to the local standard deviation. The zero-mean character of the added noise is important, since it can both add and subtract from the original case counts. Additional amplitude scaling in an amount proportional to the overall number of cases is also performed. The net effect of this process is to generate additive noise with reduced amplitude in the quieter regions of the signal and greater amplitude in the noisier portions. The additive noise then gets added to the original signal (not the median filtered version) to modify it.</w:t>
      </w:r>
    </w:p>
    <w:p w14:paraId="493EDB99" w14:textId="4D8EDE1A" w:rsidR="008B5380" w:rsidRPr="008B5380" w:rsidRDefault="008B5380" w:rsidP="008B5380">
      <w:r>
        <w:t xml:space="preserve">The final signal processing operation applies only to sparse regions of the signal. The code segments the signal into 60-day windows and computes the number of zero values in this window. If the fraction of zero values in the window exceeds a threshold (0.9 is the default), the region is deemed to be sparse and is modified as follows. The nonzero values in the window are averaged and the average value clipped to the interval [1.0, 3.0] (empirically determined).  Then each nonzero value is selected and has a 1-in-3 chance of being modified by either adding or subtracting the clipped average value. Then the zero locations within the window are randomly </w:t>
      </w:r>
      <w:r>
        <w:lastRenderedPageBreak/>
        <w:t>shuffled and replaced with modified nonzero values. Further checks are applied to guarantee that least two nonzero values appear in the resulting signal, a condition required by subsequent stages of the pipeline.</w:t>
      </w:r>
    </w:p>
    <w:p w14:paraId="0BE561D3" w14:textId="26E53E57" w:rsidR="0028496F" w:rsidRDefault="0028496F" w:rsidP="0028496F">
      <w:pPr>
        <w:pStyle w:val="Heading2"/>
      </w:pPr>
      <w:bookmarkStart w:id="55" w:name="_Toc80781133"/>
      <w:r>
        <w:t>Copula Model</w:t>
      </w:r>
      <w:bookmarkEnd w:id="55"/>
    </w:p>
    <w:p w14:paraId="7F544A83" w14:textId="1410325F" w:rsidR="000D19D3" w:rsidRDefault="00014D36" w:rsidP="00027D80">
      <w:r>
        <w:t xml:space="preserve">The synthetic data generators use a </w:t>
      </w:r>
      <w:hyperlink r:id="rId29" w:history="1">
        <w:r w:rsidR="00AA56C6" w:rsidRPr="00AA56C6">
          <w:rPr>
            <w:rStyle w:val="Hyperlink"/>
          </w:rPr>
          <w:t>copula model</w:t>
        </w:r>
      </w:hyperlink>
      <w:r>
        <w:t xml:space="preserve"> to generate correlated categorical variables. The basic idea is to compute the Kendall tau rank correlation matrix for the source data, derive a covariance matrix from it, and use that covariance matrix in a multivariate </w:t>
      </w:r>
      <w:r w:rsidR="002C48FF">
        <w:t>normal</w:t>
      </w:r>
      <w:r>
        <w:t xml:space="preserve"> random number generator. The </w:t>
      </w:r>
      <w:r w:rsidR="00842676">
        <w:t>multivariate normal</w:t>
      </w:r>
      <w:r>
        <w:t xml:space="preserve"> random variables that emerge </w:t>
      </w:r>
      <w:r w:rsidR="00842676">
        <w:t xml:space="preserve">ideally </w:t>
      </w:r>
      <w:r>
        <w:t>have the same Kendall tau rank correlation matrix as the source data</w:t>
      </w:r>
      <w:r w:rsidR="00985A58">
        <w:t xml:space="preserve">, since each </w:t>
      </w:r>
      <w:r>
        <w:t xml:space="preserve">component of the normally-distributed n-tuples corresponds to one of the variables in the source data. </w:t>
      </w:r>
    </w:p>
    <w:p w14:paraId="4395476D" w14:textId="7392CA3E" w:rsidR="00027D80" w:rsidRDefault="00341CF0" w:rsidP="00027D80">
      <w:r>
        <w:t>After generating the multivariate normal samples, e</w:t>
      </w:r>
      <w:r w:rsidR="00014D36">
        <w:t xml:space="preserve">ach component </w:t>
      </w:r>
      <w:r>
        <w:t xml:space="preserve">of each sample </w:t>
      </w:r>
      <w:r w:rsidR="00014D36">
        <w:t>is independently transformed to a uniform distribution on [0,1], then transformed again using the inverse empirical cumulative distribution for each variable. The net</w:t>
      </w:r>
      <w:r w:rsidR="00662247">
        <w:t xml:space="preserve"> result is </w:t>
      </w:r>
      <w:r w:rsidR="00F56D09">
        <w:t xml:space="preserve">the generation of </w:t>
      </w:r>
      <w:r w:rsidR="00662247">
        <w:t xml:space="preserve">correlated categorical variables that conform to the </w:t>
      </w:r>
      <w:r w:rsidR="00991F85">
        <w:t>marginal distribution</w:t>
      </w:r>
      <w:r w:rsidR="00662247">
        <w:t>s</w:t>
      </w:r>
      <w:r w:rsidR="00991F85">
        <w:t xml:space="preserve"> for each variable.</w:t>
      </w:r>
      <w:r w:rsidR="00842676">
        <w:t xml:space="preserve"> The two transformations employed are</w:t>
      </w:r>
      <w:r w:rsidR="00576299">
        <w:t xml:space="preserve"> </w:t>
      </w:r>
      <w:r w:rsidR="00842676">
        <w:t xml:space="preserve">monotonic </w:t>
      </w:r>
      <w:r w:rsidR="001055A9">
        <w:t xml:space="preserve">and increasing, </w:t>
      </w:r>
      <w:r w:rsidR="00957E14">
        <w:t xml:space="preserve">thereby </w:t>
      </w:r>
      <w:r w:rsidR="00842676">
        <w:t>preserv</w:t>
      </w:r>
      <w:r w:rsidR="00957E14">
        <w:t xml:space="preserve">ing </w:t>
      </w:r>
      <w:r w:rsidR="00842676">
        <w:t xml:space="preserve">the </w:t>
      </w:r>
      <w:r w:rsidR="00D664BB">
        <w:t xml:space="preserve">rank </w:t>
      </w:r>
      <w:r w:rsidR="00842676">
        <w:t xml:space="preserve">correlations </w:t>
      </w:r>
      <w:r w:rsidR="00361C1F">
        <w:t xml:space="preserve">inherent </w:t>
      </w:r>
      <w:r w:rsidR="00842676">
        <w:t>in the data. In this manner the synthetic generators create correlated synthetic variables that preserve both the correlations and the marginal distributions for the varibles.</w:t>
      </w:r>
    </w:p>
    <w:p w14:paraId="32DC8265" w14:textId="2561A32D" w:rsidR="00AA56C6" w:rsidRDefault="00AA56C6" w:rsidP="00AA56C6">
      <w:pPr>
        <w:pStyle w:val="Heading3"/>
      </w:pPr>
      <w:bookmarkStart w:id="56" w:name="_Toc80781134"/>
      <w:r>
        <w:t>Derivation of the Covariance Matrix</w:t>
      </w:r>
      <w:bookmarkEnd w:id="56"/>
    </w:p>
    <w:p w14:paraId="296ED95C" w14:textId="15464837" w:rsidR="00FA0FDD" w:rsidRDefault="00AA56C6" w:rsidP="00AA56C6">
      <w:r>
        <w:t>A random number generator for</w:t>
      </w:r>
      <w:r w:rsidR="00842676">
        <w:t xml:space="preserve"> a multivariate normal</w:t>
      </w:r>
      <w:r>
        <w:t xml:space="preserve"> distribution requires a covariance matrix as input</w:t>
      </w:r>
      <w:r w:rsidR="00842676">
        <w:t>.</w:t>
      </w:r>
      <w:r w:rsidR="000503A6">
        <w:t xml:space="preserve"> The synthetic generators derive this matrix from the Kendall tau rank correlation matrix</w:t>
      </w:r>
      <w:r w:rsidR="00EB7A8F">
        <w:t xml:space="preserve">. An analytic relationship between the two matrices exists in two dimensions only. If </w:t>
      </w:r>
      <m:oMath>
        <m:r>
          <w:rPr>
            <w:rFonts w:ascii="Cambria Math" w:hAnsi="Cambria Math"/>
          </w:rPr>
          <m:t>τ</m:t>
        </m:r>
      </m:oMath>
      <w:r w:rsidR="00EB7A8F">
        <w:t xml:space="preserve"> is </w:t>
      </w:r>
      <w:r w:rsidR="00166E14">
        <w:t>the Kendall’s tau rank correlation coefficient</w:t>
      </w:r>
      <w:r w:rsidR="00EB7A8F">
        <w:t xml:space="preserve"> and </w:t>
      </w:r>
      <m:oMath>
        <m:r>
          <w:rPr>
            <w:rFonts w:ascii="Cambria Math" w:hAnsi="Cambria Math"/>
          </w:rPr>
          <m:t>ρ</m:t>
        </m:r>
      </m:oMath>
      <w:r w:rsidR="00EB7A8F">
        <w:t xml:space="preserve"> is the</w:t>
      </w:r>
      <w:r w:rsidR="00166E14">
        <w:t xml:space="preserve"> Pearson correlation coefficient</w:t>
      </w:r>
      <w:r w:rsidR="00EB7A8F">
        <w:t>, th</w:t>
      </w:r>
      <w:r w:rsidR="00166E14">
        <w:t>e two are related by</w:t>
      </w:r>
      <w:r w:rsidR="00EB7A8F">
        <w:t xml:space="preserve">: </w:t>
      </w:r>
      <m:oMath>
        <m:r>
          <m:rPr>
            <m:sty m:val="p"/>
          </m:rPr>
          <w:rPr>
            <w:rFonts w:ascii="Cambria Math" w:hAnsi="Cambria Math"/>
          </w:rPr>
          <m:t>ρ</m:t>
        </m:r>
        <m:r>
          <w:rPr>
            <w:rFonts w:ascii="Cambria Math" w:hAnsi="Cambria Math"/>
          </w:rPr>
          <m:t>=</m:t>
        </m:r>
        <m:func>
          <m:funcPr>
            <m:ctrlPr>
              <w:rPr>
                <w:rFonts w:ascii="Cambria Math" w:hAnsi="Cambria Math"/>
                <w:i/>
              </w:rPr>
            </m:ctrlPr>
          </m:funcPr>
          <m:fName>
            <m:r>
              <m:rPr>
                <m:sty m:val="p"/>
              </m:rPr>
              <w:rPr>
                <w:rFonts w:ascii="Cambria Math" w:hAnsi="Cambria Math"/>
              </w:rPr>
              <m:t>sin</m:t>
            </m:r>
          </m:fName>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τ</m:t>
            </m:r>
          </m:e>
        </m:func>
      </m:oMath>
      <w:r w:rsidR="00E21012">
        <w:t xml:space="preserve">. </w:t>
      </w:r>
      <w:r w:rsidR="00166E14">
        <w:t xml:space="preserve">A 2D covariance matrix </w:t>
      </w:r>
      <m:oMath>
        <m:r>
          <m:rPr>
            <m:sty m:val="p"/>
          </m:rPr>
          <w:rPr>
            <w:rFonts w:ascii="Cambria Math" w:hAnsi="Cambria Math"/>
          </w:rPr>
          <m:t>Σ</m:t>
        </m:r>
      </m:oMath>
      <w:r w:rsidR="00186FFA">
        <w:t xml:space="preserve"> would be constructed as </w:t>
      </w:r>
      <m:oMath>
        <m:r>
          <m:rPr>
            <m:sty m:val="p"/>
          </m:rPr>
          <w:rPr>
            <w:rFonts w:ascii="Cambria Math" w:hAnsi="Cambria Math"/>
          </w:rPr>
          <m:t>Σ</m:t>
        </m:r>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ρ</m:t>
                  </m:r>
                </m:e>
              </m:mr>
              <m:mr>
                <m:e>
                  <m:r>
                    <w:rPr>
                      <w:rFonts w:ascii="Cambria Math" w:hAnsi="Cambria Math"/>
                    </w:rPr>
                    <m:t>ρ</m:t>
                  </m:r>
                </m:e>
                <m:e>
                  <m:r>
                    <w:rPr>
                      <w:rFonts w:ascii="Cambria Math" w:hAnsi="Cambria Math"/>
                    </w:rPr>
                    <m:t>1</m:t>
                  </m:r>
                </m:e>
              </m:mr>
            </m:m>
          </m:e>
        </m:d>
      </m:oMath>
      <w:r w:rsidR="00186FFA">
        <w:t xml:space="preserve">. </w:t>
      </w:r>
      <w:r w:rsidR="00FA0FDD">
        <w:t xml:space="preserve">The generators use </w:t>
      </w:r>
      <w:r w:rsidR="00314329">
        <w:t xml:space="preserve">the </w:t>
      </w:r>
      <w:r w:rsidR="00FA0FDD">
        <w:t xml:space="preserve">relationship </w:t>
      </w:r>
      <w:r w:rsidR="00314329">
        <w:t xml:space="preserve">between </w:t>
      </w:r>
      <m:oMath>
        <m:r>
          <w:rPr>
            <w:rFonts w:ascii="Cambria Math" w:hAnsi="Cambria Math"/>
          </w:rPr>
          <m:t>ρ</m:t>
        </m:r>
      </m:oMath>
      <w:r w:rsidR="00314329">
        <w:t xml:space="preserve"> and </w:t>
      </w:r>
      <m:oMath>
        <m:r>
          <w:rPr>
            <w:rFonts w:ascii="Cambria Math" w:hAnsi="Cambria Math"/>
          </w:rPr>
          <m:t>τ</m:t>
        </m:r>
      </m:oMath>
      <w:r w:rsidR="00314329">
        <w:t xml:space="preserve"> </w:t>
      </w:r>
      <w:r w:rsidR="00FA0FDD">
        <w:t xml:space="preserve">for </w:t>
      </w:r>
      <w:r w:rsidR="00FA0FDD" w:rsidRPr="00FA0FDD">
        <w:rPr>
          <w:u w:val="single"/>
        </w:rPr>
        <w:t>each component</w:t>
      </w:r>
      <w:r w:rsidR="00FA0FDD">
        <w:t xml:space="preserve"> in higher dimensions. Typically the number of dimensions is six for NETSS and seven for HL7.</w:t>
      </w:r>
    </w:p>
    <w:p w14:paraId="566A2BB1" w14:textId="05468187" w:rsidR="00345A15" w:rsidRDefault="00FA0FDD" w:rsidP="00AA56C6">
      <w:r>
        <w:t>Sometimes th</w:t>
      </w:r>
      <w:r w:rsidR="001B30B5">
        <w:t>is</w:t>
      </w:r>
      <w:r>
        <w:t xml:space="preserve"> approximation </w:t>
      </w:r>
      <w:r w:rsidR="00A31BA6">
        <w:t xml:space="preserve">creates a matrix with negative eigenvalues, which causes the multivariate Gaussian random number generation process to fail. </w:t>
      </w:r>
      <w:r w:rsidR="00345A15">
        <w:t>The technique of simply setting the negative eigenvalues to zero and reconstructing the matrix produce</w:t>
      </w:r>
      <w:r w:rsidR="00B32F9D">
        <w:t>s</w:t>
      </w:r>
      <w:r w:rsidR="00345A15">
        <w:t xml:space="preserve"> a result that frequently fail</w:t>
      </w:r>
      <w:r w:rsidR="00B32F9D">
        <w:t>s</w:t>
      </w:r>
      <w:r w:rsidR="00345A15">
        <w:t xml:space="preserve"> in practice.</w:t>
      </w:r>
    </w:p>
    <w:p w14:paraId="5912406C" w14:textId="09220949" w:rsidR="00FA0FDD" w:rsidRDefault="008F0FE9" w:rsidP="00AA56C6">
      <w:r>
        <w:t xml:space="preserve">Following some </w:t>
      </w:r>
      <w:hyperlink r:id="rId30" w:history="1">
        <w:r w:rsidRPr="008F0FE9">
          <w:rPr>
            <w:rStyle w:val="Hyperlink"/>
          </w:rPr>
          <w:t>ideas of Higham and collaborators</w:t>
        </w:r>
      </w:hyperlink>
      <w:r>
        <w:t xml:space="preserve">, the generators implement a matrix repair procedure that attempts to remove the negative eigenvalues and iteratively restore the matrix to </w:t>
      </w:r>
      <w:r w:rsidR="003F2AB6">
        <w:t xml:space="preserve">a </w:t>
      </w:r>
      <w:r>
        <w:t>positive semidefinite</w:t>
      </w:r>
      <w:r w:rsidR="003F2AB6">
        <w:t xml:space="preserve"> state. The condition of positive semidifiniteness can be tested by attempting a Cholesky factorization of the matrix.</w:t>
      </w:r>
      <w:r w:rsidR="00FA33D2">
        <w:t xml:space="preserve"> If the matrix repair procedure ultimately fails, the software defaults to using an identity matrix for the multivariate normal covariance matrix. </w:t>
      </w:r>
      <w:r w:rsidR="00AC5475">
        <w:t>The software generates diagnostic output that clearly shows whether the original covariance matrix was problematic and if the repair procedure worked.</w:t>
      </w:r>
      <w:r w:rsidR="00DE2FFF">
        <w:t xml:space="preserve"> Testing to date has yet to uncover a situation in which the matrix repair procedure fails.</w:t>
      </w:r>
    </w:p>
    <w:p w14:paraId="2952DAFE" w14:textId="43E1234A" w:rsidR="00C7726E" w:rsidRDefault="00307FA0" w:rsidP="00C7726E">
      <w:pPr>
        <w:pStyle w:val="Heading3"/>
      </w:pPr>
      <w:bookmarkStart w:id="57" w:name="_Toc80781135"/>
      <w:r>
        <w:t xml:space="preserve">Correlated HL7 </w:t>
      </w:r>
      <w:r w:rsidR="00B626BB">
        <w:t xml:space="preserve">Synthetic Dates </w:t>
      </w:r>
      <w:r>
        <w:t xml:space="preserve">and </w:t>
      </w:r>
      <w:r w:rsidR="00C7726E">
        <w:t>Pseudopersons</w:t>
      </w:r>
      <w:bookmarkEnd w:id="57"/>
    </w:p>
    <w:p w14:paraId="5A3702AB" w14:textId="77777777" w:rsidR="000A6D21" w:rsidRDefault="00307FA0" w:rsidP="00C7726E">
      <w:r>
        <w:t xml:space="preserve">The HL7 generator uses the concept of “pseudoperson” to generate </w:t>
      </w:r>
      <w:r w:rsidR="00B626BB">
        <w:t xml:space="preserve">synthetic correlated dates. </w:t>
      </w:r>
      <w:r w:rsidR="003366AD">
        <w:t>The HL7 data features many different date variables, such as the diagnosis date, the illness onset date, the date the case was first reported to the CDC, and several others. These dates are obviously correlated and hence</w:t>
      </w:r>
      <w:r w:rsidR="007A0BDB">
        <w:t xml:space="preserve"> constitute </w:t>
      </w:r>
      <w:r w:rsidR="003366AD">
        <w:t xml:space="preserve">another form of data correlation </w:t>
      </w:r>
      <w:r w:rsidR="00B36B0B">
        <w:t xml:space="preserve">to </w:t>
      </w:r>
      <w:r w:rsidR="003366AD">
        <w:t>be preserved</w:t>
      </w:r>
      <w:r w:rsidR="00B36B0B">
        <w:t xml:space="preserve"> in the synthetic </w:t>
      </w:r>
      <w:r w:rsidR="00D64EB6">
        <w:t>results.</w:t>
      </w:r>
      <w:r w:rsidR="00B030DD">
        <w:t xml:space="preserve"> </w:t>
      </w:r>
    </w:p>
    <w:p w14:paraId="697E2907" w14:textId="41B8B3E4" w:rsidR="005875B0" w:rsidRDefault="005875B0" w:rsidP="00C7726E">
      <w:r>
        <w:t xml:space="preserve">The HL7 source data is extremely sparse prior to 2015-01-01. By agreement with the CDC, any </w:t>
      </w:r>
      <w:r w:rsidR="00B030DD">
        <w:t xml:space="preserve">of these </w:t>
      </w:r>
      <w:r w:rsidR="006D3A33">
        <w:t>dates</w:t>
      </w:r>
      <w:r w:rsidR="00B030DD">
        <w:t xml:space="preserve"> that occur </w:t>
      </w:r>
      <w:r>
        <w:t xml:space="preserve">prior to </w:t>
      </w:r>
      <w:r w:rsidR="000C403F">
        <w:t>2015-01-01</w:t>
      </w:r>
      <w:r>
        <w:t xml:space="preserve"> are </w:t>
      </w:r>
      <w:r w:rsidR="006D3A33">
        <w:t xml:space="preserve">treated by the HL7 generator as </w:t>
      </w:r>
      <w:r w:rsidR="00136B12">
        <w:t>missing values</w:t>
      </w:r>
      <w:r w:rsidR="002A1AF0">
        <w:t xml:space="preserve"> and</w:t>
      </w:r>
      <w:r w:rsidR="002C34EE">
        <w:t xml:space="preserve"> are</w:t>
      </w:r>
      <w:r w:rsidR="002A1AF0">
        <w:t xml:space="preserve"> replaced with empty strings.</w:t>
      </w:r>
    </w:p>
    <w:p w14:paraId="223BC04F" w14:textId="63927ED5" w:rsidR="007A0BDB" w:rsidRDefault="007A0BDB" w:rsidP="00C7726E">
      <w:r>
        <w:t xml:space="preserve">Each HL7 data record includes the sex of the patient (male, female, unknown), as well as the case status (probable, suspected, confirmed, or unknown). </w:t>
      </w:r>
      <w:r w:rsidR="007F0DAB">
        <w:t>Each independent combination of these values denotes a “pseudoperson”</w:t>
      </w:r>
      <w:r w:rsidR="00B94EB4">
        <w:t xml:space="preserve"> type</w:t>
      </w:r>
      <w:r w:rsidR="007F0DAB">
        <w:t>. There are 3x4 = 12 possible pseudoperson types. These types can be enumerated by using a two letter scheme, in which the first letter corresponds to a sex value (M, F, U) and the second letter corresponds to a case status value: (P, S, C, U). The twelve pseudoperson types are thus: (MP, MS, MC, MU, FP, FS, FC, FU, UP, US, UC, UU).</w:t>
      </w:r>
    </w:p>
    <w:p w14:paraId="7E8CF328" w14:textId="24FC8243" w:rsidR="0089429C" w:rsidRDefault="0089429C" w:rsidP="00C7726E">
      <w:r>
        <w:lastRenderedPageBreak/>
        <w:t xml:space="preserve">In practice all twelve possible pseudoperson types are not needed, and the software actually uses only eight types. These types were determined by looking at the aggregate pseudoperson data for the entire HL7 dataset. The relevant types can be determined from a pseudoperson heatmap as seen in </w:t>
      </w:r>
      <w:r w:rsidR="00590116">
        <w:t>the next figure:</w:t>
      </w:r>
    </w:p>
    <w:p w14:paraId="6805F9EC" w14:textId="77777777" w:rsidR="00A623C7" w:rsidRDefault="00590116" w:rsidP="00A623C7">
      <w:pPr>
        <w:keepNext/>
        <w:jc w:val="center"/>
      </w:pPr>
      <w:r>
        <w:rPr>
          <w:noProof/>
        </w:rPr>
        <w:drawing>
          <wp:inline distT="0" distB="0" distL="0" distR="0" wp14:anchorId="2B3B642B" wp14:editId="344DE853">
            <wp:extent cx="3035300" cy="2438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31"/>
                    <a:stretch>
                      <a:fillRect/>
                    </a:stretch>
                  </pic:blipFill>
                  <pic:spPr>
                    <a:xfrm>
                      <a:off x="0" y="0"/>
                      <a:ext cx="3035300" cy="2438400"/>
                    </a:xfrm>
                    <a:prstGeom prst="rect">
                      <a:avLst/>
                    </a:prstGeom>
                  </pic:spPr>
                </pic:pic>
              </a:graphicData>
            </a:graphic>
          </wp:inline>
        </w:drawing>
      </w:r>
    </w:p>
    <w:p w14:paraId="1F1B1751" w14:textId="79B19E5A" w:rsidR="0089429C" w:rsidRDefault="00A623C7" w:rsidP="00A623C7">
      <w:pPr>
        <w:pStyle w:val="Caption"/>
        <w:jc w:val="center"/>
      </w:pPr>
      <w:bookmarkStart w:id="58" w:name="_Toc80781147"/>
      <w:r>
        <w:t xml:space="preserve">Figure </w:t>
      </w:r>
      <w:fldSimple w:instr=" SEQ Figure \* ARABIC ">
        <w:r>
          <w:rPr>
            <w:noProof/>
          </w:rPr>
          <w:t>1</w:t>
        </w:r>
      </w:fldSimple>
      <w:r>
        <w:t>: Pseudoperson Heatmap</w:t>
      </w:r>
      <w:bookmarkEnd w:id="58"/>
    </w:p>
    <w:p w14:paraId="7245E3D1" w14:textId="0406ADAD" w:rsidR="00A623C7" w:rsidRDefault="00A623C7" w:rsidP="00C7726E">
      <w:r>
        <w:t xml:space="preserve">This heatmap shows a color-coded depiction of the relative pseudoperson populations in the HL7 data. Sex values appear along the left edge and case status values along the bottom edge. Lighter colors have more data and darker colors have less, as indicated by the scale at the right edge of the image. Note that the pseudoperson categories UC, UP, US, MS, and FS are all darkly shaded and have relatively few records overall. </w:t>
      </w:r>
    </w:p>
    <w:p w14:paraId="0F416851" w14:textId="5FCAF3D7" w:rsidR="007F24D0" w:rsidRDefault="0089429C" w:rsidP="007F24D0">
      <w:r>
        <w:t xml:space="preserve">The HL7 input module loads the HL7 data and partitions the records into disjoint pseudoperson sets. </w:t>
      </w:r>
      <w:r w:rsidR="007F24D0">
        <w:t xml:space="preserve">The HL7 synthetic generator combines the UC, UP, US, MS, and FS categories into a single OTHER category, thereby creating a total of eight disjoint </w:t>
      </w:r>
      <w:r w:rsidR="00A33114">
        <w:t xml:space="preserve">pseudoperson </w:t>
      </w:r>
      <w:r w:rsidR="007F24D0">
        <w:t>datasets: MC, MP, FC, FP, UU, MU, FU, and OTHER.</w:t>
      </w:r>
    </w:p>
    <w:p w14:paraId="7CB993EE" w14:textId="1A67F295" w:rsidR="0089429C" w:rsidRDefault="00F74541" w:rsidP="00C7726E">
      <w:r>
        <w:t>For each pseudoperson dataset, the software extracts the various dates of interest and computes the earliest-occurring date for each</w:t>
      </w:r>
      <w:r w:rsidR="00A23757">
        <w:t xml:space="preserve">. </w:t>
      </w:r>
      <w:r>
        <w:t>The offset in days from this earliest date is computed for each such date</w:t>
      </w:r>
      <w:r w:rsidR="00643880">
        <w:t>,</w:t>
      </w:r>
      <w:r>
        <w:t xml:space="preserve"> and a “date tuple” of these day offsets is created. The date tuple</w:t>
      </w:r>
      <w:r w:rsidR="005A1C97">
        <w:t xml:space="preserve">s for each pseudoperson category are </w:t>
      </w:r>
      <w:r w:rsidR="00E07490">
        <w:t xml:space="preserve">accumulated and </w:t>
      </w:r>
      <w:r w:rsidR="005A1C97">
        <w:t>indexed</w:t>
      </w:r>
      <w:r w:rsidR="00680570">
        <w:t xml:space="preserve">, </w:t>
      </w:r>
      <w:r w:rsidR="005A1C97">
        <w:t>the index</w:t>
      </w:r>
      <w:r>
        <w:t xml:space="preserve"> distribution computed, </w:t>
      </w:r>
      <w:r w:rsidR="00680570">
        <w:t xml:space="preserve">as well as </w:t>
      </w:r>
      <w:r>
        <w:t>the inverse cumulative distribution function for</w:t>
      </w:r>
      <w:r w:rsidR="005A1C97">
        <w:t xml:space="preserve"> the tuple indices</w:t>
      </w:r>
      <w:r>
        <w:t>.</w:t>
      </w:r>
      <w:r w:rsidR="005A1C97">
        <w:t xml:space="preserve"> The output stage of the pipeline uses this inverse CDF to transform a uniform random number on [0,1] to a </w:t>
      </w:r>
      <w:r w:rsidR="00590E66">
        <w:t xml:space="preserve">tuple index and thus to a date tuple </w:t>
      </w:r>
      <w:r w:rsidR="00A72838">
        <w:t>for each synthetic data record.</w:t>
      </w:r>
    </w:p>
    <w:p w14:paraId="5BD4D2C7" w14:textId="1175A05A" w:rsidR="00965353" w:rsidRPr="00C7726E" w:rsidRDefault="00965353" w:rsidP="00C7726E">
      <w:r>
        <w:t xml:space="preserve">Sometimes a synthetic pseudoperson </w:t>
      </w:r>
      <w:r w:rsidR="00700397">
        <w:t xml:space="preserve">is created </w:t>
      </w:r>
      <w:r>
        <w:t>that does not appear in the source data. The reason for this is that the sex and case status variables are generated independently. Even though the synthetic sex and case status values conform to the marginal distribution for each, the simultaneous combination of</w:t>
      </w:r>
      <w:r w:rsidR="00700397">
        <w:t xml:space="preserve"> those values may represent a pseudoperson type not present in the source data. To prevent this</w:t>
      </w:r>
      <w:r w:rsidR="0088448D">
        <w:t xml:space="preserve"> occurrence</w:t>
      </w:r>
      <w:r w:rsidR="00700397">
        <w:t>, the synthetic data is scanned for invalid pseudoperson types. If any are found, another batch of synthetic categorical variables is generated and any records containing invalid pseudoperson types are replaced with valid records. Typically only a small fraction of the synthetic records need to be replaced.</w:t>
      </w:r>
      <w:r>
        <w:t xml:space="preserve"> </w:t>
      </w:r>
    </w:p>
    <w:p w14:paraId="1DBB1E37" w14:textId="7394FF22" w:rsidR="0028496F" w:rsidRDefault="001F632D" w:rsidP="001F632D">
      <w:pPr>
        <w:pStyle w:val="Heading2"/>
      </w:pPr>
      <w:bookmarkStart w:id="59" w:name="_Toc80781136"/>
      <w:r>
        <w:t>Output File Generation</w:t>
      </w:r>
      <w:bookmarkEnd w:id="59"/>
    </w:p>
    <w:p w14:paraId="4D030DF2" w14:textId="301A1D5D" w:rsidR="00876986" w:rsidRDefault="006E124D" w:rsidP="00BE2FBE">
      <w:r>
        <w:t xml:space="preserve">The generators create output files in either CSV or JSON format, with CSV being the default. </w:t>
      </w:r>
      <w:r w:rsidR="00965353">
        <w:t>The file writers iterate through each day of the simulat</w:t>
      </w:r>
      <w:r w:rsidR="003D31F0">
        <w:t xml:space="preserve">ion and extract the number of synthetic cases for that day from the signal processing results. For each of those cases, a synthetic categorical record is obtained from a precomputed array of such records. For each record, the pseudoperson type is obtained and a random date tuple is drawn from the date tuple distribution for that pseudoperson type. The current day of the simulation is taken to be the earliest date for the tuple. Since the date tuple records the offset in days for each relevant date of interest, those offsets are added to the current day of the simulation to produce actual synthetic dates for the current record. If any synthetic dates </w:t>
      </w:r>
      <w:r w:rsidR="007A60DC">
        <w:t xml:space="preserve">occur more </w:t>
      </w:r>
      <w:r w:rsidR="003D31F0">
        <w:t xml:space="preserve">30 days past the end date of the </w:t>
      </w:r>
      <w:r w:rsidR="005D4862">
        <w:t>simulation</w:t>
      </w:r>
      <w:r w:rsidR="00A9376C">
        <w:t xml:space="preserve">, those dates </w:t>
      </w:r>
      <w:r w:rsidR="005D4862">
        <w:t xml:space="preserve">are truncated </w:t>
      </w:r>
      <w:r w:rsidR="005D4862">
        <w:lastRenderedPageBreak/>
        <w:t xml:space="preserve">at the 30-day limit. With the categorical values and correlated dates now available, the file writers create a new synthetic record for the current day and write it into the output file. This process continues until all days of the simulation </w:t>
      </w:r>
      <w:r w:rsidR="00BE71EA">
        <w:t>have been processed.</w:t>
      </w:r>
      <w:bookmarkStart w:id="60" w:name="_Toc54424275"/>
      <w:bookmarkEnd w:id="60"/>
    </w:p>
    <w:p w14:paraId="36B73AE1" w14:textId="6C8B9F36" w:rsidR="00F74646" w:rsidRDefault="00F74646" w:rsidP="00BE2FBE">
      <w:r>
        <w:t xml:space="preserve">The NETSS output file contains </w:t>
      </w:r>
      <w:r w:rsidR="00CF7E42">
        <w:t>the fields in the next table. The CSV-formatted files contain a separate column for each variable. The JSON-formatted files only include a field if the data for that field is</w:t>
      </w:r>
      <w:r w:rsidR="000C100D">
        <w:t xml:space="preserve"> present</w:t>
      </w:r>
      <w:r w:rsidR="00CF7E42">
        <w:t>.</w:t>
      </w:r>
    </w:p>
    <w:p w14:paraId="330BEE26" w14:textId="77777777" w:rsidR="00CF7E42" w:rsidRDefault="00CF7E42" w:rsidP="00BE2FBE"/>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157"/>
        <w:gridCol w:w="7513"/>
      </w:tblGrid>
      <w:tr w:rsidR="00F74646" w:rsidRPr="0006565E" w14:paraId="3A28B34E" w14:textId="77777777" w:rsidTr="00B6795B">
        <w:tc>
          <w:tcPr>
            <w:tcW w:w="9670" w:type="dxa"/>
            <w:gridSpan w:val="2"/>
            <w:shd w:val="clear" w:color="auto" w:fill="D9D9D9" w:themeFill="background1" w:themeFillShade="D9"/>
          </w:tcPr>
          <w:p w14:paraId="693BE763" w14:textId="79D7D064" w:rsidR="00F74646" w:rsidRPr="0006565E" w:rsidRDefault="00F74646" w:rsidP="00F74646">
            <w:pPr>
              <w:jc w:val="center"/>
              <w:rPr>
                <w:b/>
                <w:bCs/>
                <w:sz w:val="16"/>
                <w:szCs w:val="16"/>
              </w:rPr>
            </w:pPr>
            <w:r w:rsidRPr="0006565E">
              <w:rPr>
                <w:b/>
                <w:bCs/>
                <w:sz w:val="16"/>
                <w:szCs w:val="16"/>
              </w:rPr>
              <w:t xml:space="preserve">NETSS Synthetic Data File </w:t>
            </w:r>
            <w:r w:rsidR="00CF7E42" w:rsidRPr="0006565E">
              <w:rPr>
                <w:b/>
                <w:bCs/>
                <w:sz w:val="16"/>
                <w:szCs w:val="16"/>
              </w:rPr>
              <w:t>Fields</w:t>
            </w:r>
          </w:p>
        </w:tc>
      </w:tr>
      <w:tr w:rsidR="00F74646" w:rsidRPr="0006565E" w14:paraId="282DA3EE" w14:textId="77777777" w:rsidTr="00B6795B">
        <w:tc>
          <w:tcPr>
            <w:tcW w:w="2157" w:type="dxa"/>
            <w:tcBorders>
              <w:bottom w:val="single" w:sz="12" w:space="0" w:color="auto"/>
            </w:tcBorders>
            <w:shd w:val="clear" w:color="auto" w:fill="F2F2F2" w:themeFill="background1" w:themeFillShade="F2"/>
          </w:tcPr>
          <w:p w14:paraId="46739838" w14:textId="58410833" w:rsidR="00F74646" w:rsidRPr="0006565E" w:rsidRDefault="00785B3E" w:rsidP="00F74646">
            <w:pPr>
              <w:jc w:val="center"/>
              <w:rPr>
                <w:b/>
                <w:bCs/>
                <w:sz w:val="16"/>
                <w:szCs w:val="16"/>
              </w:rPr>
            </w:pPr>
            <w:r>
              <w:rPr>
                <w:b/>
                <w:bCs/>
                <w:sz w:val="16"/>
                <w:szCs w:val="16"/>
              </w:rPr>
              <w:t>Field Name</w:t>
            </w:r>
          </w:p>
        </w:tc>
        <w:tc>
          <w:tcPr>
            <w:tcW w:w="7513" w:type="dxa"/>
            <w:tcBorders>
              <w:bottom w:val="single" w:sz="12" w:space="0" w:color="auto"/>
            </w:tcBorders>
            <w:shd w:val="clear" w:color="auto" w:fill="F2F2F2" w:themeFill="background1" w:themeFillShade="F2"/>
          </w:tcPr>
          <w:p w14:paraId="5BA370DD" w14:textId="4D8028EC" w:rsidR="00F74646" w:rsidRPr="0006565E" w:rsidRDefault="008F4BB7" w:rsidP="00F74646">
            <w:pPr>
              <w:jc w:val="center"/>
              <w:rPr>
                <w:b/>
                <w:bCs/>
                <w:sz w:val="16"/>
                <w:szCs w:val="16"/>
              </w:rPr>
            </w:pPr>
            <w:r>
              <w:rPr>
                <w:b/>
                <w:bCs/>
                <w:sz w:val="16"/>
                <w:szCs w:val="16"/>
              </w:rPr>
              <w:t>Interpretation</w:t>
            </w:r>
          </w:p>
        </w:tc>
      </w:tr>
      <w:tr w:rsidR="00F74646" w:rsidRPr="0006565E" w14:paraId="2418F8F2" w14:textId="77777777" w:rsidTr="00B6795B">
        <w:tc>
          <w:tcPr>
            <w:tcW w:w="2157" w:type="dxa"/>
            <w:tcBorders>
              <w:top w:val="single" w:sz="12" w:space="0" w:color="auto"/>
              <w:left w:val="single" w:sz="12" w:space="0" w:color="auto"/>
              <w:bottom w:val="single" w:sz="2" w:space="0" w:color="auto"/>
              <w:right w:val="single" w:sz="2" w:space="0" w:color="auto"/>
            </w:tcBorders>
          </w:tcPr>
          <w:p w14:paraId="79F6AC89" w14:textId="483C01EE" w:rsidR="00F74646" w:rsidRPr="0006565E" w:rsidRDefault="00F74646" w:rsidP="00BE2FBE">
            <w:pPr>
              <w:rPr>
                <w:sz w:val="16"/>
                <w:szCs w:val="16"/>
              </w:rPr>
            </w:pPr>
            <w:r w:rsidRPr="0006565E">
              <w:rPr>
                <w:sz w:val="16"/>
                <w:szCs w:val="16"/>
              </w:rPr>
              <w:t>EVENTD</w:t>
            </w:r>
          </w:p>
        </w:tc>
        <w:tc>
          <w:tcPr>
            <w:tcW w:w="7513" w:type="dxa"/>
            <w:tcBorders>
              <w:top w:val="single" w:sz="12" w:space="0" w:color="auto"/>
              <w:left w:val="single" w:sz="2" w:space="0" w:color="auto"/>
              <w:bottom w:val="single" w:sz="2" w:space="0" w:color="auto"/>
              <w:right w:val="single" w:sz="12" w:space="0" w:color="auto"/>
            </w:tcBorders>
          </w:tcPr>
          <w:p w14:paraId="07460420" w14:textId="07B937AF" w:rsidR="00F74646" w:rsidRPr="0006565E" w:rsidRDefault="00F74646" w:rsidP="00BE2FBE">
            <w:pPr>
              <w:rPr>
                <w:sz w:val="16"/>
                <w:szCs w:val="16"/>
              </w:rPr>
            </w:pPr>
            <w:r w:rsidRPr="0006565E">
              <w:rPr>
                <w:sz w:val="16"/>
                <w:szCs w:val="16"/>
              </w:rPr>
              <w:t>Event date in YYYY-MM-DD format</w:t>
            </w:r>
          </w:p>
        </w:tc>
      </w:tr>
      <w:tr w:rsidR="00F74646" w:rsidRPr="0006565E" w14:paraId="2044BB00" w14:textId="77777777" w:rsidTr="00B6795B">
        <w:tc>
          <w:tcPr>
            <w:tcW w:w="2157" w:type="dxa"/>
            <w:tcBorders>
              <w:top w:val="single" w:sz="2" w:space="0" w:color="auto"/>
              <w:left w:val="single" w:sz="12" w:space="0" w:color="auto"/>
              <w:bottom w:val="single" w:sz="2" w:space="0" w:color="auto"/>
              <w:right w:val="single" w:sz="2" w:space="0" w:color="auto"/>
            </w:tcBorders>
          </w:tcPr>
          <w:p w14:paraId="6D133407" w14:textId="2BB39F94" w:rsidR="00F74646" w:rsidRPr="0006565E" w:rsidRDefault="00F74646" w:rsidP="00BE2FBE">
            <w:pPr>
              <w:rPr>
                <w:sz w:val="16"/>
                <w:szCs w:val="16"/>
              </w:rPr>
            </w:pPr>
            <w:r w:rsidRPr="0006565E">
              <w:rPr>
                <w:sz w:val="16"/>
                <w:szCs w:val="16"/>
              </w:rPr>
              <w:t>COUNT</w:t>
            </w:r>
          </w:p>
        </w:tc>
        <w:tc>
          <w:tcPr>
            <w:tcW w:w="7513" w:type="dxa"/>
            <w:tcBorders>
              <w:top w:val="single" w:sz="2" w:space="0" w:color="auto"/>
              <w:left w:val="single" w:sz="2" w:space="0" w:color="auto"/>
              <w:bottom w:val="single" w:sz="2" w:space="0" w:color="auto"/>
              <w:right w:val="single" w:sz="12" w:space="0" w:color="auto"/>
            </w:tcBorders>
          </w:tcPr>
          <w:p w14:paraId="14BFE1C3" w14:textId="330F14E6" w:rsidR="00F74646" w:rsidRPr="0006565E" w:rsidRDefault="00F74646" w:rsidP="00BE2FBE">
            <w:pPr>
              <w:rPr>
                <w:sz w:val="16"/>
                <w:szCs w:val="16"/>
              </w:rPr>
            </w:pPr>
            <w:r w:rsidRPr="0006565E">
              <w:rPr>
                <w:sz w:val="16"/>
                <w:szCs w:val="16"/>
              </w:rPr>
              <w:t xml:space="preserve">Number of cases in the current record for the current EVENTD, either 0 or 1 </w:t>
            </w:r>
          </w:p>
        </w:tc>
      </w:tr>
      <w:tr w:rsidR="00F74646" w:rsidRPr="0006565E" w14:paraId="7FE8C208" w14:textId="77777777" w:rsidTr="00B6795B">
        <w:tc>
          <w:tcPr>
            <w:tcW w:w="2157" w:type="dxa"/>
            <w:tcBorders>
              <w:top w:val="single" w:sz="2" w:space="0" w:color="auto"/>
              <w:left w:val="single" w:sz="12" w:space="0" w:color="auto"/>
              <w:bottom w:val="single" w:sz="2" w:space="0" w:color="auto"/>
              <w:right w:val="single" w:sz="2" w:space="0" w:color="auto"/>
            </w:tcBorders>
          </w:tcPr>
          <w:p w14:paraId="07C6BB95" w14:textId="07B1D795" w:rsidR="00F74646" w:rsidRPr="0006565E" w:rsidRDefault="00F74646" w:rsidP="00BE2FBE">
            <w:pPr>
              <w:rPr>
                <w:sz w:val="16"/>
                <w:szCs w:val="16"/>
              </w:rPr>
            </w:pPr>
            <w:r w:rsidRPr="0006565E">
              <w:rPr>
                <w:sz w:val="16"/>
                <w:szCs w:val="16"/>
              </w:rPr>
              <w:t>AGE</w:t>
            </w:r>
          </w:p>
        </w:tc>
        <w:tc>
          <w:tcPr>
            <w:tcW w:w="7513" w:type="dxa"/>
            <w:tcBorders>
              <w:top w:val="single" w:sz="2" w:space="0" w:color="auto"/>
              <w:left w:val="single" w:sz="2" w:space="0" w:color="auto"/>
              <w:bottom w:val="single" w:sz="2" w:space="0" w:color="auto"/>
              <w:right w:val="single" w:sz="12" w:space="0" w:color="auto"/>
            </w:tcBorders>
          </w:tcPr>
          <w:p w14:paraId="6E16E8AA" w14:textId="557391DF" w:rsidR="00F74646" w:rsidRPr="0006565E" w:rsidRDefault="00F74646" w:rsidP="00BE2FBE">
            <w:pPr>
              <w:rPr>
                <w:sz w:val="16"/>
                <w:szCs w:val="16"/>
              </w:rPr>
            </w:pPr>
            <w:r w:rsidRPr="0006565E">
              <w:rPr>
                <w:sz w:val="16"/>
                <w:szCs w:val="16"/>
              </w:rPr>
              <w:t>Age of the subject</w:t>
            </w:r>
          </w:p>
        </w:tc>
      </w:tr>
      <w:tr w:rsidR="00F74646" w:rsidRPr="0006565E" w14:paraId="1652657B" w14:textId="77777777" w:rsidTr="00B6795B">
        <w:tc>
          <w:tcPr>
            <w:tcW w:w="2157" w:type="dxa"/>
            <w:tcBorders>
              <w:top w:val="single" w:sz="2" w:space="0" w:color="auto"/>
              <w:left w:val="single" w:sz="12" w:space="0" w:color="auto"/>
              <w:bottom w:val="single" w:sz="2" w:space="0" w:color="auto"/>
              <w:right w:val="single" w:sz="2" w:space="0" w:color="auto"/>
            </w:tcBorders>
          </w:tcPr>
          <w:p w14:paraId="1F68ABE9" w14:textId="53D8B0FF" w:rsidR="00F74646" w:rsidRPr="0006565E" w:rsidRDefault="00F74646" w:rsidP="00BE2FBE">
            <w:pPr>
              <w:rPr>
                <w:sz w:val="16"/>
                <w:szCs w:val="16"/>
              </w:rPr>
            </w:pPr>
            <w:r w:rsidRPr="0006565E">
              <w:rPr>
                <w:sz w:val="16"/>
                <w:szCs w:val="16"/>
              </w:rPr>
              <w:t>AGETYPE</w:t>
            </w:r>
          </w:p>
        </w:tc>
        <w:tc>
          <w:tcPr>
            <w:tcW w:w="7513" w:type="dxa"/>
            <w:tcBorders>
              <w:top w:val="single" w:sz="2" w:space="0" w:color="auto"/>
              <w:left w:val="single" w:sz="2" w:space="0" w:color="auto"/>
              <w:bottom w:val="single" w:sz="2" w:space="0" w:color="auto"/>
              <w:right w:val="single" w:sz="12" w:space="0" w:color="auto"/>
            </w:tcBorders>
          </w:tcPr>
          <w:p w14:paraId="0D97DEFE" w14:textId="09AA0914" w:rsidR="00F74646" w:rsidRPr="0006565E" w:rsidRDefault="00F74646" w:rsidP="00BE2FBE">
            <w:pPr>
              <w:rPr>
                <w:sz w:val="16"/>
                <w:szCs w:val="16"/>
              </w:rPr>
            </w:pPr>
            <w:r w:rsidRPr="0006565E">
              <w:rPr>
                <w:sz w:val="16"/>
                <w:szCs w:val="16"/>
              </w:rPr>
              <w:t>Units for the AGE variable</w:t>
            </w:r>
          </w:p>
        </w:tc>
      </w:tr>
      <w:tr w:rsidR="00F74646" w:rsidRPr="0006565E" w14:paraId="15A970CC" w14:textId="77777777" w:rsidTr="00B6795B">
        <w:tc>
          <w:tcPr>
            <w:tcW w:w="2157" w:type="dxa"/>
            <w:tcBorders>
              <w:top w:val="single" w:sz="2" w:space="0" w:color="auto"/>
              <w:left w:val="single" w:sz="12" w:space="0" w:color="auto"/>
              <w:bottom w:val="single" w:sz="2" w:space="0" w:color="auto"/>
              <w:right w:val="single" w:sz="2" w:space="0" w:color="auto"/>
            </w:tcBorders>
          </w:tcPr>
          <w:p w14:paraId="720BE3CA" w14:textId="1094F2F7" w:rsidR="00F74646" w:rsidRPr="0006565E" w:rsidRDefault="00F74646" w:rsidP="00BE2FBE">
            <w:pPr>
              <w:rPr>
                <w:sz w:val="16"/>
                <w:szCs w:val="16"/>
              </w:rPr>
            </w:pPr>
            <w:r w:rsidRPr="0006565E">
              <w:rPr>
                <w:sz w:val="16"/>
                <w:szCs w:val="16"/>
              </w:rPr>
              <w:t>SEX</w:t>
            </w:r>
          </w:p>
        </w:tc>
        <w:tc>
          <w:tcPr>
            <w:tcW w:w="7513" w:type="dxa"/>
            <w:tcBorders>
              <w:top w:val="single" w:sz="2" w:space="0" w:color="auto"/>
              <w:left w:val="single" w:sz="2" w:space="0" w:color="auto"/>
              <w:bottom w:val="single" w:sz="2" w:space="0" w:color="auto"/>
              <w:right w:val="single" w:sz="12" w:space="0" w:color="auto"/>
            </w:tcBorders>
          </w:tcPr>
          <w:p w14:paraId="4D2EC0DB" w14:textId="48154FC7" w:rsidR="00F74646" w:rsidRPr="0006565E" w:rsidRDefault="00F74646" w:rsidP="00BE2FBE">
            <w:pPr>
              <w:rPr>
                <w:sz w:val="16"/>
                <w:szCs w:val="16"/>
              </w:rPr>
            </w:pPr>
            <w:r w:rsidRPr="0006565E">
              <w:rPr>
                <w:sz w:val="16"/>
                <w:szCs w:val="16"/>
              </w:rPr>
              <w:t>Sex of the subject</w:t>
            </w:r>
          </w:p>
        </w:tc>
      </w:tr>
      <w:tr w:rsidR="00F74646" w:rsidRPr="0006565E" w14:paraId="58EC9331" w14:textId="77777777" w:rsidTr="00B6795B">
        <w:tc>
          <w:tcPr>
            <w:tcW w:w="2157" w:type="dxa"/>
            <w:tcBorders>
              <w:top w:val="single" w:sz="2" w:space="0" w:color="auto"/>
              <w:left w:val="single" w:sz="12" w:space="0" w:color="auto"/>
              <w:bottom w:val="single" w:sz="2" w:space="0" w:color="auto"/>
              <w:right w:val="single" w:sz="2" w:space="0" w:color="auto"/>
            </w:tcBorders>
          </w:tcPr>
          <w:p w14:paraId="2058F06B" w14:textId="37FBD307" w:rsidR="00F74646" w:rsidRPr="0006565E" w:rsidRDefault="00F74646" w:rsidP="00BE2FBE">
            <w:pPr>
              <w:rPr>
                <w:sz w:val="16"/>
                <w:szCs w:val="16"/>
              </w:rPr>
            </w:pPr>
            <w:r w:rsidRPr="0006565E">
              <w:rPr>
                <w:sz w:val="16"/>
                <w:szCs w:val="16"/>
              </w:rPr>
              <w:t>RACE</w:t>
            </w:r>
          </w:p>
        </w:tc>
        <w:tc>
          <w:tcPr>
            <w:tcW w:w="7513" w:type="dxa"/>
            <w:tcBorders>
              <w:top w:val="single" w:sz="2" w:space="0" w:color="auto"/>
              <w:left w:val="single" w:sz="2" w:space="0" w:color="auto"/>
              <w:bottom w:val="single" w:sz="2" w:space="0" w:color="auto"/>
              <w:right w:val="single" w:sz="12" w:space="0" w:color="auto"/>
            </w:tcBorders>
          </w:tcPr>
          <w:p w14:paraId="0F0BF617" w14:textId="6FB5A92D" w:rsidR="00F74646" w:rsidRPr="0006565E" w:rsidRDefault="00F74646" w:rsidP="00BE2FBE">
            <w:pPr>
              <w:rPr>
                <w:sz w:val="16"/>
                <w:szCs w:val="16"/>
              </w:rPr>
            </w:pPr>
            <w:r w:rsidRPr="0006565E">
              <w:rPr>
                <w:sz w:val="16"/>
                <w:szCs w:val="16"/>
              </w:rPr>
              <w:t>Race of the subject</w:t>
            </w:r>
          </w:p>
        </w:tc>
      </w:tr>
      <w:tr w:rsidR="00F74646" w:rsidRPr="0006565E" w14:paraId="23C6308A" w14:textId="77777777" w:rsidTr="00B6795B">
        <w:tc>
          <w:tcPr>
            <w:tcW w:w="2157" w:type="dxa"/>
            <w:tcBorders>
              <w:top w:val="single" w:sz="2" w:space="0" w:color="auto"/>
              <w:left w:val="single" w:sz="12" w:space="0" w:color="auto"/>
              <w:bottom w:val="single" w:sz="2" w:space="0" w:color="auto"/>
              <w:right w:val="single" w:sz="2" w:space="0" w:color="auto"/>
            </w:tcBorders>
          </w:tcPr>
          <w:p w14:paraId="6DF7DD88" w14:textId="47A31EE8" w:rsidR="00F74646" w:rsidRPr="0006565E" w:rsidRDefault="00F74646" w:rsidP="00BE2FBE">
            <w:pPr>
              <w:rPr>
                <w:sz w:val="16"/>
                <w:szCs w:val="16"/>
              </w:rPr>
            </w:pPr>
            <w:r w:rsidRPr="0006565E">
              <w:rPr>
                <w:sz w:val="16"/>
                <w:szCs w:val="16"/>
              </w:rPr>
              <w:t>HISPANIC</w:t>
            </w:r>
          </w:p>
        </w:tc>
        <w:tc>
          <w:tcPr>
            <w:tcW w:w="7513" w:type="dxa"/>
            <w:tcBorders>
              <w:top w:val="single" w:sz="2" w:space="0" w:color="auto"/>
              <w:left w:val="single" w:sz="2" w:space="0" w:color="auto"/>
              <w:bottom w:val="single" w:sz="2" w:space="0" w:color="auto"/>
              <w:right w:val="single" w:sz="12" w:space="0" w:color="auto"/>
            </w:tcBorders>
          </w:tcPr>
          <w:p w14:paraId="58FAACDB" w14:textId="5B1A8816" w:rsidR="00F74646" w:rsidRPr="0006565E" w:rsidRDefault="00F74646" w:rsidP="00BE2FBE">
            <w:pPr>
              <w:rPr>
                <w:sz w:val="16"/>
                <w:szCs w:val="16"/>
              </w:rPr>
            </w:pPr>
            <w:r w:rsidRPr="0006565E">
              <w:rPr>
                <w:sz w:val="16"/>
                <w:szCs w:val="16"/>
              </w:rPr>
              <w:t>Whether the subject’s ethnicity is Hispanic or not</w:t>
            </w:r>
          </w:p>
        </w:tc>
      </w:tr>
      <w:tr w:rsidR="00F74646" w:rsidRPr="0006565E" w14:paraId="7DF223E0" w14:textId="77777777" w:rsidTr="00B6795B">
        <w:tc>
          <w:tcPr>
            <w:tcW w:w="2157" w:type="dxa"/>
            <w:tcBorders>
              <w:top w:val="single" w:sz="2" w:space="0" w:color="auto"/>
              <w:left w:val="single" w:sz="12" w:space="0" w:color="auto"/>
              <w:bottom w:val="single" w:sz="2" w:space="0" w:color="auto"/>
              <w:right w:val="single" w:sz="2" w:space="0" w:color="auto"/>
            </w:tcBorders>
          </w:tcPr>
          <w:p w14:paraId="600452C3" w14:textId="733C0267" w:rsidR="00F74646" w:rsidRPr="0006565E" w:rsidRDefault="00F74646" w:rsidP="00BE2FBE">
            <w:pPr>
              <w:rPr>
                <w:sz w:val="16"/>
                <w:szCs w:val="16"/>
              </w:rPr>
            </w:pPr>
            <w:r w:rsidRPr="0006565E">
              <w:rPr>
                <w:sz w:val="16"/>
                <w:szCs w:val="16"/>
              </w:rPr>
              <w:t>CASSTAT</w:t>
            </w:r>
          </w:p>
        </w:tc>
        <w:tc>
          <w:tcPr>
            <w:tcW w:w="7513" w:type="dxa"/>
            <w:tcBorders>
              <w:top w:val="single" w:sz="2" w:space="0" w:color="auto"/>
              <w:left w:val="single" w:sz="2" w:space="0" w:color="auto"/>
              <w:bottom w:val="single" w:sz="2" w:space="0" w:color="auto"/>
              <w:right w:val="single" w:sz="12" w:space="0" w:color="auto"/>
            </w:tcBorders>
          </w:tcPr>
          <w:p w14:paraId="20E7F6C2" w14:textId="0CA03503" w:rsidR="00F74646" w:rsidRPr="0006565E" w:rsidRDefault="00F74646" w:rsidP="00BE2FBE">
            <w:pPr>
              <w:rPr>
                <w:sz w:val="16"/>
                <w:szCs w:val="16"/>
              </w:rPr>
            </w:pPr>
            <w:r w:rsidRPr="0006565E">
              <w:rPr>
                <w:sz w:val="16"/>
                <w:szCs w:val="16"/>
              </w:rPr>
              <w:t>Case status</w:t>
            </w:r>
          </w:p>
        </w:tc>
      </w:tr>
      <w:tr w:rsidR="00B6795B" w:rsidRPr="0006565E" w14:paraId="2E3401BB" w14:textId="77777777" w:rsidTr="00B6795B">
        <w:tc>
          <w:tcPr>
            <w:tcW w:w="2157" w:type="dxa"/>
            <w:tcBorders>
              <w:top w:val="single" w:sz="2" w:space="0" w:color="auto"/>
              <w:left w:val="single" w:sz="12" w:space="0" w:color="auto"/>
              <w:bottom w:val="single" w:sz="12" w:space="0" w:color="auto"/>
              <w:right w:val="single" w:sz="2" w:space="0" w:color="auto"/>
            </w:tcBorders>
          </w:tcPr>
          <w:p w14:paraId="5E16DF1F" w14:textId="642940C8" w:rsidR="00D73907" w:rsidRPr="0006565E" w:rsidRDefault="00D73907" w:rsidP="00BE2FBE">
            <w:pPr>
              <w:rPr>
                <w:sz w:val="16"/>
                <w:szCs w:val="16"/>
              </w:rPr>
            </w:pPr>
            <w:r>
              <w:rPr>
                <w:sz w:val="16"/>
                <w:szCs w:val="16"/>
              </w:rPr>
              <w:t>COUNTY</w:t>
            </w:r>
          </w:p>
        </w:tc>
        <w:tc>
          <w:tcPr>
            <w:tcW w:w="7513" w:type="dxa"/>
            <w:tcBorders>
              <w:top w:val="single" w:sz="2" w:space="0" w:color="auto"/>
              <w:left w:val="single" w:sz="2" w:space="0" w:color="auto"/>
              <w:bottom w:val="single" w:sz="12" w:space="0" w:color="auto"/>
              <w:right w:val="single" w:sz="12" w:space="0" w:color="auto"/>
            </w:tcBorders>
          </w:tcPr>
          <w:p w14:paraId="2E7A8B05" w14:textId="2FD628C8" w:rsidR="00D73907" w:rsidRPr="0006565E" w:rsidRDefault="00D73907" w:rsidP="00355B34">
            <w:pPr>
              <w:keepNext/>
              <w:rPr>
                <w:sz w:val="16"/>
                <w:szCs w:val="16"/>
              </w:rPr>
            </w:pPr>
            <w:r>
              <w:rPr>
                <w:sz w:val="16"/>
                <w:szCs w:val="16"/>
              </w:rPr>
              <w:t>County index</w:t>
            </w:r>
          </w:p>
        </w:tc>
      </w:tr>
    </w:tbl>
    <w:p w14:paraId="27DCFE57" w14:textId="3A9EB2A8" w:rsidR="00355B34" w:rsidRDefault="00355B34" w:rsidP="00355B34">
      <w:pPr>
        <w:pStyle w:val="Caption"/>
        <w:jc w:val="center"/>
      </w:pPr>
      <w:bookmarkStart w:id="61" w:name="_Toc80781145"/>
      <w:r>
        <w:t xml:space="preserve">Table </w:t>
      </w:r>
      <w:fldSimple w:instr=" SEQ Table \* ARABIC ">
        <w:r w:rsidR="00141CEF">
          <w:rPr>
            <w:noProof/>
          </w:rPr>
          <w:t>3</w:t>
        </w:r>
      </w:fldSimple>
      <w:r>
        <w:t xml:space="preserve">: NETSS Synthetic Data File </w:t>
      </w:r>
      <w:r w:rsidR="007A42F6">
        <w:t>Fields</w:t>
      </w:r>
      <w:bookmarkEnd w:id="61"/>
    </w:p>
    <w:p w14:paraId="124FBBF4" w14:textId="17EA4DF2" w:rsidR="00355B34" w:rsidRDefault="00355B34" w:rsidP="00355B34"/>
    <w:p w14:paraId="01C41D07" w14:textId="1EB349D3" w:rsidR="00557E38" w:rsidRDefault="00355B34" w:rsidP="00355B34">
      <w:r>
        <w:t>The HL7 output file contains the fields in the following table</w:t>
      </w:r>
      <w:r w:rsidR="00793477">
        <w:t xml:space="preserve">, with the same caveats for the presence or absence of a given field in the </w:t>
      </w:r>
      <w:r w:rsidR="000E7C6F">
        <w:t xml:space="preserve">JSON </w:t>
      </w:r>
      <w:r w:rsidR="00793477">
        <w:t>output file</w:t>
      </w:r>
      <w:r w:rsidR="000E7C6F">
        <w:t>.</w:t>
      </w:r>
    </w:p>
    <w:p w14:paraId="12BCE946" w14:textId="475ACF00" w:rsidR="00355B34" w:rsidRDefault="00854B7A" w:rsidP="00355B34">
      <w:r>
        <w:t>Date</w:t>
      </w:r>
      <w:r w:rsidR="00AF4D63">
        <w:t>s (actually datetimes)</w:t>
      </w:r>
      <w:r>
        <w:t xml:space="preserve"> are formatted as YYYY-MM-SS HH:MM:SS. All synthetic dates have HH:MM:SS set to 00:00:00.</w:t>
      </w:r>
    </w:p>
    <w:p w14:paraId="1EBA525D" w14:textId="29C72D3C" w:rsidR="007A4A36" w:rsidRDefault="00460672" w:rsidP="00355B34">
      <w:r>
        <w:t xml:space="preserve">The </w:t>
      </w:r>
      <w:r w:rsidRPr="00460672">
        <w:rPr>
          <w:rFonts w:ascii="Courier New" w:hAnsi="Courier New" w:cs="Courier New"/>
        </w:rPr>
        <w:t>report_dt_new</w:t>
      </w:r>
      <w:r>
        <w:t xml:space="preserve"> field is a CDC-modification of the HL7 </w:t>
      </w:r>
      <w:r w:rsidRPr="00460672">
        <w:rPr>
          <w:rFonts w:ascii="Courier New" w:hAnsi="Courier New" w:cs="Courier New"/>
        </w:rPr>
        <w:t>report_dt</w:t>
      </w:r>
      <w:r>
        <w:t xml:space="preserve"> field. The value of this field </w:t>
      </w:r>
      <w:r w:rsidR="00BD5B36">
        <w:t>is computed according to the following logic:</w:t>
      </w:r>
    </w:p>
    <w:p w14:paraId="1FFFD69F" w14:textId="58CEF907" w:rsidR="00BD5B36" w:rsidRDefault="00BD5B36" w:rsidP="00355B34">
      <w:r>
        <w:tab/>
      </w:r>
      <w:r w:rsidR="00737AC6">
        <w:t xml:space="preserve">Definition of </w:t>
      </w:r>
      <w:r w:rsidRPr="00737AC6">
        <w:rPr>
          <w:rFonts w:ascii="Courier New" w:hAnsi="Courier New" w:cs="Courier New"/>
        </w:rPr>
        <w:t>report_dt_new</w:t>
      </w:r>
      <w:r>
        <w:t>:</w:t>
      </w:r>
    </w:p>
    <w:p w14:paraId="02F187E5" w14:textId="1F31D346" w:rsidR="00BD5B36" w:rsidRDefault="00BD5B36" w:rsidP="00BE402F">
      <w:pPr>
        <w:spacing w:after="0"/>
      </w:pPr>
      <w:r>
        <w:tab/>
      </w:r>
      <w:r>
        <w:tab/>
      </w:r>
      <w:r w:rsidRPr="005575CE">
        <w:rPr>
          <w:b/>
          <w:bCs/>
        </w:rPr>
        <w:t>if</w:t>
      </w:r>
      <w:r>
        <w:t xml:space="preserve"> </w:t>
      </w:r>
      <w:r w:rsidRPr="00737AC6">
        <w:rPr>
          <w:rFonts w:ascii="Courier New" w:hAnsi="Courier New" w:cs="Courier New"/>
        </w:rPr>
        <w:t>report_dt</w:t>
      </w:r>
      <w:r>
        <w:t xml:space="preserve"> is present use that</w:t>
      </w:r>
    </w:p>
    <w:p w14:paraId="5582E4A4" w14:textId="3D4AB700" w:rsidR="00BD5B36" w:rsidRDefault="00BD5B36" w:rsidP="00BE402F">
      <w:pPr>
        <w:spacing w:after="0"/>
      </w:pPr>
      <w:r>
        <w:tab/>
      </w:r>
      <w:r>
        <w:tab/>
      </w:r>
      <w:r w:rsidRPr="005575CE">
        <w:rPr>
          <w:b/>
          <w:bCs/>
        </w:rPr>
        <w:t>else if</w:t>
      </w:r>
      <w:r>
        <w:t xml:space="preserve"> </w:t>
      </w:r>
      <w:r w:rsidRPr="00737AC6">
        <w:rPr>
          <w:rFonts w:ascii="Courier New" w:hAnsi="Courier New" w:cs="Courier New"/>
        </w:rPr>
        <w:t>phd_notif_dt</w:t>
      </w:r>
      <w:r>
        <w:t xml:space="preserve"> is present use that</w:t>
      </w:r>
    </w:p>
    <w:p w14:paraId="765B4720" w14:textId="1848C021" w:rsidR="00BD5B36" w:rsidRDefault="00BD5B36" w:rsidP="00BE402F">
      <w:pPr>
        <w:spacing w:after="0"/>
      </w:pPr>
      <w:r>
        <w:tab/>
      </w:r>
      <w:r>
        <w:tab/>
      </w:r>
      <w:r w:rsidRPr="005575CE">
        <w:rPr>
          <w:b/>
          <w:bCs/>
        </w:rPr>
        <w:t>else if</w:t>
      </w:r>
      <w:r>
        <w:t xml:space="preserve"> </w:t>
      </w:r>
      <w:r w:rsidRPr="00737AC6">
        <w:rPr>
          <w:rFonts w:ascii="Courier New" w:hAnsi="Courier New" w:cs="Courier New"/>
        </w:rPr>
        <w:t>earliest_state_dt</w:t>
      </w:r>
      <w:r>
        <w:t xml:space="preserve"> is present use that</w:t>
      </w:r>
    </w:p>
    <w:p w14:paraId="39FF7C3E" w14:textId="51F92746" w:rsidR="00BD5B36" w:rsidRDefault="00BD5B36" w:rsidP="00BE402F">
      <w:pPr>
        <w:spacing w:after="0"/>
      </w:pPr>
      <w:r>
        <w:tab/>
      </w:r>
      <w:r>
        <w:tab/>
      </w:r>
      <w:r w:rsidRPr="005575CE">
        <w:rPr>
          <w:b/>
          <w:bCs/>
        </w:rPr>
        <w:t>else if</w:t>
      </w:r>
      <w:r>
        <w:t xml:space="preserve"> </w:t>
      </w:r>
      <w:r w:rsidRPr="00737AC6">
        <w:rPr>
          <w:rFonts w:ascii="Courier New" w:hAnsi="Courier New" w:cs="Courier New"/>
        </w:rPr>
        <w:t>earliest_cnty_dt</w:t>
      </w:r>
      <w:r>
        <w:t xml:space="preserve"> is present use that</w:t>
      </w:r>
    </w:p>
    <w:p w14:paraId="5E6484F7" w14:textId="651B29F6" w:rsidR="00BD5B36" w:rsidRDefault="00BD5B36" w:rsidP="00BE402F">
      <w:pPr>
        <w:spacing w:after="0"/>
      </w:pPr>
      <w:r>
        <w:tab/>
      </w:r>
      <w:r>
        <w:tab/>
      </w:r>
      <w:r w:rsidRPr="005575CE">
        <w:rPr>
          <w:b/>
          <w:bCs/>
        </w:rPr>
        <w:t>else</w:t>
      </w:r>
      <w:r>
        <w:t xml:space="preserve"> leave field blank</w:t>
      </w:r>
    </w:p>
    <w:p w14:paraId="5E25A2E0" w14:textId="77777777" w:rsidR="00BE402F" w:rsidRDefault="00BE402F" w:rsidP="00BE402F">
      <w:pPr>
        <w:spacing w:after="0"/>
      </w:pPr>
    </w:p>
    <w:p w14:paraId="3FC81FA7" w14:textId="3E432BEB" w:rsidR="009A14A5" w:rsidRDefault="009A14A5" w:rsidP="00355B34">
      <w:r>
        <w:t xml:space="preserve">The HL7 generator maintains correlations among </w:t>
      </w:r>
      <w:r w:rsidR="00254491">
        <w:t>the following</w:t>
      </w:r>
      <w:r>
        <w:t xml:space="preserve"> date</w:t>
      </w:r>
      <w:r w:rsidR="00D234A3">
        <w:t xml:space="preserve"> variables: </w:t>
      </w:r>
      <w:r w:rsidR="00D234A3" w:rsidRPr="00D234A3">
        <w:rPr>
          <w:rFonts w:ascii="Courier New" w:hAnsi="Courier New" w:cs="Courier New"/>
        </w:rPr>
        <w:t>diag_dt</w:t>
      </w:r>
      <w:r w:rsidR="00D234A3">
        <w:t xml:space="preserve">, </w:t>
      </w:r>
      <w:r w:rsidR="00D234A3" w:rsidRPr="00D234A3">
        <w:rPr>
          <w:rFonts w:ascii="Courier New" w:hAnsi="Courier New" w:cs="Courier New"/>
        </w:rPr>
        <w:t>died_dt</w:t>
      </w:r>
      <w:r w:rsidR="00D234A3">
        <w:t xml:space="preserve">, </w:t>
      </w:r>
      <w:r w:rsidR="00D234A3" w:rsidRPr="00D234A3">
        <w:rPr>
          <w:rFonts w:ascii="Courier New" w:hAnsi="Courier New" w:cs="Courier New"/>
        </w:rPr>
        <w:t>first_elec_submit_dt</w:t>
      </w:r>
      <w:r w:rsidR="00D234A3">
        <w:t xml:space="preserve">, </w:t>
      </w:r>
      <w:r w:rsidR="00D234A3" w:rsidRPr="00D234A3">
        <w:rPr>
          <w:rFonts w:ascii="Courier New" w:hAnsi="Courier New" w:cs="Courier New"/>
        </w:rPr>
        <w:t>report_dt_new</w:t>
      </w:r>
      <w:r w:rsidR="00D234A3">
        <w:t xml:space="preserve">, </w:t>
      </w:r>
      <w:r w:rsidR="00D234A3" w:rsidRPr="00D234A3">
        <w:rPr>
          <w:rFonts w:ascii="Courier New" w:hAnsi="Courier New" w:cs="Courier New"/>
        </w:rPr>
        <w:t>hosp_admit_dt</w:t>
      </w:r>
      <w:r w:rsidR="00D234A3">
        <w:t xml:space="preserve">, </w:t>
      </w:r>
      <w:r w:rsidR="00D234A3" w:rsidRPr="00D234A3">
        <w:rPr>
          <w:rFonts w:ascii="Courier New" w:hAnsi="Courier New" w:cs="Courier New"/>
        </w:rPr>
        <w:t>illness_onset_dt</w:t>
      </w:r>
      <w:r w:rsidR="00D234A3">
        <w:t xml:space="preserve">, and </w:t>
      </w:r>
      <w:r w:rsidR="00D234A3" w:rsidRPr="00D234A3">
        <w:rPr>
          <w:rFonts w:ascii="Courier New" w:hAnsi="Courier New" w:cs="Courier New"/>
        </w:rPr>
        <w:t>invest_start_dt</w:t>
      </w:r>
      <w:r w:rsidR="00D234A3">
        <w:t xml:space="preserve">. </w:t>
      </w:r>
    </w:p>
    <w:p w14:paraId="06C7E613" w14:textId="77777777" w:rsidR="00460672" w:rsidRDefault="00460672" w:rsidP="00355B34"/>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58"/>
        <w:gridCol w:w="7512"/>
      </w:tblGrid>
      <w:tr w:rsidR="00141CEF" w:rsidRPr="0006565E" w14:paraId="37524C41" w14:textId="77777777" w:rsidTr="008F2E67">
        <w:tc>
          <w:tcPr>
            <w:tcW w:w="9690" w:type="dxa"/>
            <w:gridSpan w:val="2"/>
            <w:tcBorders>
              <w:bottom w:val="single" w:sz="12" w:space="0" w:color="auto"/>
            </w:tcBorders>
            <w:shd w:val="clear" w:color="auto" w:fill="D9D9D9" w:themeFill="background1" w:themeFillShade="D9"/>
          </w:tcPr>
          <w:p w14:paraId="40D7F156" w14:textId="119EE865" w:rsidR="00141CEF" w:rsidRPr="0006565E" w:rsidRDefault="00141CEF" w:rsidP="008F2E67">
            <w:pPr>
              <w:jc w:val="center"/>
              <w:rPr>
                <w:b/>
                <w:bCs/>
                <w:sz w:val="16"/>
                <w:szCs w:val="16"/>
              </w:rPr>
            </w:pPr>
            <w:r>
              <w:rPr>
                <w:b/>
                <w:bCs/>
                <w:sz w:val="16"/>
                <w:szCs w:val="16"/>
              </w:rPr>
              <w:t>HL7</w:t>
            </w:r>
            <w:r w:rsidRPr="0006565E">
              <w:rPr>
                <w:b/>
                <w:bCs/>
                <w:sz w:val="16"/>
                <w:szCs w:val="16"/>
              </w:rPr>
              <w:t xml:space="preserve"> Synthetic Data File Fields</w:t>
            </w:r>
          </w:p>
        </w:tc>
      </w:tr>
      <w:tr w:rsidR="00F15108" w:rsidRPr="0006565E" w14:paraId="1F9D2C0B" w14:textId="77777777" w:rsidTr="00F15108">
        <w:tc>
          <w:tcPr>
            <w:tcW w:w="2160" w:type="dxa"/>
            <w:tcBorders>
              <w:top w:val="single" w:sz="12" w:space="0" w:color="auto"/>
              <w:bottom w:val="single" w:sz="12" w:space="0" w:color="auto"/>
            </w:tcBorders>
            <w:shd w:val="clear" w:color="auto" w:fill="F2F2F2" w:themeFill="background1" w:themeFillShade="F2"/>
          </w:tcPr>
          <w:p w14:paraId="6B44358C" w14:textId="64465F44" w:rsidR="00141CEF" w:rsidRPr="0006565E" w:rsidRDefault="00785B3E" w:rsidP="008F2E67">
            <w:pPr>
              <w:jc w:val="center"/>
              <w:rPr>
                <w:b/>
                <w:bCs/>
                <w:sz w:val="16"/>
                <w:szCs w:val="16"/>
              </w:rPr>
            </w:pPr>
            <w:r>
              <w:rPr>
                <w:b/>
                <w:bCs/>
                <w:sz w:val="16"/>
                <w:szCs w:val="16"/>
              </w:rPr>
              <w:t>Field Name</w:t>
            </w:r>
          </w:p>
        </w:tc>
        <w:tc>
          <w:tcPr>
            <w:tcW w:w="5760" w:type="dxa"/>
            <w:tcBorders>
              <w:top w:val="single" w:sz="12" w:space="0" w:color="auto"/>
              <w:bottom w:val="single" w:sz="12" w:space="0" w:color="auto"/>
            </w:tcBorders>
            <w:shd w:val="clear" w:color="auto" w:fill="F2F2F2" w:themeFill="background1" w:themeFillShade="F2"/>
          </w:tcPr>
          <w:p w14:paraId="32C73731" w14:textId="15DA0803" w:rsidR="00141CEF" w:rsidRPr="0006565E" w:rsidRDefault="00785B3E" w:rsidP="008F2E67">
            <w:pPr>
              <w:jc w:val="center"/>
              <w:rPr>
                <w:b/>
                <w:bCs/>
                <w:sz w:val="16"/>
                <w:szCs w:val="16"/>
              </w:rPr>
            </w:pPr>
            <w:r>
              <w:rPr>
                <w:b/>
                <w:bCs/>
                <w:sz w:val="16"/>
                <w:szCs w:val="16"/>
              </w:rPr>
              <w:t>Interpretation</w:t>
            </w:r>
          </w:p>
        </w:tc>
      </w:tr>
      <w:tr w:rsidR="00414A56" w:rsidRPr="0006565E" w14:paraId="1FE8B942" w14:textId="77777777" w:rsidTr="008F2E67">
        <w:tc>
          <w:tcPr>
            <w:tcW w:w="2160" w:type="dxa"/>
            <w:tcBorders>
              <w:top w:val="single" w:sz="12" w:space="0" w:color="auto"/>
              <w:left w:val="single" w:sz="12" w:space="0" w:color="auto"/>
              <w:bottom w:val="single" w:sz="4" w:space="0" w:color="auto"/>
            </w:tcBorders>
          </w:tcPr>
          <w:p w14:paraId="6BAF6248" w14:textId="48F64963" w:rsidR="00141CEF" w:rsidRPr="0006565E" w:rsidRDefault="00B84D39" w:rsidP="008F2E67">
            <w:pPr>
              <w:rPr>
                <w:sz w:val="16"/>
                <w:szCs w:val="16"/>
              </w:rPr>
            </w:pPr>
            <w:r>
              <w:rPr>
                <w:sz w:val="16"/>
                <w:szCs w:val="16"/>
              </w:rPr>
              <w:t>report_dt_new</w:t>
            </w:r>
          </w:p>
        </w:tc>
        <w:tc>
          <w:tcPr>
            <w:tcW w:w="5760" w:type="dxa"/>
            <w:tcBorders>
              <w:top w:val="single" w:sz="12" w:space="0" w:color="auto"/>
              <w:bottom w:val="single" w:sz="4" w:space="0" w:color="auto"/>
              <w:right w:val="single" w:sz="12" w:space="0" w:color="auto"/>
            </w:tcBorders>
          </w:tcPr>
          <w:p w14:paraId="425A5E84" w14:textId="2426AC2E" w:rsidR="00141CEF" w:rsidRPr="0006565E" w:rsidRDefault="00B84D39" w:rsidP="008F2E67">
            <w:pPr>
              <w:rPr>
                <w:sz w:val="16"/>
                <w:szCs w:val="16"/>
              </w:rPr>
            </w:pPr>
            <w:r>
              <w:rPr>
                <w:sz w:val="16"/>
                <w:szCs w:val="16"/>
              </w:rPr>
              <w:t xml:space="preserve">CDC-modified report date in YYYY-MM-DD </w:t>
            </w:r>
            <w:r w:rsidR="001F21A1">
              <w:rPr>
                <w:sz w:val="16"/>
                <w:szCs w:val="16"/>
              </w:rPr>
              <w:t>00</w:t>
            </w:r>
            <w:r>
              <w:rPr>
                <w:sz w:val="16"/>
                <w:szCs w:val="16"/>
              </w:rPr>
              <w:t>:</w:t>
            </w:r>
            <w:r w:rsidR="001F21A1">
              <w:rPr>
                <w:sz w:val="16"/>
                <w:szCs w:val="16"/>
              </w:rPr>
              <w:t>00</w:t>
            </w:r>
            <w:r>
              <w:rPr>
                <w:sz w:val="16"/>
                <w:szCs w:val="16"/>
              </w:rPr>
              <w:t>:</w:t>
            </w:r>
            <w:r w:rsidR="001F21A1">
              <w:rPr>
                <w:sz w:val="16"/>
                <w:szCs w:val="16"/>
              </w:rPr>
              <w:t>00</w:t>
            </w:r>
            <w:r>
              <w:rPr>
                <w:sz w:val="16"/>
                <w:szCs w:val="16"/>
              </w:rPr>
              <w:t xml:space="preserve"> format</w:t>
            </w:r>
          </w:p>
        </w:tc>
      </w:tr>
      <w:tr w:rsidR="00141CEF" w:rsidRPr="0006565E" w14:paraId="024BF33B" w14:textId="77777777" w:rsidTr="008F2E67">
        <w:tc>
          <w:tcPr>
            <w:tcW w:w="2160" w:type="dxa"/>
            <w:tcBorders>
              <w:top w:val="single" w:sz="4" w:space="0" w:color="auto"/>
              <w:left w:val="single" w:sz="12" w:space="0" w:color="auto"/>
              <w:bottom w:val="single" w:sz="4" w:space="0" w:color="auto"/>
            </w:tcBorders>
          </w:tcPr>
          <w:p w14:paraId="3E17E182" w14:textId="4515DA08" w:rsidR="00141CEF" w:rsidRPr="0006565E" w:rsidRDefault="00414A56" w:rsidP="008F2E67">
            <w:pPr>
              <w:rPr>
                <w:sz w:val="16"/>
                <w:szCs w:val="16"/>
              </w:rPr>
            </w:pPr>
            <w:r>
              <w:rPr>
                <w:sz w:val="16"/>
                <w:szCs w:val="16"/>
              </w:rPr>
              <w:t>count</w:t>
            </w:r>
          </w:p>
        </w:tc>
        <w:tc>
          <w:tcPr>
            <w:tcW w:w="5760" w:type="dxa"/>
            <w:tcBorders>
              <w:top w:val="single" w:sz="4" w:space="0" w:color="auto"/>
              <w:bottom w:val="single" w:sz="4" w:space="0" w:color="auto"/>
              <w:right w:val="single" w:sz="12" w:space="0" w:color="auto"/>
            </w:tcBorders>
          </w:tcPr>
          <w:p w14:paraId="35330B79" w14:textId="02DF90C3" w:rsidR="00141CEF" w:rsidRPr="0006565E" w:rsidRDefault="00141CEF" w:rsidP="008F2E67">
            <w:pPr>
              <w:rPr>
                <w:sz w:val="16"/>
                <w:szCs w:val="16"/>
              </w:rPr>
            </w:pPr>
            <w:r w:rsidRPr="0006565E">
              <w:rPr>
                <w:sz w:val="16"/>
                <w:szCs w:val="16"/>
              </w:rPr>
              <w:t xml:space="preserve">Number of cases in the current record, either 0 or 1 </w:t>
            </w:r>
          </w:p>
        </w:tc>
      </w:tr>
      <w:tr w:rsidR="00141CEF" w:rsidRPr="0006565E" w14:paraId="36A0F41C" w14:textId="77777777" w:rsidTr="008F2E67">
        <w:tc>
          <w:tcPr>
            <w:tcW w:w="2160" w:type="dxa"/>
            <w:tcBorders>
              <w:top w:val="single" w:sz="4" w:space="0" w:color="auto"/>
              <w:left w:val="single" w:sz="12" w:space="0" w:color="auto"/>
              <w:bottom w:val="single" w:sz="4" w:space="0" w:color="auto"/>
            </w:tcBorders>
          </w:tcPr>
          <w:p w14:paraId="36BEE2D8" w14:textId="70324F7C" w:rsidR="00141CEF" w:rsidRPr="0006565E" w:rsidRDefault="00414A56" w:rsidP="008F2E67">
            <w:pPr>
              <w:rPr>
                <w:sz w:val="16"/>
                <w:szCs w:val="16"/>
              </w:rPr>
            </w:pPr>
            <w:r>
              <w:rPr>
                <w:sz w:val="16"/>
                <w:szCs w:val="16"/>
              </w:rPr>
              <w:t>age</w:t>
            </w:r>
          </w:p>
        </w:tc>
        <w:tc>
          <w:tcPr>
            <w:tcW w:w="5760" w:type="dxa"/>
            <w:tcBorders>
              <w:top w:val="single" w:sz="4" w:space="0" w:color="auto"/>
              <w:bottom w:val="single" w:sz="4" w:space="0" w:color="auto"/>
              <w:right w:val="single" w:sz="12" w:space="0" w:color="auto"/>
            </w:tcBorders>
          </w:tcPr>
          <w:p w14:paraId="54114C17" w14:textId="77777777" w:rsidR="00141CEF" w:rsidRPr="0006565E" w:rsidRDefault="00141CEF" w:rsidP="008F2E67">
            <w:pPr>
              <w:rPr>
                <w:sz w:val="16"/>
                <w:szCs w:val="16"/>
              </w:rPr>
            </w:pPr>
            <w:r w:rsidRPr="0006565E">
              <w:rPr>
                <w:sz w:val="16"/>
                <w:szCs w:val="16"/>
              </w:rPr>
              <w:t>Age of the subject</w:t>
            </w:r>
          </w:p>
        </w:tc>
      </w:tr>
      <w:tr w:rsidR="00141CEF" w:rsidRPr="0006565E" w14:paraId="6254A4D1" w14:textId="77777777" w:rsidTr="008F2E67">
        <w:tc>
          <w:tcPr>
            <w:tcW w:w="2160" w:type="dxa"/>
            <w:tcBorders>
              <w:top w:val="single" w:sz="4" w:space="0" w:color="auto"/>
              <w:left w:val="single" w:sz="12" w:space="0" w:color="auto"/>
              <w:bottom w:val="single" w:sz="4" w:space="0" w:color="auto"/>
            </w:tcBorders>
          </w:tcPr>
          <w:p w14:paraId="57C1A346" w14:textId="42C6C3F7" w:rsidR="00141CEF" w:rsidRPr="0006565E" w:rsidRDefault="00414A56" w:rsidP="008F2E67">
            <w:pPr>
              <w:rPr>
                <w:sz w:val="16"/>
                <w:szCs w:val="16"/>
              </w:rPr>
            </w:pPr>
            <w:r>
              <w:rPr>
                <w:sz w:val="16"/>
                <w:szCs w:val="16"/>
              </w:rPr>
              <w:t>age_units</w:t>
            </w:r>
          </w:p>
        </w:tc>
        <w:tc>
          <w:tcPr>
            <w:tcW w:w="5760" w:type="dxa"/>
            <w:tcBorders>
              <w:top w:val="single" w:sz="4" w:space="0" w:color="auto"/>
              <w:bottom w:val="single" w:sz="4" w:space="0" w:color="auto"/>
              <w:right w:val="single" w:sz="12" w:space="0" w:color="auto"/>
            </w:tcBorders>
          </w:tcPr>
          <w:p w14:paraId="3AA18ABF" w14:textId="73F4CB18" w:rsidR="00141CEF" w:rsidRPr="0006565E" w:rsidRDefault="00141CEF" w:rsidP="008F2E67">
            <w:pPr>
              <w:rPr>
                <w:sz w:val="16"/>
                <w:szCs w:val="16"/>
              </w:rPr>
            </w:pPr>
            <w:r w:rsidRPr="0006565E">
              <w:rPr>
                <w:sz w:val="16"/>
                <w:szCs w:val="16"/>
              </w:rPr>
              <w:t xml:space="preserve">Units for the </w:t>
            </w:r>
            <w:r w:rsidR="00B60380" w:rsidRPr="00B60380">
              <w:rPr>
                <w:rFonts w:ascii="Courier New" w:hAnsi="Courier New" w:cs="Courier New"/>
                <w:sz w:val="16"/>
                <w:szCs w:val="16"/>
              </w:rPr>
              <w:t>age</w:t>
            </w:r>
            <w:r w:rsidRPr="0006565E">
              <w:rPr>
                <w:sz w:val="16"/>
                <w:szCs w:val="16"/>
              </w:rPr>
              <w:t xml:space="preserve"> variable</w:t>
            </w:r>
            <w:r w:rsidR="00B60380">
              <w:rPr>
                <w:sz w:val="16"/>
                <w:szCs w:val="16"/>
              </w:rPr>
              <w:t xml:space="preserve"> (the HL7 generator</w:t>
            </w:r>
            <w:r w:rsidR="007751B0">
              <w:rPr>
                <w:sz w:val="16"/>
                <w:szCs w:val="16"/>
              </w:rPr>
              <w:t xml:space="preserve"> converts</w:t>
            </w:r>
            <w:r w:rsidR="00B60380">
              <w:rPr>
                <w:sz w:val="16"/>
                <w:szCs w:val="16"/>
              </w:rPr>
              <w:t xml:space="preserve"> all ages to years)</w:t>
            </w:r>
          </w:p>
        </w:tc>
      </w:tr>
      <w:tr w:rsidR="00141CEF" w:rsidRPr="0006565E" w14:paraId="2A0FADB0" w14:textId="77777777" w:rsidTr="008F2E67">
        <w:tc>
          <w:tcPr>
            <w:tcW w:w="2160" w:type="dxa"/>
            <w:tcBorders>
              <w:top w:val="single" w:sz="4" w:space="0" w:color="auto"/>
              <w:left w:val="single" w:sz="12" w:space="0" w:color="auto"/>
              <w:bottom w:val="single" w:sz="4" w:space="0" w:color="auto"/>
            </w:tcBorders>
          </w:tcPr>
          <w:p w14:paraId="6443C130" w14:textId="4A9987AE" w:rsidR="00141CEF" w:rsidRPr="0006565E" w:rsidRDefault="00414A56" w:rsidP="008F2E67">
            <w:pPr>
              <w:rPr>
                <w:sz w:val="16"/>
                <w:szCs w:val="16"/>
              </w:rPr>
            </w:pPr>
            <w:r>
              <w:rPr>
                <w:sz w:val="16"/>
                <w:szCs w:val="16"/>
              </w:rPr>
              <w:lastRenderedPageBreak/>
              <w:t>sex</w:t>
            </w:r>
          </w:p>
        </w:tc>
        <w:tc>
          <w:tcPr>
            <w:tcW w:w="5760" w:type="dxa"/>
            <w:tcBorders>
              <w:top w:val="single" w:sz="4" w:space="0" w:color="auto"/>
              <w:bottom w:val="single" w:sz="4" w:space="0" w:color="auto"/>
              <w:right w:val="single" w:sz="12" w:space="0" w:color="auto"/>
            </w:tcBorders>
          </w:tcPr>
          <w:p w14:paraId="1657316C" w14:textId="77777777" w:rsidR="00141CEF" w:rsidRPr="0006565E" w:rsidRDefault="00141CEF" w:rsidP="008F2E67">
            <w:pPr>
              <w:rPr>
                <w:sz w:val="16"/>
                <w:szCs w:val="16"/>
              </w:rPr>
            </w:pPr>
            <w:r w:rsidRPr="0006565E">
              <w:rPr>
                <w:sz w:val="16"/>
                <w:szCs w:val="16"/>
              </w:rPr>
              <w:t>Sex of the subject</w:t>
            </w:r>
          </w:p>
        </w:tc>
      </w:tr>
      <w:tr w:rsidR="00141CEF" w:rsidRPr="0006565E" w14:paraId="6BB764AE" w14:textId="77777777" w:rsidTr="008F2E67">
        <w:tc>
          <w:tcPr>
            <w:tcW w:w="2160" w:type="dxa"/>
            <w:tcBorders>
              <w:top w:val="single" w:sz="4" w:space="0" w:color="auto"/>
              <w:left w:val="single" w:sz="12" w:space="0" w:color="auto"/>
              <w:bottom w:val="single" w:sz="4" w:space="0" w:color="auto"/>
            </w:tcBorders>
          </w:tcPr>
          <w:p w14:paraId="36870E48" w14:textId="4BDB5494" w:rsidR="00141CEF" w:rsidRPr="0006565E" w:rsidRDefault="00414A56" w:rsidP="008F2E67">
            <w:pPr>
              <w:rPr>
                <w:sz w:val="16"/>
                <w:szCs w:val="16"/>
              </w:rPr>
            </w:pPr>
            <w:r>
              <w:rPr>
                <w:sz w:val="16"/>
                <w:szCs w:val="16"/>
              </w:rPr>
              <w:t>ethnicity_txt</w:t>
            </w:r>
          </w:p>
        </w:tc>
        <w:tc>
          <w:tcPr>
            <w:tcW w:w="5760" w:type="dxa"/>
            <w:tcBorders>
              <w:top w:val="single" w:sz="4" w:space="0" w:color="auto"/>
              <w:bottom w:val="single" w:sz="4" w:space="0" w:color="auto"/>
              <w:right w:val="single" w:sz="12" w:space="0" w:color="auto"/>
            </w:tcBorders>
          </w:tcPr>
          <w:p w14:paraId="763BB5B9" w14:textId="0FFF820C" w:rsidR="00141CEF" w:rsidRPr="0006565E" w:rsidRDefault="00414A56" w:rsidP="008F2E67">
            <w:pPr>
              <w:rPr>
                <w:sz w:val="16"/>
                <w:szCs w:val="16"/>
              </w:rPr>
            </w:pPr>
            <w:r w:rsidRPr="00414A56">
              <w:rPr>
                <w:sz w:val="16"/>
                <w:szCs w:val="16"/>
              </w:rPr>
              <w:t>Whether the subject’s ethnicity is Hispanic or not</w:t>
            </w:r>
          </w:p>
        </w:tc>
      </w:tr>
      <w:tr w:rsidR="00141CEF" w:rsidRPr="0006565E" w14:paraId="4AC616AF" w14:textId="77777777" w:rsidTr="008F2E67">
        <w:tc>
          <w:tcPr>
            <w:tcW w:w="2160" w:type="dxa"/>
            <w:tcBorders>
              <w:top w:val="single" w:sz="4" w:space="0" w:color="auto"/>
              <w:left w:val="single" w:sz="12" w:space="0" w:color="auto"/>
              <w:bottom w:val="single" w:sz="4" w:space="0" w:color="auto"/>
            </w:tcBorders>
          </w:tcPr>
          <w:p w14:paraId="759E4565" w14:textId="6BDA7F85" w:rsidR="00141CEF" w:rsidRPr="0006565E" w:rsidRDefault="00414A56" w:rsidP="008F2E67">
            <w:pPr>
              <w:rPr>
                <w:sz w:val="16"/>
                <w:szCs w:val="16"/>
              </w:rPr>
            </w:pPr>
            <w:r>
              <w:rPr>
                <w:sz w:val="16"/>
                <w:szCs w:val="16"/>
              </w:rPr>
              <w:t>race_mapped</w:t>
            </w:r>
          </w:p>
        </w:tc>
        <w:tc>
          <w:tcPr>
            <w:tcW w:w="5760" w:type="dxa"/>
            <w:tcBorders>
              <w:top w:val="single" w:sz="4" w:space="0" w:color="auto"/>
              <w:bottom w:val="single" w:sz="4" w:space="0" w:color="auto"/>
              <w:right w:val="single" w:sz="12" w:space="0" w:color="auto"/>
            </w:tcBorders>
          </w:tcPr>
          <w:p w14:paraId="53D919F8" w14:textId="548E9C93" w:rsidR="00141CEF" w:rsidRPr="0006565E" w:rsidRDefault="00414A56" w:rsidP="008F2E67">
            <w:pPr>
              <w:rPr>
                <w:sz w:val="16"/>
                <w:szCs w:val="16"/>
              </w:rPr>
            </w:pPr>
            <w:r>
              <w:rPr>
                <w:sz w:val="16"/>
                <w:szCs w:val="16"/>
              </w:rPr>
              <w:t>Semicolon-concatenated string of all subject races (se</w:t>
            </w:r>
            <w:r w:rsidR="00D77FC7">
              <w:rPr>
                <w:sz w:val="16"/>
                <w:szCs w:val="16"/>
              </w:rPr>
              <w:t xml:space="preserve">e section </w:t>
            </w:r>
            <w:r w:rsidR="00D77FC7">
              <w:rPr>
                <w:sz w:val="16"/>
                <w:szCs w:val="16"/>
              </w:rPr>
              <w:fldChar w:fldCharType="begin"/>
            </w:r>
            <w:r w:rsidR="00D77FC7">
              <w:rPr>
                <w:sz w:val="16"/>
                <w:szCs w:val="16"/>
              </w:rPr>
              <w:instrText xml:space="preserve"> REF _Ref65056871 \r \h </w:instrText>
            </w:r>
            <w:r w:rsidR="00D77FC7">
              <w:rPr>
                <w:sz w:val="16"/>
                <w:szCs w:val="16"/>
              </w:rPr>
            </w:r>
            <w:r w:rsidR="00D77FC7">
              <w:rPr>
                <w:sz w:val="16"/>
                <w:szCs w:val="16"/>
              </w:rPr>
              <w:fldChar w:fldCharType="separate"/>
            </w:r>
            <w:r w:rsidR="00D77FC7">
              <w:rPr>
                <w:sz w:val="16"/>
                <w:szCs w:val="16"/>
              </w:rPr>
              <w:t>3.2</w:t>
            </w:r>
            <w:r w:rsidR="00D77FC7">
              <w:rPr>
                <w:sz w:val="16"/>
                <w:szCs w:val="16"/>
              </w:rPr>
              <w:fldChar w:fldCharType="end"/>
            </w:r>
            <w:r w:rsidR="00D77FC7">
              <w:rPr>
                <w:sz w:val="16"/>
                <w:szCs w:val="16"/>
              </w:rPr>
              <w:t xml:space="preserve"> for more on this)</w:t>
            </w:r>
          </w:p>
        </w:tc>
      </w:tr>
      <w:tr w:rsidR="00141CEF" w:rsidRPr="0006565E" w14:paraId="6D920A2F" w14:textId="77777777" w:rsidTr="008F2E67">
        <w:tc>
          <w:tcPr>
            <w:tcW w:w="2160" w:type="dxa"/>
            <w:tcBorders>
              <w:top w:val="single" w:sz="4" w:space="0" w:color="auto"/>
              <w:left w:val="single" w:sz="12" w:space="0" w:color="auto"/>
              <w:bottom w:val="single" w:sz="4" w:space="0" w:color="auto"/>
            </w:tcBorders>
          </w:tcPr>
          <w:p w14:paraId="2C611E61" w14:textId="2D5C14AB" w:rsidR="00141CEF" w:rsidRPr="0006565E" w:rsidRDefault="00414A56" w:rsidP="008F2E67">
            <w:pPr>
              <w:rPr>
                <w:sz w:val="16"/>
                <w:szCs w:val="16"/>
              </w:rPr>
            </w:pPr>
            <w:r>
              <w:rPr>
                <w:sz w:val="16"/>
                <w:szCs w:val="16"/>
              </w:rPr>
              <w:t>case_status_txt</w:t>
            </w:r>
          </w:p>
        </w:tc>
        <w:tc>
          <w:tcPr>
            <w:tcW w:w="5760" w:type="dxa"/>
            <w:tcBorders>
              <w:top w:val="single" w:sz="4" w:space="0" w:color="auto"/>
              <w:bottom w:val="single" w:sz="4" w:space="0" w:color="auto"/>
              <w:right w:val="single" w:sz="12" w:space="0" w:color="auto"/>
            </w:tcBorders>
          </w:tcPr>
          <w:p w14:paraId="24D72ACF" w14:textId="77777777" w:rsidR="00141CEF" w:rsidRPr="0006565E" w:rsidRDefault="00141CEF" w:rsidP="008F2E67">
            <w:pPr>
              <w:rPr>
                <w:sz w:val="16"/>
                <w:szCs w:val="16"/>
              </w:rPr>
            </w:pPr>
            <w:r w:rsidRPr="0006565E">
              <w:rPr>
                <w:sz w:val="16"/>
                <w:szCs w:val="16"/>
              </w:rPr>
              <w:t>Case status</w:t>
            </w:r>
          </w:p>
        </w:tc>
      </w:tr>
      <w:tr w:rsidR="00141CEF" w:rsidRPr="0006565E" w14:paraId="692D02D2" w14:textId="77777777" w:rsidTr="00414A56">
        <w:tc>
          <w:tcPr>
            <w:tcW w:w="2160" w:type="dxa"/>
            <w:tcBorders>
              <w:top w:val="single" w:sz="4" w:space="0" w:color="auto"/>
              <w:left w:val="single" w:sz="12" w:space="0" w:color="auto"/>
              <w:bottom w:val="single" w:sz="4" w:space="0" w:color="auto"/>
            </w:tcBorders>
          </w:tcPr>
          <w:p w14:paraId="169D95C0" w14:textId="50BBBB7B" w:rsidR="00141CEF" w:rsidRPr="0006565E" w:rsidRDefault="00414A56" w:rsidP="008F2E67">
            <w:pPr>
              <w:rPr>
                <w:sz w:val="16"/>
                <w:szCs w:val="16"/>
              </w:rPr>
            </w:pPr>
            <w:r>
              <w:rPr>
                <w:sz w:val="16"/>
                <w:szCs w:val="16"/>
              </w:rPr>
              <w:t>birth_date_str</w:t>
            </w:r>
          </w:p>
        </w:tc>
        <w:tc>
          <w:tcPr>
            <w:tcW w:w="5760" w:type="dxa"/>
            <w:tcBorders>
              <w:top w:val="single" w:sz="4" w:space="0" w:color="auto"/>
              <w:bottom w:val="single" w:sz="4" w:space="0" w:color="auto"/>
              <w:right w:val="single" w:sz="12" w:space="0" w:color="auto"/>
            </w:tcBorders>
          </w:tcPr>
          <w:p w14:paraId="3686B726" w14:textId="1E8D1D92" w:rsidR="00141CEF" w:rsidRPr="0006565E" w:rsidRDefault="00414A56" w:rsidP="00141CEF">
            <w:pPr>
              <w:keepNext/>
              <w:rPr>
                <w:sz w:val="16"/>
                <w:szCs w:val="16"/>
              </w:rPr>
            </w:pPr>
            <w:r>
              <w:rPr>
                <w:sz w:val="16"/>
                <w:szCs w:val="16"/>
              </w:rPr>
              <w:t>Birth date of the subject</w:t>
            </w:r>
            <w:r w:rsidR="004F14B1">
              <w:rPr>
                <w:sz w:val="16"/>
                <w:szCs w:val="16"/>
              </w:rPr>
              <w:t xml:space="preserve">. The synthetic generators use the </w:t>
            </w:r>
            <w:r w:rsidR="002E7271" w:rsidRPr="002E7271">
              <w:rPr>
                <w:rFonts w:ascii="Courier New" w:hAnsi="Courier New" w:cs="Courier New"/>
                <w:sz w:val="16"/>
                <w:szCs w:val="16"/>
              </w:rPr>
              <w:t>age</w:t>
            </w:r>
            <w:r w:rsidR="002E7271">
              <w:rPr>
                <w:sz w:val="16"/>
                <w:szCs w:val="16"/>
              </w:rPr>
              <w:t xml:space="preserve"> variable</w:t>
            </w:r>
            <w:r w:rsidR="004F14B1">
              <w:rPr>
                <w:sz w:val="16"/>
                <w:szCs w:val="16"/>
              </w:rPr>
              <w:t xml:space="preserve"> instead, so this field is always blank in the synthetic output.</w:t>
            </w:r>
          </w:p>
        </w:tc>
      </w:tr>
      <w:tr w:rsidR="00414A56" w:rsidRPr="0006565E" w14:paraId="2D19E0BB" w14:textId="77777777" w:rsidTr="00285A64">
        <w:tc>
          <w:tcPr>
            <w:tcW w:w="2160" w:type="dxa"/>
            <w:tcBorders>
              <w:top w:val="single" w:sz="4" w:space="0" w:color="auto"/>
              <w:left w:val="single" w:sz="12" w:space="0" w:color="auto"/>
              <w:bottom w:val="single" w:sz="4" w:space="0" w:color="auto"/>
            </w:tcBorders>
          </w:tcPr>
          <w:p w14:paraId="2888F069" w14:textId="3C8D4248" w:rsidR="00414A56" w:rsidRDefault="00414A56" w:rsidP="008F2E67">
            <w:pPr>
              <w:rPr>
                <w:sz w:val="16"/>
                <w:szCs w:val="16"/>
              </w:rPr>
            </w:pPr>
            <w:r>
              <w:rPr>
                <w:sz w:val="16"/>
                <w:szCs w:val="16"/>
              </w:rPr>
              <w:t>notif_result_status</w:t>
            </w:r>
          </w:p>
        </w:tc>
        <w:tc>
          <w:tcPr>
            <w:tcW w:w="5760" w:type="dxa"/>
            <w:tcBorders>
              <w:top w:val="single" w:sz="4" w:space="0" w:color="auto"/>
              <w:bottom w:val="single" w:sz="4" w:space="0" w:color="auto"/>
              <w:right w:val="single" w:sz="12" w:space="0" w:color="auto"/>
            </w:tcBorders>
          </w:tcPr>
          <w:p w14:paraId="287BB6A0" w14:textId="4E145F91" w:rsidR="00414A56" w:rsidRDefault="00285A64" w:rsidP="00141CEF">
            <w:pPr>
              <w:keepNext/>
              <w:rPr>
                <w:sz w:val="16"/>
                <w:szCs w:val="16"/>
              </w:rPr>
            </w:pPr>
            <w:r>
              <w:rPr>
                <w:sz w:val="16"/>
                <w:szCs w:val="16"/>
              </w:rPr>
              <w:t>All data records with nonzero counts marked as final</w:t>
            </w:r>
          </w:p>
        </w:tc>
      </w:tr>
      <w:tr w:rsidR="00285A64" w:rsidRPr="0006565E" w14:paraId="4A94FF94" w14:textId="77777777" w:rsidTr="003E5D59">
        <w:tc>
          <w:tcPr>
            <w:tcW w:w="2160" w:type="dxa"/>
            <w:tcBorders>
              <w:top w:val="single" w:sz="4" w:space="0" w:color="auto"/>
              <w:left w:val="single" w:sz="12" w:space="0" w:color="auto"/>
              <w:bottom w:val="single" w:sz="4" w:space="0" w:color="auto"/>
            </w:tcBorders>
          </w:tcPr>
          <w:p w14:paraId="5B6E0C9A" w14:textId="64B7C525" w:rsidR="00285A64" w:rsidRDefault="003E5D59" w:rsidP="008F2E67">
            <w:pPr>
              <w:rPr>
                <w:sz w:val="16"/>
                <w:szCs w:val="16"/>
              </w:rPr>
            </w:pPr>
            <w:r>
              <w:rPr>
                <w:sz w:val="16"/>
                <w:szCs w:val="16"/>
              </w:rPr>
              <w:t>pregnant</w:t>
            </w:r>
          </w:p>
        </w:tc>
        <w:tc>
          <w:tcPr>
            <w:tcW w:w="5760" w:type="dxa"/>
            <w:tcBorders>
              <w:top w:val="single" w:sz="4" w:space="0" w:color="auto"/>
              <w:bottom w:val="single" w:sz="4" w:space="0" w:color="auto"/>
              <w:right w:val="single" w:sz="12" w:space="0" w:color="auto"/>
            </w:tcBorders>
          </w:tcPr>
          <w:p w14:paraId="27E65699" w14:textId="323486CB" w:rsidR="00285A64" w:rsidRDefault="003E5D59" w:rsidP="00141CEF">
            <w:pPr>
              <w:keepNext/>
              <w:rPr>
                <w:sz w:val="16"/>
                <w:szCs w:val="16"/>
              </w:rPr>
            </w:pPr>
            <w:r>
              <w:rPr>
                <w:sz w:val="16"/>
                <w:szCs w:val="16"/>
              </w:rPr>
              <w:t xml:space="preserve">Whether the subject was pregnant </w:t>
            </w:r>
            <w:r w:rsidR="00000684">
              <w:rPr>
                <w:sz w:val="16"/>
                <w:szCs w:val="16"/>
              </w:rPr>
              <w:t>during the illness</w:t>
            </w:r>
          </w:p>
        </w:tc>
      </w:tr>
      <w:tr w:rsidR="003E5D59" w:rsidRPr="0006565E" w14:paraId="5EFE027C" w14:textId="77777777" w:rsidTr="00B63795">
        <w:tc>
          <w:tcPr>
            <w:tcW w:w="2160" w:type="dxa"/>
            <w:tcBorders>
              <w:top w:val="single" w:sz="4" w:space="0" w:color="auto"/>
              <w:left w:val="single" w:sz="12" w:space="0" w:color="auto"/>
              <w:bottom w:val="single" w:sz="4" w:space="0" w:color="auto"/>
            </w:tcBorders>
          </w:tcPr>
          <w:p w14:paraId="2E2224A7" w14:textId="7ACD3964" w:rsidR="003E5D59" w:rsidRDefault="001E7EF7" w:rsidP="008F2E67">
            <w:pPr>
              <w:rPr>
                <w:sz w:val="16"/>
                <w:szCs w:val="16"/>
              </w:rPr>
            </w:pPr>
            <w:r>
              <w:rPr>
                <w:sz w:val="16"/>
                <w:szCs w:val="16"/>
              </w:rPr>
              <w:t>report_county</w:t>
            </w:r>
          </w:p>
        </w:tc>
        <w:tc>
          <w:tcPr>
            <w:tcW w:w="5760" w:type="dxa"/>
            <w:tcBorders>
              <w:top w:val="single" w:sz="4" w:space="0" w:color="auto"/>
              <w:bottom w:val="single" w:sz="4" w:space="0" w:color="auto"/>
              <w:right w:val="single" w:sz="12" w:space="0" w:color="auto"/>
            </w:tcBorders>
          </w:tcPr>
          <w:p w14:paraId="6EE4EA50" w14:textId="1A5EE5A1" w:rsidR="003E5D59" w:rsidRDefault="00667445" w:rsidP="00141CEF">
            <w:pPr>
              <w:keepNext/>
              <w:rPr>
                <w:sz w:val="16"/>
                <w:szCs w:val="16"/>
              </w:rPr>
            </w:pPr>
            <w:r>
              <w:rPr>
                <w:sz w:val="16"/>
                <w:szCs w:val="16"/>
              </w:rPr>
              <w:t>County reporting the notification.</w:t>
            </w:r>
          </w:p>
        </w:tc>
      </w:tr>
      <w:tr w:rsidR="00B63795" w:rsidRPr="0006565E" w14:paraId="703FA001" w14:textId="77777777" w:rsidTr="00B63795">
        <w:tc>
          <w:tcPr>
            <w:tcW w:w="2160" w:type="dxa"/>
            <w:tcBorders>
              <w:top w:val="single" w:sz="4" w:space="0" w:color="auto"/>
              <w:left w:val="single" w:sz="12" w:space="0" w:color="auto"/>
              <w:bottom w:val="single" w:sz="4" w:space="0" w:color="auto"/>
            </w:tcBorders>
          </w:tcPr>
          <w:p w14:paraId="55A4D442" w14:textId="6820153B" w:rsidR="00B63795" w:rsidRDefault="00B63795" w:rsidP="008F2E67">
            <w:pPr>
              <w:rPr>
                <w:sz w:val="16"/>
                <w:szCs w:val="16"/>
              </w:rPr>
            </w:pPr>
            <w:r>
              <w:rPr>
                <w:sz w:val="16"/>
                <w:szCs w:val="16"/>
              </w:rPr>
              <w:t>first_elec_submit_dt</w:t>
            </w:r>
          </w:p>
        </w:tc>
        <w:tc>
          <w:tcPr>
            <w:tcW w:w="5760" w:type="dxa"/>
            <w:tcBorders>
              <w:top w:val="single" w:sz="4" w:space="0" w:color="auto"/>
              <w:bottom w:val="single" w:sz="4" w:space="0" w:color="auto"/>
              <w:right w:val="single" w:sz="12" w:space="0" w:color="auto"/>
            </w:tcBorders>
          </w:tcPr>
          <w:p w14:paraId="2F6FD4B3" w14:textId="7BC71C06" w:rsidR="00B63795" w:rsidRDefault="00667445" w:rsidP="00141CEF">
            <w:pPr>
              <w:keepNext/>
              <w:rPr>
                <w:sz w:val="16"/>
                <w:szCs w:val="16"/>
              </w:rPr>
            </w:pPr>
            <w:r>
              <w:rPr>
                <w:sz w:val="16"/>
                <w:szCs w:val="16"/>
              </w:rPr>
              <w:t>Date the case notification was first sent to the CDC.</w:t>
            </w:r>
          </w:p>
        </w:tc>
      </w:tr>
      <w:tr w:rsidR="00B63795" w:rsidRPr="0006565E" w14:paraId="228FF56F" w14:textId="77777777" w:rsidTr="005D06B0">
        <w:tc>
          <w:tcPr>
            <w:tcW w:w="2160" w:type="dxa"/>
            <w:tcBorders>
              <w:top w:val="single" w:sz="4" w:space="0" w:color="auto"/>
              <w:left w:val="single" w:sz="12" w:space="0" w:color="auto"/>
              <w:bottom w:val="single" w:sz="4" w:space="0" w:color="auto"/>
            </w:tcBorders>
          </w:tcPr>
          <w:p w14:paraId="6DC70F2A" w14:textId="20BC0D7A" w:rsidR="00B63795" w:rsidRDefault="002C23E3" w:rsidP="008F2E67">
            <w:pPr>
              <w:rPr>
                <w:sz w:val="16"/>
                <w:szCs w:val="16"/>
              </w:rPr>
            </w:pPr>
            <w:r>
              <w:rPr>
                <w:sz w:val="16"/>
                <w:szCs w:val="16"/>
              </w:rPr>
              <w:t>subj_county</w:t>
            </w:r>
          </w:p>
        </w:tc>
        <w:tc>
          <w:tcPr>
            <w:tcW w:w="5760" w:type="dxa"/>
            <w:tcBorders>
              <w:top w:val="single" w:sz="4" w:space="0" w:color="auto"/>
              <w:bottom w:val="single" w:sz="4" w:space="0" w:color="auto"/>
              <w:right w:val="single" w:sz="12" w:space="0" w:color="auto"/>
            </w:tcBorders>
          </w:tcPr>
          <w:p w14:paraId="089DA357" w14:textId="1394EB34" w:rsidR="00B63795" w:rsidRDefault="00667445" w:rsidP="00141CEF">
            <w:pPr>
              <w:keepNext/>
              <w:rPr>
                <w:sz w:val="16"/>
                <w:szCs w:val="16"/>
              </w:rPr>
            </w:pPr>
            <w:r>
              <w:rPr>
                <w:sz w:val="16"/>
                <w:szCs w:val="16"/>
              </w:rPr>
              <w:t>County of residence of the subject.</w:t>
            </w:r>
          </w:p>
        </w:tc>
      </w:tr>
      <w:tr w:rsidR="005D06B0" w:rsidRPr="0006565E" w14:paraId="413F6E29" w14:textId="77777777" w:rsidTr="005D06B0">
        <w:tc>
          <w:tcPr>
            <w:tcW w:w="2160" w:type="dxa"/>
            <w:tcBorders>
              <w:top w:val="single" w:sz="4" w:space="0" w:color="auto"/>
              <w:left w:val="single" w:sz="12" w:space="0" w:color="auto"/>
              <w:bottom w:val="single" w:sz="4" w:space="0" w:color="auto"/>
            </w:tcBorders>
          </w:tcPr>
          <w:p w14:paraId="2FBA9301" w14:textId="0E59BB16" w:rsidR="005D06B0" w:rsidRDefault="005D06B0" w:rsidP="008F2E67">
            <w:pPr>
              <w:rPr>
                <w:sz w:val="16"/>
                <w:szCs w:val="16"/>
              </w:rPr>
            </w:pPr>
            <w:r>
              <w:rPr>
                <w:sz w:val="16"/>
                <w:szCs w:val="16"/>
              </w:rPr>
              <w:t>diag_dt</w:t>
            </w:r>
          </w:p>
        </w:tc>
        <w:tc>
          <w:tcPr>
            <w:tcW w:w="5760" w:type="dxa"/>
            <w:tcBorders>
              <w:top w:val="single" w:sz="4" w:space="0" w:color="auto"/>
              <w:bottom w:val="single" w:sz="4" w:space="0" w:color="auto"/>
              <w:right w:val="single" w:sz="12" w:space="0" w:color="auto"/>
            </w:tcBorders>
          </w:tcPr>
          <w:p w14:paraId="23A66362" w14:textId="7DE0FE0B" w:rsidR="005D06B0" w:rsidRDefault="00667445" w:rsidP="00141CEF">
            <w:pPr>
              <w:keepNext/>
              <w:rPr>
                <w:sz w:val="16"/>
                <w:szCs w:val="16"/>
              </w:rPr>
            </w:pPr>
            <w:r>
              <w:rPr>
                <w:sz w:val="16"/>
                <w:szCs w:val="16"/>
              </w:rPr>
              <w:t>Earliest date of diagnosis for this condition.</w:t>
            </w:r>
          </w:p>
        </w:tc>
      </w:tr>
      <w:tr w:rsidR="005D06B0" w:rsidRPr="0006565E" w14:paraId="1DDBB05C" w14:textId="77777777" w:rsidTr="00386D8F">
        <w:tc>
          <w:tcPr>
            <w:tcW w:w="2160" w:type="dxa"/>
            <w:tcBorders>
              <w:top w:val="single" w:sz="4" w:space="0" w:color="auto"/>
              <w:left w:val="single" w:sz="12" w:space="0" w:color="auto"/>
              <w:bottom w:val="single" w:sz="4" w:space="0" w:color="auto"/>
            </w:tcBorders>
          </w:tcPr>
          <w:p w14:paraId="29208400" w14:textId="6FE9E903" w:rsidR="005D06B0" w:rsidRDefault="005D06B0" w:rsidP="008F2E67">
            <w:pPr>
              <w:rPr>
                <w:sz w:val="16"/>
                <w:szCs w:val="16"/>
              </w:rPr>
            </w:pPr>
            <w:r>
              <w:rPr>
                <w:sz w:val="16"/>
                <w:szCs w:val="16"/>
              </w:rPr>
              <w:t>died_dt</w:t>
            </w:r>
          </w:p>
        </w:tc>
        <w:tc>
          <w:tcPr>
            <w:tcW w:w="5760" w:type="dxa"/>
            <w:tcBorders>
              <w:top w:val="single" w:sz="4" w:space="0" w:color="auto"/>
              <w:bottom w:val="single" w:sz="4" w:space="0" w:color="auto"/>
              <w:right w:val="single" w:sz="12" w:space="0" w:color="auto"/>
            </w:tcBorders>
          </w:tcPr>
          <w:p w14:paraId="5F74C5F8" w14:textId="637AB959" w:rsidR="005D06B0" w:rsidRDefault="00667445" w:rsidP="00141CEF">
            <w:pPr>
              <w:keepNext/>
              <w:rPr>
                <w:sz w:val="16"/>
                <w:szCs w:val="16"/>
              </w:rPr>
            </w:pPr>
            <w:r>
              <w:rPr>
                <w:sz w:val="16"/>
                <w:szCs w:val="16"/>
              </w:rPr>
              <w:t>Date of death, if the subject died from this condition.</w:t>
            </w:r>
          </w:p>
        </w:tc>
      </w:tr>
      <w:tr w:rsidR="00386D8F" w:rsidRPr="0006565E" w14:paraId="384EE181" w14:textId="77777777" w:rsidTr="00386D8F">
        <w:tc>
          <w:tcPr>
            <w:tcW w:w="2160" w:type="dxa"/>
            <w:tcBorders>
              <w:top w:val="single" w:sz="4" w:space="0" w:color="auto"/>
              <w:left w:val="single" w:sz="12" w:space="0" w:color="auto"/>
              <w:bottom w:val="single" w:sz="4" w:space="0" w:color="auto"/>
            </w:tcBorders>
          </w:tcPr>
          <w:p w14:paraId="365ADDBD" w14:textId="78953F59" w:rsidR="00386D8F" w:rsidRDefault="00386D8F" w:rsidP="008F2E67">
            <w:pPr>
              <w:rPr>
                <w:sz w:val="16"/>
                <w:szCs w:val="16"/>
              </w:rPr>
            </w:pPr>
            <w:r>
              <w:rPr>
                <w:sz w:val="16"/>
                <w:szCs w:val="16"/>
              </w:rPr>
              <w:t>earliest_cnty_dt</w:t>
            </w:r>
          </w:p>
        </w:tc>
        <w:tc>
          <w:tcPr>
            <w:tcW w:w="5760" w:type="dxa"/>
            <w:tcBorders>
              <w:top w:val="single" w:sz="4" w:space="0" w:color="auto"/>
              <w:bottom w:val="single" w:sz="4" w:space="0" w:color="auto"/>
              <w:right w:val="single" w:sz="12" w:space="0" w:color="auto"/>
            </w:tcBorders>
          </w:tcPr>
          <w:p w14:paraId="56F962C4" w14:textId="13081FE5" w:rsidR="00386D8F" w:rsidRDefault="00667445" w:rsidP="00141CEF">
            <w:pPr>
              <w:keepNext/>
              <w:rPr>
                <w:sz w:val="16"/>
                <w:szCs w:val="16"/>
              </w:rPr>
            </w:pPr>
            <w:r>
              <w:rPr>
                <w:sz w:val="16"/>
                <w:szCs w:val="16"/>
              </w:rPr>
              <w:t>Earliest date reported to county public health system.</w:t>
            </w:r>
            <w:r w:rsidR="003D39D2">
              <w:rPr>
                <w:sz w:val="16"/>
                <w:szCs w:val="16"/>
              </w:rPr>
              <w:t xml:space="preserve"> This field is </w:t>
            </w:r>
            <w:r w:rsidR="00577952">
              <w:rPr>
                <w:sz w:val="16"/>
                <w:szCs w:val="16"/>
              </w:rPr>
              <w:t>incorporated</w:t>
            </w:r>
            <w:r w:rsidR="003D39D2">
              <w:rPr>
                <w:sz w:val="16"/>
                <w:szCs w:val="16"/>
              </w:rPr>
              <w:t xml:space="preserve"> into </w:t>
            </w:r>
            <w:r w:rsidR="003D39D2" w:rsidRPr="00FC4ECB">
              <w:rPr>
                <w:rFonts w:ascii="Courier New" w:hAnsi="Courier New" w:cs="Courier New"/>
                <w:sz w:val="16"/>
                <w:szCs w:val="16"/>
              </w:rPr>
              <w:t>report_dt_new</w:t>
            </w:r>
            <w:r w:rsidR="003D39D2">
              <w:rPr>
                <w:sz w:val="16"/>
                <w:szCs w:val="16"/>
              </w:rPr>
              <w:t xml:space="preserve"> and is always blank in the synthetic output.</w:t>
            </w:r>
          </w:p>
        </w:tc>
      </w:tr>
      <w:tr w:rsidR="00386D8F" w:rsidRPr="0006565E" w14:paraId="08960785" w14:textId="77777777" w:rsidTr="00386D8F">
        <w:tc>
          <w:tcPr>
            <w:tcW w:w="2160" w:type="dxa"/>
            <w:tcBorders>
              <w:top w:val="single" w:sz="4" w:space="0" w:color="auto"/>
              <w:left w:val="single" w:sz="12" w:space="0" w:color="auto"/>
              <w:bottom w:val="single" w:sz="4" w:space="0" w:color="auto"/>
            </w:tcBorders>
          </w:tcPr>
          <w:p w14:paraId="0A8CCC4F" w14:textId="7B2EE9DE" w:rsidR="00386D8F" w:rsidRDefault="00386D8F" w:rsidP="008F2E67">
            <w:pPr>
              <w:rPr>
                <w:sz w:val="16"/>
                <w:szCs w:val="16"/>
              </w:rPr>
            </w:pPr>
            <w:r>
              <w:rPr>
                <w:sz w:val="16"/>
                <w:szCs w:val="16"/>
              </w:rPr>
              <w:t>earliest_state_dt</w:t>
            </w:r>
          </w:p>
        </w:tc>
        <w:tc>
          <w:tcPr>
            <w:tcW w:w="5760" w:type="dxa"/>
            <w:tcBorders>
              <w:top w:val="single" w:sz="4" w:space="0" w:color="auto"/>
              <w:bottom w:val="single" w:sz="4" w:space="0" w:color="auto"/>
              <w:right w:val="single" w:sz="12" w:space="0" w:color="auto"/>
            </w:tcBorders>
          </w:tcPr>
          <w:p w14:paraId="5686B336" w14:textId="73F83B6B" w:rsidR="00386D8F" w:rsidRDefault="00667445" w:rsidP="00141CEF">
            <w:pPr>
              <w:keepNext/>
              <w:rPr>
                <w:sz w:val="16"/>
                <w:szCs w:val="16"/>
              </w:rPr>
            </w:pPr>
            <w:r>
              <w:rPr>
                <w:sz w:val="16"/>
                <w:szCs w:val="16"/>
              </w:rPr>
              <w:t>Earliest date reported to state public health system.</w:t>
            </w:r>
            <w:r w:rsidR="003D39D2">
              <w:rPr>
                <w:sz w:val="16"/>
                <w:szCs w:val="16"/>
              </w:rPr>
              <w:t xml:space="preserve"> This field is</w:t>
            </w:r>
            <w:r w:rsidR="00577952">
              <w:rPr>
                <w:sz w:val="16"/>
                <w:szCs w:val="16"/>
              </w:rPr>
              <w:t xml:space="preserve"> incorporated</w:t>
            </w:r>
            <w:r w:rsidR="003D39D2">
              <w:rPr>
                <w:sz w:val="16"/>
                <w:szCs w:val="16"/>
              </w:rPr>
              <w:t xml:space="preserve"> into </w:t>
            </w:r>
            <w:r w:rsidR="003D39D2" w:rsidRPr="00FC4ECB">
              <w:rPr>
                <w:rFonts w:ascii="Courier New" w:hAnsi="Courier New" w:cs="Courier New"/>
                <w:sz w:val="16"/>
                <w:szCs w:val="16"/>
              </w:rPr>
              <w:t>report_dt_new</w:t>
            </w:r>
            <w:r w:rsidR="003D39D2">
              <w:rPr>
                <w:sz w:val="16"/>
                <w:szCs w:val="16"/>
              </w:rPr>
              <w:t xml:space="preserve"> and is always blank in the synthetic output.</w:t>
            </w:r>
          </w:p>
        </w:tc>
      </w:tr>
      <w:tr w:rsidR="00386D8F" w:rsidRPr="0006565E" w14:paraId="75D3460E" w14:textId="77777777" w:rsidTr="00386D8F">
        <w:tc>
          <w:tcPr>
            <w:tcW w:w="2160" w:type="dxa"/>
            <w:tcBorders>
              <w:top w:val="single" w:sz="4" w:space="0" w:color="auto"/>
              <w:left w:val="single" w:sz="12" w:space="0" w:color="auto"/>
              <w:bottom w:val="single" w:sz="4" w:space="0" w:color="auto"/>
            </w:tcBorders>
          </w:tcPr>
          <w:p w14:paraId="23B8C962" w14:textId="1DC29B7E" w:rsidR="00386D8F" w:rsidRDefault="00386D8F" w:rsidP="008F2E67">
            <w:pPr>
              <w:rPr>
                <w:sz w:val="16"/>
                <w:szCs w:val="16"/>
              </w:rPr>
            </w:pPr>
            <w:r>
              <w:rPr>
                <w:sz w:val="16"/>
                <w:szCs w:val="16"/>
              </w:rPr>
              <w:t>hosp_admit_dt</w:t>
            </w:r>
          </w:p>
        </w:tc>
        <w:tc>
          <w:tcPr>
            <w:tcW w:w="5760" w:type="dxa"/>
            <w:tcBorders>
              <w:top w:val="single" w:sz="4" w:space="0" w:color="auto"/>
              <w:bottom w:val="single" w:sz="4" w:space="0" w:color="auto"/>
              <w:right w:val="single" w:sz="12" w:space="0" w:color="auto"/>
            </w:tcBorders>
          </w:tcPr>
          <w:p w14:paraId="03127305" w14:textId="6CDEC787" w:rsidR="00386D8F" w:rsidRDefault="00667445" w:rsidP="00141CEF">
            <w:pPr>
              <w:keepNext/>
              <w:rPr>
                <w:sz w:val="16"/>
                <w:szCs w:val="16"/>
              </w:rPr>
            </w:pPr>
            <w:r>
              <w:rPr>
                <w:sz w:val="16"/>
                <w:szCs w:val="16"/>
              </w:rPr>
              <w:t>Subject’s most recent admission to the hospital, if any, for this condition.</w:t>
            </w:r>
          </w:p>
        </w:tc>
      </w:tr>
      <w:tr w:rsidR="00386D8F" w:rsidRPr="0006565E" w14:paraId="70D4C511" w14:textId="77777777" w:rsidTr="00386D8F">
        <w:tc>
          <w:tcPr>
            <w:tcW w:w="2160" w:type="dxa"/>
            <w:tcBorders>
              <w:top w:val="single" w:sz="4" w:space="0" w:color="auto"/>
              <w:left w:val="single" w:sz="12" w:space="0" w:color="auto"/>
              <w:bottom w:val="single" w:sz="4" w:space="0" w:color="auto"/>
            </w:tcBorders>
          </w:tcPr>
          <w:p w14:paraId="6C37C8E8" w14:textId="06FFB844" w:rsidR="00386D8F" w:rsidRDefault="00386D8F" w:rsidP="008F2E67">
            <w:pPr>
              <w:rPr>
                <w:sz w:val="16"/>
                <w:szCs w:val="16"/>
              </w:rPr>
            </w:pPr>
            <w:r>
              <w:rPr>
                <w:sz w:val="16"/>
                <w:szCs w:val="16"/>
              </w:rPr>
              <w:t>illness_onset_dt</w:t>
            </w:r>
          </w:p>
        </w:tc>
        <w:tc>
          <w:tcPr>
            <w:tcW w:w="5760" w:type="dxa"/>
            <w:tcBorders>
              <w:top w:val="single" w:sz="4" w:space="0" w:color="auto"/>
              <w:bottom w:val="single" w:sz="4" w:space="0" w:color="auto"/>
              <w:right w:val="single" w:sz="12" w:space="0" w:color="auto"/>
            </w:tcBorders>
          </w:tcPr>
          <w:p w14:paraId="33236B36" w14:textId="43742ADA" w:rsidR="00386D8F" w:rsidRDefault="0069673D" w:rsidP="00141CEF">
            <w:pPr>
              <w:keepNext/>
              <w:rPr>
                <w:sz w:val="16"/>
                <w:szCs w:val="16"/>
              </w:rPr>
            </w:pPr>
            <w:r>
              <w:rPr>
                <w:sz w:val="16"/>
                <w:szCs w:val="16"/>
              </w:rPr>
              <w:t>Date of onset of symptoms for this condition.</w:t>
            </w:r>
          </w:p>
        </w:tc>
      </w:tr>
      <w:tr w:rsidR="00386D8F" w:rsidRPr="0006565E" w14:paraId="213B8A04" w14:textId="77777777" w:rsidTr="00386D8F">
        <w:tc>
          <w:tcPr>
            <w:tcW w:w="2160" w:type="dxa"/>
            <w:tcBorders>
              <w:top w:val="single" w:sz="4" w:space="0" w:color="auto"/>
              <w:left w:val="single" w:sz="12" w:space="0" w:color="auto"/>
              <w:bottom w:val="single" w:sz="4" w:space="0" w:color="auto"/>
            </w:tcBorders>
          </w:tcPr>
          <w:p w14:paraId="79A50C57" w14:textId="30EB7FA4" w:rsidR="00386D8F" w:rsidRDefault="00386D8F" w:rsidP="008F2E67">
            <w:pPr>
              <w:rPr>
                <w:sz w:val="16"/>
                <w:szCs w:val="16"/>
              </w:rPr>
            </w:pPr>
            <w:r>
              <w:rPr>
                <w:sz w:val="16"/>
                <w:szCs w:val="16"/>
              </w:rPr>
              <w:t>invest_start_dt</w:t>
            </w:r>
          </w:p>
        </w:tc>
        <w:tc>
          <w:tcPr>
            <w:tcW w:w="5760" w:type="dxa"/>
            <w:tcBorders>
              <w:top w:val="single" w:sz="4" w:space="0" w:color="auto"/>
              <w:bottom w:val="single" w:sz="4" w:space="0" w:color="auto"/>
              <w:right w:val="single" w:sz="12" w:space="0" w:color="auto"/>
            </w:tcBorders>
          </w:tcPr>
          <w:p w14:paraId="4BD7649C" w14:textId="153746A2" w:rsidR="00386D8F" w:rsidRDefault="0069673D" w:rsidP="00141CEF">
            <w:pPr>
              <w:keepNext/>
              <w:rPr>
                <w:sz w:val="16"/>
                <w:szCs w:val="16"/>
              </w:rPr>
            </w:pPr>
            <w:r>
              <w:rPr>
                <w:sz w:val="16"/>
                <w:szCs w:val="16"/>
              </w:rPr>
              <w:t>Date the case investigation was initiated.</w:t>
            </w:r>
          </w:p>
        </w:tc>
      </w:tr>
      <w:tr w:rsidR="00386D8F" w:rsidRPr="0006565E" w14:paraId="483C72AD" w14:textId="77777777" w:rsidTr="008F2E67">
        <w:tc>
          <w:tcPr>
            <w:tcW w:w="2160" w:type="dxa"/>
            <w:tcBorders>
              <w:top w:val="single" w:sz="4" w:space="0" w:color="auto"/>
              <w:left w:val="single" w:sz="12" w:space="0" w:color="auto"/>
              <w:bottom w:val="single" w:sz="12" w:space="0" w:color="auto"/>
            </w:tcBorders>
          </w:tcPr>
          <w:p w14:paraId="449B91B4" w14:textId="566F4214" w:rsidR="00386D8F" w:rsidRDefault="00386D8F" w:rsidP="008F2E67">
            <w:pPr>
              <w:rPr>
                <w:sz w:val="16"/>
                <w:szCs w:val="16"/>
              </w:rPr>
            </w:pPr>
            <w:r>
              <w:rPr>
                <w:sz w:val="16"/>
                <w:szCs w:val="16"/>
              </w:rPr>
              <w:t>phd_notif_dt</w:t>
            </w:r>
          </w:p>
        </w:tc>
        <w:tc>
          <w:tcPr>
            <w:tcW w:w="5760" w:type="dxa"/>
            <w:tcBorders>
              <w:top w:val="single" w:sz="4" w:space="0" w:color="auto"/>
              <w:bottom w:val="single" w:sz="12" w:space="0" w:color="auto"/>
              <w:right w:val="single" w:sz="12" w:space="0" w:color="auto"/>
            </w:tcBorders>
          </w:tcPr>
          <w:p w14:paraId="1F317AB0" w14:textId="5DBE55E0" w:rsidR="00386D8F" w:rsidRDefault="0069673D" w:rsidP="00141CEF">
            <w:pPr>
              <w:keepNext/>
              <w:rPr>
                <w:sz w:val="16"/>
                <w:szCs w:val="16"/>
              </w:rPr>
            </w:pPr>
            <w:r>
              <w:rPr>
                <w:sz w:val="16"/>
                <w:szCs w:val="16"/>
              </w:rPr>
              <w:t xml:space="preserve">Date the report was first sent to the public health dept (local, county, or state). </w:t>
            </w:r>
            <w:r w:rsidR="00421313">
              <w:rPr>
                <w:sz w:val="16"/>
                <w:szCs w:val="16"/>
              </w:rPr>
              <w:t xml:space="preserve">This field is </w:t>
            </w:r>
            <w:r w:rsidR="001A632E">
              <w:rPr>
                <w:sz w:val="16"/>
                <w:szCs w:val="16"/>
              </w:rPr>
              <w:t xml:space="preserve">incorporated into </w:t>
            </w:r>
            <w:r w:rsidR="001A632E" w:rsidRPr="001A632E">
              <w:rPr>
                <w:rFonts w:ascii="Courier New" w:hAnsi="Courier New" w:cs="Courier New"/>
                <w:sz w:val="16"/>
                <w:szCs w:val="16"/>
              </w:rPr>
              <w:t>report_dt_new</w:t>
            </w:r>
            <w:r w:rsidR="001A632E">
              <w:rPr>
                <w:sz w:val="16"/>
                <w:szCs w:val="16"/>
              </w:rPr>
              <w:t xml:space="preserve"> and is always blank in the synthetic output.</w:t>
            </w:r>
          </w:p>
        </w:tc>
      </w:tr>
    </w:tbl>
    <w:p w14:paraId="74E53373" w14:textId="59E0DFFA" w:rsidR="00F74646" w:rsidRDefault="00141CEF" w:rsidP="00141CEF">
      <w:pPr>
        <w:pStyle w:val="Caption"/>
        <w:jc w:val="center"/>
      </w:pPr>
      <w:bookmarkStart w:id="62" w:name="_Toc80781146"/>
      <w:r>
        <w:t xml:space="preserve">Table </w:t>
      </w:r>
      <w:fldSimple w:instr=" SEQ Table \* ARABIC ">
        <w:r>
          <w:rPr>
            <w:noProof/>
          </w:rPr>
          <w:t>4</w:t>
        </w:r>
      </w:fldSimple>
      <w:r>
        <w:t xml:space="preserve">: HL7 Synthetic Data File </w:t>
      </w:r>
      <w:r w:rsidR="00485FF1">
        <w:t>Fields</w:t>
      </w:r>
      <w:bookmarkEnd w:id="62"/>
    </w:p>
    <w:p w14:paraId="29FF8D89" w14:textId="77777777" w:rsidR="00325DED" w:rsidRDefault="00325DED" w:rsidP="00E71E91"/>
    <w:p w14:paraId="793A0BA4" w14:textId="39996D80" w:rsidR="004B5F38" w:rsidRDefault="003178D6" w:rsidP="00506F3E">
      <w:pPr>
        <w:pStyle w:val="Heading2"/>
      </w:pPr>
      <w:bookmarkStart w:id="63" w:name="_Toc80781137"/>
      <w:r>
        <w:t>Us</w:t>
      </w:r>
      <w:r w:rsidR="00C12C09">
        <w:t>e of</w:t>
      </w:r>
      <w:r>
        <w:t xml:space="preserve"> the Synthetic Results as Input</w:t>
      </w:r>
      <w:bookmarkEnd w:id="63"/>
    </w:p>
    <w:p w14:paraId="030F940F" w14:textId="7B30F1F5" w:rsidR="008F4E4D" w:rsidRDefault="00E71E91" w:rsidP="008F4E4D">
      <w:r>
        <w:t>The</w:t>
      </w:r>
      <w:r w:rsidR="008F7A52">
        <w:t xml:space="preserve"> </w:t>
      </w:r>
      <w:r w:rsidR="00B875AD">
        <w:t xml:space="preserve">synthetic </w:t>
      </w:r>
      <w:r w:rsidR="008F7A52">
        <w:t>output</w:t>
      </w:r>
      <w:r>
        <w:t xml:space="preserve"> files can </w:t>
      </w:r>
      <w:r w:rsidR="002C6BED">
        <w:t xml:space="preserve">actually be </w:t>
      </w:r>
      <w:r>
        <w:t xml:space="preserve">loaded by the generators and used as </w:t>
      </w:r>
      <w:r w:rsidR="00D924B7">
        <w:t>inpu</w:t>
      </w:r>
      <w:r w:rsidR="008418DB">
        <w:t>t</w:t>
      </w:r>
      <w:r>
        <w:t xml:space="preserve">. The generator notebooks do this as a </w:t>
      </w:r>
      <w:r w:rsidR="00E118F5">
        <w:t xml:space="preserve">means of checking the </w:t>
      </w:r>
      <w:r w:rsidR="00062C02">
        <w:t xml:space="preserve">output </w:t>
      </w:r>
      <w:r w:rsidR="00C57495">
        <w:t xml:space="preserve">and </w:t>
      </w:r>
      <w:r w:rsidR="00A31BD3">
        <w:t>for</w:t>
      </w:r>
      <w:r w:rsidR="00856FD9">
        <w:t xml:space="preserve"> creating</w:t>
      </w:r>
      <w:r>
        <w:t xml:space="preserve"> correlation matrix element plots.</w:t>
      </w:r>
    </w:p>
    <w:p w14:paraId="4093885E" w14:textId="2E7600DC" w:rsidR="00E27E05" w:rsidRDefault="004B5F38" w:rsidP="008F4E4D">
      <w:pPr>
        <w:sectPr w:rsidR="00E27E05" w:rsidSect="00485349">
          <w:headerReference w:type="even" r:id="rId32"/>
          <w:footerReference w:type="default" r:id="rId33"/>
          <w:pgSz w:w="12240" w:h="15840"/>
          <w:pgMar w:top="1440" w:right="1440" w:bottom="1440" w:left="1100" w:header="720" w:footer="720" w:gutter="0"/>
          <w:cols w:space="720"/>
          <w:noEndnote/>
          <w:docGrid w:linePitch="272"/>
        </w:sectPr>
      </w:pPr>
      <w:r>
        <w:t xml:space="preserve">One use case for </w:t>
      </w:r>
      <w:r w:rsidR="00EF0DB4">
        <w:t xml:space="preserve">this technique </w:t>
      </w:r>
      <w:r>
        <w:t xml:space="preserve">is </w:t>
      </w:r>
      <w:r w:rsidR="00150DCC">
        <w:t>t</w:t>
      </w:r>
      <w:r w:rsidR="00B340FC">
        <w:t>he</w:t>
      </w:r>
      <w:r w:rsidR="005225F0">
        <w:t xml:space="preserve"> substitution of synthetic data </w:t>
      </w:r>
      <w:r w:rsidR="000924A9">
        <w:t xml:space="preserve">files </w:t>
      </w:r>
      <w:r w:rsidR="005225F0">
        <w:t>for</w:t>
      </w:r>
      <w:r w:rsidR="00150DCC">
        <w:t xml:space="preserve"> </w:t>
      </w:r>
      <w:r w:rsidR="00EF0DB4">
        <w:t>the preprocessor</w:t>
      </w:r>
      <w:r w:rsidR="00734E9B">
        <w:t>-generated files</w:t>
      </w:r>
      <w:r w:rsidR="00640C84">
        <w:t xml:space="preserve">, </w:t>
      </w:r>
      <w:r w:rsidR="003F120D">
        <w:t xml:space="preserve">all of </w:t>
      </w:r>
      <w:r w:rsidR="00640C84">
        <w:t xml:space="preserve">which require HIPAA </w:t>
      </w:r>
      <w:r w:rsidR="003F120D">
        <w:t xml:space="preserve">data </w:t>
      </w:r>
      <w:r w:rsidR="00640C84">
        <w:t>protections</w:t>
      </w:r>
      <w:r>
        <w:t>. For systems that are not HIPAA-certified</w:t>
      </w:r>
      <w:r w:rsidR="00406907">
        <w:t xml:space="preserve">, </w:t>
      </w:r>
      <w:r>
        <w:t xml:space="preserve">a tree of synthetically-generated files </w:t>
      </w:r>
      <w:r w:rsidR="00D432E2">
        <w:t xml:space="preserve">can be installed and used </w:t>
      </w:r>
      <w:r>
        <w:t>instead.</w:t>
      </w:r>
      <w:r w:rsidR="00D432E2">
        <w:t xml:space="preserve"> </w:t>
      </w:r>
    </w:p>
    <w:p w14:paraId="7D6048CA" w14:textId="15C9131B" w:rsidR="00E27E05" w:rsidRDefault="00EA6A52" w:rsidP="00EA6A52">
      <w:pPr>
        <w:pStyle w:val="Heading1"/>
      </w:pPr>
      <w:bookmarkStart w:id="64" w:name="_Ref80696087"/>
      <w:bookmarkStart w:id="65" w:name="_Toc80781138"/>
      <w:r>
        <w:lastRenderedPageBreak/>
        <w:t xml:space="preserve">Code Structure and </w:t>
      </w:r>
      <w:bookmarkEnd w:id="64"/>
      <w:r w:rsidR="004B5F95">
        <w:t>Random number generator Usage</w:t>
      </w:r>
      <w:bookmarkEnd w:id="65"/>
    </w:p>
    <w:p w14:paraId="4AB5F110" w14:textId="51ECB9B9" w:rsidR="00C04B1C" w:rsidRPr="00882ED7" w:rsidRDefault="00C04B1C" w:rsidP="00506F3E">
      <w:pPr>
        <w:pStyle w:val="Body"/>
      </w:pPr>
      <w:r w:rsidRPr="008C0EEC">
        <w:t>This</w:t>
      </w:r>
      <w:r>
        <w:t xml:space="preserve"> section</w:t>
      </w:r>
      <w:r w:rsidRPr="008C0EEC">
        <w:t xml:space="preserve"> r</w:t>
      </w:r>
      <w:r>
        <w:t>e</w:t>
      </w:r>
      <w:r w:rsidRPr="008C0EEC">
        <w:t>view</w:t>
      </w:r>
      <w:r>
        <w:t>s</w:t>
      </w:r>
      <w:r w:rsidRPr="008C0EEC">
        <w:t xml:space="preserve"> the Python code base for the NNDSS synthetic data generators. </w:t>
      </w:r>
      <w:r>
        <w:t>This overview should help other users understand the content and broad functionality and interdependencies of the code as provided. In addition, since the generators are based on properties of real, sensitive data, this overview details the uses of pseudorandom number generators with a view toward ensuring that the code and the synthetic data do not present any disclosure risks stemming from the use of real data.</w:t>
      </w:r>
    </w:p>
    <w:p w14:paraId="40EDDE56" w14:textId="66B7EB44" w:rsidR="00C04B1C" w:rsidRDefault="00C04B1C" w:rsidP="00506F3E">
      <w:pPr>
        <w:pStyle w:val="Body"/>
      </w:pPr>
      <w:r>
        <w:t>As explained</w:t>
      </w:r>
      <w:r w:rsidR="00882ED7">
        <w:t xml:space="preserve"> </w:t>
      </w:r>
      <w:r w:rsidR="002C134F">
        <w:t>in the preceding sections</w:t>
      </w:r>
      <w:r w:rsidR="00FD3B08">
        <w:t xml:space="preserve"> of this document</w:t>
      </w:r>
      <w:r>
        <w:t xml:space="preserve">, the synthetic data generator accommodates source data in the legacy NETSS format and in an adapted version of the modern HL7 format. This </w:t>
      </w:r>
      <w:r w:rsidR="007103DC">
        <w:t>section</w:t>
      </w:r>
      <w:r>
        <w:t xml:space="preserve"> address</w:t>
      </w:r>
      <w:r w:rsidR="007103DC">
        <w:t>es</w:t>
      </w:r>
      <w:r>
        <w:t xml:space="preserve"> which components cover both NETSS- and HL7-format source data and differentiate</w:t>
      </w:r>
      <w:r w:rsidR="007103DC">
        <w:t>s</w:t>
      </w:r>
      <w:r>
        <w:t xml:space="preserve"> components specific to each format.</w:t>
      </w:r>
    </w:p>
    <w:p w14:paraId="18793E28" w14:textId="4A427EF8" w:rsidR="00EA6A52" w:rsidRDefault="00F537B5" w:rsidP="00F537B5">
      <w:pPr>
        <w:pStyle w:val="Heading2"/>
      </w:pPr>
      <w:bookmarkStart w:id="66" w:name="_Toc80781139"/>
      <w:r>
        <w:t>Python Code Structure</w:t>
      </w:r>
      <w:bookmarkEnd w:id="66"/>
    </w:p>
    <w:p w14:paraId="4C2B07F1" w14:textId="586448B4" w:rsidR="00154F5D" w:rsidRDefault="00154F5D" w:rsidP="00506F3E">
      <w:pPr>
        <w:pStyle w:val="Body"/>
      </w:pPr>
      <w:r>
        <w:t xml:space="preserve">The Python code base is organized in the source Git repository in 2 directories: </w:t>
      </w:r>
      <w:r w:rsidRPr="00A12005">
        <w:rPr>
          <w:rStyle w:val="Filename"/>
        </w:rPr>
        <w:t>generator</w:t>
      </w:r>
      <w:r>
        <w:t xml:space="preserve"> and </w:t>
      </w:r>
      <w:r w:rsidRPr="00A12005">
        <w:rPr>
          <w:rStyle w:val="Filename"/>
        </w:rPr>
        <w:t>generator/src</w:t>
      </w:r>
      <w:r>
        <w:t>.</w:t>
      </w:r>
    </w:p>
    <w:p w14:paraId="29DC8A2F" w14:textId="77777777" w:rsidR="00154F5D" w:rsidRDefault="00154F5D" w:rsidP="00506F3E">
      <w:pPr>
        <w:pStyle w:val="Body"/>
      </w:pPr>
      <w:r>
        <w:t xml:space="preserve">The directory </w:t>
      </w:r>
      <w:r w:rsidRPr="00A12005">
        <w:rPr>
          <w:rStyle w:val="Filename"/>
        </w:rPr>
        <w:t>generator</w:t>
      </w:r>
      <w:r>
        <w:t xml:space="preserve"> contains 4 Jupyter notebooks:</w:t>
      </w:r>
    </w:p>
    <w:p w14:paraId="0CADFA8E" w14:textId="10286BFD" w:rsidR="00154F5D" w:rsidRDefault="00154F5D" w:rsidP="00506F3E">
      <w:pPr>
        <w:pStyle w:val="Body"/>
        <w:numPr>
          <w:ilvl w:val="0"/>
          <w:numId w:val="27"/>
        </w:numPr>
      </w:pPr>
      <w:r w:rsidRPr="00A12005">
        <w:rPr>
          <w:rStyle w:val="Filename"/>
        </w:rPr>
        <w:t>create_preprocessed_data.ipynb</w:t>
      </w:r>
      <w:r>
        <w:t xml:space="preserve"> – Notebook for preprocessing source data (11 CSV files) into a file structure and format suitable for further processing (1 file for each unique combination of NETSS- or HL7-format jurisdiction and condition code). These </w:t>
      </w:r>
      <w:r w:rsidR="006924BD">
        <w:t xml:space="preserve">source </w:t>
      </w:r>
      <w:r>
        <w:t xml:space="preserve">files </w:t>
      </w:r>
      <w:r w:rsidR="006924BD">
        <w:t xml:space="preserve">contain </w:t>
      </w:r>
      <w:r>
        <w:t>sensitive</w:t>
      </w:r>
      <w:r w:rsidR="006924BD">
        <w:t xml:space="preserve"> data</w:t>
      </w:r>
      <w:r>
        <w:t>.</w:t>
      </w:r>
    </w:p>
    <w:p w14:paraId="0971C606" w14:textId="77777777" w:rsidR="00154F5D" w:rsidRDefault="00154F5D" w:rsidP="00506F3E">
      <w:pPr>
        <w:pStyle w:val="Body"/>
        <w:numPr>
          <w:ilvl w:val="0"/>
          <w:numId w:val="27"/>
        </w:numPr>
      </w:pPr>
      <w:r w:rsidRPr="00A12005">
        <w:rPr>
          <w:rStyle w:val="Filename"/>
        </w:rPr>
        <w:t>Date_Sequences_and_Missingness.ipynb</w:t>
      </w:r>
      <w:r>
        <w:t xml:space="preserve"> – Notebook for analyzing the quality of and interrelationships between date fields in HL7-format source data. (NETSS has only 1 date field.)</w:t>
      </w:r>
    </w:p>
    <w:p w14:paraId="6CC67CA3" w14:textId="77777777" w:rsidR="00154F5D" w:rsidRDefault="00154F5D" w:rsidP="00506F3E">
      <w:pPr>
        <w:pStyle w:val="Body"/>
        <w:numPr>
          <w:ilvl w:val="0"/>
          <w:numId w:val="27"/>
        </w:numPr>
      </w:pPr>
      <w:r w:rsidRPr="00A12005">
        <w:rPr>
          <w:rStyle w:val="Filename"/>
        </w:rPr>
        <w:t>SyntheticGenerator_NETSS.ipynb</w:t>
      </w:r>
      <w:r>
        <w:t xml:space="preserve"> – Notebook for generating synthetic data from NETSS-format source data, given a jurisdiction and condition code.</w:t>
      </w:r>
    </w:p>
    <w:p w14:paraId="15A87CB8" w14:textId="77777777" w:rsidR="00154F5D" w:rsidRDefault="00154F5D" w:rsidP="00506F3E">
      <w:pPr>
        <w:pStyle w:val="Body"/>
        <w:numPr>
          <w:ilvl w:val="0"/>
          <w:numId w:val="27"/>
        </w:numPr>
      </w:pPr>
      <w:r w:rsidRPr="00A12005">
        <w:rPr>
          <w:rStyle w:val="Filename"/>
        </w:rPr>
        <w:t>SyntheticGenerator_HL7.ipynb</w:t>
      </w:r>
      <w:r>
        <w:t xml:space="preserve"> – Notebook for generating synthetic data from HL7-format source data, given a jurisdiction and condition code.</w:t>
      </w:r>
    </w:p>
    <w:p w14:paraId="7BC549ED" w14:textId="77777777" w:rsidR="00154F5D" w:rsidRDefault="00154F5D" w:rsidP="00506F3E">
      <w:pPr>
        <w:pStyle w:val="Body"/>
      </w:pPr>
    </w:p>
    <w:p w14:paraId="5AB1F3F2" w14:textId="77777777" w:rsidR="00154F5D" w:rsidRDefault="00154F5D" w:rsidP="00506F3E">
      <w:pPr>
        <w:pStyle w:val="Body"/>
      </w:pPr>
      <w:r>
        <w:t xml:space="preserve">The directory </w:t>
      </w:r>
      <w:r w:rsidRPr="00A12005">
        <w:rPr>
          <w:rStyle w:val="Filename"/>
        </w:rPr>
        <w:t>generator</w:t>
      </w:r>
      <w:r>
        <w:t xml:space="preserve"> contains 4 command-line modules:</w:t>
      </w:r>
    </w:p>
    <w:p w14:paraId="77E865A6" w14:textId="77777777" w:rsidR="00154F5D" w:rsidRDefault="00154F5D" w:rsidP="00506F3E">
      <w:pPr>
        <w:pStyle w:val="Body"/>
        <w:numPr>
          <w:ilvl w:val="0"/>
          <w:numId w:val="28"/>
        </w:numPr>
      </w:pPr>
      <w:r w:rsidRPr="00A12005">
        <w:rPr>
          <w:rStyle w:val="Filename"/>
        </w:rPr>
        <w:t>gen_synthetic_data_netss.py</w:t>
      </w:r>
      <w:r>
        <w:t xml:space="preserve"> – Command-line module for generating synthetic data from NETSS-format source data, given a jurisdiction and condition code.</w:t>
      </w:r>
    </w:p>
    <w:p w14:paraId="2990903C" w14:textId="77777777" w:rsidR="00154F5D" w:rsidRDefault="00154F5D" w:rsidP="00506F3E">
      <w:pPr>
        <w:pStyle w:val="Body"/>
        <w:numPr>
          <w:ilvl w:val="0"/>
          <w:numId w:val="28"/>
        </w:numPr>
      </w:pPr>
      <w:r w:rsidRPr="00A12005">
        <w:rPr>
          <w:rStyle w:val="Filename"/>
        </w:rPr>
        <w:t>gen_synthetic_data_hl7.py</w:t>
      </w:r>
      <w:r>
        <w:t xml:space="preserve"> – Command-line module for generating synthetic data from HL7-format source data, given a jurisdiction and condition code.</w:t>
      </w:r>
    </w:p>
    <w:p w14:paraId="29FA1C40" w14:textId="77777777" w:rsidR="00154F5D" w:rsidRDefault="00154F5D" w:rsidP="00506F3E">
      <w:pPr>
        <w:pStyle w:val="Body"/>
        <w:numPr>
          <w:ilvl w:val="0"/>
          <w:numId w:val="28"/>
        </w:numPr>
      </w:pPr>
      <w:r w:rsidRPr="00A12005">
        <w:rPr>
          <w:rStyle w:val="Filename"/>
        </w:rPr>
        <w:t>tester_netss.py</w:t>
      </w:r>
      <w:r>
        <w:t xml:space="preserve"> – Command-line module for generating synthetic data for every available condition from NETSS-format source data, given a single jurisdiction or ‘all’ for all jurisdictions.</w:t>
      </w:r>
    </w:p>
    <w:p w14:paraId="61654924" w14:textId="0FF1D6BF" w:rsidR="00783673" w:rsidRDefault="00154F5D" w:rsidP="00506F3E">
      <w:pPr>
        <w:pStyle w:val="Body"/>
        <w:numPr>
          <w:ilvl w:val="0"/>
          <w:numId w:val="28"/>
        </w:numPr>
      </w:pPr>
      <w:r w:rsidRPr="00A12005">
        <w:rPr>
          <w:rStyle w:val="Filename"/>
        </w:rPr>
        <w:t>tester_hl7.py</w:t>
      </w:r>
      <w:r>
        <w:t xml:space="preserve"> – Command-line module for generating synthetic data for every available condition from HL7-format source data, given a single jurisdiction or ‘all’ for all jurisdictions.</w:t>
      </w:r>
    </w:p>
    <w:p w14:paraId="548987F9" w14:textId="77777777" w:rsidR="00783673" w:rsidRDefault="00783673" w:rsidP="00506F3E">
      <w:pPr>
        <w:pStyle w:val="Body"/>
      </w:pPr>
    </w:p>
    <w:p w14:paraId="29E43F8F" w14:textId="4BC80C37" w:rsidR="00154F5D" w:rsidRDefault="00154F5D" w:rsidP="00506F3E">
      <w:pPr>
        <w:pStyle w:val="Body"/>
      </w:pPr>
      <w:r>
        <w:t xml:space="preserve">The subdirectory </w:t>
      </w:r>
      <w:r w:rsidRPr="00A12005">
        <w:rPr>
          <w:rStyle w:val="Filename"/>
        </w:rPr>
        <w:t>generator/src</w:t>
      </w:r>
      <w:r>
        <w:t xml:space="preserve"> contains 13 additional modules.</w:t>
      </w:r>
    </w:p>
    <w:p w14:paraId="34670B05" w14:textId="77777777" w:rsidR="00154F5D" w:rsidRDefault="00154F5D" w:rsidP="00506F3E">
      <w:pPr>
        <w:pStyle w:val="Body"/>
      </w:pPr>
      <w:r>
        <w:t xml:space="preserve">The subdirectory </w:t>
      </w:r>
      <w:r w:rsidRPr="000A5257">
        <w:rPr>
          <w:rStyle w:val="Filename"/>
        </w:rPr>
        <w:t>generator/src</w:t>
      </w:r>
      <w:r>
        <w:t xml:space="preserve"> contains 6 modules that perform operations for both NETSS and HL7 sources:</w:t>
      </w:r>
    </w:p>
    <w:p w14:paraId="701E8FE3" w14:textId="77777777" w:rsidR="00154F5D" w:rsidRDefault="00154F5D" w:rsidP="00506F3E">
      <w:pPr>
        <w:pStyle w:val="Body"/>
        <w:numPr>
          <w:ilvl w:val="0"/>
          <w:numId w:val="29"/>
        </w:numPr>
      </w:pPr>
      <w:r w:rsidRPr="000A5257">
        <w:rPr>
          <w:rStyle w:val="Filename"/>
        </w:rPr>
        <w:t>jurisdictions.py</w:t>
      </w:r>
      <w:r>
        <w:t xml:space="preserve"> – Module for creating mappings between jurisdiction codes and jurisdiction names.</w:t>
      </w:r>
    </w:p>
    <w:p w14:paraId="5F82E5D5" w14:textId="77777777" w:rsidR="00154F5D" w:rsidRDefault="00154F5D" w:rsidP="00506F3E">
      <w:pPr>
        <w:pStyle w:val="Body"/>
        <w:numPr>
          <w:ilvl w:val="0"/>
          <w:numId w:val="29"/>
        </w:numPr>
      </w:pPr>
      <w:r w:rsidRPr="000A5257">
        <w:rPr>
          <w:rStyle w:val="Filename"/>
        </w:rPr>
        <w:lastRenderedPageBreak/>
        <w:t>timeseries.py</w:t>
      </w:r>
      <w:r>
        <w:t xml:space="preserve"> – Module for synthesizing daily notification counts using Fourier and adaptive noise methods.</w:t>
      </w:r>
    </w:p>
    <w:p w14:paraId="3BB80BA6" w14:textId="77777777" w:rsidR="00154F5D" w:rsidRDefault="00154F5D" w:rsidP="00506F3E">
      <w:pPr>
        <w:pStyle w:val="Body"/>
        <w:numPr>
          <w:ilvl w:val="0"/>
          <w:numId w:val="29"/>
        </w:numPr>
      </w:pPr>
      <w:r w:rsidRPr="000A5257">
        <w:rPr>
          <w:rStyle w:val="Filename"/>
        </w:rPr>
        <w:t>ecdf.py</w:t>
      </w:r>
      <w:r>
        <w:t xml:space="preserve"> – Module for implementing empirical cumulative distribution functions and their inverses. Used in synthesizing person-level demographic characteristics.</w:t>
      </w:r>
    </w:p>
    <w:p w14:paraId="1EA3AF08" w14:textId="77777777" w:rsidR="00154F5D" w:rsidRDefault="00154F5D" w:rsidP="00506F3E">
      <w:pPr>
        <w:pStyle w:val="Body"/>
        <w:numPr>
          <w:ilvl w:val="0"/>
          <w:numId w:val="29"/>
        </w:numPr>
      </w:pPr>
      <w:r w:rsidRPr="000A5257">
        <w:rPr>
          <w:rStyle w:val="Filename"/>
        </w:rPr>
        <w:t>kernel_density_estimation.py</w:t>
      </w:r>
      <w:r>
        <w:t xml:space="preserve"> – Module for interpolating mass in synthesizing person-level demographic characteristics. Depends on modules </w:t>
      </w:r>
      <w:r w:rsidRPr="000A5257">
        <w:rPr>
          <w:rStyle w:val="Filename"/>
        </w:rPr>
        <w:t>ecdf</w:t>
      </w:r>
      <w:r>
        <w:t xml:space="preserve"> and </w:t>
      </w:r>
      <w:r w:rsidRPr="000A5257">
        <w:rPr>
          <w:rStyle w:val="Filename"/>
        </w:rPr>
        <w:t>netss</w:t>
      </w:r>
      <w:r>
        <w:t xml:space="preserve"> (not sure that the latter dependency is essential).</w:t>
      </w:r>
    </w:p>
    <w:p w14:paraId="087E8393" w14:textId="77777777" w:rsidR="00154F5D" w:rsidRDefault="00154F5D" w:rsidP="00506F3E">
      <w:pPr>
        <w:pStyle w:val="Body"/>
        <w:numPr>
          <w:ilvl w:val="0"/>
          <w:numId w:val="29"/>
        </w:numPr>
      </w:pPr>
      <w:r w:rsidRPr="000A5257">
        <w:rPr>
          <w:rStyle w:val="Filename"/>
        </w:rPr>
        <w:t>correlation_matrix.py</w:t>
      </w:r>
      <w:r>
        <w:t xml:space="preserve"> – Module for computing Kendall’s tau-b correlation matrix.</w:t>
      </w:r>
      <w:r w:rsidRPr="00F071AE">
        <w:t xml:space="preserve"> </w:t>
      </w:r>
      <w:r>
        <w:t>Used in synthesizing person-level demographic characteristics.</w:t>
      </w:r>
    </w:p>
    <w:p w14:paraId="788A64AF" w14:textId="77777777" w:rsidR="00154F5D" w:rsidRDefault="00154F5D" w:rsidP="00506F3E">
      <w:pPr>
        <w:pStyle w:val="Body"/>
        <w:numPr>
          <w:ilvl w:val="0"/>
          <w:numId w:val="29"/>
        </w:numPr>
      </w:pPr>
      <w:r w:rsidRPr="000A5257">
        <w:rPr>
          <w:rStyle w:val="Filename"/>
        </w:rPr>
        <w:t>synthetic_data_model.py</w:t>
      </w:r>
      <w:r>
        <w:t xml:space="preserve"> – Module for normalizing input values (checking value sets, mathematical conditions, and the like) and to set up for output values. Depends on modules </w:t>
      </w:r>
      <w:r w:rsidRPr="000A5257">
        <w:rPr>
          <w:rStyle w:val="Filename"/>
        </w:rPr>
        <w:t>jurisdictions</w:t>
      </w:r>
      <w:r>
        <w:t xml:space="preserve">, </w:t>
      </w:r>
      <w:r w:rsidRPr="000A5257">
        <w:rPr>
          <w:rStyle w:val="Filename"/>
        </w:rPr>
        <w:t>correlation_matrix</w:t>
      </w:r>
      <w:r>
        <w:t xml:space="preserve">, and </w:t>
      </w:r>
      <w:r w:rsidRPr="000A5257">
        <w:rPr>
          <w:rStyle w:val="Filename"/>
        </w:rPr>
        <w:t>timeseries</w:t>
      </w:r>
      <w:r>
        <w:t>.</w:t>
      </w:r>
    </w:p>
    <w:p w14:paraId="704575F2" w14:textId="77777777" w:rsidR="00154F5D" w:rsidRDefault="00154F5D" w:rsidP="00506F3E">
      <w:pPr>
        <w:pStyle w:val="Body"/>
      </w:pPr>
    </w:p>
    <w:p w14:paraId="33CAC62B" w14:textId="77777777" w:rsidR="00154F5D" w:rsidRDefault="00154F5D" w:rsidP="00506F3E">
      <w:pPr>
        <w:pStyle w:val="Body"/>
      </w:pPr>
      <w:r>
        <w:t xml:space="preserve">The subdirectory </w:t>
      </w:r>
      <w:r w:rsidRPr="000A5257">
        <w:rPr>
          <w:rStyle w:val="Filename"/>
        </w:rPr>
        <w:t>generator/src</w:t>
      </w:r>
      <w:r>
        <w:t xml:space="preserve"> contains 3 modules that perform operations for NETSS sources:</w:t>
      </w:r>
    </w:p>
    <w:p w14:paraId="05211FD7" w14:textId="77777777" w:rsidR="00154F5D" w:rsidRDefault="00154F5D" w:rsidP="00506F3E">
      <w:pPr>
        <w:pStyle w:val="Body"/>
        <w:numPr>
          <w:ilvl w:val="0"/>
          <w:numId w:val="30"/>
        </w:numPr>
      </w:pPr>
      <w:r w:rsidRPr="000A5257">
        <w:rPr>
          <w:rStyle w:val="Filename"/>
        </w:rPr>
        <w:t>netss.py</w:t>
      </w:r>
      <w:r>
        <w:t xml:space="preserve"> – Module for setting up NETSS-specific structural attributes, such as input and output variable names.</w:t>
      </w:r>
    </w:p>
    <w:p w14:paraId="62CF21C4" w14:textId="77777777" w:rsidR="00154F5D" w:rsidRDefault="00154F5D" w:rsidP="00506F3E">
      <w:pPr>
        <w:pStyle w:val="Body"/>
        <w:numPr>
          <w:ilvl w:val="0"/>
          <w:numId w:val="30"/>
        </w:numPr>
      </w:pPr>
      <w:r w:rsidRPr="00066A3F">
        <w:rPr>
          <w:rStyle w:val="Filename"/>
        </w:rPr>
        <w:t>plots.py</w:t>
      </w:r>
      <w:r>
        <w:t xml:space="preserve"> – Module (called by NETSS notebook) for graphing marginal distributions of person-level characteristics, pairwise correlations, and time series. Depends on module </w:t>
      </w:r>
      <w:r w:rsidRPr="00066A3F">
        <w:rPr>
          <w:rStyle w:val="Filename"/>
        </w:rPr>
        <w:t>netss</w:t>
      </w:r>
      <w:r>
        <w:t>.</w:t>
      </w:r>
    </w:p>
    <w:p w14:paraId="3F4F51EA" w14:textId="77777777" w:rsidR="00154F5D" w:rsidRDefault="00154F5D" w:rsidP="00506F3E">
      <w:pPr>
        <w:pStyle w:val="Body"/>
        <w:numPr>
          <w:ilvl w:val="0"/>
          <w:numId w:val="30"/>
        </w:numPr>
      </w:pPr>
      <w:r w:rsidRPr="00066A3F">
        <w:rPr>
          <w:rStyle w:val="Filename"/>
        </w:rPr>
        <w:t>model_data_netss.py</w:t>
      </w:r>
      <w:r>
        <w:t xml:space="preserve"> – Module for managing input data, setting up objects for analysis and synthetic data, generating synthetic data, and writing generated data to CSV or JSON format. Depends on modules </w:t>
      </w:r>
      <w:r w:rsidRPr="00066A3F">
        <w:rPr>
          <w:rStyle w:val="Filename"/>
        </w:rPr>
        <w:t>netss</w:t>
      </w:r>
      <w:r>
        <w:t xml:space="preserve">, </w:t>
      </w:r>
      <w:r w:rsidRPr="00066A3F">
        <w:rPr>
          <w:rStyle w:val="Filename"/>
        </w:rPr>
        <w:t>correlation_matrix</w:t>
      </w:r>
      <w:r>
        <w:t xml:space="preserve">, and </w:t>
      </w:r>
      <w:r w:rsidRPr="00066A3F">
        <w:rPr>
          <w:rStyle w:val="Filename"/>
        </w:rPr>
        <w:t>plots</w:t>
      </w:r>
      <w:r>
        <w:t>.</w:t>
      </w:r>
    </w:p>
    <w:p w14:paraId="6106658F" w14:textId="77777777" w:rsidR="00154F5D" w:rsidRDefault="00154F5D" w:rsidP="00506F3E">
      <w:pPr>
        <w:pStyle w:val="Body"/>
      </w:pPr>
    </w:p>
    <w:p w14:paraId="4D72F9D6" w14:textId="77777777" w:rsidR="00154F5D" w:rsidRDefault="00154F5D" w:rsidP="00506F3E">
      <w:pPr>
        <w:pStyle w:val="Body"/>
      </w:pPr>
      <w:r>
        <w:t xml:space="preserve">The subdirectory </w:t>
      </w:r>
      <w:r w:rsidRPr="000A5257">
        <w:rPr>
          <w:rStyle w:val="Filename"/>
        </w:rPr>
        <w:t>generator/src</w:t>
      </w:r>
      <w:r>
        <w:t xml:space="preserve"> contains 4 modules that perform operations for HL7 sources:</w:t>
      </w:r>
    </w:p>
    <w:p w14:paraId="4EE76D3E" w14:textId="77777777" w:rsidR="00154F5D" w:rsidRDefault="00154F5D" w:rsidP="00506F3E">
      <w:pPr>
        <w:pStyle w:val="Body"/>
        <w:numPr>
          <w:ilvl w:val="0"/>
          <w:numId w:val="31"/>
        </w:numPr>
      </w:pPr>
      <w:r w:rsidRPr="00066A3F">
        <w:rPr>
          <w:rStyle w:val="Filename"/>
        </w:rPr>
        <w:t>hl7.py</w:t>
      </w:r>
      <w:r>
        <w:t xml:space="preserve"> – Module for setting up HL7-specific structural attributes, such as input and output variable names.</w:t>
      </w:r>
    </w:p>
    <w:p w14:paraId="1F56CFF2" w14:textId="77777777" w:rsidR="00154F5D" w:rsidRDefault="00154F5D" w:rsidP="00506F3E">
      <w:pPr>
        <w:pStyle w:val="Body"/>
        <w:numPr>
          <w:ilvl w:val="0"/>
          <w:numId w:val="31"/>
        </w:numPr>
      </w:pPr>
      <w:r w:rsidRPr="00066A3F">
        <w:rPr>
          <w:rStyle w:val="Filename"/>
        </w:rPr>
        <w:t>plots_hl7.py</w:t>
      </w:r>
      <w:r>
        <w:t xml:space="preserve"> – Module (called by HL7 notebook) for graphing marginal distributions of person-level characteristics, pairwise correlations, time series, and additional date-related information. Depends on module </w:t>
      </w:r>
      <w:r w:rsidRPr="00066A3F">
        <w:rPr>
          <w:rStyle w:val="Filename"/>
        </w:rPr>
        <w:t>hl7</w:t>
      </w:r>
      <w:r>
        <w:t>.</w:t>
      </w:r>
    </w:p>
    <w:p w14:paraId="60744A62" w14:textId="77777777" w:rsidR="00154F5D" w:rsidRDefault="00154F5D" w:rsidP="00506F3E">
      <w:pPr>
        <w:pStyle w:val="Body"/>
        <w:numPr>
          <w:ilvl w:val="0"/>
          <w:numId w:val="31"/>
        </w:numPr>
      </w:pPr>
      <w:r w:rsidRPr="00066A3F">
        <w:rPr>
          <w:rStyle w:val="Filename"/>
        </w:rPr>
        <w:t>model_data_hl7.py</w:t>
      </w:r>
      <w:r>
        <w:t xml:space="preserve"> – Module for managing input data, setting up objects for analysis and synthetic data, generating synthetic data, and writing generated data to CSV or JSON format. Depends on modules </w:t>
      </w:r>
      <w:r w:rsidRPr="00066A3F">
        <w:rPr>
          <w:rStyle w:val="Filename"/>
        </w:rPr>
        <w:t>hl7</w:t>
      </w:r>
      <w:r>
        <w:t xml:space="preserve">, </w:t>
      </w:r>
      <w:r w:rsidRPr="00066A3F">
        <w:rPr>
          <w:rStyle w:val="Filename"/>
        </w:rPr>
        <w:t>correlation_matrix</w:t>
      </w:r>
      <w:r>
        <w:t xml:space="preserve">, and </w:t>
      </w:r>
      <w:r w:rsidRPr="00066A3F">
        <w:rPr>
          <w:rStyle w:val="Filename"/>
        </w:rPr>
        <w:t>plots_hl7</w:t>
      </w:r>
      <w:r>
        <w:t>.</w:t>
      </w:r>
    </w:p>
    <w:p w14:paraId="3B09147E" w14:textId="2BE0F760" w:rsidR="00E12390" w:rsidRDefault="00154F5D" w:rsidP="00506F3E">
      <w:pPr>
        <w:pStyle w:val="Body"/>
        <w:numPr>
          <w:ilvl w:val="0"/>
          <w:numId w:val="31"/>
        </w:numPr>
      </w:pPr>
      <w:r w:rsidRPr="00066A3F">
        <w:rPr>
          <w:rStyle w:val="Filename"/>
        </w:rPr>
        <w:t>pseudoperson.py</w:t>
      </w:r>
      <w:r>
        <w:t xml:space="preserve"> – Module to support synthesizing person-level event dates based on a concept of a “pseudoperson”. Depends on modules </w:t>
      </w:r>
      <w:r w:rsidRPr="00066A3F">
        <w:rPr>
          <w:rStyle w:val="Filename"/>
        </w:rPr>
        <w:t>hl7</w:t>
      </w:r>
      <w:r>
        <w:t xml:space="preserve">, </w:t>
      </w:r>
      <w:r w:rsidRPr="00066A3F">
        <w:rPr>
          <w:rStyle w:val="Filename"/>
        </w:rPr>
        <w:t>synthetic_data_model</w:t>
      </w:r>
      <w:r>
        <w:t xml:space="preserve">, and </w:t>
      </w:r>
      <w:r w:rsidRPr="00066A3F">
        <w:rPr>
          <w:rStyle w:val="Filename"/>
        </w:rPr>
        <w:t>model_data_hl7</w:t>
      </w:r>
      <w:r>
        <w:t>.</w:t>
      </w:r>
    </w:p>
    <w:p w14:paraId="740DC7D5" w14:textId="21ABA9FC" w:rsidR="00F537B5" w:rsidRDefault="00E9515D" w:rsidP="00E9515D">
      <w:pPr>
        <w:pStyle w:val="Heading2"/>
      </w:pPr>
      <w:bookmarkStart w:id="67" w:name="_Toc80781140"/>
      <w:r>
        <w:t>Python Code Sequence, Emphasi</w:t>
      </w:r>
      <w:r w:rsidR="00235812">
        <w:t>z</w:t>
      </w:r>
      <w:r>
        <w:t>in</w:t>
      </w:r>
      <w:r w:rsidR="00235812">
        <w:t>g</w:t>
      </w:r>
      <w:r>
        <w:t xml:space="preserve"> Random Number Generation</w:t>
      </w:r>
      <w:bookmarkEnd w:id="67"/>
    </w:p>
    <w:p w14:paraId="3557A0C8" w14:textId="52E31447" w:rsidR="00502332" w:rsidRPr="007F3698" w:rsidRDefault="00502332" w:rsidP="00506F3E">
      <w:pPr>
        <w:pStyle w:val="Body"/>
      </w:pPr>
      <w:r>
        <w:t>This section reviews the how the HL7-format synthetic data generator uses pseudorandom number generators (PNRGs).</w:t>
      </w:r>
      <w:r w:rsidRPr="007F3698">
        <w:t xml:space="preserve"> </w:t>
      </w:r>
      <w:r>
        <w:t>The NETSS-related process contains a strict subset of the same methods and will not be detailed here.</w:t>
      </w:r>
    </w:p>
    <w:p w14:paraId="709C265A" w14:textId="362B8141" w:rsidR="00E9515D" w:rsidRDefault="00502332" w:rsidP="00502332">
      <w:pPr>
        <w:pStyle w:val="Heading3"/>
      </w:pPr>
      <w:bookmarkStart w:id="68" w:name="_Toc80781141"/>
      <w:r>
        <w:t>Code Sequence</w:t>
      </w:r>
      <w:bookmarkEnd w:id="68"/>
    </w:p>
    <w:p w14:paraId="1B125A48" w14:textId="301483A0" w:rsidR="00344C1C" w:rsidRDefault="00344C1C" w:rsidP="00506F3E">
      <w:pPr>
        <w:pStyle w:val="Body"/>
      </w:pPr>
      <w:r>
        <w:t>Broadly, the HL7-based synthetic data generator uses randomness for 3 main purposes: (1) to generate a time series of daily notification counts that mimics properties of the source data, (2) to generate 7</w:t>
      </w:r>
      <w:r>
        <w:rPr>
          <w:rStyle w:val="EndnoteReference"/>
        </w:rPr>
        <w:endnoteReference w:id="2"/>
      </w:r>
      <w:r>
        <w:t xml:space="preserve"> person-level characteristics with a distribution that mimics those characteristics in the source data, and (3) to sample person-level event date information based on individual-level sex and case status</w:t>
      </w:r>
      <w:r>
        <w:rPr>
          <w:rStyle w:val="EndnoteReference"/>
        </w:rPr>
        <w:endnoteReference w:id="3"/>
      </w:r>
      <w:r>
        <w:t>. In addition, the synthetic data generator uses randomness to shuffle records.</w:t>
      </w:r>
    </w:p>
    <w:p w14:paraId="66FE7E84" w14:textId="439D9B95" w:rsidR="00344C1C" w:rsidRDefault="00344C1C" w:rsidP="00506F3E">
      <w:pPr>
        <w:pStyle w:val="Body"/>
      </w:pPr>
      <w:r>
        <w:lastRenderedPageBreak/>
        <w:t xml:space="preserve">The notebook </w:t>
      </w:r>
      <w:r w:rsidRPr="00652C9C">
        <w:rPr>
          <w:rStyle w:val="Filename"/>
        </w:rPr>
        <w:t>SyntheticGenerator_HL7.ipynb</w:t>
      </w:r>
      <w:r>
        <w:t xml:space="preserve"> and the command-line module </w:t>
      </w:r>
      <w:r w:rsidRPr="00652C9C">
        <w:rPr>
          <w:rStyle w:val="Filename"/>
        </w:rPr>
        <w:t>gen_synthetic_data_hl7.py</w:t>
      </w:r>
      <w:r>
        <w:t xml:space="preserve"> coordinate essentially the same tasks based on HL7-format source data, except that the notebook also creates illustrative and diagnostic graphics. Both the notebook and the command-line interface allow the user to specify an integer-valued seed for an underlying PRNG. The generator will produce the same synthetic data given the same input data sources and the same seed. If the user does not specify a seed, then the code sets a </w:t>
      </w:r>
      <w:r w:rsidR="008B2BC2">
        <w:t xml:space="preserve">random </w:t>
      </w:r>
      <w:r>
        <w:t>seed.</w:t>
      </w:r>
      <w:r>
        <w:rPr>
          <w:rStyle w:val="EndnoteReference"/>
        </w:rPr>
        <w:endnoteReference w:id="4"/>
      </w:r>
      <w:r>
        <w:t xml:space="preserve"> </w:t>
      </w:r>
    </w:p>
    <w:p w14:paraId="22BB145C" w14:textId="02FE316B" w:rsidR="00344C1C" w:rsidRDefault="00344C1C" w:rsidP="00506F3E">
      <w:pPr>
        <w:pStyle w:val="Body"/>
      </w:pPr>
      <w:r>
        <w:t>Assume that HL7-format source data have been preprocessed in notebook</w:t>
      </w:r>
      <w:r w:rsidR="001D44FC">
        <w:t xml:space="preserve"> </w:t>
      </w:r>
      <w:r w:rsidRPr="00A12005">
        <w:rPr>
          <w:rStyle w:val="Filename"/>
        </w:rPr>
        <w:t>create_preprocessed_data.ipynb</w:t>
      </w:r>
      <w:r>
        <w:t xml:space="preserve"> and that the user is running either the notebook </w:t>
      </w:r>
      <w:r w:rsidRPr="00A12005">
        <w:rPr>
          <w:rStyle w:val="Filename"/>
        </w:rPr>
        <w:t>SyntheticGenerator_HL7.ipynb</w:t>
      </w:r>
      <w:r>
        <w:t xml:space="preserve"> or the command-line module </w:t>
      </w:r>
      <w:r w:rsidRPr="00DC0D1E">
        <w:rPr>
          <w:rStyle w:val="Filename"/>
        </w:rPr>
        <w:t>gen_synthetic_data_hl7</w:t>
      </w:r>
      <w:r>
        <w:t xml:space="preserve"> with a specified jurisdiction and condition code, no seed for the pseudorandom number generator, and a request to write the resulting synthetic data to a CSV file with the default name and location. The following sequence of events occurs, keyed to the subheadings in th</w:t>
      </w:r>
      <w:r w:rsidR="00393F79">
        <w:t>is guide</w:t>
      </w:r>
      <w:r>
        <w:t xml:space="preserve">, section </w:t>
      </w:r>
      <w:r w:rsidR="00393F79">
        <w:fldChar w:fldCharType="begin"/>
      </w:r>
      <w:r w:rsidR="00393F79">
        <w:instrText xml:space="preserve"> REF _Ref80710063 \r \h </w:instrText>
      </w:r>
      <w:r w:rsidR="00393F79">
        <w:fldChar w:fldCharType="separate"/>
      </w:r>
      <w:r w:rsidR="00393F79">
        <w:t>6</w:t>
      </w:r>
      <w:r w:rsidR="00393F79">
        <w:fldChar w:fldCharType="end"/>
      </w:r>
      <w:r>
        <w:t xml:space="preserve">. This description is keyed to the line numbers in </w:t>
      </w:r>
      <w:r w:rsidRPr="00652C9C">
        <w:rPr>
          <w:rStyle w:val="Filename"/>
        </w:rPr>
        <w:t>gen_synthetic_data_hl7.py</w:t>
      </w:r>
      <w:r>
        <w:t xml:space="preserve"> and is followed by comprehensive module-by-module and line-by-line references. </w:t>
      </w:r>
    </w:p>
    <w:p w14:paraId="00059D3A" w14:textId="77777777" w:rsidR="008F2FAF" w:rsidRDefault="008F2FAF" w:rsidP="00506F3E">
      <w:pPr>
        <w:pStyle w:val="Body"/>
      </w:pPr>
    </w:p>
    <w:p w14:paraId="7367F96B" w14:textId="59266DEB" w:rsidR="00344C1C" w:rsidRDefault="00344C1C" w:rsidP="00506F3E">
      <w:pPr>
        <w:pStyle w:val="Body"/>
      </w:pPr>
      <w:r w:rsidRPr="00410C23">
        <w:rPr>
          <w:b/>
          <w:bCs/>
        </w:rPr>
        <w:t>Preliminary tasks</w:t>
      </w:r>
      <w:r>
        <w:t xml:space="preserve">. The user specifies, or the system retrieves, an integer value for the seed. The user-supplied arguments are checked for validity and file names and locations are set up. A call to </w:t>
      </w:r>
      <w:r w:rsidRPr="003C07DC">
        <w:rPr>
          <w:rStyle w:val="Filename"/>
        </w:rPr>
        <w:t>synthetic_data_model</w:t>
      </w:r>
      <w:r>
        <w:rPr>
          <w:rStyle w:val="Filename"/>
        </w:rPr>
        <w:t>.</w:t>
      </w:r>
      <w:r w:rsidRPr="003C07DC">
        <w:rPr>
          <w:rStyle w:val="Filename"/>
        </w:rPr>
        <w:t>init_rng</w:t>
      </w:r>
      <w:r>
        <w:t xml:space="preserve"> instantiates a pseudorandom number generator. By default, object </w:t>
      </w:r>
      <w:r w:rsidRPr="00BD28E1">
        <w:rPr>
          <w:rStyle w:val="Filename"/>
        </w:rPr>
        <w:t>rng_seed</w:t>
      </w:r>
      <w:r>
        <w:t xml:space="preserve"> takes value </w:t>
      </w:r>
      <w:r w:rsidRPr="00BD28E1">
        <w:rPr>
          <w:rStyle w:val="Filename"/>
        </w:rPr>
        <w:t>None</w:t>
      </w:r>
      <w:r w:rsidRPr="00693A11">
        <w:t xml:space="preserve"> (line 161)</w:t>
      </w:r>
      <w:r>
        <w:t xml:space="preserve">. If the user specifies a seed value, then that value is assigned as an integer to the object </w:t>
      </w:r>
      <w:r w:rsidRPr="00C8227F">
        <w:rPr>
          <w:rStyle w:val="Filename"/>
        </w:rPr>
        <w:t>rng_seed</w:t>
      </w:r>
      <w:r w:rsidRPr="00C8227F">
        <w:t xml:space="preserve"> (</w:t>
      </w:r>
      <w:r>
        <w:t>lines 135-138, 166-167). The PRNG is initialized (line</w:t>
      </w:r>
      <w:r w:rsidR="00191437">
        <w:t xml:space="preserve"> 268</w:t>
      </w:r>
      <w:r>
        <w:t xml:space="preserve">) by passing </w:t>
      </w:r>
      <w:r w:rsidRPr="00CA1C51">
        <w:rPr>
          <w:rStyle w:val="Filename"/>
        </w:rPr>
        <w:t>rng_seed</w:t>
      </w:r>
      <w:r>
        <w:t xml:space="preserve"> to function </w:t>
      </w:r>
      <w:r w:rsidRPr="00CA1C51">
        <w:rPr>
          <w:rStyle w:val="Filename"/>
        </w:rPr>
        <w:t>init_rng</w:t>
      </w:r>
      <w:r>
        <w:t xml:space="preserve"> in module </w:t>
      </w:r>
      <w:r w:rsidRPr="00CA1C51">
        <w:rPr>
          <w:rStyle w:val="Filename"/>
        </w:rPr>
        <w:t>synthetic_data_model</w:t>
      </w:r>
      <w:r>
        <w:t xml:space="preserve">. If </w:t>
      </w:r>
      <w:r w:rsidRPr="002A4274">
        <w:rPr>
          <w:rStyle w:val="Filename"/>
        </w:rPr>
        <w:t>init_rng</w:t>
      </w:r>
      <w:r>
        <w:t xml:space="preserve"> is not passed a user-specified seed, then it</w:t>
      </w:r>
      <w:r w:rsidR="00191437">
        <w:t xml:space="preserve"> causes NumPy to generate a 128-bit random seed with bits drawn from the system entropy pool</w:t>
      </w:r>
      <w:r>
        <w:t xml:space="preserve">. Function </w:t>
      </w:r>
      <w:r w:rsidRPr="002A4274">
        <w:rPr>
          <w:rStyle w:val="Filename"/>
        </w:rPr>
        <w:t>init_rng</w:t>
      </w:r>
      <w:r>
        <w:t xml:space="preserve"> returns a PRNG </w:t>
      </w:r>
      <w:r w:rsidRPr="00DC5422">
        <w:rPr>
          <w:rStyle w:val="Filename"/>
        </w:rPr>
        <w:t>Generator</w:t>
      </w:r>
      <w:r>
        <w:t xml:space="preserve"> instance </w:t>
      </w:r>
      <w:r w:rsidRPr="00EA5805">
        <w:rPr>
          <w:rStyle w:val="Filename"/>
        </w:rPr>
        <w:t>rng</w:t>
      </w:r>
      <w:r>
        <w:t xml:space="preserve"> created by the </w:t>
      </w:r>
      <w:r w:rsidRPr="008219AB">
        <w:rPr>
          <w:rStyle w:val="Filename"/>
        </w:rPr>
        <w:t>default_rng</w:t>
      </w:r>
      <w:r>
        <w:t xml:space="preserve"> constructor in the NumPy module </w:t>
      </w:r>
      <w:r w:rsidRPr="008219AB">
        <w:rPr>
          <w:rStyle w:val="Filename"/>
        </w:rPr>
        <w:t>random</w:t>
      </w:r>
      <w:r>
        <w:t xml:space="preserve">. As of NumPy version 1.17 and later, the first call to the </w:t>
      </w:r>
      <w:r w:rsidRPr="008219AB">
        <w:rPr>
          <w:rStyle w:val="Filename"/>
        </w:rPr>
        <w:t>default_rng</w:t>
      </w:r>
      <w:r>
        <w:t xml:space="preserve"> constructor initializes a PRNG, which defaults to a </w:t>
      </w:r>
      <w:r w:rsidRPr="00B91A2A">
        <w:rPr>
          <w:rStyle w:val="Filename"/>
        </w:rPr>
        <w:t>Generator</w:t>
      </w:r>
      <w:r>
        <w:t xml:space="preserve"> instance of </w:t>
      </w:r>
      <w:r w:rsidRPr="00C76826">
        <w:t>O’Neill’s permutation congruential generator</w:t>
      </w:r>
      <w:r>
        <w:t xml:space="preserve"> PCG-64. Subsequent calls to </w:t>
      </w:r>
      <w:r w:rsidRPr="00DC5422">
        <w:rPr>
          <w:rStyle w:val="Filename"/>
        </w:rPr>
        <w:t>Generator</w:t>
      </w:r>
      <w:r>
        <w:t xml:space="preserve"> methods applied to the </w:t>
      </w:r>
      <w:r w:rsidRPr="00470625">
        <w:rPr>
          <w:rStyle w:val="Filename"/>
        </w:rPr>
        <w:t>rng</w:t>
      </w:r>
      <w:r>
        <w:t xml:space="preserve"> instance generate pseudorandom values.</w:t>
      </w:r>
    </w:p>
    <w:p w14:paraId="6A586DCF" w14:textId="77777777" w:rsidR="008F2FAF" w:rsidRDefault="008F2FAF" w:rsidP="00506F3E">
      <w:pPr>
        <w:pStyle w:val="Body"/>
      </w:pPr>
    </w:p>
    <w:p w14:paraId="6B6C2502" w14:textId="5D7980BA" w:rsidR="00344C1C" w:rsidRDefault="00344C1C" w:rsidP="00506F3E">
      <w:pPr>
        <w:pStyle w:val="Body"/>
      </w:pPr>
      <w:r w:rsidRPr="00410C23">
        <w:rPr>
          <w:b/>
          <w:bCs/>
        </w:rPr>
        <w:t>Load input files and remap data</w:t>
      </w:r>
      <w:r>
        <w:t xml:space="preserve">. A call to </w:t>
      </w:r>
      <w:r w:rsidRPr="00AB1F6E">
        <w:rPr>
          <w:rStyle w:val="Filename"/>
        </w:rPr>
        <w:t>model_data_hl</w:t>
      </w:r>
      <w:r>
        <w:rPr>
          <w:rStyle w:val="Filename"/>
        </w:rPr>
        <w:t>7.</w:t>
      </w:r>
      <w:r w:rsidRPr="00AB1F6E">
        <w:rPr>
          <w:rStyle w:val="Filename"/>
        </w:rPr>
        <w:t>init_model_data</w:t>
      </w:r>
      <w:r>
        <w:t xml:space="preserve"> loads and combines all input files for the selected jurisdiction and condition code(s), builds all data structures, and initializes the overall process, which includes computing data summaries for person-level characteristics (used in the copula model). The file preparation uses the previously instantiated PRNG.</w:t>
      </w:r>
    </w:p>
    <w:p w14:paraId="194C5A4E" w14:textId="77777777" w:rsidR="008F2FAF" w:rsidRDefault="008F2FAF" w:rsidP="00506F3E">
      <w:pPr>
        <w:pStyle w:val="Body"/>
      </w:pPr>
    </w:p>
    <w:p w14:paraId="2FAD060F" w14:textId="21312A0B" w:rsidR="00344C1C" w:rsidRDefault="00344C1C" w:rsidP="00506F3E">
      <w:pPr>
        <w:pStyle w:val="Body"/>
      </w:pPr>
      <w:r w:rsidRPr="00410C23">
        <w:rPr>
          <w:b/>
          <w:bCs/>
        </w:rPr>
        <w:t>Signal processing</w:t>
      </w:r>
      <w:r>
        <w:t xml:space="preserve">. The time series of case notifications per day is computed from the source data. Then calls to </w:t>
      </w:r>
      <w:r w:rsidRPr="00DE665E">
        <w:rPr>
          <w:rStyle w:val="Filename"/>
        </w:rPr>
        <w:t>timeseries</w:t>
      </w:r>
      <w:r>
        <w:rPr>
          <w:rStyle w:val="Filename"/>
        </w:rPr>
        <w:t>.</w:t>
      </w:r>
      <w:r w:rsidRPr="00DE665E">
        <w:rPr>
          <w:rStyle w:val="Filename"/>
        </w:rPr>
        <w:t>gen_synthetic_fourier</w:t>
      </w:r>
      <w:r w:rsidRPr="00325994">
        <w:t xml:space="preserve"> and  </w:t>
      </w:r>
      <w:r w:rsidRPr="00FF1DC3">
        <w:rPr>
          <w:rStyle w:val="Filename"/>
        </w:rPr>
        <w:t>timeseries</w:t>
      </w:r>
      <w:r>
        <w:rPr>
          <w:rStyle w:val="Filename"/>
        </w:rPr>
        <w:t>.</w:t>
      </w:r>
      <w:r w:rsidRPr="00FF1DC3">
        <w:rPr>
          <w:rStyle w:val="Filename"/>
        </w:rPr>
        <w:t>modify_sparse_segments</w:t>
      </w:r>
      <w:r>
        <w:t xml:space="preserve"> generate a synthetic timeseries using Fourier methods with added adaptive noise and, if the series is sparse, modifies some nonzero values. These actions use the previously instantiated PRNG.</w:t>
      </w:r>
    </w:p>
    <w:p w14:paraId="7626BB50" w14:textId="77777777" w:rsidR="008F2FAF" w:rsidRDefault="008F2FAF" w:rsidP="00506F3E">
      <w:pPr>
        <w:pStyle w:val="Body"/>
      </w:pPr>
    </w:p>
    <w:p w14:paraId="506FB7A3" w14:textId="31DACFDA" w:rsidR="00344C1C" w:rsidRDefault="00344C1C">
      <w:pPr>
        <w:pStyle w:val="Body"/>
      </w:pPr>
      <w:r w:rsidRPr="00410C23">
        <w:rPr>
          <w:b/>
          <w:bCs/>
        </w:rPr>
        <w:t>Person-level characteristics (copula model)</w:t>
      </w:r>
      <w:r>
        <w:t xml:space="preserve">. A call to </w:t>
      </w:r>
      <w:r w:rsidRPr="00DC0D1E">
        <w:rPr>
          <w:rStyle w:val="Filename"/>
        </w:rPr>
        <w:t>synthetic_data_model</w:t>
      </w:r>
      <w:r>
        <w:rPr>
          <w:rStyle w:val="Filename"/>
        </w:rPr>
        <w:t>.</w:t>
      </w:r>
      <w:r>
        <w:rPr>
          <w:rStyle w:val="Filename"/>
        </w:rPr>
        <w:br/>
      </w:r>
      <w:r w:rsidRPr="00DC0D1E">
        <w:rPr>
          <w:rStyle w:val="Filename"/>
        </w:rPr>
        <w:t>copula_n_variable_model</w:t>
      </w:r>
      <w:r>
        <w:t xml:space="preserve"> generates random variates that mimic source-data properties. Since the synthetic values of sex and case status will be used to generate synthetic person-level event dates, a call to </w:t>
      </w:r>
      <w:r>
        <w:rPr>
          <w:rStyle w:val="Filename"/>
        </w:rPr>
        <w:t>pseudoperson.</w:t>
      </w:r>
      <w:r w:rsidRPr="00655D8C">
        <w:rPr>
          <w:rStyle w:val="Filename"/>
        </w:rPr>
        <w:t>correct_invalid_pseudopersons</w:t>
      </w:r>
      <w:r>
        <w:t xml:space="preserve"> ensures that this will be a valid process. If the previous step generated combinations of sex and case status that do not appear in the soure data, then this step calls back to </w:t>
      </w:r>
      <w:r w:rsidRPr="00DC0D1E">
        <w:rPr>
          <w:rStyle w:val="Filename"/>
        </w:rPr>
        <w:t>copula_n_variable_model</w:t>
      </w:r>
      <w:r>
        <w:t xml:space="preserve"> to generate additional synthetic persons until the correct number of valid synthetic persons is obtained. </w:t>
      </w:r>
      <w:r w:rsidR="00443B7C">
        <w:t>These actions use the previously instantiated PRNG.</w:t>
      </w:r>
    </w:p>
    <w:p w14:paraId="3F694C74" w14:textId="45A6E611" w:rsidR="001A3655" w:rsidRDefault="001A3655">
      <w:pPr>
        <w:pStyle w:val="Body"/>
      </w:pPr>
    </w:p>
    <w:p w14:paraId="2ED4F18B" w14:textId="394743C6" w:rsidR="001A3655" w:rsidRDefault="001A3655" w:rsidP="00506F3E">
      <w:pPr>
        <w:pStyle w:val="Body"/>
      </w:pPr>
      <w:r w:rsidRPr="00506F3E">
        <w:rPr>
          <w:b/>
          <w:bCs/>
        </w:rPr>
        <w:t>Person-level event dates</w:t>
      </w:r>
      <w:r>
        <w:t xml:space="preserve">. A call to </w:t>
      </w:r>
      <w:r>
        <w:rPr>
          <w:rStyle w:val="Filename"/>
        </w:rPr>
        <w:t>m</w:t>
      </w:r>
      <w:r w:rsidRPr="000F2926">
        <w:rPr>
          <w:rStyle w:val="Filename"/>
        </w:rPr>
        <w:t>odel_data_hl7</w:t>
      </w:r>
      <w:r>
        <w:rPr>
          <w:rStyle w:val="Filename"/>
        </w:rPr>
        <w:t>.generate_date_tuples</w:t>
      </w:r>
      <w:r>
        <w:t xml:space="preserve"> samples pseudopersons at random for assigning person-level event dates. These calls use the </w:t>
      </w:r>
      <w:r w:rsidR="00812072">
        <w:t xml:space="preserve">previously instantiated </w:t>
      </w:r>
      <w:r>
        <w:t>PRNG</w:t>
      </w:r>
      <w:r w:rsidR="00812072">
        <w:t>.</w:t>
      </w:r>
    </w:p>
    <w:p w14:paraId="0A19BF7D" w14:textId="77777777" w:rsidR="008F2FAF" w:rsidRDefault="008F2FAF" w:rsidP="00344C1C"/>
    <w:p w14:paraId="1760902A" w14:textId="77777777" w:rsidR="00344C1C" w:rsidRDefault="00344C1C" w:rsidP="00506F3E">
      <w:pPr>
        <w:pStyle w:val="Heading3"/>
      </w:pPr>
      <w:bookmarkStart w:id="69" w:name="_Toc80781142"/>
      <w:r>
        <w:lastRenderedPageBreak/>
        <w:t>Code details for PRNG usage, by module and line number</w:t>
      </w:r>
      <w:bookmarkEnd w:id="69"/>
    </w:p>
    <w:p w14:paraId="6E87619D" w14:textId="77777777" w:rsidR="00344C1C" w:rsidRPr="00DC0D1E" w:rsidRDefault="00344C1C" w:rsidP="00506F3E">
      <w:pPr>
        <w:pStyle w:val="Body"/>
      </w:pPr>
      <w:r>
        <w:t>M</w:t>
      </w:r>
      <w:r w:rsidRPr="00DC0D1E">
        <w:t xml:space="preserve">odule </w:t>
      </w:r>
      <w:r w:rsidRPr="00DC0D1E">
        <w:rPr>
          <w:rStyle w:val="Filename"/>
        </w:rPr>
        <w:t>gen_synthetic_data_hl7</w:t>
      </w:r>
      <w:r>
        <w:t>, as a command-line interface</w:t>
      </w:r>
    </w:p>
    <w:p w14:paraId="5AB8B361" w14:textId="77777777" w:rsidR="00344C1C" w:rsidRDefault="00344C1C" w:rsidP="00506F3E">
      <w:pPr>
        <w:pStyle w:val="Body"/>
        <w:numPr>
          <w:ilvl w:val="0"/>
          <w:numId w:val="32"/>
        </w:numPr>
        <w:spacing w:after="0"/>
      </w:pPr>
      <w:r>
        <w:t xml:space="preserve">268: calls function </w:t>
      </w:r>
      <w:r w:rsidRPr="003C07DC">
        <w:rPr>
          <w:rStyle w:val="Filename"/>
        </w:rPr>
        <w:t>init_rng</w:t>
      </w:r>
      <w:r>
        <w:t xml:space="preserve"> in module </w:t>
      </w:r>
      <w:r w:rsidRPr="003C07DC">
        <w:rPr>
          <w:rStyle w:val="Filename"/>
        </w:rPr>
        <w:t>synthetic_data_model</w:t>
      </w:r>
    </w:p>
    <w:p w14:paraId="7AC66714" w14:textId="3931B3F0" w:rsidR="00344C1C" w:rsidRDefault="00344C1C" w:rsidP="00506F3E">
      <w:pPr>
        <w:pStyle w:val="Body"/>
        <w:numPr>
          <w:ilvl w:val="0"/>
          <w:numId w:val="32"/>
        </w:numPr>
        <w:spacing w:after="0"/>
      </w:pPr>
      <w:r>
        <w:t>29</w:t>
      </w:r>
      <w:r w:rsidR="00271EB8">
        <w:t>5</w:t>
      </w:r>
      <w:r>
        <w:t xml:space="preserve">: calls function </w:t>
      </w:r>
      <w:r w:rsidRPr="00AB1F6E">
        <w:rPr>
          <w:rStyle w:val="Filename"/>
        </w:rPr>
        <w:t>init_model_data</w:t>
      </w:r>
      <w:r>
        <w:t xml:space="preserve"> in </w:t>
      </w:r>
      <w:r w:rsidRPr="005C0ED5">
        <w:t>module</w:t>
      </w:r>
      <w:r w:rsidRPr="008F0A06">
        <w:t xml:space="preserve"> </w:t>
      </w:r>
      <w:r w:rsidRPr="00AB1F6E">
        <w:rPr>
          <w:rStyle w:val="Filename"/>
        </w:rPr>
        <w:t>model_data_hl7</w:t>
      </w:r>
    </w:p>
    <w:p w14:paraId="286D581D" w14:textId="0EEC205A" w:rsidR="00344C1C" w:rsidRDefault="00344C1C" w:rsidP="00506F3E">
      <w:pPr>
        <w:pStyle w:val="Body"/>
        <w:numPr>
          <w:ilvl w:val="0"/>
          <w:numId w:val="32"/>
        </w:numPr>
        <w:spacing w:after="0"/>
      </w:pPr>
      <w:r>
        <w:t>35</w:t>
      </w:r>
      <w:r w:rsidR="003A75A8">
        <w:t>6</w:t>
      </w:r>
      <w:r>
        <w:t xml:space="preserve">: calls function </w:t>
      </w:r>
      <w:r w:rsidRPr="00DE665E">
        <w:rPr>
          <w:rStyle w:val="Filename"/>
        </w:rPr>
        <w:t>gen_synthetic_fourier</w:t>
      </w:r>
      <w:r>
        <w:t xml:space="preserve"> in module </w:t>
      </w:r>
      <w:r w:rsidRPr="00DE665E">
        <w:rPr>
          <w:rStyle w:val="Filename"/>
        </w:rPr>
        <w:t>timeseries</w:t>
      </w:r>
    </w:p>
    <w:p w14:paraId="05DA0F1B" w14:textId="3FDF8818" w:rsidR="00344C1C" w:rsidRDefault="00344C1C" w:rsidP="00506F3E">
      <w:pPr>
        <w:pStyle w:val="Body"/>
        <w:numPr>
          <w:ilvl w:val="0"/>
          <w:numId w:val="32"/>
        </w:numPr>
        <w:spacing w:after="0"/>
      </w:pPr>
      <w:r>
        <w:t>37</w:t>
      </w:r>
      <w:r w:rsidR="00F05BF7">
        <w:t>2</w:t>
      </w:r>
      <w:r>
        <w:t xml:space="preserve">: calls function </w:t>
      </w:r>
      <w:r w:rsidRPr="00FF1DC3">
        <w:rPr>
          <w:rStyle w:val="Filename"/>
        </w:rPr>
        <w:t>modify_sparse_segments</w:t>
      </w:r>
      <w:r>
        <w:t xml:space="preserve"> in module </w:t>
      </w:r>
      <w:r w:rsidRPr="00FF1DC3">
        <w:rPr>
          <w:rStyle w:val="Filename"/>
        </w:rPr>
        <w:t>timeseries</w:t>
      </w:r>
    </w:p>
    <w:p w14:paraId="198225A0" w14:textId="34625BD9" w:rsidR="00344C1C" w:rsidRPr="0044213B" w:rsidRDefault="00344C1C" w:rsidP="00506F3E">
      <w:pPr>
        <w:pStyle w:val="Body"/>
        <w:numPr>
          <w:ilvl w:val="0"/>
          <w:numId w:val="32"/>
        </w:numPr>
        <w:spacing w:after="0"/>
        <w:rPr>
          <w:rStyle w:val="Filename"/>
          <w:rFonts w:asciiTheme="minorHAnsi" w:hAnsiTheme="minorHAnsi"/>
        </w:rPr>
      </w:pPr>
      <w:r>
        <w:t>4</w:t>
      </w:r>
      <w:r w:rsidR="00FB7997">
        <w:t>17</w:t>
      </w:r>
      <w:r>
        <w:t xml:space="preserve">: calls function </w:t>
      </w:r>
      <w:r w:rsidRPr="00DC0D1E">
        <w:rPr>
          <w:rStyle w:val="Filename"/>
        </w:rPr>
        <w:t>copula_n_variable_model</w:t>
      </w:r>
      <w:r>
        <w:t xml:space="preserve"> in module </w:t>
      </w:r>
      <w:r w:rsidRPr="00DC0D1E">
        <w:rPr>
          <w:rStyle w:val="Filename"/>
        </w:rPr>
        <w:t>synthetic_data_model</w:t>
      </w:r>
    </w:p>
    <w:p w14:paraId="30EA220C" w14:textId="1A707FA2" w:rsidR="00344C1C" w:rsidRDefault="00344C1C" w:rsidP="00506F3E">
      <w:pPr>
        <w:pStyle w:val="Body"/>
        <w:numPr>
          <w:ilvl w:val="0"/>
          <w:numId w:val="32"/>
        </w:numPr>
        <w:spacing w:after="0"/>
      </w:pPr>
      <w:r>
        <w:t>4</w:t>
      </w:r>
      <w:r w:rsidR="008F7AF1">
        <w:t>29</w:t>
      </w:r>
      <w:r>
        <w:t>:</w:t>
      </w:r>
      <w:r w:rsidRPr="00655D8C">
        <w:t xml:space="preserve"> </w:t>
      </w:r>
      <w:r>
        <w:t xml:space="preserve">calls function </w:t>
      </w:r>
      <w:r w:rsidRPr="00655D8C">
        <w:rPr>
          <w:rStyle w:val="Filename"/>
        </w:rPr>
        <w:t>correct_invalid_pseudopersons</w:t>
      </w:r>
      <w:r>
        <w:t xml:space="preserve"> in module </w:t>
      </w:r>
      <w:r>
        <w:rPr>
          <w:rStyle w:val="Filename"/>
        </w:rPr>
        <w:t>pseudoperson</w:t>
      </w:r>
    </w:p>
    <w:p w14:paraId="57A431A3" w14:textId="21015FA1" w:rsidR="00743FD4" w:rsidRDefault="00743FD4">
      <w:pPr>
        <w:pStyle w:val="Body"/>
        <w:numPr>
          <w:ilvl w:val="0"/>
          <w:numId w:val="32"/>
        </w:numPr>
        <w:spacing w:after="0"/>
      </w:pPr>
      <w:r>
        <w:t>45</w:t>
      </w:r>
      <w:r w:rsidR="004B2214">
        <w:t>1</w:t>
      </w:r>
      <w:r>
        <w:t xml:space="preserve">: calls function </w:t>
      </w:r>
      <w:r>
        <w:rPr>
          <w:rStyle w:val="Filename"/>
        </w:rPr>
        <w:t xml:space="preserve">generate_date_tuples </w:t>
      </w:r>
      <w:r>
        <w:t xml:space="preserve">in module </w:t>
      </w:r>
      <w:r w:rsidRPr="0044213B">
        <w:rPr>
          <w:rStyle w:val="Filename"/>
        </w:rPr>
        <w:t>model_data_hl7</w:t>
      </w:r>
    </w:p>
    <w:p w14:paraId="3DCB4CC2" w14:textId="77777777" w:rsidR="00344C1C" w:rsidRDefault="00344C1C" w:rsidP="00506F3E">
      <w:pPr>
        <w:pStyle w:val="Body"/>
      </w:pPr>
    </w:p>
    <w:p w14:paraId="3B4C8DF0" w14:textId="77777777" w:rsidR="00344C1C" w:rsidRDefault="00344C1C" w:rsidP="00506F3E">
      <w:pPr>
        <w:pStyle w:val="Body"/>
      </w:pPr>
      <w:r>
        <w:t xml:space="preserve">Module </w:t>
      </w:r>
      <w:r w:rsidRPr="00DC0D1E">
        <w:rPr>
          <w:rStyle w:val="Filename"/>
        </w:rPr>
        <w:t>s</w:t>
      </w:r>
      <w:r>
        <w:rPr>
          <w:rStyle w:val="Filename"/>
        </w:rPr>
        <w:t>rc.s</w:t>
      </w:r>
      <w:r w:rsidRPr="00DC0D1E">
        <w:rPr>
          <w:rStyle w:val="Filename"/>
        </w:rPr>
        <w:t>ynthetic_data_model</w:t>
      </w:r>
    </w:p>
    <w:p w14:paraId="02EDF367" w14:textId="4E253435" w:rsidR="00344C1C" w:rsidRDefault="00344C1C" w:rsidP="00344C1C">
      <w:pPr>
        <w:pStyle w:val="ListParagraph"/>
        <w:numPr>
          <w:ilvl w:val="0"/>
          <w:numId w:val="24"/>
        </w:numPr>
        <w:spacing w:after="0"/>
        <w:jc w:val="left"/>
      </w:pPr>
      <w:r>
        <w:t>1</w:t>
      </w:r>
      <w:r w:rsidR="00DD7EA7">
        <w:t>34</w:t>
      </w:r>
      <w:r>
        <w:t>-1</w:t>
      </w:r>
      <w:r w:rsidR="00DD7EA7">
        <w:t>49</w:t>
      </w:r>
      <w:r>
        <w:t xml:space="preserve">: defines function </w:t>
      </w:r>
      <w:r w:rsidRPr="00B063EC">
        <w:rPr>
          <w:rStyle w:val="Filename"/>
        </w:rPr>
        <w:t>init_rng</w:t>
      </w:r>
    </w:p>
    <w:p w14:paraId="6749AC64" w14:textId="5EFF625F" w:rsidR="00344C1C" w:rsidRDefault="00344C1C" w:rsidP="00344C1C">
      <w:pPr>
        <w:pStyle w:val="ListParagraph"/>
        <w:numPr>
          <w:ilvl w:val="1"/>
          <w:numId w:val="24"/>
        </w:numPr>
        <w:spacing w:after="0"/>
        <w:jc w:val="left"/>
      </w:pPr>
      <w:r>
        <w:t>1</w:t>
      </w:r>
      <w:r w:rsidR="00DD7EA7">
        <w:t>44</w:t>
      </w:r>
      <w:r>
        <w:t xml:space="preserve">: calls </w:t>
      </w:r>
      <w:r w:rsidRPr="00B063EC">
        <w:rPr>
          <w:rStyle w:val="Filename"/>
        </w:rPr>
        <w:t>numpy.random.default_rng</w:t>
      </w:r>
      <w:r>
        <w:t xml:space="preserve"> to construct </w:t>
      </w:r>
      <w:r w:rsidRPr="008A3E9E">
        <w:rPr>
          <w:rStyle w:val="Filename"/>
        </w:rPr>
        <w:t>rng</w:t>
      </w:r>
      <w:r>
        <w:t xml:space="preserve"> with initial seed </w:t>
      </w:r>
      <w:r w:rsidRPr="007462E1">
        <w:rPr>
          <w:rStyle w:val="Filename"/>
        </w:rPr>
        <w:t>rng_seed</w:t>
      </w:r>
    </w:p>
    <w:p w14:paraId="50A8702C" w14:textId="5152D218" w:rsidR="00344C1C" w:rsidRDefault="00344C1C" w:rsidP="00506F3E">
      <w:pPr>
        <w:pStyle w:val="ListParagraph"/>
        <w:numPr>
          <w:ilvl w:val="0"/>
          <w:numId w:val="24"/>
        </w:numPr>
        <w:spacing w:after="0"/>
        <w:jc w:val="left"/>
      </w:pPr>
      <w:r>
        <w:t>4</w:t>
      </w:r>
      <w:r w:rsidR="00541F0F">
        <w:t>29</w:t>
      </w:r>
      <w:r>
        <w:t>-5</w:t>
      </w:r>
      <w:r w:rsidR="00541F0F">
        <w:t>32</w:t>
      </w:r>
      <w:r>
        <w:t xml:space="preserve">: defines function </w:t>
      </w:r>
      <w:r w:rsidRPr="008E1004">
        <w:rPr>
          <w:rStyle w:val="Filename"/>
        </w:rPr>
        <w:t>copula_n_variable_model</w:t>
      </w:r>
      <w:r>
        <w:t xml:space="preserve"> </w:t>
      </w:r>
    </w:p>
    <w:p w14:paraId="68E43288" w14:textId="65AA7917" w:rsidR="00344C1C" w:rsidRDefault="00344C1C" w:rsidP="00344C1C">
      <w:pPr>
        <w:pStyle w:val="ListParagraph"/>
        <w:numPr>
          <w:ilvl w:val="1"/>
          <w:numId w:val="24"/>
        </w:numPr>
        <w:spacing w:after="0"/>
        <w:jc w:val="left"/>
      </w:pPr>
      <w:r>
        <w:t>4</w:t>
      </w:r>
      <w:r w:rsidR="00E16F91">
        <w:t>94</w:t>
      </w:r>
      <w:r>
        <w:t>, 4</w:t>
      </w:r>
      <w:r w:rsidR="00E16F91">
        <w:t>99</w:t>
      </w:r>
      <w:r>
        <w:t xml:space="preserve">: </w:t>
      </w:r>
      <w:r w:rsidRPr="002F7D53">
        <w:rPr>
          <w:rStyle w:val="Filename"/>
        </w:rPr>
        <w:t>s</w:t>
      </w:r>
      <w:r>
        <w:rPr>
          <w:rStyle w:val="Filename"/>
        </w:rPr>
        <w:t>cipy.s</w:t>
      </w:r>
      <w:r w:rsidRPr="002F7D53">
        <w:rPr>
          <w:rStyle w:val="Filename"/>
        </w:rPr>
        <w:t>tats.multivariate_normal</w:t>
      </w:r>
      <w:r w:rsidRPr="002F7D53">
        <w:t xml:space="preserve"> </w:t>
      </w:r>
      <w:r>
        <w:t xml:space="preserve">creates a “frozen” multivariate normal object that generates random variates through the method </w:t>
      </w:r>
      <w:r w:rsidRPr="0070797C">
        <w:rPr>
          <w:rStyle w:val="Filename"/>
        </w:rPr>
        <w:t>rvs</w:t>
      </w:r>
      <w:r>
        <w:t xml:space="preserve"> at line </w:t>
      </w:r>
      <w:r w:rsidR="00E16F91">
        <w:t>504</w:t>
      </w:r>
      <w:r>
        <w:rPr>
          <w:rStyle w:val="EndnoteReference"/>
        </w:rPr>
        <w:endnoteReference w:id="5"/>
      </w:r>
      <w:r w:rsidR="00484C00">
        <w:t xml:space="preserve">. The </w:t>
      </w:r>
      <w:r w:rsidR="00484C00">
        <w:rPr>
          <w:rStyle w:val="Filename"/>
        </w:rPr>
        <w:t>random_state</w:t>
      </w:r>
      <w:r w:rsidR="00484C00">
        <w:t xml:space="preserve"> parameter is initialized with the PRNG created in the call to </w:t>
      </w:r>
      <w:r w:rsidR="00484C00">
        <w:rPr>
          <w:rStyle w:val="Filename"/>
        </w:rPr>
        <w:t>init_rng</w:t>
      </w:r>
      <w:r w:rsidR="00484C00">
        <w:t>.</w:t>
      </w:r>
    </w:p>
    <w:p w14:paraId="1573707D" w14:textId="77777777" w:rsidR="00344C1C" w:rsidRPr="00D02872" w:rsidRDefault="00344C1C" w:rsidP="00506F3E">
      <w:pPr>
        <w:pStyle w:val="Body"/>
      </w:pPr>
    </w:p>
    <w:p w14:paraId="08AF202A" w14:textId="6D667F93" w:rsidR="00344C1C" w:rsidRPr="00D02872" w:rsidRDefault="00344C1C" w:rsidP="00506F3E">
      <w:pPr>
        <w:pStyle w:val="Body"/>
      </w:pPr>
      <w:r w:rsidRPr="00D02872">
        <w:t xml:space="preserve">Module </w:t>
      </w:r>
      <w:r w:rsidR="00EF2753" w:rsidRPr="00DC0D1E">
        <w:rPr>
          <w:rStyle w:val="Filename"/>
        </w:rPr>
        <w:t>s</w:t>
      </w:r>
      <w:r w:rsidR="00EF2753">
        <w:rPr>
          <w:rStyle w:val="Filename"/>
        </w:rPr>
        <w:t>rc.model_data_hl7</w:t>
      </w:r>
    </w:p>
    <w:p w14:paraId="417199F0" w14:textId="77777777" w:rsidR="00344C1C" w:rsidRDefault="00344C1C" w:rsidP="00344C1C">
      <w:pPr>
        <w:pStyle w:val="ListParagraph"/>
        <w:numPr>
          <w:ilvl w:val="0"/>
          <w:numId w:val="23"/>
        </w:numPr>
        <w:spacing w:after="0"/>
        <w:jc w:val="left"/>
      </w:pPr>
      <w:r>
        <w:t xml:space="preserve">546-671: defines function </w:t>
      </w:r>
      <w:r w:rsidRPr="00EA5D2A">
        <w:rPr>
          <w:rStyle w:val="Filename"/>
        </w:rPr>
        <w:t>_merge_files</w:t>
      </w:r>
      <w:r>
        <w:t xml:space="preserve">, which calls </w:t>
      </w:r>
      <w:r w:rsidRPr="00EA5D2A">
        <w:rPr>
          <w:rStyle w:val="Filename"/>
        </w:rPr>
        <w:t>rng.shuffle</w:t>
      </w:r>
      <w:r>
        <w:t xml:space="preserve"> at line 648 to </w:t>
      </w:r>
      <w:r w:rsidRPr="00FA5B30">
        <w:t>scramble record</w:t>
      </w:r>
      <w:r>
        <w:t xml:space="preserve"> order</w:t>
      </w:r>
      <w:r w:rsidRPr="00FA5B30">
        <w:t xml:space="preserve"> for </w:t>
      </w:r>
      <w:r>
        <w:t>a given</w:t>
      </w:r>
      <w:r w:rsidRPr="00FA5B30">
        <w:t xml:space="preserve"> date</w:t>
      </w:r>
      <w:r>
        <w:t xml:space="preserve"> when combining input files</w:t>
      </w:r>
    </w:p>
    <w:p w14:paraId="3E2B6C3F" w14:textId="681DDC9F" w:rsidR="00344C1C" w:rsidRDefault="00344C1C" w:rsidP="00344C1C">
      <w:pPr>
        <w:pStyle w:val="ListParagraph"/>
        <w:numPr>
          <w:ilvl w:val="0"/>
          <w:numId w:val="23"/>
        </w:numPr>
        <w:spacing w:after="0"/>
        <w:jc w:val="left"/>
      </w:pPr>
      <w:r>
        <w:t>17</w:t>
      </w:r>
      <w:r w:rsidR="00CC5E6C">
        <w:t>91</w:t>
      </w:r>
      <w:r>
        <w:t>-18</w:t>
      </w:r>
      <w:r w:rsidR="00CC5E6C">
        <w:t>44</w:t>
      </w:r>
      <w:r>
        <w:t xml:space="preserve">: defines function </w:t>
      </w:r>
      <w:r w:rsidRPr="00FA5B30">
        <w:rPr>
          <w:rStyle w:val="Filename"/>
        </w:rPr>
        <w:t>init_model_data</w:t>
      </w:r>
      <w:r>
        <w:t xml:space="preserve">, which calls </w:t>
      </w:r>
      <w:r w:rsidRPr="00FA5B30">
        <w:rPr>
          <w:rStyle w:val="Filename"/>
        </w:rPr>
        <w:t>_merge_files</w:t>
      </w:r>
      <w:r>
        <w:t xml:space="preserve"> at line 1</w:t>
      </w:r>
      <w:r w:rsidR="00AA3E02">
        <w:t>815</w:t>
      </w:r>
    </w:p>
    <w:p w14:paraId="22E4817C" w14:textId="29BCD40F" w:rsidR="00344C1C" w:rsidRDefault="00EB3A01" w:rsidP="00344C1C">
      <w:pPr>
        <w:pStyle w:val="ListParagraph"/>
        <w:numPr>
          <w:ilvl w:val="0"/>
          <w:numId w:val="23"/>
        </w:numPr>
        <w:spacing w:after="0"/>
        <w:jc w:val="left"/>
      </w:pPr>
      <w:r>
        <w:t>2006</w:t>
      </w:r>
      <w:r w:rsidR="00344C1C">
        <w:t>-20</w:t>
      </w:r>
      <w:r>
        <w:t>85</w:t>
      </w:r>
      <w:r w:rsidR="00344C1C">
        <w:t xml:space="preserve">: defines function </w:t>
      </w:r>
      <w:r w:rsidR="00344C1C" w:rsidRPr="00A1629C">
        <w:rPr>
          <w:rStyle w:val="Filename"/>
        </w:rPr>
        <w:t>_select_date_tuple</w:t>
      </w:r>
      <w:r w:rsidR="00344C1C">
        <w:t>;</w:t>
      </w:r>
      <w:r w:rsidR="00344C1C" w:rsidRPr="00DD4E57">
        <w:t xml:space="preserve"> </w:t>
      </w:r>
      <w:r w:rsidR="00344C1C">
        <w:t>given sex and case status, selects dates</w:t>
      </w:r>
    </w:p>
    <w:p w14:paraId="3348284C" w14:textId="674F300D" w:rsidR="00344C1C" w:rsidRDefault="00344C1C" w:rsidP="00344C1C">
      <w:pPr>
        <w:pStyle w:val="ListParagraph"/>
        <w:numPr>
          <w:ilvl w:val="1"/>
          <w:numId w:val="23"/>
        </w:numPr>
        <w:spacing w:after="0"/>
        <w:jc w:val="left"/>
      </w:pPr>
      <w:r>
        <w:t>20</w:t>
      </w:r>
      <w:r w:rsidR="00953055">
        <w:t>39</w:t>
      </w:r>
      <w:r>
        <w:t xml:space="preserve">: calls </w:t>
      </w:r>
      <w:r w:rsidR="00A67002">
        <w:rPr>
          <w:rStyle w:val="Filename"/>
        </w:rPr>
        <w:t>rng</w:t>
      </w:r>
      <w:r w:rsidRPr="00A1629C">
        <w:rPr>
          <w:rStyle w:val="Filename"/>
        </w:rPr>
        <w:t>.choice</w:t>
      </w:r>
    </w:p>
    <w:p w14:paraId="723EB290" w14:textId="20AA5BE4" w:rsidR="00344C1C" w:rsidRDefault="00344C1C" w:rsidP="00344C1C">
      <w:pPr>
        <w:pStyle w:val="ListParagraph"/>
        <w:numPr>
          <w:ilvl w:val="1"/>
          <w:numId w:val="23"/>
        </w:numPr>
        <w:spacing w:after="0"/>
        <w:jc w:val="left"/>
      </w:pPr>
      <w:r>
        <w:t>20</w:t>
      </w:r>
      <w:r w:rsidR="00953055">
        <w:t>52</w:t>
      </w:r>
      <w:r>
        <w:t xml:space="preserve">: calls </w:t>
      </w:r>
      <w:r w:rsidRPr="00A1629C">
        <w:rPr>
          <w:rStyle w:val="Filename"/>
        </w:rPr>
        <w:t>r</w:t>
      </w:r>
      <w:r w:rsidR="00A67002">
        <w:rPr>
          <w:rStyle w:val="Filename"/>
        </w:rPr>
        <w:t>ng</w:t>
      </w:r>
      <w:r w:rsidRPr="00A1629C">
        <w:rPr>
          <w:rStyle w:val="Filename"/>
        </w:rPr>
        <w:t>.uniform</w:t>
      </w:r>
    </w:p>
    <w:p w14:paraId="4A2952DF" w14:textId="3F407F6D" w:rsidR="008E46CE" w:rsidRDefault="008E46CE" w:rsidP="008E46CE">
      <w:pPr>
        <w:pStyle w:val="ListParagraph"/>
        <w:numPr>
          <w:ilvl w:val="0"/>
          <w:numId w:val="23"/>
        </w:numPr>
        <w:spacing w:after="0"/>
        <w:jc w:val="left"/>
      </w:pPr>
      <w:r>
        <w:t xml:space="preserve">2089-2226: defines function </w:t>
      </w:r>
      <w:r w:rsidR="00244BB4">
        <w:rPr>
          <w:rStyle w:val="Filename"/>
        </w:rPr>
        <w:t>generate_date_tuples</w:t>
      </w:r>
      <w:r>
        <w:t xml:space="preserve">, which calls </w:t>
      </w:r>
      <w:r w:rsidRPr="00FA5B30">
        <w:rPr>
          <w:rStyle w:val="Filename"/>
        </w:rPr>
        <w:t>_</w:t>
      </w:r>
      <w:r w:rsidR="00244BB4">
        <w:rPr>
          <w:rStyle w:val="Filename"/>
        </w:rPr>
        <w:t>select_date_tuple</w:t>
      </w:r>
      <w:r>
        <w:t xml:space="preserve"> at line </w:t>
      </w:r>
      <w:r w:rsidR="00244BB4">
        <w:t>2167</w:t>
      </w:r>
    </w:p>
    <w:p w14:paraId="2D1D9961" w14:textId="77777777" w:rsidR="00344C1C" w:rsidRDefault="00344C1C" w:rsidP="00506F3E">
      <w:pPr>
        <w:pStyle w:val="Body"/>
      </w:pPr>
    </w:p>
    <w:p w14:paraId="6391F886" w14:textId="77777777" w:rsidR="00344C1C" w:rsidRDefault="00344C1C" w:rsidP="00506F3E">
      <w:pPr>
        <w:pStyle w:val="Body"/>
      </w:pPr>
      <w:r>
        <w:t xml:space="preserve">Module </w:t>
      </w:r>
      <w:r>
        <w:rPr>
          <w:rStyle w:val="Filename"/>
        </w:rPr>
        <w:t>src.t</w:t>
      </w:r>
      <w:r w:rsidRPr="00967F51">
        <w:rPr>
          <w:rStyle w:val="Filename"/>
        </w:rPr>
        <w:t>imeseries</w:t>
      </w:r>
    </w:p>
    <w:p w14:paraId="71F82829" w14:textId="77777777" w:rsidR="00344C1C" w:rsidRDefault="00344C1C" w:rsidP="00344C1C">
      <w:pPr>
        <w:pStyle w:val="ListParagraph"/>
        <w:numPr>
          <w:ilvl w:val="0"/>
          <w:numId w:val="25"/>
        </w:numPr>
        <w:spacing w:after="0"/>
        <w:jc w:val="left"/>
      </w:pPr>
      <w:r>
        <w:t xml:space="preserve">102-219: defines function </w:t>
      </w:r>
      <w:r w:rsidRPr="00337235">
        <w:rPr>
          <w:rStyle w:val="Filename"/>
        </w:rPr>
        <w:t>modify_sparse_segments</w:t>
      </w:r>
    </w:p>
    <w:p w14:paraId="582993EB" w14:textId="77777777" w:rsidR="00344C1C" w:rsidRDefault="00344C1C" w:rsidP="00344C1C">
      <w:pPr>
        <w:pStyle w:val="ListParagraph"/>
        <w:numPr>
          <w:ilvl w:val="1"/>
          <w:numId w:val="25"/>
        </w:numPr>
        <w:spacing w:after="0"/>
        <w:jc w:val="left"/>
      </w:pPr>
      <w:r>
        <w:t xml:space="preserve">167: calls </w:t>
      </w:r>
      <w:r w:rsidRPr="00480932">
        <w:rPr>
          <w:rStyle w:val="Filename"/>
        </w:rPr>
        <w:t>rng.uniform</w:t>
      </w:r>
      <w:r>
        <w:t xml:space="preserve"> to determine whether to modify values in sparse segments</w:t>
      </w:r>
    </w:p>
    <w:p w14:paraId="4E1C9548" w14:textId="77777777" w:rsidR="00344C1C" w:rsidRDefault="00344C1C" w:rsidP="00344C1C">
      <w:pPr>
        <w:pStyle w:val="ListParagraph"/>
        <w:numPr>
          <w:ilvl w:val="1"/>
          <w:numId w:val="25"/>
        </w:numPr>
        <w:spacing w:after="0"/>
        <w:jc w:val="left"/>
      </w:pPr>
      <w:r>
        <w:t xml:space="preserve">170: calls </w:t>
      </w:r>
      <w:r w:rsidRPr="00480932">
        <w:rPr>
          <w:rStyle w:val="Filename"/>
        </w:rPr>
        <w:t>rng.uniform</w:t>
      </w:r>
      <w:r>
        <w:t xml:space="preserve"> to determine whether to modify values in sparse segments</w:t>
      </w:r>
    </w:p>
    <w:p w14:paraId="3997CF1C" w14:textId="56A8A76E" w:rsidR="00344C1C" w:rsidRDefault="00344C1C" w:rsidP="00344C1C">
      <w:pPr>
        <w:pStyle w:val="ListParagraph"/>
        <w:numPr>
          <w:ilvl w:val="1"/>
          <w:numId w:val="25"/>
        </w:numPr>
        <w:spacing w:after="0"/>
        <w:jc w:val="left"/>
      </w:pPr>
      <w:r>
        <w:t xml:space="preserve">182: calls </w:t>
      </w:r>
      <w:r w:rsidRPr="00FF307D">
        <w:rPr>
          <w:rStyle w:val="Filename"/>
        </w:rPr>
        <w:t>rng.shuffle</w:t>
      </w:r>
      <w:r>
        <w:t xml:space="preserve"> to shuffle the zero locations within a given segment</w:t>
      </w:r>
    </w:p>
    <w:p w14:paraId="1F2C03CD" w14:textId="4235DF4D" w:rsidR="00FC2AB7" w:rsidRDefault="00FC2AB7" w:rsidP="00344C1C">
      <w:pPr>
        <w:pStyle w:val="ListParagraph"/>
        <w:numPr>
          <w:ilvl w:val="1"/>
          <w:numId w:val="25"/>
        </w:numPr>
        <w:spacing w:after="0"/>
        <w:jc w:val="left"/>
      </w:pPr>
      <w:r>
        <w:t xml:space="preserve">210: calls </w:t>
      </w:r>
      <w:r w:rsidRPr="00FF307D">
        <w:rPr>
          <w:rStyle w:val="Filename"/>
        </w:rPr>
        <w:t>rng.shuffle</w:t>
      </w:r>
      <w:r>
        <w:t xml:space="preserve"> to shuffle the nonzero locations in the synthetic timeseries</w:t>
      </w:r>
    </w:p>
    <w:p w14:paraId="0FF14ADA" w14:textId="77777777" w:rsidR="00344C1C" w:rsidRDefault="00344C1C" w:rsidP="00344C1C">
      <w:pPr>
        <w:pStyle w:val="ListParagraph"/>
        <w:numPr>
          <w:ilvl w:val="1"/>
          <w:numId w:val="25"/>
        </w:numPr>
        <w:spacing w:after="0"/>
        <w:jc w:val="left"/>
      </w:pPr>
      <w:r>
        <w:t xml:space="preserve">216: calls </w:t>
      </w:r>
      <w:r w:rsidRPr="00D86448">
        <w:rPr>
          <w:rStyle w:val="Filename"/>
        </w:rPr>
        <w:t>rng.shuffle</w:t>
      </w:r>
      <w:r>
        <w:t xml:space="preserve"> to ensure at least 2 nonzero values, as needed for kernel density estimation bandwidth calculation</w:t>
      </w:r>
    </w:p>
    <w:p w14:paraId="36D15354" w14:textId="77777777" w:rsidR="00344C1C" w:rsidRDefault="00344C1C" w:rsidP="00344C1C">
      <w:pPr>
        <w:pStyle w:val="ListParagraph"/>
        <w:numPr>
          <w:ilvl w:val="0"/>
          <w:numId w:val="25"/>
        </w:numPr>
        <w:spacing w:after="0"/>
        <w:jc w:val="left"/>
      </w:pPr>
      <w:r>
        <w:t xml:space="preserve">223-260: defines function </w:t>
      </w:r>
      <w:r w:rsidRPr="00A80F50">
        <w:rPr>
          <w:rStyle w:val="Filename"/>
        </w:rPr>
        <w:t>_adaptive_noise</w:t>
      </w:r>
      <w:r>
        <w:t xml:space="preserve">, which calls </w:t>
      </w:r>
      <w:r w:rsidRPr="00A80F50">
        <w:rPr>
          <w:rStyle w:val="Filename"/>
        </w:rPr>
        <w:t>rng.normal</w:t>
      </w:r>
      <w:r>
        <w:t xml:space="preserve"> at line 256 to add noise to series</w:t>
      </w:r>
    </w:p>
    <w:p w14:paraId="177697F5" w14:textId="77777777" w:rsidR="00344C1C" w:rsidRDefault="00344C1C" w:rsidP="00344C1C">
      <w:pPr>
        <w:pStyle w:val="ListParagraph"/>
        <w:numPr>
          <w:ilvl w:val="0"/>
          <w:numId w:val="25"/>
        </w:numPr>
        <w:spacing w:after="0"/>
        <w:jc w:val="left"/>
      </w:pPr>
      <w:r>
        <w:t xml:space="preserve">264-362: defines function </w:t>
      </w:r>
      <w:r w:rsidRPr="00C16435">
        <w:rPr>
          <w:rStyle w:val="Filename"/>
        </w:rPr>
        <w:t>_add_noise_to_fft</w:t>
      </w:r>
    </w:p>
    <w:p w14:paraId="3BB04EB2" w14:textId="77777777" w:rsidR="00344C1C" w:rsidRDefault="00344C1C" w:rsidP="00344C1C">
      <w:pPr>
        <w:pStyle w:val="ListParagraph"/>
        <w:numPr>
          <w:ilvl w:val="1"/>
          <w:numId w:val="25"/>
        </w:numPr>
        <w:spacing w:after="0"/>
        <w:jc w:val="left"/>
      </w:pPr>
      <w:r>
        <w:t xml:space="preserve">295: calls </w:t>
      </w:r>
      <w:r w:rsidRPr="006021F7">
        <w:rPr>
          <w:rStyle w:val="Filename"/>
        </w:rPr>
        <w:t>rng.normal</w:t>
      </w:r>
      <w:r>
        <w:t xml:space="preserve"> to change the phase of a given Fourier component</w:t>
      </w:r>
    </w:p>
    <w:p w14:paraId="75C7E172" w14:textId="77777777" w:rsidR="00344C1C" w:rsidRDefault="00344C1C" w:rsidP="00344C1C">
      <w:pPr>
        <w:pStyle w:val="ListParagraph"/>
        <w:numPr>
          <w:ilvl w:val="1"/>
          <w:numId w:val="25"/>
        </w:numPr>
        <w:spacing w:after="0"/>
        <w:jc w:val="left"/>
      </w:pPr>
      <w:r>
        <w:t xml:space="preserve">359: calls </w:t>
      </w:r>
      <w:r w:rsidRPr="008D1B39">
        <w:rPr>
          <w:rStyle w:val="Filename"/>
        </w:rPr>
        <w:t>_adaptive_noise</w:t>
      </w:r>
      <w:r>
        <w:t xml:space="preserve"> to </w:t>
      </w:r>
      <w:r w:rsidRPr="008D1B39">
        <w:t>generate the adaptive noise and add to the signal</w:t>
      </w:r>
    </w:p>
    <w:p w14:paraId="1020CA01" w14:textId="77777777" w:rsidR="00344C1C" w:rsidRDefault="00344C1C" w:rsidP="00344C1C">
      <w:pPr>
        <w:pStyle w:val="ListParagraph"/>
        <w:numPr>
          <w:ilvl w:val="0"/>
          <w:numId w:val="25"/>
        </w:numPr>
        <w:spacing w:after="0"/>
        <w:jc w:val="left"/>
      </w:pPr>
      <w:r>
        <w:t xml:space="preserve">366-403: defines function </w:t>
      </w:r>
      <w:r w:rsidRPr="00F05F3D">
        <w:rPr>
          <w:rStyle w:val="Filename"/>
        </w:rPr>
        <w:t>gen_synthetic_fourier</w:t>
      </w:r>
      <w:r>
        <w:t xml:space="preserve">, which calls </w:t>
      </w:r>
      <w:r w:rsidRPr="00C16435">
        <w:rPr>
          <w:rStyle w:val="Filename"/>
        </w:rPr>
        <w:t>_add_noise_to_fft</w:t>
      </w:r>
      <w:r>
        <w:t xml:space="preserve"> at line 391</w:t>
      </w:r>
    </w:p>
    <w:p w14:paraId="54F237F1" w14:textId="77777777" w:rsidR="00344C1C" w:rsidRDefault="00344C1C" w:rsidP="00506F3E">
      <w:pPr>
        <w:pStyle w:val="Body"/>
      </w:pPr>
    </w:p>
    <w:p w14:paraId="6B58FF80" w14:textId="77777777" w:rsidR="00344C1C" w:rsidRDefault="00344C1C" w:rsidP="00506F3E">
      <w:pPr>
        <w:pStyle w:val="Body"/>
      </w:pPr>
      <w:r>
        <w:t xml:space="preserve">Module </w:t>
      </w:r>
      <w:r>
        <w:rPr>
          <w:rStyle w:val="Filename"/>
        </w:rPr>
        <w:t>src.p</w:t>
      </w:r>
      <w:r w:rsidRPr="00BA04AD">
        <w:rPr>
          <w:rStyle w:val="Filename"/>
        </w:rPr>
        <w:t>seudoperson</w:t>
      </w:r>
    </w:p>
    <w:p w14:paraId="504EC15E" w14:textId="796323A5" w:rsidR="00344C1C" w:rsidRDefault="00344C1C" w:rsidP="00344C1C">
      <w:pPr>
        <w:pStyle w:val="ListParagraph"/>
        <w:numPr>
          <w:ilvl w:val="0"/>
          <w:numId w:val="26"/>
        </w:numPr>
        <w:spacing w:after="0"/>
        <w:jc w:val="left"/>
      </w:pPr>
      <w:r>
        <w:t>25-14</w:t>
      </w:r>
      <w:r w:rsidR="00445C2C">
        <w:t>1</w:t>
      </w:r>
      <w:r>
        <w:t xml:space="preserve">: defines function </w:t>
      </w:r>
      <w:r w:rsidRPr="00BA04AD">
        <w:rPr>
          <w:rStyle w:val="Filename"/>
        </w:rPr>
        <w:t>correct_invalid_pseudopersons</w:t>
      </w:r>
      <w:r>
        <w:t xml:space="preserve">, which calls function </w:t>
      </w:r>
      <w:r w:rsidRPr="00BA04AD">
        <w:rPr>
          <w:rStyle w:val="Filename"/>
        </w:rPr>
        <w:t>copula_n_variable_model</w:t>
      </w:r>
      <w:r>
        <w:t xml:space="preserve"> </w:t>
      </w:r>
      <w:r w:rsidR="00003DBA">
        <w:t xml:space="preserve">in </w:t>
      </w:r>
      <w:r w:rsidRPr="00980D76">
        <w:t>module</w:t>
      </w:r>
      <w:r w:rsidRPr="00BA04AD">
        <w:rPr>
          <w:rStyle w:val="Filename"/>
        </w:rPr>
        <w:t xml:space="preserve"> synthetic_data_model</w:t>
      </w:r>
      <w:r w:rsidRPr="00D91CA6">
        <w:t xml:space="preserve"> at line 9</w:t>
      </w:r>
      <w:r w:rsidR="003515C3">
        <w:t>7</w:t>
      </w:r>
      <w:r w:rsidR="00003DBA">
        <w:t xml:space="preserve">. The PRNG initialized in the call to </w:t>
      </w:r>
      <w:r w:rsidR="00003DBA">
        <w:rPr>
          <w:rStyle w:val="Filename"/>
        </w:rPr>
        <w:t xml:space="preserve">init_rng </w:t>
      </w:r>
      <w:r w:rsidR="00003DBA">
        <w:t xml:space="preserve">is passed in as the </w:t>
      </w:r>
      <w:r w:rsidR="00003DBA">
        <w:rPr>
          <w:rStyle w:val="Filename"/>
        </w:rPr>
        <w:t>rng</w:t>
      </w:r>
      <w:r w:rsidR="00003DBA">
        <w:t xml:space="preserve"> parameter.</w:t>
      </w:r>
    </w:p>
    <w:p w14:paraId="7448B332" w14:textId="77777777" w:rsidR="00502332" w:rsidRPr="00502332" w:rsidRDefault="00502332"/>
    <w:sectPr w:rsidR="00502332" w:rsidRPr="00502332" w:rsidSect="00485349">
      <w:pgSz w:w="12240" w:h="15840"/>
      <w:pgMar w:top="1440" w:right="1440" w:bottom="1440" w:left="1100" w:header="720" w:footer="72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2ABF93" w14:textId="77777777" w:rsidR="004D5FC5" w:rsidRDefault="004D5FC5">
      <w:r>
        <w:separator/>
      </w:r>
    </w:p>
    <w:p w14:paraId="19041FD4" w14:textId="77777777" w:rsidR="004D5FC5" w:rsidRDefault="004D5FC5"/>
  </w:endnote>
  <w:endnote w:type="continuationSeparator" w:id="0">
    <w:p w14:paraId="6724E0B0" w14:textId="77777777" w:rsidR="004D5FC5" w:rsidRDefault="004D5FC5">
      <w:r>
        <w:continuationSeparator/>
      </w:r>
    </w:p>
    <w:p w14:paraId="0CCCBE45" w14:textId="77777777" w:rsidR="004D5FC5" w:rsidRDefault="004D5FC5"/>
  </w:endnote>
  <w:endnote w:type="continuationNotice" w:id="1">
    <w:p w14:paraId="566DA5DF" w14:textId="77777777" w:rsidR="004D5FC5" w:rsidRDefault="004D5FC5">
      <w:pPr>
        <w:spacing w:after="0"/>
      </w:pPr>
    </w:p>
  </w:endnote>
  <w:endnote w:id="2">
    <w:p w14:paraId="785D1454" w14:textId="77777777" w:rsidR="00344C1C" w:rsidRPr="00151A17" w:rsidRDefault="00344C1C" w:rsidP="00344C1C">
      <w:pPr>
        <w:pStyle w:val="EndnoteText"/>
        <w:rPr>
          <w:lang w:val="en-CA"/>
        </w:rPr>
      </w:pPr>
      <w:r>
        <w:rPr>
          <w:rStyle w:val="EndnoteReference"/>
        </w:rPr>
        <w:endnoteRef/>
      </w:r>
      <w:r>
        <w:t xml:space="preserve"> </w:t>
      </w:r>
      <w:r>
        <w:rPr>
          <w:lang w:val="en-CA"/>
        </w:rPr>
        <w:t>The synthetic generator based on NETSS-format data constructs 6 person-level characteristics—the same characteristics as in the HL7-based generator except for pregnancy status.</w:t>
      </w:r>
    </w:p>
  </w:endnote>
  <w:endnote w:id="3">
    <w:p w14:paraId="25E1CAE9" w14:textId="77777777" w:rsidR="00344C1C" w:rsidRPr="00151A17" w:rsidRDefault="00344C1C" w:rsidP="00344C1C">
      <w:pPr>
        <w:pStyle w:val="EndnoteText"/>
        <w:rPr>
          <w:lang w:val="en-CA"/>
        </w:rPr>
      </w:pPr>
      <w:r>
        <w:rPr>
          <w:rStyle w:val="EndnoteReference"/>
        </w:rPr>
        <w:endnoteRef/>
      </w:r>
      <w:r>
        <w:t xml:space="preserve"> </w:t>
      </w:r>
      <w:r>
        <w:rPr>
          <w:lang w:val="en-CA"/>
        </w:rPr>
        <w:t>Since the NETSS-format data include only 1 date field per notification record, the synthetic generator based on NETSS-format data does not include a component for subsampling pseudoperson-specific date sequences.</w:t>
      </w:r>
    </w:p>
  </w:endnote>
  <w:endnote w:id="4">
    <w:p w14:paraId="623211CD" w14:textId="642D7847" w:rsidR="00344C1C" w:rsidRPr="00E96329" w:rsidRDefault="00344C1C" w:rsidP="00344C1C">
      <w:pPr>
        <w:pStyle w:val="EndnoteText"/>
        <w:rPr>
          <w:lang w:val="en-CA"/>
        </w:rPr>
      </w:pPr>
      <w:r>
        <w:rPr>
          <w:rStyle w:val="EndnoteReference"/>
        </w:rPr>
        <w:endnoteRef/>
      </w:r>
      <w:r>
        <w:t xml:space="preserve"> </w:t>
      </w:r>
      <w:r w:rsidR="0004037F">
        <w:t>T</w:t>
      </w:r>
      <w:r w:rsidRPr="00E96329">
        <w:t xml:space="preserve">he </w:t>
      </w:r>
      <w:r>
        <w:t xml:space="preserve">seeding </w:t>
      </w:r>
      <w:r w:rsidRPr="00E96329">
        <w:t>process should, with high probability, generate a complicated, high-value integer seed</w:t>
      </w:r>
      <w:r>
        <w:t xml:space="preserve"> (&gt;2</w:t>
      </w:r>
      <w:r w:rsidRPr="009922EB">
        <w:rPr>
          <w:vertAlign w:val="superscript"/>
        </w:rPr>
        <w:t>32</w:t>
      </w:r>
      <w:r>
        <w:t>)</w:t>
      </w:r>
      <w:r w:rsidRPr="00E96329">
        <w:t xml:space="preserve">. The built-in Python module </w:t>
      </w:r>
      <w:r w:rsidRPr="00FC56BA">
        <w:rPr>
          <w:rStyle w:val="Filename"/>
        </w:rPr>
        <w:t>secrets</w:t>
      </w:r>
      <w:r w:rsidRPr="00E96329">
        <w:t xml:space="preserve"> </w:t>
      </w:r>
      <w:r>
        <w:t xml:space="preserve">(or </w:t>
      </w:r>
      <w:r w:rsidRPr="00E95007">
        <w:rPr>
          <w:rStyle w:val="Filename"/>
        </w:rPr>
        <w:t>urandom</w:t>
      </w:r>
      <w:r>
        <w:t xml:space="preserve"> in module </w:t>
      </w:r>
      <w:r w:rsidRPr="00E95007">
        <w:rPr>
          <w:rStyle w:val="Filename"/>
        </w:rPr>
        <w:t>os</w:t>
      </w:r>
      <w:r>
        <w:t xml:space="preserve">) </w:t>
      </w:r>
      <w:r w:rsidRPr="00E96329">
        <w:t>us</w:t>
      </w:r>
      <w:r>
        <w:t>es</w:t>
      </w:r>
      <w:r w:rsidRPr="00E96329">
        <w:t xml:space="preserve"> a sophisticated notion of system entropy and ensur</w:t>
      </w:r>
      <w:r>
        <w:t>es</w:t>
      </w:r>
      <w:r w:rsidRPr="00E96329">
        <w:t xml:space="preserve"> that the generated </w:t>
      </w:r>
      <w:r>
        <w:t xml:space="preserve">seed </w:t>
      </w:r>
      <w:r w:rsidRPr="00E96329">
        <w:t xml:space="preserve">value has cryptographically </w:t>
      </w:r>
      <w:r>
        <w:t>robust</w:t>
      </w:r>
      <w:r w:rsidRPr="00E96329">
        <w:t xml:space="preserve"> properties.</w:t>
      </w:r>
      <w:r w:rsidR="0004037F">
        <w:t xml:space="preserve"> The generators use this module to create a random 128-bit seed</w:t>
      </w:r>
      <w:r w:rsidR="00D40E30">
        <w:t xml:space="preserve"> drawn from the system entropy pool.</w:t>
      </w:r>
    </w:p>
  </w:endnote>
  <w:endnote w:id="5">
    <w:p w14:paraId="6926640E" w14:textId="77777777" w:rsidR="00344C1C" w:rsidRPr="00DD4E57" w:rsidRDefault="00344C1C" w:rsidP="00344C1C">
      <w:pPr>
        <w:pStyle w:val="EndnoteText"/>
        <w:rPr>
          <w:lang w:val="en-CA"/>
        </w:rPr>
      </w:pPr>
      <w:r>
        <w:rPr>
          <w:rStyle w:val="EndnoteReference"/>
        </w:rPr>
        <w:endnoteRef/>
      </w:r>
      <w:r>
        <w:t xml:space="preserve"> </w:t>
      </w:r>
      <w:r w:rsidRPr="00DD4E57">
        <w:rPr>
          <w:rStyle w:val="Filename"/>
        </w:rPr>
        <w:t>scipy.stats.multivariate_normal.rvs</w:t>
      </w:r>
      <w:r w:rsidRPr="00DD4E57">
        <w:t xml:space="preserve"> is essentially the same as </w:t>
      </w:r>
      <w:r w:rsidRPr="00DD4E57">
        <w:rPr>
          <w:rStyle w:val="Filename"/>
        </w:rPr>
        <w:t>numpy.random.Generator.multivariate_normal</w:t>
      </w:r>
      <w: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 w:name="Lucida Calligraphy">
    <w:panose1 w:val="03010101010101010101"/>
    <w:charset w:val="00"/>
    <w:family w:val="script"/>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FDBE4" w14:textId="77777777" w:rsidR="004C08CA" w:rsidRDefault="004C08CA" w:rsidP="0099337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3039324" w14:textId="77777777" w:rsidR="004C08CA" w:rsidRDefault="004C08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0D7FA" w14:textId="77777777" w:rsidR="004C08CA" w:rsidRDefault="004C08CA">
    <w:pPr>
      <w:pStyle w:val="Footer"/>
      <w:framePr w:wrap="around" w:vAnchor="text" w:hAnchor="margin" w:xAlign="center" w:y="1"/>
      <w:rPr>
        <w:rStyle w:val="PageNumber"/>
      </w:rPr>
    </w:pPr>
  </w:p>
  <w:p w14:paraId="047BFB68" w14:textId="77777777" w:rsidR="004C08CA" w:rsidRDefault="004C08CA" w:rsidP="0052577C">
    <w:pPr>
      <w:pStyle w:val="Footer"/>
      <w:tabs>
        <w:tab w:val="clear" w:pos="8640"/>
        <w:tab w:val="right" w:pos="9360"/>
      </w:tabs>
      <w:ind w:left="-720"/>
      <w:rPr>
        <w:sz w:val="18"/>
      </w:rPr>
    </w:pPr>
  </w:p>
  <w:p w14:paraId="23686693" w14:textId="77777777" w:rsidR="004C08CA" w:rsidRDefault="004C08CA" w:rsidP="0052577C">
    <w:pPr>
      <w:pStyle w:val="Footer"/>
      <w:tabs>
        <w:tab w:val="clear" w:pos="8640"/>
        <w:tab w:val="right" w:pos="9360"/>
      </w:tabs>
      <w:ind w:left="-720"/>
      <w:rPr>
        <w:sz w:val="18"/>
      </w:rPr>
    </w:pPr>
  </w:p>
  <w:p w14:paraId="037A6478" w14:textId="17A84D3B" w:rsidR="004C08CA" w:rsidRPr="0052577C" w:rsidRDefault="004C08CA" w:rsidP="0052577C">
    <w:pPr>
      <w:pStyle w:val="Footer"/>
      <w:tabs>
        <w:tab w:val="clear" w:pos="8640"/>
        <w:tab w:val="right" w:pos="9360"/>
      </w:tabs>
      <w:ind w:left="-720"/>
      <w:rPr>
        <w:sz w:val="18"/>
      </w:rPr>
    </w:pPr>
    <w:r w:rsidRPr="0052577C">
      <w:rPr>
        <w:sz w:val="18"/>
      </w:rPr>
      <w:t>Use or disclosure of this information is subject to the restriction on the title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FFC1C" w14:textId="77777777" w:rsidR="004D5E16" w:rsidRDefault="004D5E1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8ACCA" w14:textId="77777777" w:rsidR="004C08CA" w:rsidRDefault="004C08CA" w:rsidP="0079001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819BAB2" w14:textId="77777777" w:rsidR="004C08CA" w:rsidRDefault="004C08C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81B95" w14:textId="7B014955" w:rsidR="004C08CA" w:rsidRDefault="004C08CA" w:rsidP="00DD1E9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w:t>
    </w:r>
    <w:r>
      <w:rPr>
        <w:rStyle w:val="PageNumber"/>
      </w:rPr>
      <w:fldChar w:fldCharType="end"/>
    </w:r>
  </w:p>
  <w:p w14:paraId="4366CAC4" w14:textId="77777777" w:rsidR="004C08CA" w:rsidRDefault="004C08CA">
    <w:pPr>
      <w:pStyle w:val="Footer"/>
      <w:framePr w:wrap="around" w:vAnchor="text" w:hAnchor="margin" w:xAlign="center" w:y="1"/>
      <w:rPr>
        <w:rStyle w:val="PageNumber"/>
      </w:rPr>
    </w:pPr>
  </w:p>
  <w:p w14:paraId="7F7204BC" w14:textId="4CB03F74" w:rsidR="004C08CA" w:rsidRDefault="004C08CA" w:rsidP="006E755A">
    <w:pPr>
      <w:pStyle w:val="Footer"/>
      <w:rPr>
        <w:rStyle w:val="PageNumber"/>
      </w:rPr>
    </w:pPr>
    <w:r w:rsidRPr="002A21B2">
      <w:rPr>
        <w:rStyle w:val="PageNumber"/>
      </w:rPr>
      <w:t>Distribution B Markings on Cover</w:t>
    </w:r>
  </w:p>
  <w:p w14:paraId="597D9E6A" w14:textId="190C1443" w:rsidR="004C08CA" w:rsidRPr="0052577C" w:rsidRDefault="004C08CA" w:rsidP="006E755A">
    <w:pPr>
      <w:pStyle w:val="Footer"/>
      <w:tabs>
        <w:tab w:val="clear" w:pos="8640"/>
        <w:tab w:val="right" w:pos="9360"/>
      </w:tabs>
      <w:jc w:val="left"/>
      <w:rPr>
        <w:sz w:val="18"/>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9E9B7" w14:textId="6D99EE75" w:rsidR="004C08CA" w:rsidRDefault="004C08CA">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p w14:paraId="4BA7E4E0" w14:textId="77777777" w:rsidR="004C08CA" w:rsidRDefault="004C08C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087EF4" w14:textId="77777777" w:rsidR="004D5FC5" w:rsidRDefault="004D5FC5">
      <w:r>
        <w:separator/>
      </w:r>
    </w:p>
    <w:p w14:paraId="41FB2A8F" w14:textId="77777777" w:rsidR="004D5FC5" w:rsidRDefault="004D5FC5"/>
  </w:footnote>
  <w:footnote w:type="continuationSeparator" w:id="0">
    <w:p w14:paraId="21E2BF16" w14:textId="77777777" w:rsidR="004D5FC5" w:rsidRDefault="004D5FC5">
      <w:r>
        <w:continuationSeparator/>
      </w:r>
    </w:p>
    <w:p w14:paraId="12C985FD" w14:textId="77777777" w:rsidR="004D5FC5" w:rsidRDefault="004D5FC5"/>
  </w:footnote>
  <w:footnote w:type="continuationNotice" w:id="1">
    <w:p w14:paraId="418D8544" w14:textId="77777777" w:rsidR="004D5FC5" w:rsidRDefault="004D5FC5">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46CA1" w14:textId="77777777" w:rsidR="004D5E16" w:rsidRDefault="004D5E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832DC" w14:textId="77777777" w:rsidR="004D5E16" w:rsidRDefault="004D5E1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1538D" w14:textId="77777777" w:rsidR="004D5E16" w:rsidRDefault="004D5E1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50614" w14:textId="267EE43F" w:rsidR="004C08CA" w:rsidRPr="003177F1" w:rsidRDefault="004C08CA" w:rsidP="00EE0F38">
    <w:pPr>
      <w:pStyle w:val="Header"/>
      <w:rPr>
        <w:lang w:val="pt-BR"/>
      </w:rPr>
    </w:pPr>
    <w:r>
      <w:rPr>
        <w:lang w:val="pt-BR"/>
      </w:rPr>
      <w:t>User Guide for the NNDSS Synthetic Data Generators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A367D" w14:textId="77777777" w:rsidR="004C08CA" w:rsidRDefault="004C08C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A5A801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445714"/>
    <w:multiLevelType w:val="hybridMultilevel"/>
    <w:tmpl w:val="2B9A0546"/>
    <w:lvl w:ilvl="0" w:tplc="BBEA93C4">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7344D0"/>
    <w:multiLevelType w:val="hybridMultilevel"/>
    <w:tmpl w:val="409C1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201362"/>
    <w:multiLevelType w:val="hybridMultilevel"/>
    <w:tmpl w:val="6FCAF520"/>
    <w:lvl w:ilvl="0" w:tplc="90E08BDE">
      <w:start w:val="1"/>
      <w:numFmt w:val="bullet"/>
      <w:lvlText w:val="•"/>
      <w:lvlJc w:val="left"/>
      <w:pPr>
        <w:tabs>
          <w:tab w:val="num" w:pos="720"/>
        </w:tabs>
        <w:ind w:left="720" w:hanging="360"/>
      </w:pPr>
      <w:rPr>
        <w:rFonts w:ascii="Arial" w:hAnsi="Arial" w:hint="default"/>
      </w:rPr>
    </w:lvl>
    <w:lvl w:ilvl="1" w:tplc="6D98C68A">
      <w:start w:val="2081"/>
      <w:numFmt w:val="bullet"/>
      <w:lvlText w:val="–"/>
      <w:lvlJc w:val="left"/>
      <w:pPr>
        <w:tabs>
          <w:tab w:val="num" w:pos="1440"/>
        </w:tabs>
        <w:ind w:left="1440" w:hanging="360"/>
      </w:pPr>
      <w:rPr>
        <w:rFonts w:ascii="Arial" w:hAnsi="Arial" w:hint="default"/>
      </w:rPr>
    </w:lvl>
    <w:lvl w:ilvl="2" w:tplc="4C8E7AF6" w:tentative="1">
      <w:start w:val="1"/>
      <w:numFmt w:val="bullet"/>
      <w:lvlText w:val="•"/>
      <w:lvlJc w:val="left"/>
      <w:pPr>
        <w:tabs>
          <w:tab w:val="num" w:pos="2160"/>
        </w:tabs>
        <w:ind w:left="2160" w:hanging="360"/>
      </w:pPr>
      <w:rPr>
        <w:rFonts w:ascii="Arial" w:hAnsi="Arial" w:hint="default"/>
      </w:rPr>
    </w:lvl>
    <w:lvl w:ilvl="3" w:tplc="D02C9EE4" w:tentative="1">
      <w:start w:val="1"/>
      <w:numFmt w:val="bullet"/>
      <w:lvlText w:val="•"/>
      <w:lvlJc w:val="left"/>
      <w:pPr>
        <w:tabs>
          <w:tab w:val="num" w:pos="2880"/>
        </w:tabs>
        <w:ind w:left="2880" w:hanging="360"/>
      </w:pPr>
      <w:rPr>
        <w:rFonts w:ascii="Arial" w:hAnsi="Arial" w:hint="default"/>
      </w:rPr>
    </w:lvl>
    <w:lvl w:ilvl="4" w:tplc="1E14302C" w:tentative="1">
      <w:start w:val="1"/>
      <w:numFmt w:val="bullet"/>
      <w:lvlText w:val="•"/>
      <w:lvlJc w:val="left"/>
      <w:pPr>
        <w:tabs>
          <w:tab w:val="num" w:pos="3600"/>
        </w:tabs>
        <w:ind w:left="3600" w:hanging="360"/>
      </w:pPr>
      <w:rPr>
        <w:rFonts w:ascii="Arial" w:hAnsi="Arial" w:hint="default"/>
      </w:rPr>
    </w:lvl>
    <w:lvl w:ilvl="5" w:tplc="8E06FE26" w:tentative="1">
      <w:start w:val="1"/>
      <w:numFmt w:val="bullet"/>
      <w:lvlText w:val="•"/>
      <w:lvlJc w:val="left"/>
      <w:pPr>
        <w:tabs>
          <w:tab w:val="num" w:pos="4320"/>
        </w:tabs>
        <w:ind w:left="4320" w:hanging="360"/>
      </w:pPr>
      <w:rPr>
        <w:rFonts w:ascii="Arial" w:hAnsi="Arial" w:hint="default"/>
      </w:rPr>
    </w:lvl>
    <w:lvl w:ilvl="6" w:tplc="AC42D994" w:tentative="1">
      <w:start w:val="1"/>
      <w:numFmt w:val="bullet"/>
      <w:lvlText w:val="•"/>
      <w:lvlJc w:val="left"/>
      <w:pPr>
        <w:tabs>
          <w:tab w:val="num" w:pos="5040"/>
        </w:tabs>
        <w:ind w:left="5040" w:hanging="360"/>
      </w:pPr>
      <w:rPr>
        <w:rFonts w:ascii="Arial" w:hAnsi="Arial" w:hint="default"/>
      </w:rPr>
    </w:lvl>
    <w:lvl w:ilvl="7" w:tplc="A7E0E6C8" w:tentative="1">
      <w:start w:val="1"/>
      <w:numFmt w:val="bullet"/>
      <w:lvlText w:val="•"/>
      <w:lvlJc w:val="left"/>
      <w:pPr>
        <w:tabs>
          <w:tab w:val="num" w:pos="5760"/>
        </w:tabs>
        <w:ind w:left="5760" w:hanging="360"/>
      </w:pPr>
      <w:rPr>
        <w:rFonts w:ascii="Arial" w:hAnsi="Arial" w:hint="default"/>
      </w:rPr>
    </w:lvl>
    <w:lvl w:ilvl="8" w:tplc="05FE435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D8733E1"/>
    <w:multiLevelType w:val="hybridMultilevel"/>
    <w:tmpl w:val="1206D9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C312E4"/>
    <w:multiLevelType w:val="hybridMultilevel"/>
    <w:tmpl w:val="502E4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D70375"/>
    <w:multiLevelType w:val="hybridMultilevel"/>
    <w:tmpl w:val="95D69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6800FF"/>
    <w:multiLevelType w:val="hybridMultilevel"/>
    <w:tmpl w:val="C4D80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3700A"/>
    <w:multiLevelType w:val="hybridMultilevel"/>
    <w:tmpl w:val="1A9ACE26"/>
    <w:lvl w:ilvl="0" w:tplc="FDB6C8A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82C51C0">
      <w:start w:val="1"/>
      <w:numFmt w:val="bullet"/>
      <w:lvlText w:val="o"/>
      <w:lvlJc w:val="left"/>
      <w:pPr>
        <w:ind w:left="59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D2A7BC6">
      <w:start w:val="1"/>
      <w:numFmt w:val="bullet"/>
      <w:lvlRestart w:val="0"/>
      <w:lvlText w:val="•"/>
      <w:lvlJc w:val="left"/>
      <w:pPr>
        <w:ind w:left="8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4A4EB24">
      <w:start w:val="1"/>
      <w:numFmt w:val="bullet"/>
      <w:lvlText w:val="•"/>
      <w:lvlJc w:val="left"/>
      <w:pPr>
        <w:ind w:left="155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B7C17FA">
      <w:start w:val="1"/>
      <w:numFmt w:val="bullet"/>
      <w:lvlText w:val="o"/>
      <w:lvlJc w:val="left"/>
      <w:pPr>
        <w:ind w:left="227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A7E7184">
      <w:start w:val="1"/>
      <w:numFmt w:val="bullet"/>
      <w:lvlText w:val="▪"/>
      <w:lvlJc w:val="left"/>
      <w:pPr>
        <w:ind w:left="299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554A1B0">
      <w:start w:val="1"/>
      <w:numFmt w:val="bullet"/>
      <w:lvlText w:val="•"/>
      <w:lvlJc w:val="left"/>
      <w:pPr>
        <w:ind w:left="371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6CE3BAC">
      <w:start w:val="1"/>
      <w:numFmt w:val="bullet"/>
      <w:lvlText w:val="o"/>
      <w:lvlJc w:val="left"/>
      <w:pPr>
        <w:ind w:left="443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326022A">
      <w:start w:val="1"/>
      <w:numFmt w:val="bullet"/>
      <w:lvlText w:val="▪"/>
      <w:lvlJc w:val="left"/>
      <w:pPr>
        <w:ind w:left="515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32C000A"/>
    <w:multiLevelType w:val="hybridMultilevel"/>
    <w:tmpl w:val="6B7AB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247D09"/>
    <w:multiLevelType w:val="hybridMultilevel"/>
    <w:tmpl w:val="D61A4C54"/>
    <w:lvl w:ilvl="0" w:tplc="04090001">
      <w:start w:val="1"/>
      <w:numFmt w:val="bullet"/>
      <w:lvlText w:val=""/>
      <w:lvlJc w:val="left"/>
      <w:pPr>
        <w:ind w:left="1558" w:hanging="360"/>
      </w:pPr>
      <w:rPr>
        <w:rFonts w:ascii="Symbol" w:hAnsi="Symbol" w:hint="default"/>
      </w:rPr>
    </w:lvl>
    <w:lvl w:ilvl="1" w:tplc="04090003" w:tentative="1">
      <w:start w:val="1"/>
      <w:numFmt w:val="bullet"/>
      <w:lvlText w:val="o"/>
      <w:lvlJc w:val="left"/>
      <w:pPr>
        <w:ind w:left="2278" w:hanging="360"/>
      </w:pPr>
      <w:rPr>
        <w:rFonts w:ascii="Courier New" w:hAnsi="Courier New" w:cs="Courier New" w:hint="default"/>
      </w:rPr>
    </w:lvl>
    <w:lvl w:ilvl="2" w:tplc="04090005" w:tentative="1">
      <w:start w:val="1"/>
      <w:numFmt w:val="bullet"/>
      <w:lvlText w:val=""/>
      <w:lvlJc w:val="left"/>
      <w:pPr>
        <w:ind w:left="2998" w:hanging="360"/>
      </w:pPr>
      <w:rPr>
        <w:rFonts w:ascii="Wingdings" w:hAnsi="Wingdings" w:hint="default"/>
      </w:rPr>
    </w:lvl>
    <w:lvl w:ilvl="3" w:tplc="04090001" w:tentative="1">
      <w:start w:val="1"/>
      <w:numFmt w:val="bullet"/>
      <w:lvlText w:val=""/>
      <w:lvlJc w:val="left"/>
      <w:pPr>
        <w:ind w:left="3718" w:hanging="360"/>
      </w:pPr>
      <w:rPr>
        <w:rFonts w:ascii="Symbol" w:hAnsi="Symbol" w:hint="default"/>
      </w:rPr>
    </w:lvl>
    <w:lvl w:ilvl="4" w:tplc="04090003" w:tentative="1">
      <w:start w:val="1"/>
      <w:numFmt w:val="bullet"/>
      <w:lvlText w:val="o"/>
      <w:lvlJc w:val="left"/>
      <w:pPr>
        <w:ind w:left="4438" w:hanging="360"/>
      </w:pPr>
      <w:rPr>
        <w:rFonts w:ascii="Courier New" w:hAnsi="Courier New" w:cs="Courier New" w:hint="default"/>
      </w:rPr>
    </w:lvl>
    <w:lvl w:ilvl="5" w:tplc="04090005" w:tentative="1">
      <w:start w:val="1"/>
      <w:numFmt w:val="bullet"/>
      <w:lvlText w:val=""/>
      <w:lvlJc w:val="left"/>
      <w:pPr>
        <w:ind w:left="5158" w:hanging="360"/>
      </w:pPr>
      <w:rPr>
        <w:rFonts w:ascii="Wingdings" w:hAnsi="Wingdings" w:hint="default"/>
      </w:rPr>
    </w:lvl>
    <w:lvl w:ilvl="6" w:tplc="04090001" w:tentative="1">
      <w:start w:val="1"/>
      <w:numFmt w:val="bullet"/>
      <w:lvlText w:val=""/>
      <w:lvlJc w:val="left"/>
      <w:pPr>
        <w:ind w:left="5878" w:hanging="360"/>
      </w:pPr>
      <w:rPr>
        <w:rFonts w:ascii="Symbol" w:hAnsi="Symbol" w:hint="default"/>
      </w:rPr>
    </w:lvl>
    <w:lvl w:ilvl="7" w:tplc="04090003" w:tentative="1">
      <w:start w:val="1"/>
      <w:numFmt w:val="bullet"/>
      <w:lvlText w:val="o"/>
      <w:lvlJc w:val="left"/>
      <w:pPr>
        <w:ind w:left="6598" w:hanging="360"/>
      </w:pPr>
      <w:rPr>
        <w:rFonts w:ascii="Courier New" w:hAnsi="Courier New" w:cs="Courier New" w:hint="default"/>
      </w:rPr>
    </w:lvl>
    <w:lvl w:ilvl="8" w:tplc="04090005" w:tentative="1">
      <w:start w:val="1"/>
      <w:numFmt w:val="bullet"/>
      <w:lvlText w:val=""/>
      <w:lvlJc w:val="left"/>
      <w:pPr>
        <w:ind w:left="7318" w:hanging="360"/>
      </w:pPr>
      <w:rPr>
        <w:rFonts w:ascii="Wingdings" w:hAnsi="Wingdings" w:hint="default"/>
      </w:rPr>
    </w:lvl>
  </w:abstractNum>
  <w:abstractNum w:abstractNumId="11" w15:restartNumberingAfterBreak="0">
    <w:nsid w:val="27C31CB0"/>
    <w:multiLevelType w:val="hybridMultilevel"/>
    <w:tmpl w:val="944A4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C446BB"/>
    <w:multiLevelType w:val="hybridMultilevel"/>
    <w:tmpl w:val="61B6D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D31CDE"/>
    <w:multiLevelType w:val="hybridMultilevel"/>
    <w:tmpl w:val="7084F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DD7E30"/>
    <w:multiLevelType w:val="hybridMultilevel"/>
    <w:tmpl w:val="7138E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D73EAC"/>
    <w:multiLevelType w:val="hybridMultilevel"/>
    <w:tmpl w:val="14FEA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4E54C5"/>
    <w:multiLevelType w:val="hybridMultilevel"/>
    <w:tmpl w:val="98A45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177229"/>
    <w:multiLevelType w:val="hybridMultilevel"/>
    <w:tmpl w:val="AE1CE6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CC19C8"/>
    <w:multiLevelType w:val="multilevel"/>
    <w:tmpl w:val="04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4C966E8D"/>
    <w:multiLevelType w:val="hybridMultilevel"/>
    <w:tmpl w:val="6DE6B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C546BA"/>
    <w:multiLevelType w:val="hybridMultilevel"/>
    <w:tmpl w:val="FDB6C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565B9A"/>
    <w:multiLevelType w:val="hybridMultilevel"/>
    <w:tmpl w:val="DDE63B82"/>
    <w:lvl w:ilvl="0" w:tplc="03BEE9FE">
      <w:start w:val="1"/>
      <w:numFmt w:val="decimal"/>
      <w:lvlText w:val="%1."/>
      <w:lvlJc w:val="left"/>
      <w:pPr>
        <w:tabs>
          <w:tab w:val="num" w:pos="360"/>
        </w:tabs>
        <w:ind w:left="360" w:hanging="360"/>
      </w:pPr>
    </w:lvl>
    <w:lvl w:ilvl="1" w:tplc="4768E370" w:tentative="1">
      <w:start w:val="1"/>
      <w:numFmt w:val="lowerLetter"/>
      <w:lvlText w:val="%2."/>
      <w:lvlJc w:val="left"/>
      <w:pPr>
        <w:tabs>
          <w:tab w:val="num" w:pos="1080"/>
        </w:tabs>
        <w:ind w:left="1080" w:hanging="360"/>
      </w:pPr>
    </w:lvl>
    <w:lvl w:ilvl="2" w:tplc="0618039C" w:tentative="1">
      <w:start w:val="1"/>
      <w:numFmt w:val="lowerRoman"/>
      <w:lvlText w:val="%3."/>
      <w:lvlJc w:val="right"/>
      <w:pPr>
        <w:tabs>
          <w:tab w:val="num" w:pos="1800"/>
        </w:tabs>
        <w:ind w:left="1800" w:hanging="180"/>
      </w:pPr>
    </w:lvl>
    <w:lvl w:ilvl="3" w:tplc="F89C24DE" w:tentative="1">
      <w:start w:val="1"/>
      <w:numFmt w:val="decimal"/>
      <w:lvlText w:val="%4."/>
      <w:lvlJc w:val="left"/>
      <w:pPr>
        <w:tabs>
          <w:tab w:val="num" w:pos="2520"/>
        </w:tabs>
        <w:ind w:left="2520" w:hanging="360"/>
      </w:pPr>
    </w:lvl>
    <w:lvl w:ilvl="4" w:tplc="D0DE8B54" w:tentative="1">
      <w:start w:val="1"/>
      <w:numFmt w:val="lowerLetter"/>
      <w:lvlText w:val="%5."/>
      <w:lvlJc w:val="left"/>
      <w:pPr>
        <w:tabs>
          <w:tab w:val="num" w:pos="3240"/>
        </w:tabs>
        <w:ind w:left="3240" w:hanging="360"/>
      </w:pPr>
    </w:lvl>
    <w:lvl w:ilvl="5" w:tplc="A1B07C30" w:tentative="1">
      <w:start w:val="1"/>
      <w:numFmt w:val="lowerRoman"/>
      <w:lvlText w:val="%6."/>
      <w:lvlJc w:val="right"/>
      <w:pPr>
        <w:tabs>
          <w:tab w:val="num" w:pos="3960"/>
        </w:tabs>
        <w:ind w:left="3960" w:hanging="180"/>
      </w:pPr>
    </w:lvl>
    <w:lvl w:ilvl="6" w:tplc="D0223D1C" w:tentative="1">
      <w:start w:val="1"/>
      <w:numFmt w:val="decimal"/>
      <w:lvlText w:val="%7."/>
      <w:lvlJc w:val="left"/>
      <w:pPr>
        <w:tabs>
          <w:tab w:val="num" w:pos="4680"/>
        </w:tabs>
        <w:ind w:left="4680" w:hanging="360"/>
      </w:pPr>
    </w:lvl>
    <w:lvl w:ilvl="7" w:tplc="DCFC4F2A" w:tentative="1">
      <w:start w:val="1"/>
      <w:numFmt w:val="lowerLetter"/>
      <w:lvlText w:val="%8."/>
      <w:lvlJc w:val="left"/>
      <w:pPr>
        <w:tabs>
          <w:tab w:val="num" w:pos="5400"/>
        </w:tabs>
        <w:ind w:left="5400" w:hanging="360"/>
      </w:pPr>
    </w:lvl>
    <w:lvl w:ilvl="8" w:tplc="50A2DE32" w:tentative="1">
      <w:start w:val="1"/>
      <w:numFmt w:val="lowerRoman"/>
      <w:lvlText w:val="%9."/>
      <w:lvlJc w:val="right"/>
      <w:pPr>
        <w:tabs>
          <w:tab w:val="num" w:pos="6120"/>
        </w:tabs>
        <w:ind w:left="6120" w:hanging="180"/>
      </w:pPr>
    </w:lvl>
  </w:abstractNum>
  <w:abstractNum w:abstractNumId="22" w15:restartNumberingAfterBreak="0">
    <w:nsid w:val="53EE08C6"/>
    <w:multiLevelType w:val="hybridMultilevel"/>
    <w:tmpl w:val="A2787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1A2C75"/>
    <w:multiLevelType w:val="hybridMultilevel"/>
    <w:tmpl w:val="A9220E9E"/>
    <w:lvl w:ilvl="0" w:tplc="2396866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761840"/>
    <w:multiLevelType w:val="hybridMultilevel"/>
    <w:tmpl w:val="FA702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A17FEF"/>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70BB7B73"/>
    <w:multiLevelType w:val="hybridMultilevel"/>
    <w:tmpl w:val="61DE0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2F58D5"/>
    <w:multiLevelType w:val="hybridMultilevel"/>
    <w:tmpl w:val="6F6ACB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24D4FB6"/>
    <w:multiLevelType w:val="hybridMultilevel"/>
    <w:tmpl w:val="6D62B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8C0766"/>
    <w:multiLevelType w:val="hybridMultilevel"/>
    <w:tmpl w:val="F5E8729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74497417"/>
    <w:multiLevelType w:val="multilevel"/>
    <w:tmpl w:val="47281E10"/>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5490" w:firstLine="0"/>
      </w:pPr>
      <w:rPr>
        <w:rFonts w:hint="default"/>
        <w:sz w:val="28"/>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31" w15:restartNumberingAfterBreak="0">
    <w:nsid w:val="79B57A9E"/>
    <w:multiLevelType w:val="hybridMultilevel"/>
    <w:tmpl w:val="8B8E2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6085693">
    <w:abstractNumId w:val="30"/>
  </w:num>
  <w:num w:numId="2" w16cid:durableId="938680511">
    <w:abstractNumId w:val="21"/>
  </w:num>
  <w:num w:numId="3" w16cid:durableId="580724929">
    <w:abstractNumId w:val="29"/>
  </w:num>
  <w:num w:numId="4" w16cid:durableId="299851345">
    <w:abstractNumId w:val="3"/>
  </w:num>
  <w:num w:numId="5" w16cid:durableId="1058481447">
    <w:abstractNumId w:val="13"/>
  </w:num>
  <w:num w:numId="6" w16cid:durableId="1276788594">
    <w:abstractNumId w:val="0"/>
  </w:num>
  <w:num w:numId="7" w16cid:durableId="1303585758">
    <w:abstractNumId w:val="22"/>
  </w:num>
  <w:num w:numId="8" w16cid:durableId="1758363119">
    <w:abstractNumId w:val="5"/>
  </w:num>
  <w:num w:numId="9" w16cid:durableId="173231268">
    <w:abstractNumId w:val="8"/>
  </w:num>
  <w:num w:numId="10" w16cid:durableId="809980970">
    <w:abstractNumId w:val="10"/>
  </w:num>
  <w:num w:numId="11" w16cid:durableId="100490542">
    <w:abstractNumId w:val="28"/>
  </w:num>
  <w:num w:numId="12" w16cid:durableId="1276332401">
    <w:abstractNumId w:val="4"/>
  </w:num>
  <w:num w:numId="13" w16cid:durableId="71634216">
    <w:abstractNumId w:val="24"/>
  </w:num>
  <w:num w:numId="14" w16cid:durableId="2138445399">
    <w:abstractNumId w:val="6"/>
  </w:num>
  <w:num w:numId="15" w16cid:durableId="997998078">
    <w:abstractNumId w:val="7"/>
  </w:num>
  <w:num w:numId="16" w16cid:durableId="1355034765">
    <w:abstractNumId w:val="1"/>
  </w:num>
  <w:num w:numId="17" w16cid:durableId="11611361">
    <w:abstractNumId w:val="25"/>
  </w:num>
  <w:num w:numId="18" w16cid:durableId="2112432769">
    <w:abstractNumId w:val="18"/>
  </w:num>
  <w:num w:numId="19" w16cid:durableId="1539705956">
    <w:abstractNumId w:val="23"/>
  </w:num>
  <w:num w:numId="20" w16cid:durableId="811946523">
    <w:abstractNumId w:val="2"/>
  </w:num>
  <w:num w:numId="21" w16cid:durableId="1753163781">
    <w:abstractNumId w:val="11"/>
  </w:num>
  <w:num w:numId="22" w16cid:durableId="1269198015">
    <w:abstractNumId w:val="9"/>
  </w:num>
  <w:num w:numId="23" w16cid:durableId="905844612">
    <w:abstractNumId w:val="27"/>
  </w:num>
  <w:num w:numId="24" w16cid:durableId="1401519468">
    <w:abstractNumId w:val="17"/>
  </w:num>
  <w:num w:numId="25" w16cid:durableId="871579292">
    <w:abstractNumId w:val="31"/>
  </w:num>
  <w:num w:numId="26" w16cid:durableId="144473689">
    <w:abstractNumId w:val="19"/>
  </w:num>
  <w:num w:numId="27" w16cid:durableId="633340132">
    <w:abstractNumId w:val="12"/>
  </w:num>
  <w:num w:numId="28" w16cid:durableId="2101367987">
    <w:abstractNumId w:val="20"/>
  </w:num>
  <w:num w:numId="29" w16cid:durableId="1643851559">
    <w:abstractNumId w:val="16"/>
  </w:num>
  <w:num w:numId="30" w16cid:durableId="1093669355">
    <w:abstractNumId w:val="26"/>
  </w:num>
  <w:num w:numId="31" w16cid:durableId="2120446509">
    <w:abstractNumId w:val="14"/>
  </w:num>
  <w:num w:numId="32" w16cid:durableId="1779106614">
    <w:abstractNumId w:val="1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oNotDisplayPageBoundaries/>
  <w:displayBackgroundShape/>
  <w:embedSystemFonts/>
  <w:hideSpellingErrors/>
  <w:hideGrammaticalErrors/>
  <w:activeWritingStyle w:appName="MSWord" w:lang="en-US" w:vendorID="64" w:dllVersion="5" w:nlCheck="1" w:checkStyle="1"/>
  <w:activeWritingStyle w:appName="MSWord" w:lang="en-US" w:vendorID="64" w:dllVersion="6" w:nlCheck="1" w:checkStyle="0"/>
  <w:activeWritingStyle w:appName="MSWord" w:lang="en-US" w:vendorID="64" w:dllVersion="4096" w:nlCheck="1" w:checkStyle="0"/>
  <w:activeWritingStyle w:appName="MSWord" w:lang="pt-BR" w:vendorID="64" w:dllVersion="4096" w:nlCheck="1" w:checkStyle="0"/>
  <w:activeWritingStyle w:appName="MSWord" w:lang="en-CA" w:vendorID="64" w:dllVersion="4096" w:nlCheck="1" w:checkStyle="0"/>
  <w:activeWritingStyle w:appName="MSWord" w:lang="en-US" w:vendorID="64" w:dllVersion="0" w:nlCheck="1" w:checkStyle="0"/>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00"/>
  <w:drawingGridVerticalSpacing w:val="136"/>
  <w:displayHorizontalDrawingGridEvery w:val="0"/>
  <w:displayVerticalDrawingGridEvery w:val="2"/>
  <w:noPunctuationKerning/>
  <w:characterSpacingControl w:val="doNotCompress"/>
  <w:hdrShapeDefaults>
    <o:shapedefaults v:ext="edit" spidmax="4097" style="mso-position-horizontal:center"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7F89"/>
    <w:rsid w:val="00000684"/>
    <w:rsid w:val="00000CA6"/>
    <w:rsid w:val="00000CAE"/>
    <w:rsid w:val="00001244"/>
    <w:rsid w:val="00001D26"/>
    <w:rsid w:val="0000293F"/>
    <w:rsid w:val="00003959"/>
    <w:rsid w:val="00003DBA"/>
    <w:rsid w:val="00005058"/>
    <w:rsid w:val="00005F62"/>
    <w:rsid w:val="00006D4E"/>
    <w:rsid w:val="00011044"/>
    <w:rsid w:val="000134CC"/>
    <w:rsid w:val="0001468C"/>
    <w:rsid w:val="0001499C"/>
    <w:rsid w:val="00014A5A"/>
    <w:rsid w:val="00014B6B"/>
    <w:rsid w:val="00014D36"/>
    <w:rsid w:val="00016604"/>
    <w:rsid w:val="00016B13"/>
    <w:rsid w:val="000170F0"/>
    <w:rsid w:val="00017148"/>
    <w:rsid w:val="000205A3"/>
    <w:rsid w:val="0002236A"/>
    <w:rsid w:val="000245BF"/>
    <w:rsid w:val="0002555D"/>
    <w:rsid w:val="00025E62"/>
    <w:rsid w:val="00027D80"/>
    <w:rsid w:val="000300B6"/>
    <w:rsid w:val="00030808"/>
    <w:rsid w:val="0003101E"/>
    <w:rsid w:val="0003175F"/>
    <w:rsid w:val="00033C60"/>
    <w:rsid w:val="00035943"/>
    <w:rsid w:val="00036711"/>
    <w:rsid w:val="00037735"/>
    <w:rsid w:val="0004037F"/>
    <w:rsid w:val="0004099D"/>
    <w:rsid w:val="000435FB"/>
    <w:rsid w:val="0004631A"/>
    <w:rsid w:val="000503A6"/>
    <w:rsid w:val="00051B2F"/>
    <w:rsid w:val="000527C5"/>
    <w:rsid w:val="000529D6"/>
    <w:rsid w:val="00052F06"/>
    <w:rsid w:val="00053B40"/>
    <w:rsid w:val="00053EB8"/>
    <w:rsid w:val="00055163"/>
    <w:rsid w:val="000574B7"/>
    <w:rsid w:val="00057A92"/>
    <w:rsid w:val="00057E96"/>
    <w:rsid w:val="00061088"/>
    <w:rsid w:val="00061C00"/>
    <w:rsid w:val="00062C02"/>
    <w:rsid w:val="00062F56"/>
    <w:rsid w:val="00063604"/>
    <w:rsid w:val="00064DD6"/>
    <w:rsid w:val="00064FFB"/>
    <w:rsid w:val="0006565E"/>
    <w:rsid w:val="00065DB9"/>
    <w:rsid w:val="00067044"/>
    <w:rsid w:val="000702ED"/>
    <w:rsid w:val="00071293"/>
    <w:rsid w:val="000715EF"/>
    <w:rsid w:val="00071875"/>
    <w:rsid w:val="00071D8C"/>
    <w:rsid w:val="000723DA"/>
    <w:rsid w:val="00075359"/>
    <w:rsid w:val="00080D50"/>
    <w:rsid w:val="00081E95"/>
    <w:rsid w:val="0008311A"/>
    <w:rsid w:val="000834B5"/>
    <w:rsid w:val="00083F9D"/>
    <w:rsid w:val="00084D13"/>
    <w:rsid w:val="00085623"/>
    <w:rsid w:val="00087877"/>
    <w:rsid w:val="00090362"/>
    <w:rsid w:val="00090A04"/>
    <w:rsid w:val="000924A9"/>
    <w:rsid w:val="00094A49"/>
    <w:rsid w:val="00097273"/>
    <w:rsid w:val="000A0D17"/>
    <w:rsid w:val="000A168E"/>
    <w:rsid w:val="000A1F41"/>
    <w:rsid w:val="000A20DD"/>
    <w:rsid w:val="000A20DE"/>
    <w:rsid w:val="000A35E4"/>
    <w:rsid w:val="000A3ABA"/>
    <w:rsid w:val="000A444B"/>
    <w:rsid w:val="000A5D85"/>
    <w:rsid w:val="000A67DD"/>
    <w:rsid w:val="000A6D21"/>
    <w:rsid w:val="000B20C6"/>
    <w:rsid w:val="000B3C5E"/>
    <w:rsid w:val="000B40AB"/>
    <w:rsid w:val="000B4474"/>
    <w:rsid w:val="000B4C46"/>
    <w:rsid w:val="000B6062"/>
    <w:rsid w:val="000B75C6"/>
    <w:rsid w:val="000C100D"/>
    <w:rsid w:val="000C170C"/>
    <w:rsid w:val="000C3213"/>
    <w:rsid w:val="000C403F"/>
    <w:rsid w:val="000C5067"/>
    <w:rsid w:val="000C5559"/>
    <w:rsid w:val="000C5E05"/>
    <w:rsid w:val="000C76EA"/>
    <w:rsid w:val="000D02C0"/>
    <w:rsid w:val="000D06A7"/>
    <w:rsid w:val="000D19D3"/>
    <w:rsid w:val="000D3B5A"/>
    <w:rsid w:val="000D53F3"/>
    <w:rsid w:val="000D5B4F"/>
    <w:rsid w:val="000D686A"/>
    <w:rsid w:val="000E133C"/>
    <w:rsid w:val="000E1E58"/>
    <w:rsid w:val="000E2F0A"/>
    <w:rsid w:val="000E3596"/>
    <w:rsid w:val="000E48A8"/>
    <w:rsid w:val="000E49E3"/>
    <w:rsid w:val="000E57E5"/>
    <w:rsid w:val="000E75E6"/>
    <w:rsid w:val="000E798E"/>
    <w:rsid w:val="000E7C6F"/>
    <w:rsid w:val="000F03A5"/>
    <w:rsid w:val="000F277F"/>
    <w:rsid w:val="000F6203"/>
    <w:rsid w:val="000F72D3"/>
    <w:rsid w:val="000F7FA5"/>
    <w:rsid w:val="001007A5"/>
    <w:rsid w:val="00100822"/>
    <w:rsid w:val="00100C17"/>
    <w:rsid w:val="001012F6"/>
    <w:rsid w:val="001031DF"/>
    <w:rsid w:val="00104401"/>
    <w:rsid w:val="00104BB9"/>
    <w:rsid w:val="00104BC3"/>
    <w:rsid w:val="00104BFE"/>
    <w:rsid w:val="001055A9"/>
    <w:rsid w:val="00105743"/>
    <w:rsid w:val="00105D14"/>
    <w:rsid w:val="00106AA0"/>
    <w:rsid w:val="00106BC1"/>
    <w:rsid w:val="0010750A"/>
    <w:rsid w:val="001077F0"/>
    <w:rsid w:val="00107C13"/>
    <w:rsid w:val="001109F7"/>
    <w:rsid w:val="00110B9E"/>
    <w:rsid w:val="00110F36"/>
    <w:rsid w:val="00111252"/>
    <w:rsid w:val="00111E69"/>
    <w:rsid w:val="0011284E"/>
    <w:rsid w:val="00112D94"/>
    <w:rsid w:val="0011321B"/>
    <w:rsid w:val="001164AC"/>
    <w:rsid w:val="0012105E"/>
    <w:rsid w:val="00123B16"/>
    <w:rsid w:val="00123B26"/>
    <w:rsid w:val="00124687"/>
    <w:rsid w:val="00126D57"/>
    <w:rsid w:val="001278B9"/>
    <w:rsid w:val="00127BAA"/>
    <w:rsid w:val="001313AF"/>
    <w:rsid w:val="001323BB"/>
    <w:rsid w:val="00134171"/>
    <w:rsid w:val="00134F44"/>
    <w:rsid w:val="001353E2"/>
    <w:rsid w:val="00136783"/>
    <w:rsid w:val="00136A80"/>
    <w:rsid w:val="00136B12"/>
    <w:rsid w:val="00136D12"/>
    <w:rsid w:val="00141CEF"/>
    <w:rsid w:val="00142D94"/>
    <w:rsid w:val="0014326A"/>
    <w:rsid w:val="00144A58"/>
    <w:rsid w:val="0014522F"/>
    <w:rsid w:val="00145C94"/>
    <w:rsid w:val="00146701"/>
    <w:rsid w:val="00146792"/>
    <w:rsid w:val="0014707B"/>
    <w:rsid w:val="0014797B"/>
    <w:rsid w:val="00147F0E"/>
    <w:rsid w:val="00150DCC"/>
    <w:rsid w:val="0015147C"/>
    <w:rsid w:val="00151C34"/>
    <w:rsid w:val="001549CA"/>
    <w:rsid w:val="00154F5D"/>
    <w:rsid w:val="00157A72"/>
    <w:rsid w:val="00157F88"/>
    <w:rsid w:val="001600FB"/>
    <w:rsid w:val="0016146C"/>
    <w:rsid w:val="001633D2"/>
    <w:rsid w:val="0016382A"/>
    <w:rsid w:val="00164620"/>
    <w:rsid w:val="001655C1"/>
    <w:rsid w:val="00165C5C"/>
    <w:rsid w:val="0016680C"/>
    <w:rsid w:val="00166E14"/>
    <w:rsid w:val="001676B3"/>
    <w:rsid w:val="00167B0E"/>
    <w:rsid w:val="00170169"/>
    <w:rsid w:val="001702E2"/>
    <w:rsid w:val="00171144"/>
    <w:rsid w:val="001714F6"/>
    <w:rsid w:val="001720F4"/>
    <w:rsid w:val="00172F50"/>
    <w:rsid w:val="00174A05"/>
    <w:rsid w:val="001754C5"/>
    <w:rsid w:val="00176E0F"/>
    <w:rsid w:val="00177100"/>
    <w:rsid w:val="001778B0"/>
    <w:rsid w:val="00180C5F"/>
    <w:rsid w:val="0018237C"/>
    <w:rsid w:val="00182AFC"/>
    <w:rsid w:val="00183BE8"/>
    <w:rsid w:val="00183F6B"/>
    <w:rsid w:val="001842C3"/>
    <w:rsid w:val="0018437A"/>
    <w:rsid w:val="001848F1"/>
    <w:rsid w:val="00184F43"/>
    <w:rsid w:val="00186F00"/>
    <w:rsid w:val="00186FFA"/>
    <w:rsid w:val="001871D6"/>
    <w:rsid w:val="001901C1"/>
    <w:rsid w:val="00190BE3"/>
    <w:rsid w:val="00191437"/>
    <w:rsid w:val="00192AE0"/>
    <w:rsid w:val="00192CE8"/>
    <w:rsid w:val="001938C8"/>
    <w:rsid w:val="001954E1"/>
    <w:rsid w:val="001957D2"/>
    <w:rsid w:val="00197A27"/>
    <w:rsid w:val="00197DE3"/>
    <w:rsid w:val="001A159E"/>
    <w:rsid w:val="001A3655"/>
    <w:rsid w:val="001A632E"/>
    <w:rsid w:val="001A7122"/>
    <w:rsid w:val="001A71CF"/>
    <w:rsid w:val="001B09DF"/>
    <w:rsid w:val="001B14B8"/>
    <w:rsid w:val="001B1E56"/>
    <w:rsid w:val="001B2CAA"/>
    <w:rsid w:val="001B30B5"/>
    <w:rsid w:val="001B365D"/>
    <w:rsid w:val="001B3AB2"/>
    <w:rsid w:val="001B4706"/>
    <w:rsid w:val="001B61C3"/>
    <w:rsid w:val="001C1BA5"/>
    <w:rsid w:val="001C29AE"/>
    <w:rsid w:val="001C2BD8"/>
    <w:rsid w:val="001C4F9C"/>
    <w:rsid w:val="001C58E0"/>
    <w:rsid w:val="001C66B1"/>
    <w:rsid w:val="001C73BC"/>
    <w:rsid w:val="001C76DA"/>
    <w:rsid w:val="001D1004"/>
    <w:rsid w:val="001D1C9A"/>
    <w:rsid w:val="001D39EF"/>
    <w:rsid w:val="001D3A6E"/>
    <w:rsid w:val="001D3D09"/>
    <w:rsid w:val="001D44FC"/>
    <w:rsid w:val="001D6E29"/>
    <w:rsid w:val="001E0F5F"/>
    <w:rsid w:val="001E14CA"/>
    <w:rsid w:val="001E1DA0"/>
    <w:rsid w:val="001E1FD3"/>
    <w:rsid w:val="001E358A"/>
    <w:rsid w:val="001E35AC"/>
    <w:rsid w:val="001E56F1"/>
    <w:rsid w:val="001E5743"/>
    <w:rsid w:val="001E65EA"/>
    <w:rsid w:val="001E6F73"/>
    <w:rsid w:val="001E7EF7"/>
    <w:rsid w:val="001F0105"/>
    <w:rsid w:val="001F0AA5"/>
    <w:rsid w:val="001F1203"/>
    <w:rsid w:val="001F1727"/>
    <w:rsid w:val="001F19DC"/>
    <w:rsid w:val="001F21A1"/>
    <w:rsid w:val="001F3676"/>
    <w:rsid w:val="001F45CB"/>
    <w:rsid w:val="001F4B5B"/>
    <w:rsid w:val="001F4B7D"/>
    <w:rsid w:val="001F4F5E"/>
    <w:rsid w:val="001F5B50"/>
    <w:rsid w:val="001F632D"/>
    <w:rsid w:val="001F6C7B"/>
    <w:rsid w:val="001F6F28"/>
    <w:rsid w:val="00201282"/>
    <w:rsid w:val="002016AA"/>
    <w:rsid w:val="00201FDB"/>
    <w:rsid w:val="002029B2"/>
    <w:rsid w:val="00203D14"/>
    <w:rsid w:val="0020482D"/>
    <w:rsid w:val="002051DA"/>
    <w:rsid w:val="002058C2"/>
    <w:rsid w:val="002060D8"/>
    <w:rsid w:val="00206363"/>
    <w:rsid w:val="002068EB"/>
    <w:rsid w:val="00206DDC"/>
    <w:rsid w:val="00207E27"/>
    <w:rsid w:val="00212712"/>
    <w:rsid w:val="00212C08"/>
    <w:rsid w:val="00216B9F"/>
    <w:rsid w:val="002174B7"/>
    <w:rsid w:val="00220BEF"/>
    <w:rsid w:val="00221420"/>
    <w:rsid w:val="0022144B"/>
    <w:rsid w:val="00221D2D"/>
    <w:rsid w:val="00221F38"/>
    <w:rsid w:val="0022203C"/>
    <w:rsid w:val="0022329E"/>
    <w:rsid w:val="00223AA7"/>
    <w:rsid w:val="00223D72"/>
    <w:rsid w:val="002261F9"/>
    <w:rsid w:val="0022625F"/>
    <w:rsid w:val="0022653F"/>
    <w:rsid w:val="002276DE"/>
    <w:rsid w:val="0023126E"/>
    <w:rsid w:val="00235812"/>
    <w:rsid w:val="00235DBE"/>
    <w:rsid w:val="002363B7"/>
    <w:rsid w:val="002379C6"/>
    <w:rsid w:val="00237E56"/>
    <w:rsid w:val="0024017D"/>
    <w:rsid w:val="00240279"/>
    <w:rsid w:val="00240643"/>
    <w:rsid w:val="00240CED"/>
    <w:rsid w:val="00242BC5"/>
    <w:rsid w:val="00242BEB"/>
    <w:rsid w:val="0024410C"/>
    <w:rsid w:val="00244BB4"/>
    <w:rsid w:val="00246A22"/>
    <w:rsid w:val="00246E2B"/>
    <w:rsid w:val="002507F8"/>
    <w:rsid w:val="0025131E"/>
    <w:rsid w:val="00251357"/>
    <w:rsid w:val="00251D0B"/>
    <w:rsid w:val="002525D8"/>
    <w:rsid w:val="00253F05"/>
    <w:rsid w:val="0025446E"/>
    <w:rsid w:val="00254491"/>
    <w:rsid w:val="0025461F"/>
    <w:rsid w:val="002549F4"/>
    <w:rsid w:val="002551E6"/>
    <w:rsid w:val="00255851"/>
    <w:rsid w:val="002562D1"/>
    <w:rsid w:val="002577BC"/>
    <w:rsid w:val="0026118F"/>
    <w:rsid w:val="00261CDD"/>
    <w:rsid w:val="00262266"/>
    <w:rsid w:val="002623D0"/>
    <w:rsid w:val="0026527A"/>
    <w:rsid w:val="00265761"/>
    <w:rsid w:val="00265AF8"/>
    <w:rsid w:val="00265EBD"/>
    <w:rsid w:val="00266630"/>
    <w:rsid w:val="002674FC"/>
    <w:rsid w:val="0026788B"/>
    <w:rsid w:val="00267EFD"/>
    <w:rsid w:val="00270BB6"/>
    <w:rsid w:val="00271324"/>
    <w:rsid w:val="00271EB8"/>
    <w:rsid w:val="002724F3"/>
    <w:rsid w:val="00273344"/>
    <w:rsid w:val="002741AA"/>
    <w:rsid w:val="00274665"/>
    <w:rsid w:val="00276363"/>
    <w:rsid w:val="00276948"/>
    <w:rsid w:val="00277F24"/>
    <w:rsid w:val="0028031A"/>
    <w:rsid w:val="002825E9"/>
    <w:rsid w:val="0028375D"/>
    <w:rsid w:val="00283D94"/>
    <w:rsid w:val="00284002"/>
    <w:rsid w:val="0028496F"/>
    <w:rsid w:val="002858A6"/>
    <w:rsid w:val="00285A64"/>
    <w:rsid w:val="00286610"/>
    <w:rsid w:val="00286BF6"/>
    <w:rsid w:val="00286F47"/>
    <w:rsid w:val="00287336"/>
    <w:rsid w:val="00291343"/>
    <w:rsid w:val="002927FB"/>
    <w:rsid w:val="002946EE"/>
    <w:rsid w:val="00294B10"/>
    <w:rsid w:val="00295759"/>
    <w:rsid w:val="00296A6A"/>
    <w:rsid w:val="00296C15"/>
    <w:rsid w:val="00296D4F"/>
    <w:rsid w:val="002A03CE"/>
    <w:rsid w:val="002A076C"/>
    <w:rsid w:val="002A07C2"/>
    <w:rsid w:val="002A1082"/>
    <w:rsid w:val="002A1AF0"/>
    <w:rsid w:val="002A21B2"/>
    <w:rsid w:val="002A3649"/>
    <w:rsid w:val="002A3BC4"/>
    <w:rsid w:val="002A3F00"/>
    <w:rsid w:val="002A5ADF"/>
    <w:rsid w:val="002A7997"/>
    <w:rsid w:val="002B149E"/>
    <w:rsid w:val="002B4241"/>
    <w:rsid w:val="002B62BA"/>
    <w:rsid w:val="002B6D94"/>
    <w:rsid w:val="002B70BA"/>
    <w:rsid w:val="002B74FA"/>
    <w:rsid w:val="002B7BC9"/>
    <w:rsid w:val="002C03EB"/>
    <w:rsid w:val="002C134F"/>
    <w:rsid w:val="002C1DFD"/>
    <w:rsid w:val="002C23E3"/>
    <w:rsid w:val="002C3055"/>
    <w:rsid w:val="002C3391"/>
    <w:rsid w:val="002C34EE"/>
    <w:rsid w:val="002C385D"/>
    <w:rsid w:val="002C3BF7"/>
    <w:rsid w:val="002C42FD"/>
    <w:rsid w:val="002C488C"/>
    <w:rsid w:val="002C48FF"/>
    <w:rsid w:val="002C53FF"/>
    <w:rsid w:val="002C5BA1"/>
    <w:rsid w:val="002C5DEF"/>
    <w:rsid w:val="002C6BED"/>
    <w:rsid w:val="002C73C6"/>
    <w:rsid w:val="002C78FC"/>
    <w:rsid w:val="002D076A"/>
    <w:rsid w:val="002D07AC"/>
    <w:rsid w:val="002D1A96"/>
    <w:rsid w:val="002D21DA"/>
    <w:rsid w:val="002D25B9"/>
    <w:rsid w:val="002D39C4"/>
    <w:rsid w:val="002D457E"/>
    <w:rsid w:val="002D52B9"/>
    <w:rsid w:val="002D54D2"/>
    <w:rsid w:val="002D5E65"/>
    <w:rsid w:val="002D6183"/>
    <w:rsid w:val="002E2916"/>
    <w:rsid w:val="002E37A4"/>
    <w:rsid w:val="002E429E"/>
    <w:rsid w:val="002E4449"/>
    <w:rsid w:val="002E4AB6"/>
    <w:rsid w:val="002E59B8"/>
    <w:rsid w:val="002E5C36"/>
    <w:rsid w:val="002E64CF"/>
    <w:rsid w:val="002E7271"/>
    <w:rsid w:val="002F0850"/>
    <w:rsid w:val="002F38AF"/>
    <w:rsid w:val="002F4125"/>
    <w:rsid w:val="002F6BFD"/>
    <w:rsid w:val="002F6D4B"/>
    <w:rsid w:val="002F6DED"/>
    <w:rsid w:val="002F71B5"/>
    <w:rsid w:val="00301379"/>
    <w:rsid w:val="00302449"/>
    <w:rsid w:val="003025A8"/>
    <w:rsid w:val="003037B4"/>
    <w:rsid w:val="0030517D"/>
    <w:rsid w:val="00305611"/>
    <w:rsid w:val="003063A4"/>
    <w:rsid w:val="003066D5"/>
    <w:rsid w:val="00307FA0"/>
    <w:rsid w:val="0031065D"/>
    <w:rsid w:val="00311933"/>
    <w:rsid w:val="00312DEF"/>
    <w:rsid w:val="003131B9"/>
    <w:rsid w:val="00314329"/>
    <w:rsid w:val="0031498E"/>
    <w:rsid w:val="0031702C"/>
    <w:rsid w:val="00317072"/>
    <w:rsid w:val="003173AA"/>
    <w:rsid w:val="003177F1"/>
    <w:rsid w:val="003178D6"/>
    <w:rsid w:val="00321D48"/>
    <w:rsid w:val="00322CF3"/>
    <w:rsid w:val="00323962"/>
    <w:rsid w:val="00324249"/>
    <w:rsid w:val="00324FCC"/>
    <w:rsid w:val="00325A33"/>
    <w:rsid w:val="00325DED"/>
    <w:rsid w:val="00326E16"/>
    <w:rsid w:val="00327103"/>
    <w:rsid w:val="00330A23"/>
    <w:rsid w:val="00331E73"/>
    <w:rsid w:val="00332CB7"/>
    <w:rsid w:val="00333781"/>
    <w:rsid w:val="003341B1"/>
    <w:rsid w:val="003344B0"/>
    <w:rsid w:val="00334AC9"/>
    <w:rsid w:val="0033512D"/>
    <w:rsid w:val="00335818"/>
    <w:rsid w:val="003366AD"/>
    <w:rsid w:val="0034153F"/>
    <w:rsid w:val="00341968"/>
    <w:rsid w:val="00341CF0"/>
    <w:rsid w:val="00342EB2"/>
    <w:rsid w:val="003439FE"/>
    <w:rsid w:val="003445F2"/>
    <w:rsid w:val="003449A2"/>
    <w:rsid w:val="00344C1C"/>
    <w:rsid w:val="00345A15"/>
    <w:rsid w:val="00345CA9"/>
    <w:rsid w:val="003466A3"/>
    <w:rsid w:val="00346FE5"/>
    <w:rsid w:val="003474D5"/>
    <w:rsid w:val="0035108C"/>
    <w:rsid w:val="003515C3"/>
    <w:rsid w:val="00352520"/>
    <w:rsid w:val="00352AF5"/>
    <w:rsid w:val="00353390"/>
    <w:rsid w:val="0035364A"/>
    <w:rsid w:val="00353DA5"/>
    <w:rsid w:val="00354E34"/>
    <w:rsid w:val="003559D5"/>
    <w:rsid w:val="00355B34"/>
    <w:rsid w:val="00356B49"/>
    <w:rsid w:val="00356BBB"/>
    <w:rsid w:val="00356D32"/>
    <w:rsid w:val="0035719C"/>
    <w:rsid w:val="003577AF"/>
    <w:rsid w:val="00360205"/>
    <w:rsid w:val="003614EB"/>
    <w:rsid w:val="00361C1F"/>
    <w:rsid w:val="003626E2"/>
    <w:rsid w:val="00362D67"/>
    <w:rsid w:val="00364299"/>
    <w:rsid w:val="00364B2C"/>
    <w:rsid w:val="003653ED"/>
    <w:rsid w:val="00366580"/>
    <w:rsid w:val="003669BA"/>
    <w:rsid w:val="00366D60"/>
    <w:rsid w:val="00366FD3"/>
    <w:rsid w:val="003673C3"/>
    <w:rsid w:val="00367620"/>
    <w:rsid w:val="00370A85"/>
    <w:rsid w:val="00370AD7"/>
    <w:rsid w:val="00370CB1"/>
    <w:rsid w:val="00370CB8"/>
    <w:rsid w:val="00371CB0"/>
    <w:rsid w:val="00373FEF"/>
    <w:rsid w:val="00376AF1"/>
    <w:rsid w:val="0037759D"/>
    <w:rsid w:val="0037769C"/>
    <w:rsid w:val="00377DD2"/>
    <w:rsid w:val="00380B49"/>
    <w:rsid w:val="00380F0B"/>
    <w:rsid w:val="00382E8D"/>
    <w:rsid w:val="00382EF8"/>
    <w:rsid w:val="00383C41"/>
    <w:rsid w:val="0038452F"/>
    <w:rsid w:val="00384685"/>
    <w:rsid w:val="0038473F"/>
    <w:rsid w:val="003864BB"/>
    <w:rsid w:val="00386D8F"/>
    <w:rsid w:val="00390C4D"/>
    <w:rsid w:val="003924D6"/>
    <w:rsid w:val="00392AC6"/>
    <w:rsid w:val="003937B8"/>
    <w:rsid w:val="00393F79"/>
    <w:rsid w:val="0039409C"/>
    <w:rsid w:val="003956E8"/>
    <w:rsid w:val="003A04D7"/>
    <w:rsid w:val="003A200F"/>
    <w:rsid w:val="003A270C"/>
    <w:rsid w:val="003A418A"/>
    <w:rsid w:val="003A44B7"/>
    <w:rsid w:val="003A52C1"/>
    <w:rsid w:val="003A63FA"/>
    <w:rsid w:val="003A75A8"/>
    <w:rsid w:val="003B0067"/>
    <w:rsid w:val="003B2E71"/>
    <w:rsid w:val="003B3DF8"/>
    <w:rsid w:val="003B5039"/>
    <w:rsid w:val="003B5238"/>
    <w:rsid w:val="003B5E73"/>
    <w:rsid w:val="003B79B0"/>
    <w:rsid w:val="003C02BA"/>
    <w:rsid w:val="003C23BD"/>
    <w:rsid w:val="003C2EC8"/>
    <w:rsid w:val="003C487F"/>
    <w:rsid w:val="003C49EB"/>
    <w:rsid w:val="003C55B5"/>
    <w:rsid w:val="003C701E"/>
    <w:rsid w:val="003C7592"/>
    <w:rsid w:val="003D0049"/>
    <w:rsid w:val="003D16A7"/>
    <w:rsid w:val="003D2232"/>
    <w:rsid w:val="003D2344"/>
    <w:rsid w:val="003D3061"/>
    <w:rsid w:val="003D31F0"/>
    <w:rsid w:val="003D3922"/>
    <w:rsid w:val="003D39D2"/>
    <w:rsid w:val="003D4941"/>
    <w:rsid w:val="003D4C86"/>
    <w:rsid w:val="003D7AAE"/>
    <w:rsid w:val="003E0484"/>
    <w:rsid w:val="003E1155"/>
    <w:rsid w:val="003E155C"/>
    <w:rsid w:val="003E173B"/>
    <w:rsid w:val="003E1CA3"/>
    <w:rsid w:val="003E1F5B"/>
    <w:rsid w:val="003E3067"/>
    <w:rsid w:val="003E5A12"/>
    <w:rsid w:val="003E5D59"/>
    <w:rsid w:val="003E67B8"/>
    <w:rsid w:val="003E6CFA"/>
    <w:rsid w:val="003E6D82"/>
    <w:rsid w:val="003F0CA9"/>
    <w:rsid w:val="003F114E"/>
    <w:rsid w:val="003F120D"/>
    <w:rsid w:val="003F1D64"/>
    <w:rsid w:val="003F2AB6"/>
    <w:rsid w:val="003F2B8B"/>
    <w:rsid w:val="003F3418"/>
    <w:rsid w:val="003F3C2A"/>
    <w:rsid w:val="003F3CA1"/>
    <w:rsid w:val="003F66A2"/>
    <w:rsid w:val="003F674C"/>
    <w:rsid w:val="00400A35"/>
    <w:rsid w:val="00402131"/>
    <w:rsid w:val="004037B4"/>
    <w:rsid w:val="004049A3"/>
    <w:rsid w:val="004050F3"/>
    <w:rsid w:val="004051D1"/>
    <w:rsid w:val="0040531E"/>
    <w:rsid w:val="0040587D"/>
    <w:rsid w:val="004059DF"/>
    <w:rsid w:val="00406907"/>
    <w:rsid w:val="004078B8"/>
    <w:rsid w:val="00410785"/>
    <w:rsid w:val="00411514"/>
    <w:rsid w:val="004136BD"/>
    <w:rsid w:val="004138B9"/>
    <w:rsid w:val="0041398E"/>
    <w:rsid w:val="00414A56"/>
    <w:rsid w:val="00415F60"/>
    <w:rsid w:val="0041659A"/>
    <w:rsid w:val="00417595"/>
    <w:rsid w:val="004179C8"/>
    <w:rsid w:val="004208CD"/>
    <w:rsid w:val="00421313"/>
    <w:rsid w:val="004229D2"/>
    <w:rsid w:val="00422E97"/>
    <w:rsid w:val="00425A37"/>
    <w:rsid w:val="00426813"/>
    <w:rsid w:val="004302EB"/>
    <w:rsid w:val="0043163D"/>
    <w:rsid w:val="00432AFC"/>
    <w:rsid w:val="004337C0"/>
    <w:rsid w:val="00433FC9"/>
    <w:rsid w:val="00434975"/>
    <w:rsid w:val="00435726"/>
    <w:rsid w:val="00435E60"/>
    <w:rsid w:val="004362AC"/>
    <w:rsid w:val="004362CE"/>
    <w:rsid w:val="00441417"/>
    <w:rsid w:val="004419DE"/>
    <w:rsid w:val="00441C63"/>
    <w:rsid w:val="00442584"/>
    <w:rsid w:val="00442622"/>
    <w:rsid w:val="00443A2C"/>
    <w:rsid w:val="00443B7C"/>
    <w:rsid w:val="0044406D"/>
    <w:rsid w:val="00445C2C"/>
    <w:rsid w:val="00445D50"/>
    <w:rsid w:val="0044616C"/>
    <w:rsid w:val="004462E1"/>
    <w:rsid w:val="0044686A"/>
    <w:rsid w:val="0044724A"/>
    <w:rsid w:val="0045000E"/>
    <w:rsid w:val="00451442"/>
    <w:rsid w:val="0045251F"/>
    <w:rsid w:val="004544A0"/>
    <w:rsid w:val="00454744"/>
    <w:rsid w:val="004559F5"/>
    <w:rsid w:val="004561D7"/>
    <w:rsid w:val="00460672"/>
    <w:rsid w:val="004615AA"/>
    <w:rsid w:val="004619A8"/>
    <w:rsid w:val="004627B7"/>
    <w:rsid w:val="004629EC"/>
    <w:rsid w:val="00462BB8"/>
    <w:rsid w:val="00463552"/>
    <w:rsid w:val="00463B33"/>
    <w:rsid w:val="0046403C"/>
    <w:rsid w:val="00465B53"/>
    <w:rsid w:val="00466EEF"/>
    <w:rsid w:val="00467209"/>
    <w:rsid w:val="00467458"/>
    <w:rsid w:val="004678EE"/>
    <w:rsid w:val="0047315C"/>
    <w:rsid w:val="00473385"/>
    <w:rsid w:val="00475729"/>
    <w:rsid w:val="0047613A"/>
    <w:rsid w:val="00476AD5"/>
    <w:rsid w:val="00476C53"/>
    <w:rsid w:val="00476F61"/>
    <w:rsid w:val="00477294"/>
    <w:rsid w:val="00481662"/>
    <w:rsid w:val="004816A9"/>
    <w:rsid w:val="0048321C"/>
    <w:rsid w:val="00483F84"/>
    <w:rsid w:val="00484883"/>
    <w:rsid w:val="00484C00"/>
    <w:rsid w:val="00485349"/>
    <w:rsid w:val="00485B44"/>
    <w:rsid w:val="00485FF1"/>
    <w:rsid w:val="0048637F"/>
    <w:rsid w:val="004867E6"/>
    <w:rsid w:val="00486C78"/>
    <w:rsid w:val="00486F8D"/>
    <w:rsid w:val="00487548"/>
    <w:rsid w:val="00487D5C"/>
    <w:rsid w:val="004900A3"/>
    <w:rsid w:val="00490A58"/>
    <w:rsid w:val="00491AB9"/>
    <w:rsid w:val="00492BD9"/>
    <w:rsid w:val="004931B7"/>
    <w:rsid w:val="004934A1"/>
    <w:rsid w:val="004961AC"/>
    <w:rsid w:val="00497315"/>
    <w:rsid w:val="004A004B"/>
    <w:rsid w:val="004A0662"/>
    <w:rsid w:val="004A13D1"/>
    <w:rsid w:val="004A1978"/>
    <w:rsid w:val="004A1CA2"/>
    <w:rsid w:val="004A2021"/>
    <w:rsid w:val="004A2A74"/>
    <w:rsid w:val="004A4565"/>
    <w:rsid w:val="004A4E4F"/>
    <w:rsid w:val="004A5BD8"/>
    <w:rsid w:val="004B0CA0"/>
    <w:rsid w:val="004B2214"/>
    <w:rsid w:val="004B2825"/>
    <w:rsid w:val="004B530B"/>
    <w:rsid w:val="004B582D"/>
    <w:rsid w:val="004B5F38"/>
    <w:rsid w:val="004B5F95"/>
    <w:rsid w:val="004B787F"/>
    <w:rsid w:val="004B7FE2"/>
    <w:rsid w:val="004C04FB"/>
    <w:rsid w:val="004C06DC"/>
    <w:rsid w:val="004C08CA"/>
    <w:rsid w:val="004C1FBD"/>
    <w:rsid w:val="004C272F"/>
    <w:rsid w:val="004C5802"/>
    <w:rsid w:val="004C6717"/>
    <w:rsid w:val="004C6BA5"/>
    <w:rsid w:val="004C7982"/>
    <w:rsid w:val="004D0DA9"/>
    <w:rsid w:val="004D1607"/>
    <w:rsid w:val="004D1A8D"/>
    <w:rsid w:val="004D3386"/>
    <w:rsid w:val="004D4A8E"/>
    <w:rsid w:val="004D56B4"/>
    <w:rsid w:val="004D5E16"/>
    <w:rsid w:val="004D5FC5"/>
    <w:rsid w:val="004D7B40"/>
    <w:rsid w:val="004E0876"/>
    <w:rsid w:val="004E1A3D"/>
    <w:rsid w:val="004E1EB5"/>
    <w:rsid w:val="004E4140"/>
    <w:rsid w:val="004E5761"/>
    <w:rsid w:val="004E709A"/>
    <w:rsid w:val="004E7536"/>
    <w:rsid w:val="004E7596"/>
    <w:rsid w:val="004E7A59"/>
    <w:rsid w:val="004F0346"/>
    <w:rsid w:val="004F0EFB"/>
    <w:rsid w:val="004F1074"/>
    <w:rsid w:val="004F1080"/>
    <w:rsid w:val="004F14B1"/>
    <w:rsid w:val="004F2171"/>
    <w:rsid w:val="004F25AB"/>
    <w:rsid w:val="004F3703"/>
    <w:rsid w:val="004F4C1C"/>
    <w:rsid w:val="004F65CB"/>
    <w:rsid w:val="004F7139"/>
    <w:rsid w:val="00501AEB"/>
    <w:rsid w:val="00501E7D"/>
    <w:rsid w:val="005020FE"/>
    <w:rsid w:val="00502332"/>
    <w:rsid w:val="005036B8"/>
    <w:rsid w:val="00503892"/>
    <w:rsid w:val="00503CF1"/>
    <w:rsid w:val="00504BEE"/>
    <w:rsid w:val="005051FF"/>
    <w:rsid w:val="00505380"/>
    <w:rsid w:val="005056E4"/>
    <w:rsid w:val="00505DC4"/>
    <w:rsid w:val="005062FD"/>
    <w:rsid w:val="00506F3E"/>
    <w:rsid w:val="0050734D"/>
    <w:rsid w:val="00510478"/>
    <w:rsid w:val="0051176F"/>
    <w:rsid w:val="00512595"/>
    <w:rsid w:val="0051262E"/>
    <w:rsid w:val="005162C6"/>
    <w:rsid w:val="005165A3"/>
    <w:rsid w:val="00516994"/>
    <w:rsid w:val="00516B08"/>
    <w:rsid w:val="00517F80"/>
    <w:rsid w:val="00520BA4"/>
    <w:rsid w:val="005225F0"/>
    <w:rsid w:val="00522DCB"/>
    <w:rsid w:val="0052379B"/>
    <w:rsid w:val="00523936"/>
    <w:rsid w:val="0052403E"/>
    <w:rsid w:val="00524A0B"/>
    <w:rsid w:val="00525648"/>
    <w:rsid w:val="00525697"/>
    <w:rsid w:val="0052577C"/>
    <w:rsid w:val="005262C7"/>
    <w:rsid w:val="00526661"/>
    <w:rsid w:val="0052667B"/>
    <w:rsid w:val="0052799A"/>
    <w:rsid w:val="005320DF"/>
    <w:rsid w:val="00532735"/>
    <w:rsid w:val="00533C52"/>
    <w:rsid w:val="005345E5"/>
    <w:rsid w:val="00534EFC"/>
    <w:rsid w:val="00536231"/>
    <w:rsid w:val="0053697D"/>
    <w:rsid w:val="005377B5"/>
    <w:rsid w:val="00541795"/>
    <w:rsid w:val="00541F0F"/>
    <w:rsid w:val="0054373A"/>
    <w:rsid w:val="00544D8D"/>
    <w:rsid w:val="00545413"/>
    <w:rsid w:val="00545470"/>
    <w:rsid w:val="005468BD"/>
    <w:rsid w:val="00546C09"/>
    <w:rsid w:val="0054744D"/>
    <w:rsid w:val="005476BB"/>
    <w:rsid w:val="00547EE0"/>
    <w:rsid w:val="00550599"/>
    <w:rsid w:val="00551477"/>
    <w:rsid w:val="00551918"/>
    <w:rsid w:val="00551D7D"/>
    <w:rsid w:val="005522E7"/>
    <w:rsid w:val="00552FEA"/>
    <w:rsid w:val="005541FC"/>
    <w:rsid w:val="0055469D"/>
    <w:rsid w:val="00556030"/>
    <w:rsid w:val="005575CE"/>
    <w:rsid w:val="00557E38"/>
    <w:rsid w:val="00561234"/>
    <w:rsid w:val="00561850"/>
    <w:rsid w:val="00561D38"/>
    <w:rsid w:val="00561D99"/>
    <w:rsid w:val="00561DE9"/>
    <w:rsid w:val="00563CAB"/>
    <w:rsid w:val="005656F6"/>
    <w:rsid w:val="00565F0E"/>
    <w:rsid w:val="00566831"/>
    <w:rsid w:val="00567A25"/>
    <w:rsid w:val="00570AFD"/>
    <w:rsid w:val="00570DE1"/>
    <w:rsid w:val="00572073"/>
    <w:rsid w:val="00572805"/>
    <w:rsid w:val="00572BDF"/>
    <w:rsid w:val="00574D2C"/>
    <w:rsid w:val="00575BB6"/>
    <w:rsid w:val="00576299"/>
    <w:rsid w:val="00576B12"/>
    <w:rsid w:val="00576C53"/>
    <w:rsid w:val="00577952"/>
    <w:rsid w:val="0058073E"/>
    <w:rsid w:val="005807C0"/>
    <w:rsid w:val="005825B0"/>
    <w:rsid w:val="00582C17"/>
    <w:rsid w:val="00583C83"/>
    <w:rsid w:val="005849AC"/>
    <w:rsid w:val="0058585B"/>
    <w:rsid w:val="00586066"/>
    <w:rsid w:val="00586BC4"/>
    <w:rsid w:val="005875B0"/>
    <w:rsid w:val="00587F87"/>
    <w:rsid w:val="00590116"/>
    <w:rsid w:val="00590E66"/>
    <w:rsid w:val="00590EB8"/>
    <w:rsid w:val="0059179B"/>
    <w:rsid w:val="00591AED"/>
    <w:rsid w:val="005931C9"/>
    <w:rsid w:val="00593C67"/>
    <w:rsid w:val="0059489B"/>
    <w:rsid w:val="00595C7B"/>
    <w:rsid w:val="00597631"/>
    <w:rsid w:val="00597653"/>
    <w:rsid w:val="00597E55"/>
    <w:rsid w:val="005A0541"/>
    <w:rsid w:val="005A0810"/>
    <w:rsid w:val="005A156F"/>
    <w:rsid w:val="005A1C97"/>
    <w:rsid w:val="005A5B99"/>
    <w:rsid w:val="005A5EA1"/>
    <w:rsid w:val="005A6BF4"/>
    <w:rsid w:val="005A6DE2"/>
    <w:rsid w:val="005B1ACA"/>
    <w:rsid w:val="005B208F"/>
    <w:rsid w:val="005B27DE"/>
    <w:rsid w:val="005B3003"/>
    <w:rsid w:val="005B3174"/>
    <w:rsid w:val="005B3FA2"/>
    <w:rsid w:val="005B4644"/>
    <w:rsid w:val="005B59D0"/>
    <w:rsid w:val="005B6BDC"/>
    <w:rsid w:val="005B6D0B"/>
    <w:rsid w:val="005C1908"/>
    <w:rsid w:val="005C4E91"/>
    <w:rsid w:val="005C54A2"/>
    <w:rsid w:val="005C5B43"/>
    <w:rsid w:val="005C5E98"/>
    <w:rsid w:val="005C6F0A"/>
    <w:rsid w:val="005C787D"/>
    <w:rsid w:val="005C7DB3"/>
    <w:rsid w:val="005D06B0"/>
    <w:rsid w:val="005D19C5"/>
    <w:rsid w:val="005D1E47"/>
    <w:rsid w:val="005D2E78"/>
    <w:rsid w:val="005D4480"/>
    <w:rsid w:val="005D4862"/>
    <w:rsid w:val="005D6437"/>
    <w:rsid w:val="005E0E0A"/>
    <w:rsid w:val="005E327E"/>
    <w:rsid w:val="005E3C7C"/>
    <w:rsid w:val="005E3CCA"/>
    <w:rsid w:val="005E4568"/>
    <w:rsid w:val="005E4897"/>
    <w:rsid w:val="005E526C"/>
    <w:rsid w:val="005E57A9"/>
    <w:rsid w:val="005E59E9"/>
    <w:rsid w:val="005E5ECD"/>
    <w:rsid w:val="005E65A9"/>
    <w:rsid w:val="005E68B7"/>
    <w:rsid w:val="005E6D9A"/>
    <w:rsid w:val="005E7749"/>
    <w:rsid w:val="005E7C93"/>
    <w:rsid w:val="005E7E2E"/>
    <w:rsid w:val="005F0285"/>
    <w:rsid w:val="005F049B"/>
    <w:rsid w:val="005F0CDD"/>
    <w:rsid w:val="005F0E6C"/>
    <w:rsid w:val="005F1839"/>
    <w:rsid w:val="005F2742"/>
    <w:rsid w:val="005F3179"/>
    <w:rsid w:val="005F32C4"/>
    <w:rsid w:val="005F4B91"/>
    <w:rsid w:val="005F5386"/>
    <w:rsid w:val="005F6000"/>
    <w:rsid w:val="005F659F"/>
    <w:rsid w:val="005F66CB"/>
    <w:rsid w:val="005F6DB1"/>
    <w:rsid w:val="005F748C"/>
    <w:rsid w:val="005F7C5E"/>
    <w:rsid w:val="005F7FE4"/>
    <w:rsid w:val="0060088C"/>
    <w:rsid w:val="00600895"/>
    <w:rsid w:val="00602396"/>
    <w:rsid w:val="00602DFD"/>
    <w:rsid w:val="00603350"/>
    <w:rsid w:val="006051E1"/>
    <w:rsid w:val="00605AE0"/>
    <w:rsid w:val="00606FCC"/>
    <w:rsid w:val="00610E9B"/>
    <w:rsid w:val="006111E0"/>
    <w:rsid w:val="0061233C"/>
    <w:rsid w:val="006129EA"/>
    <w:rsid w:val="0061400A"/>
    <w:rsid w:val="00614FB6"/>
    <w:rsid w:val="00617B69"/>
    <w:rsid w:val="00620120"/>
    <w:rsid w:val="006205A9"/>
    <w:rsid w:val="00621016"/>
    <w:rsid w:val="006210C1"/>
    <w:rsid w:val="006214F6"/>
    <w:rsid w:val="00621D89"/>
    <w:rsid w:val="006227D7"/>
    <w:rsid w:val="0062404C"/>
    <w:rsid w:val="0062457E"/>
    <w:rsid w:val="0062537D"/>
    <w:rsid w:val="00625778"/>
    <w:rsid w:val="00630586"/>
    <w:rsid w:val="00630D73"/>
    <w:rsid w:val="00630DA8"/>
    <w:rsid w:val="0063332A"/>
    <w:rsid w:val="006336B5"/>
    <w:rsid w:val="006337A1"/>
    <w:rsid w:val="00633F3B"/>
    <w:rsid w:val="006340DE"/>
    <w:rsid w:val="006402A8"/>
    <w:rsid w:val="00640C84"/>
    <w:rsid w:val="00640D22"/>
    <w:rsid w:val="00642474"/>
    <w:rsid w:val="00642D38"/>
    <w:rsid w:val="00642D5D"/>
    <w:rsid w:val="006435DC"/>
    <w:rsid w:val="00643880"/>
    <w:rsid w:val="00643D25"/>
    <w:rsid w:val="00644105"/>
    <w:rsid w:val="00645FCD"/>
    <w:rsid w:val="00647F28"/>
    <w:rsid w:val="00650691"/>
    <w:rsid w:val="0065078D"/>
    <w:rsid w:val="00651051"/>
    <w:rsid w:val="006518DA"/>
    <w:rsid w:val="006520AC"/>
    <w:rsid w:val="00652FAA"/>
    <w:rsid w:val="00652FBC"/>
    <w:rsid w:val="0065547D"/>
    <w:rsid w:val="00655961"/>
    <w:rsid w:val="00655B21"/>
    <w:rsid w:val="00657B23"/>
    <w:rsid w:val="0066116F"/>
    <w:rsid w:val="0066194E"/>
    <w:rsid w:val="00662247"/>
    <w:rsid w:val="00663D2F"/>
    <w:rsid w:val="00665E9A"/>
    <w:rsid w:val="006668B4"/>
    <w:rsid w:val="00666AC2"/>
    <w:rsid w:val="00667445"/>
    <w:rsid w:val="0066774B"/>
    <w:rsid w:val="00667E64"/>
    <w:rsid w:val="006714B6"/>
    <w:rsid w:val="00672B25"/>
    <w:rsid w:val="00673BE3"/>
    <w:rsid w:val="0067412D"/>
    <w:rsid w:val="006762B1"/>
    <w:rsid w:val="00676800"/>
    <w:rsid w:val="006802D2"/>
    <w:rsid w:val="00680570"/>
    <w:rsid w:val="00681598"/>
    <w:rsid w:val="00681FA4"/>
    <w:rsid w:val="00684C46"/>
    <w:rsid w:val="006875BE"/>
    <w:rsid w:val="00690703"/>
    <w:rsid w:val="00690C49"/>
    <w:rsid w:val="006924BD"/>
    <w:rsid w:val="00693615"/>
    <w:rsid w:val="006937DA"/>
    <w:rsid w:val="00693B3E"/>
    <w:rsid w:val="0069409A"/>
    <w:rsid w:val="0069417F"/>
    <w:rsid w:val="00694CD8"/>
    <w:rsid w:val="00694D16"/>
    <w:rsid w:val="006958C4"/>
    <w:rsid w:val="00695F9C"/>
    <w:rsid w:val="0069673D"/>
    <w:rsid w:val="00697BCD"/>
    <w:rsid w:val="00697CED"/>
    <w:rsid w:val="006A0784"/>
    <w:rsid w:val="006A164C"/>
    <w:rsid w:val="006A351B"/>
    <w:rsid w:val="006A4C7B"/>
    <w:rsid w:val="006A76C4"/>
    <w:rsid w:val="006B048A"/>
    <w:rsid w:val="006B0B9D"/>
    <w:rsid w:val="006B1F28"/>
    <w:rsid w:val="006B2D77"/>
    <w:rsid w:val="006B3503"/>
    <w:rsid w:val="006B609E"/>
    <w:rsid w:val="006C0F99"/>
    <w:rsid w:val="006C182C"/>
    <w:rsid w:val="006C3E59"/>
    <w:rsid w:val="006C47C3"/>
    <w:rsid w:val="006C4FAC"/>
    <w:rsid w:val="006D06FD"/>
    <w:rsid w:val="006D1928"/>
    <w:rsid w:val="006D2DC2"/>
    <w:rsid w:val="006D2F93"/>
    <w:rsid w:val="006D30A4"/>
    <w:rsid w:val="006D356B"/>
    <w:rsid w:val="006D3A33"/>
    <w:rsid w:val="006D401C"/>
    <w:rsid w:val="006D4058"/>
    <w:rsid w:val="006D4441"/>
    <w:rsid w:val="006D5061"/>
    <w:rsid w:val="006D5C19"/>
    <w:rsid w:val="006D6357"/>
    <w:rsid w:val="006D6A02"/>
    <w:rsid w:val="006D7BBA"/>
    <w:rsid w:val="006D7FFD"/>
    <w:rsid w:val="006E0650"/>
    <w:rsid w:val="006E084E"/>
    <w:rsid w:val="006E0CEC"/>
    <w:rsid w:val="006E124D"/>
    <w:rsid w:val="006E1AFD"/>
    <w:rsid w:val="006E33B8"/>
    <w:rsid w:val="006E5281"/>
    <w:rsid w:val="006E66AC"/>
    <w:rsid w:val="006E755A"/>
    <w:rsid w:val="006E7BCD"/>
    <w:rsid w:val="006F010E"/>
    <w:rsid w:val="006F03B6"/>
    <w:rsid w:val="006F0F83"/>
    <w:rsid w:val="006F1A68"/>
    <w:rsid w:val="006F1CE8"/>
    <w:rsid w:val="006F2029"/>
    <w:rsid w:val="006F3781"/>
    <w:rsid w:val="006F4DE5"/>
    <w:rsid w:val="006F53E5"/>
    <w:rsid w:val="006F5732"/>
    <w:rsid w:val="006F6D5C"/>
    <w:rsid w:val="00700397"/>
    <w:rsid w:val="00701707"/>
    <w:rsid w:val="0070204C"/>
    <w:rsid w:val="00702121"/>
    <w:rsid w:val="0070266D"/>
    <w:rsid w:val="00702D7C"/>
    <w:rsid w:val="0070322C"/>
    <w:rsid w:val="00704FB4"/>
    <w:rsid w:val="007077AC"/>
    <w:rsid w:val="00707BBA"/>
    <w:rsid w:val="007103DC"/>
    <w:rsid w:val="00711484"/>
    <w:rsid w:val="0071176B"/>
    <w:rsid w:val="00713A2A"/>
    <w:rsid w:val="00713A68"/>
    <w:rsid w:val="007148C2"/>
    <w:rsid w:val="007165D9"/>
    <w:rsid w:val="00716B65"/>
    <w:rsid w:val="00717A7F"/>
    <w:rsid w:val="007209E2"/>
    <w:rsid w:val="00721F36"/>
    <w:rsid w:val="00724176"/>
    <w:rsid w:val="00725081"/>
    <w:rsid w:val="007269D0"/>
    <w:rsid w:val="00726EB7"/>
    <w:rsid w:val="007305E8"/>
    <w:rsid w:val="0073229C"/>
    <w:rsid w:val="00732985"/>
    <w:rsid w:val="00734E9B"/>
    <w:rsid w:val="00735E43"/>
    <w:rsid w:val="00736C94"/>
    <w:rsid w:val="0073719F"/>
    <w:rsid w:val="0073739A"/>
    <w:rsid w:val="007374BB"/>
    <w:rsid w:val="00737850"/>
    <w:rsid w:val="00737AC6"/>
    <w:rsid w:val="007403E5"/>
    <w:rsid w:val="00741484"/>
    <w:rsid w:val="00741CC9"/>
    <w:rsid w:val="00742B87"/>
    <w:rsid w:val="00743C15"/>
    <w:rsid w:val="00743FD4"/>
    <w:rsid w:val="0074441B"/>
    <w:rsid w:val="00744953"/>
    <w:rsid w:val="00745851"/>
    <w:rsid w:val="00745D0B"/>
    <w:rsid w:val="00745F1C"/>
    <w:rsid w:val="007467F1"/>
    <w:rsid w:val="00747724"/>
    <w:rsid w:val="0075061B"/>
    <w:rsid w:val="00750BE3"/>
    <w:rsid w:val="00751B8E"/>
    <w:rsid w:val="007551CF"/>
    <w:rsid w:val="00755D27"/>
    <w:rsid w:val="0075657C"/>
    <w:rsid w:val="007566B6"/>
    <w:rsid w:val="007567BE"/>
    <w:rsid w:val="00756FEF"/>
    <w:rsid w:val="00757A3C"/>
    <w:rsid w:val="007606BE"/>
    <w:rsid w:val="0076175B"/>
    <w:rsid w:val="0076199E"/>
    <w:rsid w:val="00761AF7"/>
    <w:rsid w:val="00761B55"/>
    <w:rsid w:val="00761F5C"/>
    <w:rsid w:val="0076204D"/>
    <w:rsid w:val="007622CF"/>
    <w:rsid w:val="00762DAC"/>
    <w:rsid w:val="00763620"/>
    <w:rsid w:val="00763F19"/>
    <w:rsid w:val="00764C3B"/>
    <w:rsid w:val="00765099"/>
    <w:rsid w:val="007651AF"/>
    <w:rsid w:val="007651F2"/>
    <w:rsid w:val="007668AF"/>
    <w:rsid w:val="00767BD7"/>
    <w:rsid w:val="00767C03"/>
    <w:rsid w:val="007707B7"/>
    <w:rsid w:val="00770F96"/>
    <w:rsid w:val="007711CB"/>
    <w:rsid w:val="00771958"/>
    <w:rsid w:val="007721D8"/>
    <w:rsid w:val="00772A5C"/>
    <w:rsid w:val="0077395D"/>
    <w:rsid w:val="00774F09"/>
    <w:rsid w:val="007751B0"/>
    <w:rsid w:val="007752C0"/>
    <w:rsid w:val="00776A70"/>
    <w:rsid w:val="00780CAA"/>
    <w:rsid w:val="00781B66"/>
    <w:rsid w:val="00781BE9"/>
    <w:rsid w:val="0078216D"/>
    <w:rsid w:val="00782C75"/>
    <w:rsid w:val="00782E5B"/>
    <w:rsid w:val="00782E8F"/>
    <w:rsid w:val="00783673"/>
    <w:rsid w:val="00783D43"/>
    <w:rsid w:val="007846EE"/>
    <w:rsid w:val="00785B3E"/>
    <w:rsid w:val="00785ECD"/>
    <w:rsid w:val="00785F93"/>
    <w:rsid w:val="007862CC"/>
    <w:rsid w:val="00787E9F"/>
    <w:rsid w:val="0079001D"/>
    <w:rsid w:val="007907BA"/>
    <w:rsid w:val="00790873"/>
    <w:rsid w:val="00790E9B"/>
    <w:rsid w:val="007914BE"/>
    <w:rsid w:val="00791C83"/>
    <w:rsid w:val="007926C0"/>
    <w:rsid w:val="00792F06"/>
    <w:rsid w:val="0079345E"/>
    <w:rsid w:val="00793477"/>
    <w:rsid w:val="00793984"/>
    <w:rsid w:val="00793B9F"/>
    <w:rsid w:val="0079523A"/>
    <w:rsid w:val="00796239"/>
    <w:rsid w:val="00796720"/>
    <w:rsid w:val="00796D3A"/>
    <w:rsid w:val="00796EF6"/>
    <w:rsid w:val="007A0BDB"/>
    <w:rsid w:val="007A24A8"/>
    <w:rsid w:val="007A28E4"/>
    <w:rsid w:val="007A2A92"/>
    <w:rsid w:val="007A3398"/>
    <w:rsid w:val="007A3D36"/>
    <w:rsid w:val="007A4198"/>
    <w:rsid w:val="007A42F6"/>
    <w:rsid w:val="007A4A36"/>
    <w:rsid w:val="007A4B94"/>
    <w:rsid w:val="007A57F5"/>
    <w:rsid w:val="007A5BC3"/>
    <w:rsid w:val="007A60DC"/>
    <w:rsid w:val="007A6C4B"/>
    <w:rsid w:val="007B074B"/>
    <w:rsid w:val="007B0D2E"/>
    <w:rsid w:val="007B35C7"/>
    <w:rsid w:val="007B361D"/>
    <w:rsid w:val="007B4EC8"/>
    <w:rsid w:val="007B51F9"/>
    <w:rsid w:val="007B7719"/>
    <w:rsid w:val="007C1001"/>
    <w:rsid w:val="007C150E"/>
    <w:rsid w:val="007C20EE"/>
    <w:rsid w:val="007C2B9B"/>
    <w:rsid w:val="007C2EFA"/>
    <w:rsid w:val="007C4B00"/>
    <w:rsid w:val="007C4D2A"/>
    <w:rsid w:val="007C725F"/>
    <w:rsid w:val="007D0E93"/>
    <w:rsid w:val="007D0EB3"/>
    <w:rsid w:val="007D10CD"/>
    <w:rsid w:val="007D1C3A"/>
    <w:rsid w:val="007D1E18"/>
    <w:rsid w:val="007D28C6"/>
    <w:rsid w:val="007D4D09"/>
    <w:rsid w:val="007D4FAE"/>
    <w:rsid w:val="007D5E9A"/>
    <w:rsid w:val="007D6349"/>
    <w:rsid w:val="007D6D29"/>
    <w:rsid w:val="007D7047"/>
    <w:rsid w:val="007D70EC"/>
    <w:rsid w:val="007D7EC7"/>
    <w:rsid w:val="007E13EC"/>
    <w:rsid w:val="007E5BEE"/>
    <w:rsid w:val="007E685B"/>
    <w:rsid w:val="007E6D18"/>
    <w:rsid w:val="007E6FA4"/>
    <w:rsid w:val="007E77D2"/>
    <w:rsid w:val="007E7DCE"/>
    <w:rsid w:val="007F0DAB"/>
    <w:rsid w:val="007F13D9"/>
    <w:rsid w:val="007F1534"/>
    <w:rsid w:val="007F1F4C"/>
    <w:rsid w:val="007F1F4E"/>
    <w:rsid w:val="007F24D0"/>
    <w:rsid w:val="007F3135"/>
    <w:rsid w:val="007F37CE"/>
    <w:rsid w:val="007F436A"/>
    <w:rsid w:val="007F47C8"/>
    <w:rsid w:val="007F50FB"/>
    <w:rsid w:val="007F5F5A"/>
    <w:rsid w:val="007F7528"/>
    <w:rsid w:val="007F7B97"/>
    <w:rsid w:val="008001D6"/>
    <w:rsid w:val="00800490"/>
    <w:rsid w:val="00802A04"/>
    <w:rsid w:val="00802AD5"/>
    <w:rsid w:val="00802E6B"/>
    <w:rsid w:val="00804A9F"/>
    <w:rsid w:val="00805686"/>
    <w:rsid w:val="00805823"/>
    <w:rsid w:val="00805B28"/>
    <w:rsid w:val="0080680C"/>
    <w:rsid w:val="0081183F"/>
    <w:rsid w:val="00812072"/>
    <w:rsid w:val="00814143"/>
    <w:rsid w:val="008148A6"/>
    <w:rsid w:val="008153F9"/>
    <w:rsid w:val="00816510"/>
    <w:rsid w:val="00816652"/>
    <w:rsid w:val="008177A7"/>
    <w:rsid w:val="00822BA1"/>
    <w:rsid w:val="008234E2"/>
    <w:rsid w:val="00824AF2"/>
    <w:rsid w:val="008260E1"/>
    <w:rsid w:val="00830326"/>
    <w:rsid w:val="00830D12"/>
    <w:rsid w:val="008313BC"/>
    <w:rsid w:val="008322EF"/>
    <w:rsid w:val="008332C6"/>
    <w:rsid w:val="00834CD8"/>
    <w:rsid w:val="00835F25"/>
    <w:rsid w:val="00836377"/>
    <w:rsid w:val="00836E64"/>
    <w:rsid w:val="00837184"/>
    <w:rsid w:val="008373D2"/>
    <w:rsid w:val="008418DB"/>
    <w:rsid w:val="00842676"/>
    <w:rsid w:val="00842B6F"/>
    <w:rsid w:val="008430CA"/>
    <w:rsid w:val="00843D29"/>
    <w:rsid w:val="0084492D"/>
    <w:rsid w:val="00844B31"/>
    <w:rsid w:val="00845240"/>
    <w:rsid w:val="008453E1"/>
    <w:rsid w:val="00845B32"/>
    <w:rsid w:val="00846D2A"/>
    <w:rsid w:val="00850881"/>
    <w:rsid w:val="00850889"/>
    <w:rsid w:val="0085110E"/>
    <w:rsid w:val="008529C7"/>
    <w:rsid w:val="008534CD"/>
    <w:rsid w:val="008541C0"/>
    <w:rsid w:val="00854B7A"/>
    <w:rsid w:val="00854C97"/>
    <w:rsid w:val="00856207"/>
    <w:rsid w:val="00856FD9"/>
    <w:rsid w:val="0085752E"/>
    <w:rsid w:val="00857689"/>
    <w:rsid w:val="00860B23"/>
    <w:rsid w:val="00864010"/>
    <w:rsid w:val="00864195"/>
    <w:rsid w:val="008643C9"/>
    <w:rsid w:val="00865674"/>
    <w:rsid w:val="00871000"/>
    <w:rsid w:val="00871CCC"/>
    <w:rsid w:val="00871D23"/>
    <w:rsid w:val="00873517"/>
    <w:rsid w:val="00874750"/>
    <w:rsid w:val="00874823"/>
    <w:rsid w:val="00874836"/>
    <w:rsid w:val="00876986"/>
    <w:rsid w:val="00876E7F"/>
    <w:rsid w:val="008801D9"/>
    <w:rsid w:val="00880397"/>
    <w:rsid w:val="00881353"/>
    <w:rsid w:val="00882ED7"/>
    <w:rsid w:val="00883601"/>
    <w:rsid w:val="0088448D"/>
    <w:rsid w:val="00884623"/>
    <w:rsid w:val="00884EBA"/>
    <w:rsid w:val="00886BC1"/>
    <w:rsid w:val="00887467"/>
    <w:rsid w:val="008878F5"/>
    <w:rsid w:val="00890662"/>
    <w:rsid w:val="00892067"/>
    <w:rsid w:val="008935D2"/>
    <w:rsid w:val="0089429C"/>
    <w:rsid w:val="008949E2"/>
    <w:rsid w:val="00895626"/>
    <w:rsid w:val="00895AE0"/>
    <w:rsid w:val="00895F40"/>
    <w:rsid w:val="00896A7D"/>
    <w:rsid w:val="00896D52"/>
    <w:rsid w:val="00897554"/>
    <w:rsid w:val="00897F29"/>
    <w:rsid w:val="008A2672"/>
    <w:rsid w:val="008A2F61"/>
    <w:rsid w:val="008A326A"/>
    <w:rsid w:val="008A3F32"/>
    <w:rsid w:val="008A41E7"/>
    <w:rsid w:val="008A4654"/>
    <w:rsid w:val="008A7F7F"/>
    <w:rsid w:val="008B132F"/>
    <w:rsid w:val="008B21BD"/>
    <w:rsid w:val="008B269C"/>
    <w:rsid w:val="008B2808"/>
    <w:rsid w:val="008B2BC2"/>
    <w:rsid w:val="008B302B"/>
    <w:rsid w:val="008B3E8D"/>
    <w:rsid w:val="008B4E8E"/>
    <w:rsid w:val="008B4F3B"/>
    <w:rsid w:val="008B5380"/>
    <w:rsid w:val="008B655B"/>
    <w:rsid w:val="008C1C65"/>
    <w:rsid w:val="008C1CCC"/>
    <w:rsid w:val="008C3529"/>
    <w:rsid w:val="008C4127"/>
    <w:rsid w:val="008C442F"/>
    <w:rsid w:val="008C58A8"/>
    <w:rsid w:val="008C7130"/>
    <w:rsid w:val="008C7E12"/>
    <w:rsid w:val="008D1EEF"/>
    <w:rsid w:val="008D30F8"/>
    <w:rsid w:val="008D31A5"/>
    <w:rsid w:val="008D48F8"/>
    <w:rsid w:val="008D4F87"/>
    <w:rsid w:val="008D508A"/>
    <w:rsid w:val="008D5236"/>
    <w:rsid w:val="008D6E84"/>
    <w:rsid w:val="008D7564"/>
    <w:rsid w:val="008D78E2"/>
    <w:rsid w:val="008E031D"/>
    <w:rsid w:val="008E065B"/>
    <w:rsid w:val="008E1557"/>
    <w:rsid w:val="008E1FB0"/>
    <w:rsid w:val="008E23B7"/>
    <w:rsid w:val="008E30FA"/>
    <w:rsid w:val="008E3700"/>
    <w:rsid w:val="008E3A2A"/>
    <w:rsid w:val="008E4261"/>
    <w:rsid w:val="008E43A0"/>
    <w:rsid w:val="008E45B8"/>
    <w:rsid w:val="008E46CE"/>
    <w:rsid w:val="008E5434"/>
    <w:rsid w:val="008E608B"/>
    <w:rsid w:val="008E6EB6"/>
    <w:rsid w:val="008E7BD8"/>
    <w:rsid w:val="008F0FE9"/>
    <w:rsid w:val="008F2327"/>
    <w:rsid w:val="008F233D"/>
    <w:rsid w:val="008F2B52"/>
    <w:rsid w:val="008F2FAF"/>
    <w:rsid w:val="008F3FD7"/>
    <w:rsid w:val="008F46B2"/>
    <w:rsid w:val="008F4BB7"/>
    <w:rsid w:val="008F4D51"/>
    <w:rsid w:val="008F4E4D"/>
    <w:rsid w:val="008F609B"/>
    <w:rsid w:val="008F76C2"/>
    <w:rsid w:val="008F7A52"/>
    <w:rsid w:val="008F7AF1"/>
    <w:rsid w:val="008F7F8D"/>
    <w:rsid w:val="00901A6B"/>
    <w:rsid w:val="0090235A"/>
    <w:rsid w:val="00902D18"/>
    <w:rsid w:val="0090371E"/>
    <w:rsid w:val="009041D4"/>
    <w:rsid w:val="00905CC6"/>
    <w:rsid w:val="009065DE"/>
    <w:rsid w:val="00906782"/>
    <w:rsid w:val="00910800"/>
    <w:rsid w:val="00911704"/>
    <w:rsid w:val="00911E4C"/>
    <w:rsid w:val="00911EA4"/>
    <w:rsid w:val="0091336C"/>
    <w:rsid w:val="00915A2C"/>
    <w:rsid w:val="009168D8"/>
    <w:rsid w:val="00916AF3"/>
    <w:rsid w:val="0092103F"/>
    <w:rsid w:val="00921F6A"/>
    <w:rsid w:val="00922A7B"/>
    <w:rsid w:val="00923D90"/>
    <w:rsid w:val="0092570A"/>
    <w:rsid w:val="00932F28"/>
    <w:rsid w:val="009330A7"/>
    <w:rsid w:val="00933F68"/>
    <w:rsid w:val="0093421A"/>
    <w:rsid w:val="009343B2"/>
    <w:rsid w:val="00935C16"/>
    <w:rsid w:val="00937A71"/>
    <w:rsid w:val="00941B67"/>
    <w:rsid w:val="00942821"/>
    <w:rsid w:val="0094312E"/>
    <w:rsid w:val="00943A3F"/>
    <w:rsid w:val="009450DB"/>
    <w:rsid w:val="00945307"/>
    <w:rsid w:val="0094685D"/>
    <w:rsid w:val="0095042F"/>
    <w:rsid w:val="00950FE6"/>
    <w:rsid w:val="00952C4D"/>
    <w:rsid w:val="00953055"/>
    <w:rsid w:val="00954F91"/>
    <w:rsid w:val="00955087"/>
    <w:rsid w:val="009559F3"/>
    <w:rsid w:val="00955E1A"/>
    <w:rsid w:val="00957E14"/>
    <w:rsid w:val="0096093A"/>
    <w:rsid w:val="009630B8"/>
    <w:rsid w:val="00963B2B"/>
    <w:rsid w:val="00965353"/>
    <w:rsid w:val="00966192"/>
    <w:rsid w:val="0096699C"/>
    <w:rsid w:val="00967499"/>
    <w:rsid w:val="00967EE2"/>
    <w:rsid w:val="0097204E"/>
    <w:rsid w:val="009738E0"/>
    <w:rsid w:val="009738F5"/>
    <w:rsid w:val="00973E44"/>
    <w:rsid w:val="009745CC"/>
    <w:rsid w:val="00975C5F"/>
    <w:rsid w:val="00976360"/>
    <w:rsid w:val="0097637C"/>
    <w:rsid w:val="0097788F"/>
    <w:rsid w:val="00982ADA"/>
    <w:rsid w:val="00982D8F"/>
    <w:rsid w:val="009833EE"/>
    <w:rsid w:val="0098394F"/>
    <w:rsid w:val="00984E24"/>
    <w:rsid w:val="009853AE"/>
    <w:rsid w:val="00985A58"/>
    <w:rsid w:val="00990B98"/>
    <w:rsid w:val="00990FDA"/>
    <w:rsid w:val="009912E2"/>
    <w:rsid w:val="00991F85"/>
    <w:rsid w:val="00993376"/>
    <w:rsid w:val="009943B5"/>
    <w:rsid w:val="009961D5"/>
    <w:rsid w:val="00996FC5"/>
    <w:rsid w:val="009A01F0"/>
    <w:rsid w:val="009A0880"/>
    <w:rsid w:val="009A14A5"/>
    <w:rsid w:val="009A164B"/>
    <w:rsid w:val="009A231F"/>
    <w:rsid w:val="009A2771"/>
    <w:rsid w:val="009A320C"/>
    <w:rsid w:val="009A4416"/>
    <w:rsid w:val="009A536E"/>
    <w:rsid w:val="009A6291"/>
    <w:rsid w:val="009A6E69"/>
    <w:rsid w:val="009B15DB"/>
    <w:rsid w:val="009B1A88"/>
    <w:rsid w:val="009B1EF2"/>
    <w:rsid w:val="009B1F86"/>
    <w:rsid w:val="009B2CC5"/>
    <w:rsid w:val="009B2FA1"/>
    <w:rsid w:val="009B5F89"/>
    <w:rsid w:val="009B6F61"/>
    <w:rsid w:val="009C0A32"/>
    <w:rsid w:val="009C0D45"/>
    <w:rsid w:val="009C2057"/>
    <w:rsid w:val="009C25AF"/>
    <w:rsid w:val="009C5DDE"/>
    <w:rsid w:val="009C6B7E"/>
    <w:rsid w:val="009D03E4"/>
    <w:rsid w:val="009D131C"/>
    <w:rsid w:val="009D2C53"/>
    <w:rsid w:val="009D3C6D"/>
    <w:rsid w:val="009D5978"/>
    <w:rsid w:val="009D5A3C"/>
    <w:rsid w:val="009D6A33"/>
    <w:rsid w:val="009D7E96"/>
    <w:rsid w:val="009E0ADC"/>
    <w:rsid w:val="009E4F02"/>
    <w:rsid w:val="009E6486"/>
    <w:rsid w:val="009E696F"/>
    <w:rsid w:val="009F03F2"/>
    <w:rsid w:val="009F137F"/>
    <w:rsid w:val="009F2A79"/>
    <w:rsid w:val="009F3BBB"/>
    <w:rsid w:val="009F4485"/>
    <w:rsid w:val="009F5D28"/>
    <w:rsid w:val="009F5E39"/>
    <w:rsid w:val="009F6436"/>
    <w:rsid w:val="009F6628"/>
    <w:rsid w:val="00A00DED"/>
    <w:rsid w:val="00A01629"/>
    <w:rsid w:val="00A01A70"/>
    <w:rsid w:val="00A02087"/>
    <w:rsid w:val="00A026D6"/>
    <w:rsid w:val="00A02F1E"/>
    <w:rsid w:val="00A03A0E"/>
    <w:rsid w:val="00A06536"/>
    <w:rsid w:val="00A06B81"/>
    <w:rsid w:val="00A07B6D"/>
    <w:rsid w:val="00A07CF1"/>
    <w:rsid w:val="00A123B0"/>
    <w:rsid w:val="00A12B21"/>
    <w:rsid w:val="00A12B60"/>
    <w:rsid w:val="00A12F85"/>
    <w:rsid w:val="00A1307A"/>
    <w:rsid w:val="00A14518"/>
    <w:rsid w:val="00A15822"/>
    <w:rsid w:val="00A163CA"/>
    <w:rsid w:val="00A166ED"/>
    <w:rsid w:val="00A21BE8"/>
    <w:rsid w:val="00A233D2"/>
    <w:rsid w:val="00A2354B"/>
    <w:rsid w:val="00A23757"/>
    <w:rsid w:val="00A2387D"/>
    <w:rsid w:val="00A25DA9"/>
    <w:rsid w:val="00A30120"/>
    <w:rsid w:val="00A31436"/>
    <w:rsid w:val="00A31BA6"/>
    <w:rsid w:val="00A31BD3"/>
    <w:rsid w:val="00A31E19"/>
    <w:rsid w:val="00A321D5"/>
    <w:rsid w:val="00A325E9"/>
    <w:rsid w:val="00A32C8B"/>
    <w:rsid w:val="00A33114"/>
    <w:rsid w:val="00A3331B"/>
    <w:rsid w:val="00A34005"/>
    <w:rsid w:val="00A3414B"/>
    <w:rsid w:val="00A37507"/>
    <w:rsid w:val="00A37F1A"/>
    <w:rsid w:val="00A4037A"/>
    <w:rsid w:val="00A406EC"/>
    <w:rsid w:val="00A40DC9"/>
    <w:rsid w:val="00A41731"/>
    <w:rsid w:val="00A41E78"/>
    <w:rsid w:val="00A424C7"/>
    <w:rsid w:val="00A43070"/>
    <w:rsid w:val="00A43B32"/>
    <w:rsid w:val="00A468DE"/>
    <w:rsid w:val="00A46EDE"/>
    <w:rsid w:val="00A51A0E"/>
    <w:rsid w:val="00A52B80"/>
    <w:rsid w:val="00A53CFC"/>
    <w:rsid w:val="00A5422F"/>
    <w:rsid w:val="00A5505D"/>
    <w:rsid w:val="00A565D8"/>
    <w:rsid w:val="00A56DF7"/>
    <w:rsid w:val="00A60CA0"/>
    <w:rsid w:val="00A623C7"/>
    <w:rsid w:val="00A62AAF"/>
    <w:rsid w:val="00A62EF4"/>
    <w:rsid w:val="00A63CBB"/>
    <w:rsid w:val="00A63FD9"/>
    <w:rsid w:val="00A65A3F"/>
    <w:rsid w:val="00A67002"/>
    <w:rsid w:val="00A72838"/>
    <w:rsid w:val="00A75269"/>
    <w:rsid w:val="00A75467"/>
    <w:rsid w:val="00A76A65"/>
    <w:rsid w:val="00A77F08"/>
    <w:rsid w:val="00A81E4D"/>
    <w:rsid w:val="00A8488E"/>
    <w:rsid w:val="00A8741F"/>
    <w:rsid w:val="00A87EA1"/>
    <w:rsid w:val="00A90423"/>
    <w:rsid w:val="00A91AE5"/>
    <w:rsid w:val="00A91F29"/>
    <w:rsid w:val="00A92885"/>
    <w:rsid w:val="00A92B6B"/>
    <w:rsid w:val="00A932C2"/>
    <w:rsid w:val="00A9376C"/>
    <w:rsid w:val="00A937F1"/>
    <w:rsid w:val="00A972F4"/>
    <w:rsid w:val="00AA03FE"/>
    <w:rsid w:val="00AA1C96"/>
    <w:rsid w:val="00AA3E02"/>
    <w:rsid w:val="00AA56C6"/>
    <w:rsid w:val="00AA5DD0"/>
    <w:rsid w:val="00AB04DE"/>
    <w:rsid w:val="00AB12D3"/>
    <w:rsid w:val="00AB1BFB"/>
    <w:rsid w:val="00AB1FF9"/>
    <w:rsid w:val="00AB4AAF"/>
    <w:rsid w:val="00AB7628"/>
    <w:rsid w:val="00AC0AFD"/>
    <w:rsid w:val="00AC352D"/>
    <w:rsid w:val="00AC4B80"/>
    <w:rsid w:val="00AC5475"/>
    <w:rsid w:val="00AC5DE3"/>
    <w:rsid w:val="00AC754F"/>
    <w:rsid w:val="00AC76E0"/>
    <w:rsid w:val="00AC7DB6"/>
    <w:rsid w:val="00AD14FB"/>
    <w:rsid w:val="00AD1FC9"/>
    <w:rsid w:val="00AD4BC2"/>
    <w:rsid w:val="00AD50DE"/>
    <w:rsid w:val="00AD5AD9"/>
    <w:rsid w:val="00AD5F4A"/>
    <w:rsid w:val="00AD60CA"/>
    <w:rsid w:val="00AD646F"/>
    <w:rsid w:val="00AD7784"/>
    <w:rsid w:val="00AE14A1"/>
    <w:rsid w:val="00AE15B6"/>
    <w:rsid w:val="00AE1793"/>
    <w:rsid w:val="00AE2279"/>
    <w:rsid w:val="00AE24DE"/>
    <w:rsid w:val="00AE2840"/>
    <w:rsid w:val="00AE39B2"/>
    <w:rsid w:val="00AE4611"/>
    <w:rsid w:val="00AE5513"/>
    <w:rsid w:val="00AE61EF"/>
    <w:rsid w:val="00AF0344"/>
    <w:rsid w:val="00AF1733"/>
    <w:rsid w:val="00AF1DFF"/>
    <w:rsid w:val="00AF24CE"/>
    <w:rsid w:val="00AF2AB4"/>
    <w:rsid w:val="00AF32F3"/>
    <w:rsid w:val="00AF3989"/>
    <w:rsid w:val="00AF4D63"/>
    <w:rsid w:val="00AF7EAC"/>
    <w:rsid w:val="00B003D3"/>
    <w:rsid w:val="00B01475"/>
    <w:rsid w:val="00B01EBF"/>
    <w:rsid w:val="00B0229A"/>
    <w:rsid w:val="00B030DD"/>
    <w:rsid w:val="00B03890"/>
    <w:rsid w:val="00B07337"/>
    <w:rsid w:val="00B10B75"/>
    <w:rsid w:val="00B11440"/>
    <w:rsid w:val="00B11ED0"/>
    <w:rsid w:val="00B12F1C"/>
    <w:rsid w:val="00B13746"/>
    <w:rsid w:val="00B13906"/>
    <w:rsid w:val="00B13D90"/>
    <w:rsid w:val="00B140E1"/>
    <w:rsid w:val="00B14119"/>
    <w:rsid w:val="00B15BAD"/>
    <w:rsid w:val="00B16AFE"/>
    <w:rsid w:val="00B17197"/>
    <w:rsid w:val="00B219B8"/>
    <w:rsid w:val="00B221DC"/>
    <w:rsid w:val="00B2324F"/>
    <w:rsid w:val="00B24AF0"/>
    <w:rsid w:val="00B25B10"/>
    <w:rsid w:val="00B25CC3"/>
    <w:rsid w:val="00B27372"/>
    <w:rsid w:val="00B2749D"/>
    <w:rsid w:val="00B27959"/>
    <w:rsid w:val="00B27B53"/>
    <w:rsid w:val="00B30C54"/>
    <w:rsid w:val="00B3241B"/>
    <w:rsid w:val="00B32F9D"/>
    <w:rsid w:val="00B3367E"/>
    <w:rsid w:val="00B33DD5"/>
    <w:rsid w:val="00B340FC"/>
    <w:rsid w:val="00B34412"/>
    <w:rsid w:val="00B34578"/>
    <w:rsid w:val="00B34AE8"/>
    <w:rsid w:val="00B34FEB"/>
    <w:rsid w:val="00B35ADC"/>
    <w:rsid w:val="00B365EB"/>
    <w:rsid w:val="00B36B0B"/>
    <w:rsid w:val="00B36BD5"/>
    <w:rsid w:val="00B370E4"/>
    <w:rsid w:val="00B372B9"/>
    <w:rsid w:val="00B4056F"/>
    <w:rsid w:val="00B4485D"/>
    <w:rsid w:val="00B4506A"/>
    <w:rsid w:val="00B4535C"/>
    <w:rsid w:val="00B453AB"/>
    <w:rsid w:val="00B45AA1"/>
    <w:rsid w:val="00B45DA4"/>
    <w:rsid w:val="00B46EF9"/>
    <w:rsid w:val="00B47727"/>
    <w:rsid w:val="00B501B1"/>
    <w:rsid w:val="00B50218"/>
    <w:rsid w:val="00B510F6"/>
    <w:rsid w:val="00B51F51"/>
    <w:rsid w:val="00B52E52"/>
    <w:rsid w:val="00B54410"/>
    <w:rsid w:val="00B54911"/>
    <w:rsid w:val="00B55BAA"/>
    <w:rsid w:val="00B60380"/>
    <w:rsid w:val="00B60F7A"/>
    <w:rsid w:val="00B626BB"/>
    <w:rsid w:val="00B63795"/>
    <w:rsid w:val="00B637AE"/>
    <w:rsid w:val="00B639BD"/>
    <w:rsid w:val="00B64303"/>
    <w:rsid w:val="00B65FCC"/>
    <w:rsid w:val="00B67134"/>
    <w:rsid w:val="00B6795B"/>
    <w:rsid w:val="00B70245"/>
    <w:rsid w:val="00B722FF"/>
    <w:rsid w:val="00B74A76"/>
    <w:rsid w:val="00B75A86"/>
    <w:rsid w:val="00B7631F"/>
    <w:rsid w:val="00B77420"/>
    <w:rsid w:val="00B77EE6"/>
    <w:rsid w:val="00B80117"/>
    <w:rsid w:val="00B8235B"/>
    <w:rsid w:val="00B83EA6"/>
    <w:rsid w:val="00B84D39"/>
    <w:rsid w:val="00B863AD"/>
    <w:rsid w:val="00B875AD"/>
    <w:rsid w:val="00B878BD"/>
    <w:rsid w:val="00B91B98"/>
    <w:rsid w:val="00B9222C"/>
    <w:rsid w:val="00B93603"/>
    <w:rsid w:val="00B94EB4"/>
    <w:rsid w:val="00B96267"/>
    <w:rsid w:val="00B96514"/>
    <w:rsid w:val="00B96F17"/>
    <w:rsid w:val="00B977CD"/>
    <w:rsid w:val="00BA0616"/>
    <w:rsid w:val="00BA0802"/>
    <w:rsid w:val="00BA0D45"/>
    <w:rsid w:val="00BA1E5B"/>
    <w:rsid w:val="00BA24A0"/>
    <w:rsid w:val="00BA2D2C"/>
    <w:rsid w:val="00BA2FD4"/>
    <w:rsid w:val="00BA4EDF"/>
    <w:rsid w:val="00BA51B0"/>
    <w:rsid w:val="00BA58AC"/>
    <w:rsid w:val="00BA65D8"/>
    <w:rsid w:val="00BA7BBB"/>
    <w:rsid w:val="00BB0FB7"/>
    <w:rsid w:val="00BB2483"/>
    <w:rsid w:val="00BB295F"/>
    <w:rsid w:val="00BB3AE3"/>
    <w:rsid w:val="00BB7134"/>
    <w:rsid w:val="00BB7A6C"/>
    <w:rsid w:val="00BC17C3"/>
    <w:rsid w:val="00BC1A04"/>
    <w:rsid w:val="00BC2445"/>
    <w:rsid w:val="00BC25C4"/>
    <w:rsid w:val="00BC3B1D"/>
    <w:rsid w:val="00BC3BFA"/>
    <w:rsid w:val="00BC3C51"/>
    <w:rsid w:val="00BC51A1"/>
    <w:rsid w:val="00BC5BD6"/>
    <w:rsid w:val="00BC7494"/>
    <w:rsid w:val="00BD12CA"/>
    <w:rsid w:val="00BD1669"/>
    <w:rsid w:val="00BD1BDA"/>
    <w:rsid w:val="00BD2920"/>
    <w:rsid w:val="00BD2E4E"/>
    <w:rsid w:val="00BD3BD5"/>
    <w:rsid w:val="00BD5B36"/>
    <w:rsid w:val="00BD6B81"/>
    <w:rsid w:val="00BD6F50"/>
    <w:rsid w:val="00BD72BE"/>
    <w:rsid w:val="00BE1F22"/>
    <w:rsid w:val="00BE2662"/>
    <w:rsid w:val="00BE2FBE"/>
    <w:rsid w:val="00BE3B32"/>
    <w:rsid w:val="00BE402F"/>
    <w:rsid w:val="00BE5035"/>
    <w:rsid w:val="00BE5041"/>
    <w:rsid w:val="00BE6464"/>
    <w:rsid w:val="00BE71EA"/>
    <w:rsid w:val="00BF146A"/>
    <w:rsid w:val="00BF245F"/>
    <w:rsid w:val="00BF2A33"/>
    <w:rsid w:val="00BF52B5"/>
    <w:rsid w:val="00BF52E1"/>
    <w:rsid w:val="00BF5CC5"/>
    <w:rsid w:val="00BF6704"/>
    <w:rsid w:val="00BF7221"/>
    <w:rsid w:val="00BF7D22"/>
    <w:rsid w:val="00C0087D"/>
    <w:rsid w:val="00C012C6"/>
    <w:rsid w:val="00C029A1"/>
    <w:rsid w:val="00C02B19"/>
    <w:rsid w:val="00C0377A"/>
    <w:rsid w:val="00C04205"/>
    <w:rsid w:val="00C0420C"/>
    <w:rsid w:val="00C044F7"/>
    <w:rsid w:val="00C04B1C"/>
    <w:rsid w:val="00C06779"/>
    <w:rsid w:val="00C06F28"/>
    <w:rsid w:val="00C11262"/>
    <w:rsid w:val="00C11276"/>
    <w:rsid w:val="00C11B9A"/>
    <w:rsid w:val="00C12796"/>
    <w:rsid w:val="00C12C09"/>
    <w:rsid w:val="00C13156"/>
    <w:rsid w:val="00C15651"/>
    <w:rsid w:val="00C15F1E"/>
    <w:rsid w:val="00C16B37"/>
    <w:rsid w:val="00C16EB5"/>
    <w:rsid w:val="00C17144"/>
    <w:rsid w:val="00C17AE6"/>
    <w:rsid w:val="00C21F65"/>
    <w:rsid w:val="00C228C6"/>
    <w:rsid w:val="00C22F8F"/>
    <w:rsid w:val="00C2314E"/>
    <w:rsid w:val="00C23B3B"/>
    <w:rsid w:val="00C23EF8"/>
    <w:rsid w:val="00C2534B"/>
    <w:rsid w:val="00C25C92"/>
    <w:rsid w:val="00C26C29"/>
    <w:rsid w:val="00C271A8"/>
    <w:rsid w:val="00C27B03"/>
    <w:rsid w:val="00C27D14"/>
    <w:rsid w:val="00C3030F"/>
    <w:rsid w:val="00C307C8"/>
    <w:rsid w:val="00C31024"/>
    <w:rsid w:val="00C33DF7"/>
    <w:rsid w:val="00C34441"/>
    <w:rsid w:val="00C35FF2"/>
    <w:rsid w:val="00C36492"/>
    <w:rsid w:val="00C4074D"/>
    <w:rsid w:val="00C41D36"/>
    <w:rsid w:val="00C426B1"/>
    <w:rsid w:val="00C44494"/>
    <w:rsid w:val="00C4497D"/>
    <w:rsid w:val="00C44CC1"/>
    <w:rsid w:val="00C4514A"/>
    <w:rsid w:val="00C4589B"/>
    <w:rsid w:val="00C46A23"/>
    <w:rsid w:val="00C47FEB"/>
    <w:rsid w:val="00C503FA"/>
    <w:rsid w:val="00C51381"/>
    <w:rsid w:val="00C51629"/>
    <w:rsid w:val="00C5212E"/>
    <w:rsid w:val="00C528D6"/>
    <w:rsid w:val="00C52A3D"/>
    <w:rsid w:val="00C52CA6"/>
    <w:rsid w:val="00C53C27"/>
    <w:rsid w:val="00C53C4E"/>
    <w:rsid w:val="00C546C5"/>
    <w:rsid w:val="00C56B00"/>
    <w:rsid w:val="00C56EBA"/>
    <w:rsid w:val="00C57495"/>
    <w:rsid w:val="00C600CB"/>
    <w:rsid w:val="00C60226"/>
    <w:rsid w:val="00C61A3A"/>
    <w:rsid w:val="00C61D70"/>
    <w:rsid w:val="00C627FD"/>
    <w:rsid w:val="00C62A72"/>
    <w:rsid w:val="00C63110"/>
    <w:rsid w:val="00C631B1"/>
    <w:rsid w:val="00C64A31"/>
    <w:rsid w:val="00C65B79"/>
    <w:rsid w:val="00C6698B"/>
    <w:rsid w:val="00C676CF"/>
    <w:rsid w:val="00C67CCF"/>
    <w:rsid w:val="00C70641"/>
    <w:rsid w:val="00C722F9"/>
    <w:rsid w:val="00C73299"/>
    <w:rsid w:val="00C73D8C"/>
    <w:rsid w:val="00C74C2C"/>
    <w:rsid w:val="00C75614"/>
    <w:rsid w:val="00C7563B"/>
    <w:rsid w:val="00C75B55"/>
    <w:rsid w:val="00C76F2B"/>
    <w:rsid w:val="00C7726E"/>
    <w:rsid w:val="00C776DF"/>
    <w:rsid w:val="00C800BB"/>
    <w:rsid w:val="00C81662"/>
    <w:rsid w:val="00C818F0"/>
    <w:rsid w:val="00C81BA8"/>
    <w:rsid w:val="00C82A78"/>
    <w:rsid w:val="00C82C74"/>
    <w:rsid w:val="00C8355A"/>
    <w:rsid w:val="00C8440D"/>
    <w:rsid w:val="00C84B12"/>
    <w:rsid w:val="00C85AAD"/>
    <w:rsid w:val="00C87AEF"/>
    <w:rsid w:val="00C87ED6"/>
    <w:rsid w:val="00C908E0"/>
    <w:rsid w:val="00C90B10"/>
    <w:rsid w:val="00C91437"/>
    <w:rsid w:val="00C92691"/>
    <w:rsid w:val="00C94E3C"/>
    <w:rsid w:val="00C952D6"/>
    <w:rsid w:val="00C95522"/>
    <w:rsid w:val="00C95A57"/>
    <w:rsid w:val="00C969D8"/>
    <w:rsid w:val="00CA1558"/>
    <w:rsid w:val="00CA1938"/>
    <w:rsid w:val="00CA203D"/>
    <w:rsid w:val="00CA2D6D"/>
    <w:rsid w:val="00CA2D82"/>
    <w:rsid w:val="00CA2D95"/>
    <w:rsid w:val="00CA4693"/>
    <w:rsid w:val="00CA5C0C"/>
    <w:rsid w:val="00CA6499"/>
    <w:rsid w:val="00CA693E"/>
    <w:rsid w:val="00CB00E9"/>
    <w:rsid w:val="00CB082A"/>
    <w:rsid w:val="00CB1B02"/>
    <w:rsid w:val="00CB2934"/>
    <w:rsid w:val="00CB55F4"/>
    <w:rsid w:val="00CB5AB3"/>
    <w:rsid w:val="00CB614B"/>
    <w:rsid w:val="00CB68E7"/>
    <w:rsid w:val="00CB7142"/>
    <w:rsid w:val="00CB7A20"/>
    <w:rsid w:val="00CB7B86"/>
    <w:rsid w:val="00CB7C5C"/>
    <w:rsid w:val="00CC0B90"/>
    <w:rsid w:val="00CC0E27"/>
    <w:rsid w:val="00CC107D"/>
    <w:rsid w:val="00CC15D2"/>
    <w:rsid w:val="00CC2D48"/>
    <w:rsid w:val="00CC44E8"/>
    <w:rsid w:val="00CC4B6F"/>
    <w:rsid w:val="00CC5E6C"/>
    <w:rsid w:val="00CC5FB7"/>
    <w:rsid w:val="00CD0CB2"/>
    <w:rsid w:val="00CD4475"/>
    <w:rsid w:val="00CD5DC6"/>
    <w:rsid w:val="00CD5EA9"/>
    <w:rsid w:val="00CD77CE"/>
    <w:rsid w:val="00CD780E"/>
    <w:rsid w:val="00CE02E6"/>
    <w:rsid w:val="00CE0880"/>
    <w:rsid w:val="00CE1FD7"/>
    <w:rsid w:val="00CE3139"/>
    <w:rsid w:val="00CE451F"/>
    <w:rsid w:val="00CE67F2"/>
    <w:rsid w:val="00CE71E2"/>
    <w:rsid w:val="00CE7D28"/>
    <w:rsid w:val="00CF16D6"/>
    <w:rsid w:val="00CF1EA5"/>
    <w:rsid w:val="00CF31CA"/>
    <w:rsid w:val="00CF5A7A"/>
    <w:rsid w:val="00CF75C6"/>
    <w:rsid w:val="00CF7E42"/>
    <w:rsid w:val="00D00827"/>
    <w:rsid w:val="00D009D3"/>
    <w:rsid w:val="00D01D26"/>
    <w:rsid w:val="00D02872"/>
    <w:rsid w:val="00D02EDD"/>
    <w:rsid w:val="00D03163"/>
    <w:rsid w:val="00D031A4"/>
    <w:rsid w:val="00D0403C"/>
    <w:rsid w:val="00D048FB"/>
    <w:rsid w:val="00D059FD"/>
    <w:rsid w:val="00D05F37"/>
    <w:rsid w:val="00D07223"/>
    <w:rsid w:val="00D076A6"/>
    <w:rsid w:val="00D0775F"/>
    <w:rsid w:val="00D07F89"/>
    <w:rsid w:val="00D10AC2"/>
    <w:rsid w:val="00D114EE"/>
    <w:rsid w:val="00D118C5"/>
    <w:rsid w:val="00D12927"/>
    <w:rsid w:val="00D137D9"/>
    <w:rsid w:val="00D13EE5"/>
    <w:rsid w:val="00D16231"/>
    <w:rsid w:val="00D172B7"/>
    <w:rsid w:val="00D17A2D"/>
    <w:rsid w:val="00D17FE5"/>
    <w:rsid w:val="00D213DB"/>
    <w:rsid w:val="00D234A3"/>
    <w:rsid w:val="00D23E85"/>
    <w:rsid w:val="00D24584"/>
    <w:rsid w:val="00D24A89"/>
    <w:rsid w:val="00D25574"/>
    <w:rsid w:val="00D26738"/>
    <w:rsid w:val="00D327A9"/>
    <w:rsid w:val="00D35228"/>
    <w:rsid w:val="00D36FCF"/>
    <w:rsid w:val="00D406C1"/>
    <w:rsid w:val="00D40E30"/>
    <w:rsid w:val="00D432E2"/>
    <w:rsid w:val="00D45C65"/>
    <w:rsid w:val="00D47CBF"/>
    <w:rsid w:val="00D50C7C"/>
    <w:rsid w:val="00D52072"/>
    <w:rsid w:val="00D5226A"/>
    <w:rsid w:val="00D52ECC"/>
    <w:rsid w:val="00D53CBF"/>
    <w:rsid w:val="00D60C2C"/>
    <w:rsid w:val="00D6110F"/>
    <w:rsid w:val="00D62744"/>
    <w:rsid w:val="00D62C19"/>
    <w:rsid w:val="00D63C2E"/>
    <w:rsid w:val="00D63CCA"/>
    <w:rsid w:val="00D64477"/>
    <w:rsid w:val="00D64EB6"/>
    <w:rsid w:val="00D6507F"/>
    <w:rsid w:val="00D65096"/>
    <w:rsid w:val="00D657F6"/>
    <w:rsid w:val="00D65F85"/>
    <w:rsid w:val="00D664BB"/>
    <w:rsid w:val="00D67019"/>
    <w:rsid w:val="00D706F1"/>
    <w:rsid w:val="00D70A80"/>
    <w:rsid w:val="00D71610"/>
    <w:rsid w:val="00D71724"/>
    <w:rsid w:val="00D73907"/>
    <w:rsid w:val="00D7515C"/>
    <w:rsid w:val="00D76347"/>
    <w:rsid w:val="00D76755"/>
    <w:rsid w:val="00D76A00"/>
    <w:rsid w:val="00D7754A"/>
    <w:rsid w:val="00D77FC7"/>
    <w:rsid w:val="00D80148"/>
    <w:rsid w:val="00D80691"/>
    <w:rsid w:val="00D812A0"/>
    <w:rsid w:val="00D8177C"/>
    <w:rsid w:val="00D81AEC"/>
    <w:rsid w:val="00D85901"/>
    <w:rsid w:val="00D85F0E"/>
    <w:rsid w:val="00D9004D"/>
    <w:rsid w:val="00D9054A"/>
    <w:rsid w:val="00D91CAD"/>
    <w:rsid w:val="00D91FD9"/>
    <w:rsid w:val="00D924B7"/>
    <w:rsid w:val="00D926B6"/>
    <w:rsid w:val="00D93EEF"/>
    <w:rsid w:val="00D942BE"/>
    <w:rsid w:val="00D96885"/>
    <w:rsid w:val="00D97483"/>
    <w:rsid w:val="00D97AFB"/>
    <w:rsid w:val="00DA695A"/>
    <w:rsid w:val="00DA6B27"/>
    <w:rsid w:val="00DA7FC0"/>
    <w:rsid w:val="00DB28E3"/>
    <w:rsid w:val="00DB474E"/>
    <w:rsid w:val="00DB4DAA"/>
    <w:rsid w:val="00DB7998"/>
    <w:rsid w:val="00DC125A"/>
    <w:rsid w:val="00DC15E9"/>
    <w:rsid w:val="00DC16AB"/>
    <w:rsid w:val="00DC1B35"/>
    <w:rsid w:val="00DC1DAF"/>
    <w:rsid w:val="00DC2AE7"/>
    <w:rsid w:val="00DC32F5"/>
    <w:rsid w:val="00DC3FA1"/>
    <w:rsid w:val="00DC41E2"/>
    <w:rsid w:val="00DC4E85"/>
    <w:rsid w:val="00DC4EA1"/>
    <w:rsid w:val="00DC51F9"/>
    <w:rsid w:val="00DC57D5"/>
    <w:rsid w:val="00DC5C70"/>
    <w:rsid w:val="00DC60C1"/>
    <w:rsid w:val="00DC70B9"/>
    <w:rsid w:val="00DC72EA"/>
    <w:rsid w:val="00DD15A3"/>
    <w:rsid w:val="00DD1B7B"/>
    <w:rsid w:val="00DD1E9D"/>
    <w:rsid w:val="00DD2F16"/>
    <w:rsid w:val="00DD4624"/>
    <w:rsid w:val="00DD5043"/>
    <w:rsid w:val="00DD52B3"/>
    <w:rsid w:val="00DD5CCF"/>
    <w:rsid w:val="00DD6B57"/>
    <w:rsid w:val="00DD7EA7"/>
    <w:rsid w:val="00DE06C3"/>
    <w:rsid w:val="00DE2C98"/>
    <w:rsid w:val="00DE2FFF"/>
    <w:rsid w:val="00DE3191"/>
    <w:rsid w:val="00DE3B21"/>
    <w:rsid w:val="00DF05DF"/>
    <w:rsid w:val="00DF2A8B"/>
    <w:rsid w:val="00DF2FD2"/>
    <w:rsid w:val="00DF5073"/>
    <w:rsid w:val="00DF618A"/>
    <w:rsid w:val="00DF63B0"/>
    <w:rsid w:val="00DF6F8E"/>
    <w:rsid w:val="00E0009E"/>
    <w:rsid w:val="00E011EA"/>
    <w:rsid w:val="00E025E5"/>
    <w:rsid w:val="00E02861"/>
    <w:rsid w:val="00E03A42"/>
    <w:rsid w:val="00E04FAB"/>
    <w:rsid w:val="00E07490"/>
    <w:rsid w:val="00E07676"/>
    <w:rsid w:val="00E07E9B"/>
    <w:rsid w:val="00E10481"/>
    <w:rsid w:val="00E11319"/>
    <w:rsid w:val="00E118F5"/>
    <w:rsid w:val="00E12390"/>
    <w:rsid w:val="00E13599"/>
    <w:rsid w:val="00E13A9C"/>
    <w:rsid w:val="00E1417A"/>
    <w:rsid w:val="00E150CC"/>
    <w:rsid w:val="00E15117"/>
    <w:rsid w:val="00E154FA"/>
    <w:rsid w:val="00E1676A"/>
    <w:rsid w:val="00E16F91"/>
    <w:rsid w:val="00E16FFF"/>
    <w:rsid w:val="00E207BD"/>
    <w:rsid w:val="00E20AA3"/>
    <w:rsid w:val="00E20D48"/>
    <w:rsid w:val="00E21012"/>
    <w:rsid w:val="00E2126A"/>
    <w:rsid w:val="00E224F9"/>
    <w:rsid w:val="00E23FF7"/>
    <w:rsid w:val="00E24660"/>
    <w:rsid w:val="00E25747"/>
    <w:rsid w:val="00E271AD"/>
    <w:rsid w:val="00E27E05"/>
    <w:rsid w:val="00E3223E"/>
    <w:rsid w:val="00E32802"/>
    <w:rsid w:val="00E33C96"/>
    <w:rsid w:val="00E33D0B"/>
    <w:rsid w:val="00E34264"/>
    <w:rsid w:val="00E34E8B"/>
    <w:rsid w:val="00E413FE"/>
    <w:rsid w:val="00E41B02"/>
    <w:rsid w:val="00E43128"/>
    <w:rsid w:val="00E44594"/>
    <w:rsid w:val="00E44697"/>
    <w:rsid w:val="00E46AB7"/>
    <w:rsid w:val="00E51083"/>
    <w:rsid w:val="00E51423"/>
    <w:rsid w:val="00E52D11"/>
    <w:rsid w:val="00E53888"/>
    <w:rsid w:val="00E54364"/>
    <w:rsid w:val="00E55E3D"/>
    <w:rsid w:val="00E57E5B"/>
    <w:rsid w:val="00E60FBA"/>
    <w:rsid w:val="00E6158C"/>
    <w:rsid w:val="00E62450"/>
    <w:rsid w:val="00E627DA"/>
    <w:rsid w:val="00E62B48"/>
    <w:rsid w:val="00E630C0"/>
    <w:rsid w:val="00E63BE5"/>
    <w:rsid w:val="00E649FF"/>
    <w:rsid w:val="00E663BE"/>
    <w:rsid w:val="00E66F1A"/>
    <w:rsid w:val="00E71E91"/>
    <w:rsid w:val="00E72765"/>
    <w:rsid w:val="00E730A8"/>
    <w:rsid w:val="00E731AC"/>
    <w:rsid w:val="00E73AD3"/>
    <w:rsid w:val="00E756DF"/>
    <w:rsid w:val="00E75752"/>
    <w:rsid w:val="00E7597D"/>
    <w:rsid w:val="00E75EAF"/>
    <w:rsid w:val="00E76809"/>
    <w:rsid w:val="00E769FE"/>
    <w:rsid w:val="00E81169"/>
    <w:rsid w:val="00E829CA"/>
    <w:rsid w:val="00E83851"/>
    <w:rsid w:val="00E84017"/>
    <w:rsid w:val="00E85194"/>
    <w:rsid w:val="00E85B48"/>
    <w:rsid w:val="00E85DA2"/>
    <w:rsid w:val="00E8600B"/>
    <w:rsid w:val="00E86AB1"/>
    <w:rsid w:val="00E87BA6"/>
    <w:rsid w:val="00E90DF9"/>
    <w:rsid w:val="00E923F9"/>
    <w:rsid w:val="00E93FF7"/>
    <w:rsid w:val="00E94C85"/>
    <w:rsid w:val="00E9515D"/>
    <w:rsid w:val="00E96342"/>
    <w:rsid w:val="00EA0F60"/>
    <w:rsid w:val="00EA5327"/>
    <w:rsid w:val="00EA5D4E"/>
    <w:rsid w:val="00EA6A52"/>
    <w:rsid w:val="00EA72EF"/>
    <w:rsid w:val="00EA7D80"/>
    <w:rsid w:val="00EB00F2"/>
    <w:rsid w:val="00EB0849"/>
    <w:rsid w:val="00EB0978"/>
    <w:rsid w:val="00EB3A01"/>
    <w:rsid w:val="00EB591F"/>
    <w:rsid w:val="00EB6AA1"/>
    <w:rsid w:val="00EB6C8F"/>
    <w:rsid w:val="00EB7A8F"/>
    <w:rsid w:val="00EC0755"/>
    <w:rsid w:val="00EC2F75"/>
    <w:rsid w:val="00EC3EFD"/>
    <w:rsid w:val="00EC4280"/>
    <w:rsid w:val="00EC42DE"/>
    <w:rsid w:val="00EC6809"/>
    <w:rsid w:val="00EC682F"/>
    <w:rsid w:val="00EC7424"/>
    <w:rsid w:val="00ED14B8"/>
    <w:rsid w:val="00ED16DA"/>
    <w:rsid w:val="00ED2598"/>
    <w:rsid w:val="00ED3245"/>
    <w:rsid w:val="00ED4407"/>
    <w:rsid w:val="00ED62DB"/>
    <w:rsid w:val="00ED6B42"/>
    <w:rsid w:val="00EE0016"/>
    <w:rsid w:val="00EE0F38"/>
    <w:rsid w:val="00EE14C3"/>
    <w:rsid w:val="00EE1AEF"/>
    <w:rsid w:val="00EE27EF"/>
    <w:rsid w:val="00EE2E0E"/>
    <w:rsid w:val="00EE422C"/>
    <w:rsid w:val="00EE47C1"/>
    <w:rsid w:val="00EE52C6"/>
    <w:rsid w:val="00EE5E9D"/>
    <w:rsid w:val="00EE6052"/>
    <w:rsid w:val="00EF0DB4"/>
    <w:rsid w:val="00EF18DA"/>
    <w:rsid w:val="00EF2753"/>
    <w:rsid w:val="00EF2ACC"/>
    <w:rsid w:val="00EF4FD6"/>
    <w:rsid w:val="00EF5B79"/>
    <w:rsid w:val="00EF5E6E"/>
    <w:rsid w:val="00EF6E46"/>
    <w:rsid w:val="00F00039"/>
    <w:rsid w:val="00F03ACB"/>
    <w:rsid w:val="00F03E38"/>
    <w:rsid w:val="00F0471B"/>
    <w:rsid w:val="00F05BF7"/>
    <w:rsid w:val="00F07B6D"/>
    <w:rsid w:val="00F101BF"/>
    <w:rsid w:val="00F10412"/>
    <w:rsid w:val="00F10F04"/>
    <w:rsid w:val="00F11D92"/>
    <w:rsid w:val="00F11DB9"/>
    <w:rsid w:val="00F12383"/>
    <w:rsid w:val="00F13267"/>
    <w:rsid w:val="00F15108"/>
    <w:rsid w:val="00F15865"/>
    <w:rsid w:val="00F15CE4"/>
    <w:rsid w:val="00F17370"/>
    <w:rsid w:val="00F2027E"/>
    <w:rsid w:val="00F2073C"/>
    <w:rsid w:val="00F21063"/>
    <w:rsid w:val="00F2218E"/>
    <w:rsid w:val="00F23686"/>
    <w:rsid w:val="00F23A32"/>
    <w:rsid w:val="00F241DD"/>
    <w:rsid w:val="00F254B1"/>
    <w:rsid w:val="00F2605A"/>
    <w:rsid w:val="00F26451"/>
    <w:rsid w:val="00F3187F"/>
    <w:rsid w:val="00F31A8E"/>
    <w:rsid w:val="00F32E51"/>
    <w:rsid w:val="00F32FC4"/>
    <w:rsid w:val="00F3456C"/>
    <w:rsid w:val="00F35432"/>
    <w:rsid w:val="00F3583B"/>
    <w:rsid w:val="00F3595F"/>
    <w:rsid w:val="00F35EEA"/>
    <w:rsid w:val="00F3623F"/>
    <w:rsid w:val="00F40650"/>
    <w:rsid w:val="00F43E0C"/>
    <w:rsid w:val="00F44B73"/>
    <w:rsid w:val="00F46D51"/>
    <w:rsid w:val="00F471D0"/>
    <w:rsid w:val="00F4769D"/>
    <w:rsid w:val="00F51B54"/>
    <w:rsid w:val="00F52E7C"/>
    <w:rsid w:val="00F537B5"/>
    <w:rsid w:val="00F56D09"/>
    <w:rsid w:val="00F57136"/>
    <w:rsid w:val="00F6153C"/>
    <w:rsid w:val="00F644BD"/>
    <w:rsid w:val="00F64631"/>
    <w:rsid w:val="00F64CFC"/>
    <w:rsid w:val="00F661D8"/>
    <w:rsid w:val="00F666D0"/>
    <w:rsid w:val="00F67209"/>
    <w:rsid w:val="00F67870"/>
    <w:rsid w:val="00F708DA"/>
    <w:rsid w:val="00F70906"/>
    <w:rsid w:val="00F71008"/>
    <w:rsid w:val="00F7336E"/>
    <w:rsid w:val="00F74541"/>
    <w:rsid w:val="00F74646"/>
    <w:rsid w:val="00F74682"/>
    <w:rsid w:val="00F74FFE"/>
    <w:rsid w:val="00F76948"/>
    <w:rsid w:val="00F76AB3"/>
    <w:rsid w:val="00F77267"/>
    <w:rsid w:val="00F8024F"/>
    <w:rsid w:val="00F824E6"/>
    <w:rsid w:val="00F82E9A"/>
    <w:rsid w:val="00F8361C"/>
    <w:rsid w:val="00F83D6E"/>
    <w:rsid w:val="00F83D73"/>
    <w:rsid w:val="00F83ED7"/>
    <w:rsid w:val="00F841F9"/>
    <w:rsid w:val="00F869E6"/>
    <w:rsid w:val="00F86ED0"/>
    <w:rsid w:val="00F90234"/>
    <w:rsid w:val="00F905D6"/>
    <w:rsid w:val="00F9102C"/>
    <w:rsid w:val="00F91EAF"/>
    <w:rsid w:val="00F9240B"/>
    <w:rsid w:val="00F93953"/>
    <w:rsid w:val="00F94049"/>
    <w:rsid w:val="00F94756"/>
    <w:rsid w:val="00F94BD6"/>
    <w:rsid w:val="00F9617F"/>
    <w:rsid w:val="00F963A8"/>
    <w:rsid w:val="00F97846"/>
    <w:rsid w:val="00FA0FDD"/>
    <w:rsid w:val="00FA1867"/>
    <w:rsid w:val="00FA1898"/>
    <w:rsid w:val="00FA2985"/>
    <w:rsid w:val="00FA33D2"/>
    <w:rsid w:val="00FA4310"/>
    <w:rsid w:val="00FA4D71"/>
    <w:rsid w:val="00FA7E52"/>
    <w:rsid w:val="00FB1A3C"/>
    <w:rsid w:val="00FB1A6E"/>
    <w:rsid w:val="00FB35A5"/>
    <w:rsid w:val="00FB3632"/>
    <w:rsid w:val="00FB5AFB"/>
    <w:rsid w:val="00FB5FD4"/>
    <w:rsid w:val="00FB66A3"/>
    <w:rsid w:val="00FB68D6"/>
    <w:rsid w:val="00FB6B0A"/>
    <w:rsid w:val="00FB6F56"/>
    <w:rsid w:val="00FB7997"/>
    <w:rsid w:val="00FB7F4F"/>
    <w:rsid w:val="00FC0A84"/>
    <w:rsid w:val="00FC0D42"/>
    <w:rsid w:val="00FC226A"/>
    <w:rsid w:val="00FC2AB7"/>
    <w:rsid w:val="00FC303B"/>
    <w:rsid w:val="00FC4ECB"/>
    <w:rsid w:val="00FC53F1"/>
    <w:rsid w:val="00FD08EF"/>
    <w:rsid w:val="00FD1818"/>
    <w:rsid w:val="00FD233D"/>
    <w:rsid w:val="00FD2609"/>
    <w:rsid w:val="00FD3A62"/>
    <w:rsid w:val="00FD3B08"/>
    <w:rsid w:val="00FD50BA"/>
    <w:rsid w:val="00FD51EB"/>
    <w:rsid w:val="00FD533A"/>
    <w:rsid w:val="00FD6B14"/>
    <w:rsid w:val="00FD6F3B"/>
    <w:rsid w:val="00FD71EB"/>
    <w:rsid w:val="00FD7E50"/>
    <w:rsid w:val="00FE0AE4"/>
    <w:rsid w:val="00FE1654"/>
    <w:rsid w:val="00FE358C"/>
    <w:rsid w:val="00FE4BB4"/>
    <w:rsid w:val="00FE523D"/>
    <w:rsid w:val="00FE7D5C"/>
    <w:rsid w:val="00FF0EE3"/>
    <w:rsid w:val="00FF11AB"/>
    <w:rsid w:val="00FF1845"/>
    <w:rsid w:val="00FF1CDF"/>
    <w:rsid w:val="00FF239D"/>
    <w:rsid w:val="00FF247E"/>
    <w:rsid w:val="00FF33E5"/>
    <w:rsid w:val="00FF36C6"/>
    <w:rsid w:val="00FF44BF"/>
    <w:rsid w:val="00FF54E8"/>
    <w:rsid w:val="00FF64B0"/>
    <w:rsid w:val="00FF6609"/>
    <w:rsid w:val="00FF79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style="mso-position-horizontal:center" fill="f" fillcolor="white" stroke="f">
      <v:fill color="white" on="f"/>
      <v:stroke on="f"/>
    </o:shapedefaults>
    <o:shapelayout v:ext="edit">
      <o:idmap v:ext="edit" data="1"/>
    </o:shapelayout>
  </w:shapeDefaults>
  <w:decimalSymbol w:val="."/>
  <w:listSeparator w:val=","/>
  <w14:docId w14:val="6897B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1"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iPriority="99"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FollowedHyperlink" w:uiPriority="99"/>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B2D77"/>
    <w:pPr>
      <w:spacing w:after="120"/>
      <w:jc w:val="both"/>
    </w:pPr>
    <w:rPr>
      <w:rFonts w:ascii="Arial" w:hAnsi="Arial"/>
    </w:rPr>
  </w:style>
  <w:style w:type="paragraph" w:styleId="Heading1">
    <w:name w:val="heading 1"/>
    <w:next w:val="Normal"/>
    <w:link w:val="Heading1Char"/>
    <w:autoRedefine/>
    <w:uiPriority w:val="1"/>
    <w:qFormat/>
    <w:rsid w:val="00C70641"/>
    <w:pPr>
      <w:keepNext/>
      <w:numPr>
        <w:numId w:val="1"/>
      </w:numPr>
      <w:spacing w:before="240" w:after="120"/>
      <w:outlineLvl w:val="0"/>
    </w:pPr>
    <w:rPr>
      <w:rFonts w:ascii="Arial" w:hAnsi="Arial" w:cs="Arial"/>
      <w:b/>
      <w:bCs/>
      <w:caps/>
      <w:kern w:val="32"/>
      <w:sz w:val="36"/>
      <w:szCs w:val="32"/>
    </w:rPr>
  </w:style>
  <w:style w:type="paragraph" w:styleId="Heading2">
    <w:name w:val="heading 2"/>
    <w:next w:val="Normal"/>
    <w:link w:val="Heading2Char"/>
    <w:autoRedefine/>
    <w:uiPriority w:val="1"/>
    <w:qFormat/>
    <w:rsid w:val="00563CAB"/>
    <w:pPr>
      <w:keepNext/>
      <w:numPr>
        <w:ilvl w:val="1"/>
        <w:numId w:val="1"/>
      </w:numPr>
      <w:tabs>
        <w:tab w:val="left" w:pos="5490"/>
      </w:tabs>
      <w:spacing w:before="240" w:after="120"/>
      <w:ind w:left="0"/>
      <w:outlineLvl w:val="1"/>
    </w:pPr>
    <w:rPr>
      <w:rFonts w:ascii="Arial" w:hAnsi="Arial" w:cs="Arial"/>
      <w:b/>
      <w:bCs/>
      <w:iCs/>
      <w:sz w:val="28"/>
      <w:szCs w:val="28"/>
    </w:rPr>
  </w:style>
  <w:style w:type="paragraph" w:styleId="Heading3">
    <w:name w:val="heading 3"/>
    <w:next w:val="Normal"/>
    <w:link w:val="Heading3Char"/>
    <w:autoRedefine/>
    <w:uiPriority w:val="9"/>
    <w:qFormat/>
    <w:rsid w:val="00835F25"/>
    <w:pPr>
      <w:keepNext/>
      <w:numPr>
        <w:ilvl w:val="2"/>
        <w:numId w:val="1"/>
      </w:numPr>
      <w:spacing w:before="240" w:after="120"/>
      <w:outlineLvl w:val="2"/>
    </w:pPr>
    <w:rPr>
      <w:rFonts w:ascii="Arial" w:hAnsi="Arial" w:cs="Arial"/>
      <w:b/>
      <w:bCs/>
      <w:szCs w:val="26"/>
    </w:rPr>
  </w:style>
  <w:style w:type="paragraph" w:styleId="Heading4">
    <w:name w:val="heading 4"/>
    <w:next w:val="Normal"/>
    <w:link w:val="Heading4Char"/>
    <w:autoRedefine/>
    <w:uiPriority w:val="9"/>
    <w:qFormat/>
    <w:rsid w:val="00835F25"/>
    <w:pPr>
      <w:keepNext/>
      <w:numPr>
        <w:ilvl w:val="3"/>
        <w:numId w:val="1"/>
      </w:numPr>
      <w:spacing w:before="240" w:after="120"/>
      <w:outlineLvl w:val="3"/>
    </w:pPr>
    <w:rPr>
      <w:rFonts w:ascii="Arial" w:hAnsi="Arial"/>
      <w:b/>
      <w:bCs/>
      <w:szCs w:val="28"/>
    </w:rPr>
  </w:style>
  <w:style w:type="paragraph" w:styleId="Heading5">
    <w:name w:val="heading 5"/>
    <w:next w:val="Normal"/>
    <w:link w:val="Heading5Char"/>
    <w:autoRedefine/>
    <w:uiPriority w:val="9"/>
    <w:qFormat/>
    <w:rsid w:val="005F3179"/>
    <w:pPr>
      <w:numPr>
        <w:ilvl w:val="4"/>
        <w:numId w:val="1"/>
      </w:numPr>
      <w:spacing w:before="240" w:after="120"/>
      <w:outlineLvl w:val="4"/>
    </w:pPr>
    <w:rPr>
      <w:rFonts w:ascii="Arial" w:hAnsi="Arial"/>
      <w:b/>
      <w:bCs/>
      <w:iCs/>
      <w:szCs w:val="26"/>
      <w:u w:val="single"/>
    </w:rPr>
  </w:style>
  <w:style w:type="paragraph" w:styleId="Heading6">
    <w:name w:val="heading 6"/>
    <w:next w:val="Normal"/>
    <w:link w:val="Heading6Char"/>
    <w:autoRedefine/>
    <w:uiPriority w:val="9"/>
    <w:qFormat/>
    <w:rsid w:val="007F3135"/>
    <w:pPr>
      <w:numPr>
        <w:ilvl w:val="5"/>
        <w:numId w:val="1"/>
      </w:numPr>
      <w:spacing w:before="240" w:after="120"/>
      <w:outlineLvl w:val="5"/>
    </w:pPr>
    <w:rPr>
      <w:rFonts w:ascii="Arial" w:hAnsi="Arial"/>
      <w:b/>
      <w:bCs/>
      <w:szCs w:val="22"/>
      <w:u w:val="single"/>
    </w:rPr>
  </w:style>
  <w:style w:type="paragraph" w:styleId="Heading7">
    <w:name w:val="heading 7"/>
    <w:next w:val="Normal"/>
    <w:link w:val="Heading7Char"/>
    <w:autoRedefine/>
    <w:uiPriority w:val="9"/>
    <w:qFormat/>
    <w:pPr>
      <w:numPr>
        <w:ilvl w:val="6"/>
        <w:numId w:val="1"/>
      </w:numPr>
      <w:spacing w:before="240" w:after="120"/>
      <w:outlineLvl w:val="6"/>
    </w:pPr>
    <w:rPr>
      <w:rFonts w:ascii="Arial" w:hAnsi="Arial"/>
      <w:szCs w:val="24"/>
      <w:u w:val="single"/>
    </w:rPr>
  </w:style>
  <w:style w:type="paragraph" w:styleId="Heading8">
    <w:name w:val="heading 8"/>
    <w:next w:val="Normal"/>
    <w:link w:val="Heading8Char"/>
    <w:autoRedefine/>
    <w:uiPriority w:val="9"/>
    <w:qFormat/>
    <w:rsid w:val="007F3135"/>
    <w:pPr>
      <w:numPr>
        <w:ilvl w:val="7"/>
        <w:numId w:val="1"/>
      </w:numPr>
      <w:spacing w:before="240" w:after="120"/>
      <w:outlineLvl w:val="7"/>
    </w:pPr>
    <w:rPr>
      <w:rFonts w:ascii="Arial" w:hAnsi="Arial"/>
      <w:b/>
      <w:iCs/>
      <w:szCs w:val="24"/>
      <w:u w:val="single"/>
    </w:rPr>
  </w:style>
  <w:style w:type="paragraph" w:styleId="Heading9">
    <w:name w:val="heading 9"/>
    <w:next w:val="Normal"/>
    <w:link w:val="Heading9Char"/>
    <w:autoRedefine/>
    <w:uiPriority w:val="9"/>
    <w:qFormat/>
    <w:rsid w:val="007F3135"/>
    <w:pPr>
      <w:numPr>
        <w:ilvl w:val="8"/>
        <w:numId w:val="1"/>
      </w:numPr>
      <w:spacing w:before="240" w:after="120"/>
      <w:outlineLvl w:val="8"/>
    </w:pPr>
    <w:rPr>
      <w:rFonts w:ascii="Arial" w:hAnsi="Arial" w:cs="Arial"/>
      <w:b/>
      <w:szCs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C70641"/>
    <w:rPr>
      <w:rFonts w:ascii="Arial" w:hAnsi="Arial" w:cs="Arial"/>
      <w:b/>
      <w:bCs/>
      <w:caps/>
      <w:kern w:val="32"/>
      <w:sz w:val="36"/>
      <w:szCs w:val="32"/>
    </w:rPr>
  </w:style>
  <w:style w:type="character" w:customStyle="1" w:styleId="Heading2Char">
    <w:name w:val="Heading 2 Char"/>
    <w:basedOn w:val="DefaultParagraphFont"/>
    <w:link w:val="Heading2"/>
    <w:uiPriority w:val="1"/>
    <w:rsid w:val="00563CAB"/>
    <w:rPr>
      <w:rFonts w:ascii="Arial" w:hAnsi="Arial" w:cs="Arial"/>
      <w:b/>
      <w:bCs/>
      <w:iCs/>
      <w:sz w:val="28"/>
      <w:szCs w:val="28"/>
    </w:rPr>
  </w:style>
  <w:style w:type="character" w:customStyle="1" w:styleId="Heading3Char">
    <w:name w:val="Heading 3 Char"/>
    <w:link w:val="Heading3"/>
    <w:uiPriority w:val="9"/>
    <w:rsid w:val="00835F25"/>
    <w:rPr>
      <w:rFonts w:ascii="Arial" w:hAnsi="Arial" w:cs="Arial"/>
      <w:b/>
      <w:bCs/>
      <w:szCs w:val="26"/>
    </w:rPr>
  </w:style>
  <w:style w:type="character" w:customStyle="1" w:styleId="Heading4Char">
    <w:name w:val="Heading 4 Char"/>
    <w:link w:val="Heading4"/>
    <w:uiPriority w:val="9"/>
    <w:rsid w:val="00835F25"/>
    <w:rPr>
      <w:rFonts w:ascii="Arial" w:hAnsi="Arial"/>
      <w:b/>
      <w:bCs/>
      <w:szCs w:val="28"/>
    </w:rPr>
  </w:style>
  <w:style w:type="character" w:customStyle="1" w:styleId="Heading5Char">
    <w:name w:val="Heading 5 Char"/>
    <w:link w:val="Heading5"/>
    <w:uiPriority w:val="9"/>
    <w:rsid w:val="00C61A3A"/>
    <w:rPr>
      <w:rFonts w:ascii="Arial" w:hAnsi="Arial"/>
      <w:b/>
      <w:bCs/>
      <w:iCs/>
      <w:szCs w:val="26"/>
      <w:u w:val="single"/>
    </w:rPr>
  </w:style>
  <w:style w:type="character" w:customStyle="1" w:styleId="Heading6Char">
    <w:name w:val="Heading 6 Char"/>
    <w:link w:val="Heading6"/>
    <w:uiPriority w:val="9"/>
    <w:rsid w:val="00C61A3A"/>
    <w:rPr>
      <w:rFonts w:ascii="Arial" w:hAnsi="Arial"/>
      <w:b/>
      <w:bCs/>
      <w:szCs w:val="22"/>
      <w:u w:val="single"/>
    </w:rPr>
  </w:style>
  <w:style w:type="character" w:customStyle="1" w:styleId="Heading7Char">
    <w:name w:val="Heading 7 Char"/>
    <w:link w:val="Heading7"/>
    <w:uiPriority w:val="9"/>
    <w:rsid w:val="00C61A3A"/>
    <w:rPr>
      <w:rFonts w:ascii="Arial" w:hAnsi="Arial"/>
      <w:szCs w:val="24"/>
      <w:u w:val="single"/>
    </w:rPr>
  </w:style>
  <w:style w:type="character" w:customStyle="1" w:styleId="Heading8Char">
    <w:name w:val="Heading 8 Char"/>
    <w:link w:val="Heading8"/>
    <w:uiPriority w:val="9"/>
    <w:rsid w:val="00C61A3A"/>
    <w:rPr>
      <w:rFonts w:ascii="Arial" w:hAnsi="Arial"/>
      <w:b/>
      <w:iCs/>
      <w:szCs w:val="24"/>
      <w:u w:val="single"/>
    </w:rPr>
  </w:style>
  <w:style w:type="character" w:customStyle="1" w:styleId="Heading9Char">
    <w:name w:val="Heading 9 Char"/>
    <w:link w:val="Heading9"/>
    <w:uiPriority w:val="9"/>
    <w:rsid w:val="00C61A3A"/>
    <w:rPr>
      <w:rFonts w:ascii="Arial" w:hAnsi="Arial" w:cs="Arial"/>
      <w:b/>
      <w:szCs w:val="22"/>
      <w:u w:val="single"/>
    </w:rPr>
  </w:style>
  <w:style w:type="paragraph" w:customStyle="1" w:styleId="CoverPage-DocumentDate">
    <w:name w:val="Cover Page - Document/Date"/>
    <w:pPr>
      <w:tabs>
        <w:tab w:val="left" w:pos="720"/>
      </w:tabs>
      <w:outlineLvl w:val="0"/>
    </w:pPr>
    <w:rPr>
      <w:rFonts w:ascii="Arial" w:hAnsi="Arial"/>
      <w:sz w:val="28"/>
    </w:rPr>
  </w:style>
  <w:style w:type="paragraph" w:customStyle="1" w:styleId="CoverPage-Title">
    <w:name w:val="Cover Page - Title"/>
    <w:pPr>
      <w:widowControl w:val="0"/>
      <w:tabs>
        <w:tab w:val="left" w:pos="720"/>
      </w:tabs>
      <w:outlineLvl w:val="0"/>
    </w:pPr>
    <w:rPr>
      <w:rFonts w:ascii="Arial" w:hAnsi="Arial"/>
      <w:b/>
      <w:caps/>
      <w:sz w:val="32"/>
    </w:rPr>
  </w:style>
  <w:style w:type="paragraph" w:customStyle="1" w:styleId="CoverPage-Preparedforby">
    <w:name w:val="Cover Page - Prepared for/by"/>
    <w:pPr>
      <w:widowControl w:val="0"/>
      <w:tabs>
        <w:tab w:val="left" w:pos="720"/>
      </w:tabs>
    </w:pPr>
    <w:rPr>
      <w:rFonts w:ascii="Arial" w:hAnsi="Arial"/>
      <w:sz w:val="24"/>
    </w:rPr>
  </w:style>
  <w:style w:type="paragraph" w:customStyle="1" w:styleId="CoverPage-GeorgiaTech">
    <w:name w:val="Cover Page - Georgia Tech"/>
    <w:pPr>
      <w:widowControl w:val="0"/>
      <w:tabs>
        <w:tab w:val="left" w:pos="720"/>
      </w:tabs>
      <w:outlineLvl w:val="0"/>
    </w:pPr>
    <w:rPr>
      <w:rFonts w:ascii="Arial" w:hAnsi="Arial"/>
      <w:b/>
      <w:sz w:val="44"/>
    </w:rPr>
  </w:style>
  <w:style w:type="paragraph" w:customStyle="1" w:styleId="CoverPage-GTInfo">
    <w:name w:val="Cover Page - GT Info"/>
    <w:pPr>
      <w:widowControl w:val="0"/>
      <w:tabs>
        <w:tab w:val="left" w:pos="720"/>
      </w:tabs>
      <w:outlineLvl w:val="0"/>
    </w:pPr>
    <w:rPr>
      <w:rFonts w:ascii="Arial" w:hAnsi="Arial"/>
      <w:sz w:val="36"/>
    </w:rPr>
  </w:style>
  <w:style w:type="paragraph" w:customStyle="1" w:styleId="TitlePage">
    <w:name w:val="Title Page"/>
    <w:pPr>
      <w:widowControl w:val="0"/>
      <w:tabs>
        <w:tab w:val="left" w:pos="720"/>
      </w:tabs>
      <w:jc w:val="center"/>
    </w:pPr>
    <w:rPr>
      <w:rFonts w:ascii="Arial" w:hAnsi="Arial"/>
    </w:rPr>
  </w:style>
  <w:style w:type="paragraph" w:styleId="TOC1">
    <w:name w:val="toc 1"/>
    <w:next w:val="Normal"/>
    <w:uiPriority w:val="39"/>
    <w:qFormat/>
    <w:pPr>
      <w:spacing w:before="240"/>
    </w:pPr>
    <w:rPr>
      <w:rFonts w:ascii="Arial" w:hAnsi="Arial"/>
      <w:caps/>
    </w:rPr>
  </w:style>
  <w:style w:type="paragraph" w:styleId="TOC2">
    <w:name w:val="toc 2"/>
    <w:next w:val="Normal"/>
    <w:autoRedefine/>
    <w:uiPriority w:val="39"/>
    <w:qFormat/>
    <w:rsid w:val="007651AF"/>
    <w:pPr>
      <w:tabs>
        <w:tab w:val="right" w:leader="dot" w:pos="9350"/>
      </w:tabs>
      <w:ind w:left="720"/>
    </w:pPr>
    <w:rPr>
      <w:rFonts w:ascii="Arial" w:hAnsi="Arial"/>
    </w:rPr>
  </w:style>
  <w:style w:type="paragraph" w:styleId="TOC3">
    <w:name w:val="toc 3"/>
    <w:next w:val="Normal"/>
    <w:autoRedefine/>
    <w:uiPriority w:val="39"/>
    <w:qFormat/>
    <w:rsid w:val="00ED16DA"/>
    <w:pPr>
      <w:tabs>
        <w:tab w:val="right" w:leader="dot" w:pos="9350"/>
      </w:tabs>
      <w:ind w:left="720"/>
    </w:pPr>
    <w:rPr>
      <w:rFonts w:ascii="Arial" w:hAnsi="Arial"/>
    </w:rPr>
  </w:style>
  <w:style w:type="paragraph" w:styleId="TOC4">
    <w:name w:val="toc 4"/>
    <w:next w:val="Normal"/>
    <w:autoRedefine/>
    <w:uiPriority w:val="39"/>
    <w:qFormat/>
    <w:rsid w:val="00ED16DA"/>
    <w:pPr>
      <w:tabs>
        <w:tab w:val="right" w:leader="dot" w:pos="9350"/>
      </w:tabs>
      <w:ind w:left="1440"/>
    </w:pPr>
    <w:rPr>
      <w:rFonts w:ascii="Arial" w:hAnsi="Arial"/>
    </w:rPr>
  </w:style>
  <w:style w:type="paragraph" w:styleId="TOC5">
    <w:name w:val="toc 5"/>
    <w:next w:val="Normal"/>
    <w:autoRedefine/>
    <w:uiPriority w:val="39"/>
    <w:rsid w:val="00ED16DA"/>
    <w:pPr>
      <w:tabs>
        <w:tab w:val="right" w:leader="dot" w:pos="9350"/>
      </w:tabs>
      <w:ind w:left="2160"/>
    </w:pPr>
    <w:rPr>
      <w:rFonts w:ascii="Arial" w:hAnsi="Arial"/>
    </w:rPr>
  </w:style>
  <w:style w:type="paragraph" w:styleId="TOC6">
    <w:name w:val="toc 6"/>
    <w:next w:val="Normal"/>
    <w:autoRedefine/>
    <w:uiPriority w:val="39"/>
    <w:rsid w:val="00ED16DA"/>
    <w:pPr>
      <w:tabs>
        <w:tab w:val="right" w:leader="dot" w:pos="9350"/>
      </w:tabs>
      <w:ind w:left="2880"/>
    </w:pPr>
    <w:rPr>
      <w:rFonts w:ascii="Arial" w:hAnsi="Arial"/>
    </w:rPr>
  </w:style>
  <w:style w:type="paragraph" w:styleId="TOC7">
    <w:name w:val="toc 7"/>
    <w:next w:val="Normal"/>
    <w:autoRedefine/>
    <w:uiPriority w:val="39"/>
    <w:rsid w:val="00ED16DA"/>
    <w:pPr>
      <w:tabs>
        <w:tab w:val="right" w:leader="dot" w:pos="9350"/>
      </w:tabs>
      <w:ind w:left="3600"/>
    </w:pPr>
    <w:rPr>
      <w:rFonts w:ascii="Arial" w:hAnsi="Arial"/>
    </w:rPr>
  </w:style>
  <w:style w:type="paragraph" w:styleId="TOC8">
    <w:name w:val="toc 8"/>
    <w:next w:val="Normal"/>
    <w:autoRedefine/>
    <w:uiPriority w:val="39"/>
    <w:rPr>
      <w:rFonts w:ascii="Arial" w:hAnsi="Arial"/>
    </w:rPr>
  </w:style>
  <w:style w:type="paragraph" w:styleId="TOC9">
    <w:name w:val="toc 9"/>
    <w:next w:val="Normal"/>
    <w:autoRedefine/>
    <w:uiPriority w:val="39"/>
    <w:rPr>
      <w:rFonts w:ascii="Arial" w:hAnsi="Arial"/>
    </w:rPr>
  </w:style>
  <w:style w:type="paragraph" w:customStyle="1" w:styleId="BoldCenter">
    <w:name w:val="Bold Center"/>
    <w:pPr>
      <w:widowControl w:val="0"/>
      <w:tabs>
        <w:tab w:val="left" w:pos="720"/>
      </w:tabs>
      <w:jc w:val="center"/>
    </w:pPr>
    <w:rPr>
      <w:rFonts w:ascii="Arial" w:hAnsi="Arial"/>
      <w:b/>
      <w:bCs/>
    </w:rPr>
  </w:style>
  <w:style w:type="paragraph" w:styleId="Footer">
    <w:name w:val="footer"/>
    <w:link w:val="FooterChar"/>
    <w:uiPriority w:val="99"/>
    <w:pPr>
      <w:tabs>
        <w:tab w:val="center" w:pos="4320"/>
        <w:tab w:val="right" w:pos="8640"/>
      </w:tabs>
      <w:jc w:val="center"/>
    </w:pPr>
    <w:rPr>
      <w:rFonts w:ascii="Arial" w:hAnsi="Arial"/>
    </w:rPr>
  </w:style>
  <w:style w:type="character" w:customStyle="1" w:styleId="FooterChar">
    <w:name w:val="Footer Char"/>
    <w:basedOn w:val="DefaultParagraphFont"/>
    <w:link w:val="Footer"/>
    <w:uiPriority w:val="99"/>
    <w:rsid w:val="006E755A"/>
    <w:rPr>
      <w:rFonts w:ascii="Arial" w:hAnsi="Arial"/>
    </w:rPr>
  </w:style>
  <w:style w:type="character" w:styleId="PageNumber">
    <w:name w:val="page number"/>
    <w:uiPriority w:val="99"/>
    <w:rPr>
      <w:rFonts w:ascii="Arial" w:hAnsi="Arial"/>
      <w:sz w:val="20"/>
    </w:rPr>
  </w:style>
  <w:style w:type="paragraph" w:styleId="Header">
    <w:name w:val="header"/>
    <w:link w:val="HeaderChar"/>
    <w:uiPriority w:val="99"/>
    <w:pPr>
      <w:tabs>
        <w:tab w:val="center" w:pos="4320"/>
        <w:tab w:val="right" w:pos="8640"/>
      </w:tabs>
      <w:jc w:val="center"/>
    </w:pPr>
    <w:rPr>
      <w:rFonts w:ascii="Arial" w:hAnsi="Arial"/>
    </w:rPr>
  </w:style>
  <w:style w:type="character" w:customStyle="1" w:styleId="HeaderChar">
    <w:name w:val="Header Char"/>
    <w:link w:val="Header"/>
    <w:uiPriority w:val="99"/>
    <w:rsid w:val="00C61A3A"/>
    <w:rPr>
      <w:rFonts w:ascii="Arial" w:hAnsi="Arial"/>
    </w:rPr>
  </w:style>
  <w:style w:type="paragraph" w:styleId="Caption">
    <w:name w:val="caption"/>
    <w:aliases w:val="Caption no space"/>
    <w:basedOn w:val="Normal"/>
    <w:next w:val="Normal"/>
    <w:link w:val="CaptionChar"/>
    <w:qFormat/>
    <w:pPr>
      <w:spacing w:before="120"/>
    </w:pPr>
    <w:rPr>
      <w:b/>
      <w:bCs/>
    </w:rPr>
  </w:style>
  <w:style w:type="character" w:customStyle="1" w:styleId="CaptionChar">
    <w:name w:val="Caption Char"/>
    <w:aliases w:val="Caption no space Char"/>
    <w:link w:val="Caption"/>
    <w:uiPriority w:val="35"/>
    <w:rsid w:val="00876986"/>
    <w:rPr>
      <w:rFonts w:ascii="Arial" w:hAnsi="Arial"/>
      <w:b/>
      <w:bCs/>
    </w:rPr>
  </w:style>
  <w:style w:type="paragraph" w:customStyle="1" w:styleId="Normalnoindent">
    <w:name w:val="Normal (no indent)"/>
    <w:basedOn w:val="TOC1"/>
    <w:pPr>
      <w:spacing w:before="0"/>
    </w:pPr>
    <w:rPr>
      <w:caps w:val="0"/>
    </w:rPr>
  </w:style>
  <w:style w:type="character" w:styleId="Hyperlink">
    <w:name w:val="Hyperlink"/>
    <w:uiPriority w:val="99"/>
    <w:rPr>
      <w:color w:val="0000FF"/>
      <w:u w:val="single"/>
    </w:rPr>
  </w:style>
  <w:style w:type="paragraph" w:styleId="BodyTextIndent">
    <w:name w:val="Body Text Indent"/>
    <w:basedOn w:val="Normal"/>
  </w:style>
  <w:style w:type="paragraph" w:styleId="DocumentMap">
    <w:name w:val="Document Map"/>
    <w:basedOn w:val="Normal"/>
    <w:semiHidden/>
    <w:pPr>
      <w:shd w:val="clear" w:color="auto" w:fill="000080"/>
    </w:pPr>
    <w:rPr>
      <w:rFonts w:ascii="Tahoma" w:hAnsi="Tahoma" w:cs="Tahoma"/>
    </w:rPr>
  </w:style>
  <w:style w:type="paragraph" w:styleId="BodyText3">
    <w:name w:val="Body Text 3"/>
    <w:basedOn w:val="Normal"/>
    <w:pPr>
      <w:spacing w:after="0"/>
    </w:pPr>
  </w:style>
  <w:style w:type="paragraph" w:styleId="BodyText">
    <w:name w:val="Body Text"/>
    <w:basedOn w:val="Normal"/>
    <w:link w:val="BodyTextChar"/>
    <w:uiPriority w:val="1"/>
    <w:qFormat/>
    <w:pPr>
      <w:spacing w:after="0"/>
    </w:pPr>
    <w:rPr>
      <w:rFonts w:ascii="Times New Roman" w:hAnsi="Times New Roman"/>
      <w:sz w:val="24"/>
    </w:rPr>
  </w:style>
  <w:style w:type="character" w:customStyle="1" w:styleId="BodyTextChar">
    <w:name w:val="Body Text Char"/>
    <w:link w:val="BodyText"/>
    <w:uiPriority w:val="1"/>
    <w:rsid w:val="00C61A3A"/>
    <w:rPr>
      <w:sz w:val="24"/>
    </w:rPr>
  </w:style>
  <w:style w:type="character" w:styleId="FollowedHyperlink">
    <w:name w:val="FollowedHyperlink"/>
    <w:uiPriority w:val="99"/>
    <w:rPr>
      <w:color w:val="800080"/>
      <w:u w:val="single"/>
    </w:rPr>
  </w:style>
  <w:style w:type="paragraph" w:styleId="TableofFigures">
    <w:name w:val="table of figures"/>
    <w:basedOn w:val="Normal"/>
    <w:next w:val="Normal"/>
    <w:uiPriority w:val="99"/>
    <w:rsid w:val="00EE5E9D"/>
    <w:pPr>
      <w:spacing w:after="0"/>
      <w:ind w:left="403" w:hanging="403"/>
    </w:pPr>
  </w:style>
  <w:style w:type="paragraph" w:styleId="EnvelopeAddress">
    <w:name w:val="envelope address"/>
    <w:basedOn w:val="Normal"/>
    <w:rsid w:val="00C676CF"/>
    <w:pPr>
      <w:framePr w:w="7920" w:h="1980" w:hRule="exact" w:hSpace="180" w:wrap="auto" w:hAnchor="page" w:xAlign="center" w:yAlign="bottom"/>
      <w:spacing w:after="0"/>
      <w:ind w:left="2880"/>
    </w:pPr>
    <w:rPr>
      <w:rFonts w:ascii="Lucida Calligraphy" w:hAnsi="Lucida Calligraphy" w:cs="Arial"/>
      <w:b/>
      <w:sz w:val="48"/>
      <w:szCs w:val="48"/>
    </w:rPr>
  </w:style>
  <w:style w:type="paragraph" w:styleId="Title">
    <w:name w:val="Title"/>
    <w:basedOn w:val="Normal"/>
    <w:autoRedefine/>
    <w:qFormat/>
    <w:rsid w:val="00B4535C"/>
    <w:pPr>
      <w:keepNext/>
      <w:spacing w:after="0"/>
      <w:jc w:val="center"/>
    </w:pPr>
    <w:rPr>
      <w:rFonts w:cs="Arial"/>
      <w:b/>
      <w:sz w:val="24"/>
      <w:szCs w:val="24"/>
    </w:rPr>
  </w:style>
  <w:style w:type="paragraph" w:styleId="BodyText2">
    <w:name w:val="Body Text 2"/>
    <w:basedOn w:val="Normal"/>
    <w:rsid w:val="00C676CF"/>
    <w:pPr>
      <w:spacing w:after="0"/>
    </w:pPr>
    <w:rPr>
      <w:rFonts w:ascii="Times New Roman" w:hAnsi="Times New Roman"/>
      <w:b/>
      <w:bCs/>
      <w:sz w:val="32"/>
      <w:szCs w:val="24"/>
    </w:rPr>
  </w:style>
  <w:style w:type="paragraph" w:styleId="BalloonText">
    <w:name w:val="Balloon Text"/>
    <w:basedOn w:val="Normal"/>
    <w:link w:val="BalloonTextChar"/>
    <w:uiPriority w:val="99"/>
    <w:semiHidden/>
    <w:rsid w:val="003C49EB"/>
    <w:rPr>
      <w:rFonts w:ascii="Tahoma" w:hAnsi="Tahoma" w:cs="Tahoma"/>
      <w:sz w:val="16"/>
      <w:szCs w:val="16"/>
    </w:rPr>
  </w:style>
  <w:style w:type="character" w:customStyle="1" w:styleId="BalloonTextChar">
    <w:name w:val="Balloon Text Char"/>
    <w:link w:val="BalloonText"/>
    <w:uiPriority w:val="99"/>
    <w:semiHidden/>
    <w:rsid w:val="00C61A3A"/>
    <w:rPr>
      <w:rFonts w:ascii="Tahoma" w:hAnsi="Tahoma" w:cs="Tahoma"/>
      <w:sz w:val="16"/>
      <w:szCs w:val="16"/>
    </w:rPr>
  </w:style>
  <w:style w:type="paragraph" w:customStyle="1" w:styleId="Basic">
    <w:name w:val="Basic"/>
    <w:link w:val="BasicChar"/>
    <w:rsid w:val="00BD2E4E"/>
    <w:pPr>
      <w:spacing w:before="100" w:beforeAutospacing="1" w:after="100" w:afterAutospacing="1"/>
      <w:ind w:firstLine="720"/>
      <w:jc w:val="both"/>
    </w:pPr>
    <w:rPr>
      <w:rFonts w:ascii="Arial" w:hAnsi="Arial"/>
    </w:rPr>
  </w:style>
  <w:style w:type="character" w:customStyle="1" w:styleId="BasicChar">
    <w:name w:val="Basic Char"/>
    <w:link w:val="Basic"/>
    <w:rsid w:val="00BD2E4E"/>
    <w:rPr>
      <w:rFonts w:ascii="Arial" w:hAnsi="Arial"/>
      <w:lang w:val="en-US" w:eastAsia="en-US" w:bidi="ar-SA"/>
    </w:rPr>
  </w:style>
  <w:style w:type="paragraph" w:customStyle="1" w:styleId="StyleJustifiedBefore2ptAfter2pt">
    <w:name w:val="Style Justified Before:  2 pt After:  2 pt"/>
    <w:rsid w:val="00324FCC"/>
    <w:pPr>
      <w:spacing w:before="40" w:after="40"/>
      <w:jc w:val="both"/>
    </w:pPr>
    <w:rPr>
      <w:rFonts w:ascii="Arial" w:hAnsi="Arial"/>
    </w:rPr>
  </w:style>
  <w:style w:type="paragraph" w:customStyle="1" w:styleId="stylejustifiedbefore2ptafter2pt0">
    <w:name w:val="stylejustifiedbefore2ptafter2pt"/>
    <w:basedOn w:val="Normal"/>
    <w:rsid w:val="00F40650"/>
    <w:pPr>
      <w:spacing w:before="40" w:after="40"/>
    </w:pPr>
    <w:rPr>
      <w:rFonts w:cs="Arial"/>
    </w:rPr>
  </w:style>
  <w:style w:type="table" w:styleId="TableGrid">
    <w:name w:val="Table Grid"/>
    <w:basedOn w:val="TableNormal"/>
    <w:uiPriority w:val="39"/>
    <w:rsid w:val="00E829CA"/>
    <w:pPr>
      <w:spacing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rsid w:val="00EE5E9D"/>
    <w:rPr>
      <w:sz w:val="16"/>
      <w:szCs w:val="16"/>
    </w:rPr>
  </w:style>
  <w:style w:type="paragraph" w:styleId="CommentText">
    <w:name w:val="annotation text"/>
    <w:basedOn w:val="Normal"/>
    <w:link w:val="CommentTextChar"/>
    <w:uiPriority w:val="99"/>
    <w:semiHidden/>
    <w:rsid w:val="00EE5E9D"/>
  </w:style>
  <w:style w:type="character" w:customStyle="1" w:styleId="CommentTextChar">
    <w:name w:val="Comment Text Char"/>
    <w:basedOn w:val="DefaultParagraphFont"/>
    <w:link w:val="CommentText"/>
    <w:uiPriority w:val="99"/>
    <w:semiHidden/>
    <w:rsid w:val="00C61A3A"/>
    <w:rPr>
      <w:rFonts w:ascii="Arial" w:hAnsi="Arial"/>
    </w:rPr>
  </w:style>
  <w:style w:type="paragraph" w:styleId="CommentSubject">
    <w:name w:val="annotation subject"/>
    <w:basedOn w:val="CommentText"/>
    <w:next w:val="CommentText"/>
    <w:link w:val="CommentSubjectChar"/>
    <w:uiPriority w:val="99"/>
    <w:semiHidden/>
    <w:rsid w:val="00EE5E9D"/>
    <w:rPr>
      <w:b/>
      <w:bCs/>
    </w:rPr>
  </w:style>
  <w:style w:type="character" w:customStyle="1" w:styleId="CommentSubjectChar">
    <w:name w:val="Comment Subject Char"/>
    <w:link w:val="CommentSubject"/>
    <w:uiPriority w:val="99"/>
    <w:semiHidden/>
    <w:rsid w:val="00C61A3A"/>
    <w:rPr>
      <w:rFonts w:ascii="Arial" w:hAnsi="Arial"/>
      <w:b/>
      <w:bCs/>
    </w:rPr>
  </w:style>
  <w:style w:type="character" w:customStyle="1" w:styleId="starnes">
    <w:name w:val="starnes"/>
    <w:semiHidden/>
    <w:rsid w:val="00586066"/>
    <w:rPr>
      <w:rFonts w:ascii="Arial" w:hAnsi="Arial" w:cs="Arial"/>
      <w:color w:val="auto"/>
      <w:sz w:val="20"/>
      <w:szCs w:val="20"/>
    </w:rPr>
  </w:style>
  <w:style w:type="paragraph" w:styleId="ListParagraph">
    <w:name w:val="List Paragraph"/>
    <w:basedOn w:val="Normal"/>
    <w:uiPriority w:val="34"/>
    <w:qFormat/>
    <w:rsid w:val="00206363"/>
    <w:pPr>
      <w:ind w:left="720"/>
      <w:contextualSpacing/>
    </w:pPr>
  </w:style>
  <w:style w:type="paragraph" w:customStyle="1" w:styleId="TableofTables">
    <w:name w:val="Table of Tables"/>
    <w:basedOn w:val="TableofFigures"/>
    <w:autoRedefine/>
    <w:qFormat/>
    <w:rsid w:val="00487548"/>
    <w:pPr>
      <w:spacing w:line="360" w:lineRule="auto"/>
      <w:jc w:val="center"/>
    </w:pPr>
    <w:rPr>
      <w:b/>
      <w:lang w:val="it-IT"/>
    </w:rPr>
  </w:style>
  <w:style w:type="paragraph" w:styleId="NormalWeb">
    <w:name w:val="Normal (Web)"/>
    <w:basedOn w:val="Normal"/>
    <w:uiPriority w:val="99"/>
    <w:unhideWhenUsed/>
    <w:rsid w:val="00402131"/>
    <w:pPr>
      <w:spacing w:before="100" w:beforeAutospacing="1" w:after="100" w:afterAutospacing="1"/>
    </w:pPr>
    <w:rPr>
      <w:rFonts w:ascii="Times New Roman" w:hAnsi="Times New Roman"/>
      <w:sz w:val="24"/>
      <w:szCs w:val="24"/>
    </w:rPr>
  </w:style>
  <w:style w:type="paragraph" w:styleId="PlainText">
    <w:name w:val="Plain Text"/>
    <w:basedOn w:val="Normal"/>
    <w:link w:val="PlainTextChar"/>
    <w:uiPriority w:val="99"/>
    <w:unhideWhenUsed/>
    <w:rsid w:val="000A1F41"/>
    <w:pPr>
      <w:spacing w:after="0"/>
    </w:pPr>
    <w:rPr>
      <w:rFonts w:ascii="Calibri" w:eastAsia="Calibri" w:hAnsi="Calibri"/>
      <w:sz w:val="22"/>
      <w:szCs w:val="21"/>
      <w:lang w:val="x-none" w:eastAsia="x-none"/>
    </w:rPr>
  </w:style>
  <w:style w:type="character" w:customStyle="1" w:styleId="PlainTextChar">
    <w:name w:val="Plain Text Char"/>
    <w:basedOn w:val="DefaultParagraphFont"/>
    <w:link w:val="PlainText"/>
    <w:uiPriority w:val="99"/>
    <w:rsid w:val="000A1F41"/>
    <w:rPr>
      <w:rFonts w:ascii="Calibri" w:eastAsia="Calibri" w:hAnsi="Calibri"/>
      <w:sz w:val="22"/>
      <w:szCs w:val="21"/>
      <w:lang w:val="x-none" w:eastAsia="x-none"/>
    </w:rPr>
  </w:style>
  <w:style w:type="table" w:styleId="PlainTable1">
    <w:name w:val="Plain Table 1"/>
    <w:basedOn w:val="TableNormal"/>
    <w:rsid w:val="00A1582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Body">
    <w:name w:val="Body"/>
    <w:basedOn w:val="Normal"/>
    <w:link w:val="BodyChar"/>
    <w:qFormat/>
    <w:rsid w:val="007E7DCE"/>
    <w:pPr>
      <w:jc w:val="left"/>
    </w:pPr>
  </w:style>
  <w:style w:type="character" w:customStyle="1" w:styleId="BodyChar">
    <w:name w:val="Body Char"/>
    <w:basedOn w:val="DefaultParagraphFont"/>
    <w:link w:val="Body"/>
    <w:rsid w:val="007E7DCE"/>
    <w:rPr>
      <w:rFonts w:ascii="Arial" w:hAnsi="Arial"/>
    </w:rPr>
  </w:style>
  <w:style w:type="paragraph" w:styleId="ListBullet">
    <w:name w:val="List Bullet"/>
    <w:basedOn w:val="Normal"/>
    <w:uiPriority w:val="99"/>
    <w:qFormat/>
    <w:rsid w:val="00876986"/>
    <w:pPr>
      <w:numPr>
        <w:numId w:val="6"/>
      </w:numPr>
      <w:tabs>
        <w:tab w:val="clear" w:pos="360"/>
        <w:tab w:val="num" w:pos="720"/>
      </w:tabs>
      <w:ind w:left="720"/>
      <w:contextualSpacing/>
      <w:jc w:val="left"/>
    </w:pPr>
    <w:rPr>
      <w:rFonts w:ascii="Times New Roman" w:hAnsi="Times New Roman"/>
      <w:noProof/>
      <w:sz w:val="24"/>
      <w:szCs w:val="24"/>
    </w:rPr>
  </w:style>
  <w:style w:type="character" w:customStyle="1" w:styleId="NoSpacingChar">
    <w:name w:val="No Spacing Char"/>
    <w:link w:val="NoSpacing"/>
    <w:uiPriority w:val="1"/>
    <w:locked/>
    <w:rsid w:val="00C61A3A"/>
  </w:style>
  <w:style w:type="paragraph" w:styleId="NoSpacing">
    <w:name w:val="No Spacing"/>
    <w:link w:val="NoSpacingChar"/>
    <w:uiPriority w:val="1"/>
    <w:qFormat/>
    <w:rsid w:val="00C61A3A"/>
  </w:style>
  <w:style w:type="paragraph" w:customStyle="1" w:styleId="TableParagraph">
    <w:name w:val="Table Paragraph"/>
    <w:basedOn w:val="Normal"/>
    <w:uiPriority w:val="1"/>
    <w:qFormat/>
    <w:rsid w:val="00C61A3A"/>
    <w:pPr>
      <w:widowControl w:val="0"/>
      <w:spacing w:after="0"/>
      <w:jc w:val="left"/>
    </w:pPr>
    <w:rPr>
      <w:rFonts w:ascii="Calibri" w:hAnsi="Calibri"/>
      <w:sz w:val="22"/>
      <w:szCs w:val="22"/>
    </w:rPr>
  </w:style>
  <w:style w:type="paragraph" w:customStyle="1" w:styleId="Default">
    <w:name w:val="Default"/>
    <w:rsid w:val="00C61A3A"/>
    <w:pPr>
      <w:autoSpaceDE w:val="0"/>
      <w:autoSpaceDN w:val="0"/>
      <w:adjustRightInd w:val="0"/>
    </w:pPr>
    <w:rPr>
      <w:color w:val="000000"/>
      <w:sz w:val="24"/>
      <w:szCs w:val="24"/>
    </w:rPr>
  </w:style>
  <w:style w:type="table" w:styleId="PlainTable3">
    <w:name w:val="Plain Table 3"/>
    <w:basedOn w:val="TableNormal"/>
    <w:rsid w:val="00FD6F3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
    <w:name w:val="Grid Table 4"/>
    <w:basedOn w:val="TableNormal"/>
    <w:uiPriority w:val="49"/>
    <w:rsid w:val="006D2F9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6D2F9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3">
    <w:name w:val="Grid Table 3"/>
    <w:basedOn w:val="TableNormal"/>
    <w:rsid w:val="006D2F9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rsid w:val="006D2F9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1">
    <w:name w:val="Table Grid1"/>
    <w:basedOn w:val="TableNormal"/>
    <w:next w:val="TableGrid"/>
    <w:uiPriority w:val="39"/>
    <w:rsid w:val="007F7528"/>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5E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5E5ECD"/>
    <w:rPr>
      <w:rFonts w:ascii="Courier New" w:hAnsi="Courier New" w:cs="Courier New"/>
    </w:rPr>
  </w:style>
  <w:style w:type="table" w:customStyle="1" w:styleId="TableGrid2">
    <w:name w:val="Table Grid2"/>
    <w:basedOn w:val="TableNormal"/>
    <w:next w:val="TableGrid"/>
    <w:uiPriority w:val="39"/>
    <w:rsid w:val="00283D94"/>
    <w:rPr>
      <w:rFonts w:ascii="Calibri" w:eastAsia="Calibri" w:hAnsi="Calibr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A56C6"/>
    <w:rPr>
      <w:color w:val="605E5C"/>
      <w:shd w:val="clear" w:color="auto" w:fill="E1DFDD"/>
    </w:rPr>
  </w:style>
  <w:style w:type="character" w:styleId="PlaceholderText">
    <w:name w:val="Placeholder Text"/>
    <w:basedOn w:val="DefaultParagraphFont"/>
    <w:uiPriority w:val="99"/>
    <w:semiHidden/>
    <w:rsid w:val="00EB7A8F"/>
    <w:rPr>
      <w:color w:val="808080"/>
    </w:rPr>
  </w:style>
  <w:style w:type="character" w:customStyle="1" w:styleId="Filename">
    <w:name w:val="Filename"/>
    <w:basedOn w:val="DefaultParagraphFont"/>
    <w:uiPriority w:val="1"/>
    <w:qFormat/>
    <w:rsid w:val="00154F5D"/>
    <w:rPr>
      <w:rFonts w:ascii="Consolas" w:hAnsi="Consolas"/>
      <w:color w:val="943634" w:themeColor="accent2" w:themeShade="BF"/>
    </w:rPr>
  </w:style>
  <w:style w:type="paragraph" w:styleId="EndnoteText">
    <w:name w:val="endnote text"/>
    <w:basedOn w:val="Normal"/>
    <w:link w:val="EndnoteTextChar"/>
    <w:uiPriority w:val="99"/>
    <w:semiHidden/>
    <w:unhideWhenUsed/>
    <w:rsid w:val="00344C1C"/>
    <w:pPr>
      <w:spacing w:after="0"/>
      <w:jc w:val="left"/>
    </w:pPr>
    <w:rPr>
      <w:rFonts w:asciiTheme="minorHAnsi" w:eastAsiaTheme="minorHAnsi" w:hAnsiTheme="minorHAnsi" w:cstheme="minorBidi"/>
    </w:rPr>
  </w:style>
  <w:style w:type="numbering" w:customStyle="1" w:styleId="CurrentList1">
    <w:name w:val="Current List1"/>
    <w:uiPriority w:val="99"/>
    <w:rsid w:val="008F4E4D"/>
    <w:pPr>
      <w:numPr>
        <w:numId w:val="17"/>
      </w:numPr>
    </w:pPr>
  </w:style>
  <w:style w:type="numbering" w:customStyle="1" w:styleId="CurrentList2">
    <w:name w:val="Current List2"/>
    <w:uiPriority w:val="99"/>
    <w:rsid w:val="00E27E05"/>
    <w:pPr>
      <w:numPr>
        <w:numId w:val="18"/>
      </w:numPr>
    </w:pPr>
  </w:style>
  <w:style w:type="character" w:customStyle="1" w:styleId="EndnoteTextChar">
    <w:name w:val="Endnote Text Char"/>
    <w:basedOn w:val="DefaultParagraphFont"/>
    <w:link w:val="EndnoteText"/>
    <w:uiPriority w:val="99"/>
    <w:semiHidden/>
    <w:rsid w:val="00344C1C"/>
    <w:rPr>
      <w:rFonts w:asciiTheme="minorHAnsi" w:eastAsiaTheme="minorHAnsi" w:hAnsiTheme="minorHAnsi" w:cstheme="minorBidi"/>
    </w:rPr>
  </w:style>
  <w:style w:type="character" w:styleId="EndnoteReference">
    <w:name w:val="endnote reference"/>
    <w:basedOn w:val="DefaultParagraphFont"/>
    <w:uiPriority w:val="99"/>
    <w:semiHidden/>
    <w:unhideWhenUsed/>
    <w:rsid w:val="00344C1C"/>
    <w:rPr>
      <w:vertAlign w:val="superscript"/>
    </w:rPr>
  </w:style>
  <w:style w:type="paragraph" w:styleId="Revision">
    <w:name w:val="Revision"/>
    <w:hidden/>
    <w:uiPriority w:val="99"/>
    <w:semiHidden/>
    <w:rsid w:val="00506F3E"/>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75854">
      <w:bodyDiv w:val="1"/>
      <w:marLeft w:val="0"/>
      <w:marRight w:val="0"/>
      <w:marTop w:val="0"/>
      <w:marBottom w:val="0"/>
      <w:divBdr>
        <w:top w:val="none" w:sz="0" w:space="0" w:color="auto"/>
        <w:left w:val="none" w:sz="0" w:space="0" w:color="auto"/>
        <w:bottom w:val="none" w:sz="0" w:space="0" w:color="auto"/>
        <w:right w:val="none" w:sz="0" w:space="0" w:color="auto"/>
      </w:divBdr>
    </w:div>
    <w:div w:id="79064118">
      <w:bodyDiv w:val="1"/>
      <w:marLeft w:val="0"/>
      <w:marRight w:val="0"/>
      <w:marTop w:val="0"/>
      <w:marBottom w:val="0"/>
      <w:divBdr>
        <w:top w:val="none" w:sz="0" w:space="0" w:color="auto"/>
        <w:left w:val="none" w:sz="0" w:space="0" w:color="auto"/>
        <w:bottom w:val="none" w:sz="0" w:space="0" w:color="auto"/>
        <w:right w:val="none" w:sz="0" w:space="0" w:color="auto"/>
      </w:divBdr>
    </w:div>
    <w:div w:id="99835732">
      <w:bodyDiv w:val="1"/>
      <w:marLeft w:val="0"/>
      <w:marRight w:val="0"/>
      <w:marTop w:val="0"/>
      <w:marBottom w:val="0"/>
      <w:divBdr>
        <w:top w:val="none" w:sz="0" w:space="0" w:color="auto"/>
        <w:left w:val="none" w:sz="0" w:space="0" w:color="auto"/>
        <w:bottom w:val="none" w:sz="0" w:space="0" w:color="auto"/>
        <w:right w:val="none" w:sz="0" w:space="0" w:color="auto"/>
      </w:divBdr>
      <w:divsChild>
        <w:div w:id="363680279">
          <w:marLeft w:val="1166"/>
          <w:marRight w:val="0"/>
          <w:marTop w:val="134"/>
          <w:marBottom w:val="0"/>
          <w:divBdr>
            <w:top w:val="none" w:sz="0" w:space="0" w:color="auto"/>
            <w:left w:val="none" w:sz="0" w:space="0" w:color="auto"/>
            <w:bottom w:val="none" w:sz="0" w:space="0" w:color="auto"/>
            <w:right w:val="none" w:sz="0" w:space="0" w:color="auto"/>
          </w:divBdr>
        </w:div>
        <w:div w:id="457341992">
          <w:marLeft w:val="1166"/>
          <w:marRight w:val="0"/>
          <w:marTop w:val="134"/>
          <w:marBottom w:val="0"/>
          <w:divBdr>
            <w:top w:val="none" w:sz="0" w:space="0" w:color="auto"/>
            <w:left w:val="none" w:sz="0" w:space="0" w:color="auto"/>
            <w:bottom w:val="none" w:sz="0" w:space="0" w:color="auto"/>
            <w:right w:val="none" w:sz="0" w:space="0" w:color="auto"/>
          </w:divBdr>
        </w:div>
        <w:div w:id="612595303">
          <w:marLeft w:val="547"/>
          <w:marRight w:val="0"/>
          <w:marTop w:val="154"/>
          <w:marBottom w:val="0"/>
          <w:divBdr>
            <w:top w:val="none" w:sz="0" w:space="0" w:color="auto"/>
            <w:left w:val="none" w:sz="0" w:space="0" w:color="auto"/>
            <w:bottom w:val="none" w:sz="0" w:space="0" w:color="auto"/>
            <w:right w:val="none" w:sz="0" w:space="0" w:color="auto"/>
          </w:divBdr>
        </w:div>
        <w:div w:id="1180705721">
          <w:marLeft w:val="1166"/>
          <w:marRight w:val="0"/>
          <w:marTop w:val="134"/>
          <w:marBottom w:val="0"/>
          <w:divBdr>
            <w:top w:val="none" w:sz="0" w:space="0" w:color="auto"/>
            <w:left w:val="none" w:sz="0" w:space="0" w:color="auto"/>
            <w:bottom w:val="none" w:sz="0" w:space="0" w:color="auto"/>
            <w:right w:val="none" w:sz="0" w:space="0" w:color="auto"/>
          </w:divBdr>
        </w:div>
        <w:div w:id="1196428843">
          <w:marLeft w:val="547"/>
          <w:marRight w:val="0"/>
          <w:marTop w:val="154"/>
          <w:marBottom w:val="0"/>
          <w:divBdr>
            <w:top w:val="none" w:sz="0" w:space="0" w:color="auto"/>
            <w:left w:val="none" w:sz="0" w:space="0" w:color="auto"/>
            <w:bottom w:val="none" w:sz="0" w:space="0" w:color="auto"/>
            <w:right w:val="none" w:sz="0" w:space="0" w:color="auto"/>
          </w:divBdr>
        </w:div>
        <w:div w:id="1345790607">
          <w:marLeft w:val="547"/>
          <w:marRight w:val="0"/>
          <w:marTop w:val="154"/>
          <w:marBottom w:val="0"/>
          <w:divBdr>
            <w:top w:val="none" w:sz="0" w:space="0" w:color="auto"/>
            <w:left w:val="none" w:sz="0" w:space="0" w:color="auto"/>
            <w:bottom w:val="none" w:sz="0" w:space="0" w:color="auto"/>
            <w:right w:val="none" w:sz="0" w:space="0" w:color="auto"/>
          </w:divBdr>
        </w:div>
        <w:div w:id="1760634644">
          <w:marLeft w:val="547"/>
          <w:marRight w:val="0"/>
          <w:marTop w:val="154"/>
          <w:marBottom w:val="0"/>
          <w:divBdr>
            <w:top w:val="none" w:sz="0" w:space="0" w:color="auto"/>
            <w:left w:val="none" w:sz="0" w:space="0" w:color="auto"/>
            <w:bottom w:val="none" w:sz="0" w:space="0" w:color="auto"/>
            <w:right w:val="none" w:sz="0" w:space="0" w:color="auto"/>
          </w:divBdr>
        </w:div>
        <w:div w:id="1845585756">
          <w:marLeft w:val="1166"/>
          <w:marRight w:val="0"/>
          <w:marTop w:val="134"/>
          <w:marBottom w:val="0"/>
          <w:divBdr>
            <w:top w:val="none" w:sz="0" w:space="0" w:color="auto"/>
            <w:left w:val="none" w:sz="0" w:space="0" w:color="auto"/>
            <w:bottom w:val="none" w:sz="0" w:space="0" w:color="auto"/>
            <w:right w:val="none" w:sz="0" w:space="0" w:color="auto"/>
          </w:divBdr>
        </w:div>
      </w:divsChild>
    </w:div>
    <w:div w:id="102964484">
      <w:bodyDiv w:val="1"/>
      <w:marLeft w:val="0"/>
      <w:marRight w:val="0"/>
      <w:marTop w:val="0"/>
      <w:marBottom w:val="0"/>
      <w:divBdr>
        <w:top w:val="none" w:sz="0" w:space="0" w:color="auto"/>
        <w:left w:val="none" w:sz="0" w:space="0" w:color="auto"/>
        <w:bottom w:val="none" w:sz="0" w:space="0" w:color="auto"/>
        <w:right w:val="none" w:sz="0" w:space="0" w:color="auto"/>
      </w:divBdr>
    </w:div>
    <w:div w:id="115878012">
      <w:bodyDiv w:val="1"/>
      <w:marLeft w:val="0"/>
      <w:marRight w:val="0"/>
      <w:marTop w:val="0"/>
      <w:marBottom w:val="0"/>
      <w:divBdr>
        <w:top w:val="none" w:sz="0" w:space="0" w:color="auto"/>
        <w:left w:val="none" w:sz="0" w:space="0" w:color="auto"/>
        <w:bottom w:val="none" w:sz="0" w:space="0" w:color="auto"/>
        <w:right w:val="none" w:sz="0" w:space="0" w:color="auto"/>
      </w:divBdr>
      <w:divsChild>
        <w:div w:id="903875141">
          <w:marLeft w:val="0"/>
          <w:marRight w:val="0"/>
          <w:marTop w:val="0"/>
          <w:marBottom w:val="0"/>
          <w:divBdr>
            <w:top w:val="none" w:sz="0" w:space="0" w:color="auto"/>
            <w:left w:val="none" w:sz="0" w:space="0" w:color="auto"/>
            <w:bottom w:val="none" w:sz="0" w:space="0" w:color="auto"/>
            <w:right w:val="none" w:sz="0" w:space="0" w:color="auto"/>
          </w:divBdr>
        </w:div>
        <w:div w:id="1042707299">
          <w:marLeft w:val="0"/>
          <w:marRight w:val="0"/>
          <w:marTop w:val="0"/>
          <w:marBottom w:val="0"/>
          <w:divBdr>
            <w:top w:val="none" w:sz="0" w:space="0" w:color="auto"/>
            <w:left w:val="none" w:sz="0" w:space="0" w:color="auto"/>
            <w:bottom w:val="none" w:sz="0" w:space="0" w:color="auto"/>
            <w:right w:val="none" w:sz="0" w:space="0" w:color="auto"/>
          </w:divBdr>
          <w:divsChild>
            <w:div w:id="58989928">
              <w:marLeft w:val="0"/>
              <w:marRight w:val="0"/>
              <w:marTop w:val="0"/>
              <w:marBottom w:val="0"/>
              <w:divBdr>
                <w:top w:val="none" w:sz="0" w:space="0" w:color="auto"/>
                <w:left w:val="none" w:sz="0" w:space="0" w:color="auto"/>
                <w:bottom w:val="none" w:sz="0" w:space="0" w:color="auto"/>
                <w:right w:val="none" w:sz="0" w:space="0" w:color="auto"/>
              </w:divBdr>
              <w:divsChild>
                <w:div w:id="1499348438">
                  <w:marLeft w:val="0"/>
                  <w:marRight w:val="0"/>
                  <w:marTop w:val="0"/>
                  <w:marBottom w:val="0"/>
                  <w:divBdr>
                    <w:top w:val="none" w:sz="0" w:space="0" w:color="auto"/>
                    <w:left w:val="none" w:sz="0" w:space="0" w:color="auto"/>
                    <w:bottom w:val="none" w:sz="0" w:space="0" w:color="auto"/>
                    <w:right w:val="none" w:sz="0" w:space="0" w:color="auto"/>
                  </w:divBdr>
                  <w:divsChild>
                    <w:div w:id="17391218">
                      <w:marLeft w:val="0"/>
                      <w:marRight w:val="0"/>
                      <w:marTop w:val="0"/>
                      <w:marBottom w:val="0"/>
                      <w:divBdr>
                        <w:top w:val="none" w:sz="0" w:space="0" w:color="auto"/>
                        <w:left w:val="none" w:sz="0" w:space="0" w:color="auto"/>
                        <w:bottom w:val="none" w:sz="0" w:space="0" w:color="auto"/>
                        <w:right w:val="none" w:sz="0" w:space="0" w:color="auto"/>
                      </w:divBdr>
                      <w:divsChild>
                        <w:div w:id="18167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872678">
                  <w:marLeft w:val="0"/>
                  <w:marRight w:val="0"/>
                  <w:marTop w:val="0"/>
                  <w:marBottom w:val="0"/>
                  <w:divBdr>
                    <w:top w:val="none" w:sz="0" w:space="0" w:color="auto"/>
                    <w:left w:val="none" w:sz="0" w:space="0" w:color="auto"/>
                    <w:bottom w:val="none" w:sz="0" w:space="0" w:color="auto"/>
                    <w:right w:val="none" w:sz="0" w:space="0" w:color="auto"/>
                  </w:divBdr>
                  <w:divsChild>
                    <w:div w:id="2051110166">
                      <w:marLeft w:val="0"/>
                      <w:marRight w:val="0"/>
                      <w:marTop w:val="0"/>
                      <w:marBottom w:val="0"/>
                      <w:divBdr>
                        <w:top w:val="none" w:sz="0" w:space="0" w:color="auto"/>
                        <w:left w:val="none" w:sz="0" w:space="0" w:color="auto"/>
                        <w:bottom w:val="none" w:sz="0" w:space="0" w:color="auto"/>
                        <w:right w:val="none" w:sz="0" w:space="0" w:color="auto"/>
                      </w:divBdr>
                      <w:divsChild>
                        <w:div w:id="1643775462">
                          <w:marLeft w:val="0"/>
                          <w:marRight w:val="0"/>
                          <w:marTop w:val="0"/>
                          <w:marBottom w:val="0"/>
                          <w:divBdr>
                            <w:top w:val="none" w:sz="0" w:space="0" w:color="auto"/>
                            <w:left w:val="none" w:sz="0" w:space="0" w:color="auto"/>
                            <w:bottom w:val="none" w:sz="0" w:space="0" w:color="auto"/>
                            <w:right w:val="none" w:sz="0" w:space="0" w:color="auto"/>
                          </w:divBdr>
                          <w:divsChild>
                            <w:div w:id="1452356017">
                              <w:marLeft w:val="0"/>
                              <w:marRight w:val="0"/>
                              <w:marTop w:val="0"/>
                              <w:marBottom w:val="0"/>
                              <w:divBdr>
                                <w:top w:val="none" w:sz="0" w:space="0" w:color="auto"/>
                                <w:left w:val="none" w:sz="0" w:space="0" w:color="auto"/>
                                <w:bottom w:val="none" w:sz="0" w:space="0" w:color="auto"/>
                                <w:right w:val="none" w:sz="0" w:space="0" w:color="auto"/>
                              </w:divBdr>
                              <w:divsChild>
                                <w:div w:id="178842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70124">
                          <w:marLeft w:val="0"/>
                          <w:marRight w:val="0"/>
                          <w:marTop w:val="0"/>
                          <w:marBottom w:val="0"/>
                          <w:divBdr>
                            <w:top w:val="none" w:sz="0" w:space="0" w:color="auto"/>
                            <w:left w:val="none" w:sz="0" w:space="0" w:color="auto"/>
                            <w:bottom w:val="none" w:sz="0" w:space="0" w:color="auto"/>
                            <w:right w:val="none" w:sz="0" w:space="0" w:color="auto"/>
                          </w:divBdr>
                          <w:divsChild>
                            <w:div w:id="454063051">
                              <w:marLeft w:val="0"/>
                              <w:marRight w:val="0"/>
                              <w:marTop w:val="0"/>
                              <w:marBottom w:val="0"/>
                              <w:divBdr>
                                <w:top w:val="none" w:sz="0" w:space="0" w:color="auto"/>
                                <w:left w:val="none" w:sz="0" w:space="0" w:color="auto"/>
                                <w:bottom w:val="none" w:sz="0" w:space="0" w:color="auto"/>
                                <w:right w:val="none" w:sz="0" w:space="0" w:color="auto"/>
                              </w:divBdr>
                            </w:div>
                            <w:div w:id="162634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19994">
              <w:marLeft w:val="0"/>
              <w:marRight w:val="0"/>
              <w:marTop w:val="0"/>
              <w:marBottom w:val="0"/>
              <w:divBdr>
                <w:top w:val="none" w:sz="0" w:space="0" w:color="auto"/>
                <w:left w:val="none" w:sz="0" w:space="0" w:color="auto"/>
                <w:bottom w:val="none" w:sz="0" w:space="0" w:color="auto"/>
                <w:right w:val="none" w:sz="0" w:space="0" w:color="auto"/>
              </w:divBdr>
            </w:div>
            <w:div w:id="180171913">
              <w:marLeft w:val="0"/>
              <w:marRight w:val="0"/>
              <w:marTop w:val="0"/>
              <w:marBottom w:val="0"/>
              <w:divBdr>
                <w:top w:val="none" w:sz="0" w:space="0" w:color="auto"/>
                <w:left w:val="none" w:sz="0" w:space="0" w:color="auto"/>
                <w:bottom w:val="none" w:sz="0" w:space="0" w:color="auto"/>
                <w:right w:val="none" w:sz="0" w:space="0" w:color="auto"/>
              </w:divBdr>
              <w:divsChild>
                <w:div w:id="327025314">
                  <w:marLeft w:val="0"/>
                  <w:marRight w:val="0"/>
                  <w:marTop w:val="0"/>
                  <w:marBottom w:val="0"/>
                  <w:divBdr>
                    <w:top w:val="none" w:sz="0" w:space="0" w:color="auto"/>
                    <w:left w:val="none" w:sz="0" w:space="0" w:color="auto"/>
                    <w:bottom w:val="none" w:sz="0" w:space="0" w:color="auto"/>
                    <w:right w:val="none" w:sz="0" w:space="0" w:color="auto"/>
                  </w:divBdr>
                  <w:divsChild>
                    <w:div w:id="231307083">
                      <w:marLeft w:val="0"/>
                      <w:marRight w:val="0"/>
                      <w:marTop w:val="0"/>
                      <w:marBottom w:val="0"/>
                      <w:divBdr>
                        <w:top w:val="none" w:sz="0" w:space="0" w:color="auto"/>
                        <w:left w:val="none" w:sz="0" w:space="0" w:color="auto"/>
                        <w:bottom w:val="none" w:sz="0" w:space="0" w:color="auto"/>
                        <w:right w:val="none" w:sz="0" w:space="0" w:color="auto"/>
                      </w:divBdr>
                      <w:divsChild>
                        <w:div w:id="487602363">
                          <w:marLeft w:val="0"/>
                          <w:marRight w:val="0"/>
                          <w:marTop w:val="0"/>
                          <w:marBottom w:val="0"/>
                          <w:divBdr>
                            <w:top w:val="none" w:sz="0" w:space="0" w:color="auto"/>
                            <w:left w:val="none" w:sz="0" w:space="0" w:color="auto"/>
                            <w:bottom w:val="none" w:sz="0" w:space="0" w:color="auto"/>
                            <w:right w:val="none" w:sz="0" w:space="0" w:color="auto"/>
                          </w:divBdr>
                          <w:divsChild>
                            <w:div w:id="1616912584">
                              <w:marLeft w:val="0"/>
                              <w:marRight w:val="0"/>
                              <w:marTop w:val="0"/>
                              <w:marBottom w:val="0"/>
                              <w:divBdr>
                                <w:top w:val="none" w:sz="0" w:space="0" w:color="auto"/>
                                <w:left w:val="none" w:sz="0" w:space="0" w:color="auto"/>
                                <w:bottom w:val="none" w:sz="0" w:space="0" w:color="auto"/>
                                <w:right w:val="none" w:sz="0" w:space="0" w:color="auto"/>
                              </w:divBdr>
                              <w:divsChild>
                                <w:div w:id="29513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29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428782">
                  <w:marLeft w:val="0"/>
                  <w:marRight w:val="0"/>
                  <w:marTop w:val="0"/>
                  <w:marBottom w:val="0"/>
                  <w:divBdr>
                    <w:top w:val="none" w:sz="0" w:space="0" w:color="auto"/>
                    <w:left w:val="none" w:sz="0" w:space="0" w:color="auto"/>
                    <w:bottom w:val="none" w:sz="0" w:space="0" w:color="auto"/>
                    <w:right w:val="none" w:sz="0" w:space="0" w:color="auto"/>
                  </w:divBdr>
                  <w:divsChild>
                    <w:div w:id="1729837670">
                      <w:marLeft w:val="0"/>
                      <w:marRight w:val="0"/>
                      <w:marTop w:val="0"/>
                      <w:marBottom w:val="0"/>
                      <w:divBdr>
                        <w:top w:val="none" w:sz="0" w:space="0" w:color="auto"/>
                        <w:left w:val="none" w:sz="0" w:space="0" w:color="auto"/>
                        <w:bottom w:val="none" w:sz="0" w:space="0" w:color="auto"/>
                        <w:right w:val="none" w:sz="0" w:space="0" w:color="auto"/>
                      </w:divBdr>
                      <w:divsChild>
                        <w:div w:id="183626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77473">
              <w:marLeft w:val="0"/>
              <w:marRight w:val="0"/>
              <w:marTop w:val="0"/>
              <w:marBottom w:val="0"/>
              <w:divBdr>
                <w:top w:val="none" w:sz="0" w:space="0" w:color="auto"/>
                <w:left w:val="none" w:sz="0" w:space="0" w:color="auto"/>
                <w:bottom w:val="none" w:sz="0" w:space="0" w:color="auto"/>
                <w:right w:val="none" w:sz="0" w:space="0" w:color="auto"/>
              </w:divBdr>
              <w:divsChild>
                <w:div w:id="1752120858">
                  <w:marLeft w:val="0"/>
                  <w:marRight w:val="0"/>
                  <w:marTop w:val="0"/>
                  <w:marBottom w:val="0"/>
                  <w:divBdr>
                    <w:top w:val="none" w:sz="0" w:space="0" w:color="auto"/>
                    <w:left w:val="none" w:sz="0" w:space="0" w:color="auto"/>
                    <w:bottom w:val="none" w:sz="0" w:space="0" w:color="auto"/>
                    <w:right w:val="none" w:sz="0" w:space="0" w:color="auto"/>
                  </w:divBdr>
                  <w:divsChild>
                    <w:div w:id="1041903612">
                      <w:marLeft w:val="0"/>
                      <w:marRight w:val="0"/>
                      <w:marTop w:val="0"/>
                      <w:marBottom w:val="0"/>
                      <w:divBdr>
                        <w:top w:val="none" w:sz="0" w:space="0" w:color="auto"/>
                        <w:left w:val="none" w:sz="0" w:space="0" w:color="auto"/>
                        <w:bottom w:val="none" w:sz="0" w:space="0" w:color="auto"/>
                        <w:right w:val="none" w:sz="0" w:space="0" w:color="auto"/>
                      </w:divBdr>
                      <w:divsChild>
                        <w:div w:id="2098288590">
                          <w:marLeft w:val="0"/>
                          <w:marRight w:val="0"/>
                          <w:marTop w:val="0"/>
                          <w:marBottom w:val="0"/>
                          <w:divBdr>
                            <w:top w:val="none" w:sz="0" w:space="0" w:color="auto"/>
                            <w:left w:val="none" w:sz="0" w:space="0" w:color="auto"/>
                            <w:bottom w:val="none" w:sz="0" w:space="0" w:color="auto"/>
                            <w:right w:val="none" w:sz="0" w:space="0" w:color="auto"/>
                          </w:divBdr>
                        </w:div>
                        <w:div w:id="2121951352">
                          <w:marLeft w:val="0"/>
                          <w:marRight w:val="0"/>
                          <w:marTop w:val="0"/>
                          <w:marBottom w:val="0"/>
                          <w:divBdr>
                            <w:top w:val="none" w:sz="0" w:space="0" w:color="auto"/>
                            <w:left w:val="none" w:sz="0" w:space="0" w:color="auto"/>
                            <w:bottom w:val="none" w:sz="0" w:space="0" w:color="auto"/>
                            <w:right w:val="none" w:sz="0" w:space="0" w:color="auto"/>
                          </w:divBdr>
                          <w:divsChild>
                            <w:div w:id="481656153">
                              <w:marLeft w:val="0"/>
                              <w:marRight w:val="0"/>
                              <w:marTop w:val="0"/>
                              <w:marBottom w:val="0"/>
                              <w:divBdr>
                                <w:top w:val="none" w:sz="0" w:space="0" w:color="auto"/>
                                <w:left w:val="none" w:sz="0" w:space="0" w:color="auto"/>
                                <w:bottom w:val="none" w:sz="0" w:space="0" w:color="auto"/>
                                <w:right w:val="none" w:sz="0" w:space="0" w:color="auto"/>
                              </w:divBdr>
                              <w:divsChild>
                                <w:div w:id="32794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380551">
                  <w:marLeft w:val="0"/>
                  <w:marRight w:val="0"/>
                  <w:marTop w:val="0"/>
                  <w:marBottom w:val="0"/>
                  <w:divBdr>
                    <w:top w:val="none" w:sz="0" w:space="0" w:color="auto"/>
                    <w:left w:val="none" w:sz="0" w:space="0" w:color="auto"/>
                    <w:bottom w:val="none" w:sz="0" w:space="0" w:color="auto"/>
                    <w:right w:val="none" w:sz="0" w:space="0" w:color="auto"/>
                  </w:divBdr>
                  <w:divsChild>
                    <w:div w:id="2138260391">
                      <w:marLeft w:val="0"/>
                      <w:marRight w:val="0"/>
                      <w:marTop w:val="0"/>
                      <w:marBottom w:val="0"/>
                      <w:divBdr>
                        <w:top w:val="none" w:sz="0" w:space="0" w:color="auto"/>
                        <w:left w:val="none" w:sz="0" w:space="0" w:color="auto"/>
                        <w:bottom w:val="none" w:sz="0" w:space="0" w:color="auto"/>
                        <w:right w:val="none" w:sz="0" w:space="0" w:color="auto"/>
                      </w:divBdr>
                      <w:divsChild>
                        <w:div w:id="46054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155065">
              <w:marLeft w:val="0"/>
              <w:marRight w:val="0"/>
              <w:marTop w:val="0"/>
              <w:marBottom w:val="0"/>
              <w:divBdr>
                <w:top w:val="none" w:sz="0" w:space="0" w:color="auto"/>
                <w:left w:val="none" w:sz="0" w:space="0" w:color="auto"/>
                <w:bottom w:val="none" w:sz="0" w:space="0" w:color="auto"/>
                <w:right w:val="none" w:sz="0" w:space="0" w:color="auto"/>
              </w:divBdr>
            </w:div>
            <w:div w:id="1110126723">
              <w:marLeft w:val="0"/>
              <w:marRight w:val="0"/>
              <w:marTop w:val="0"/>
              <w:marBottom w:val="0"/>
              <w:divBdr>
                <w:top w:val="none" w:sz="0" w:space="0" w:color="auto"/>
                <w:left w:val="none" w:sz="0" w:space="0" w:color="auto"/>
                <w:bottom w:val="none" w:sz="0" w:space="0" w:color="auto"/>
                <w:right w:val="none" w:sz="0" w:space="0" w:color="auto"/>
              </w:divBdr>
              <w:divsChild>
                <w:div w:id="199440460">
                  <w:marLeft w:val="0"/>
                  <w:marRight w:val="0"/>
                  <w:marTop w:val="0"/>
                  <w:marBottom w:val="0"/>
                  <w:divBdr>
                    <w:top w:val="none" w:sz="0" w:space="0" w:color="auto"/>
                    <w:left w:val="none" w:sz="0" w:space="0" w:color="auto"/>
                    <w:bottom w:val="none" w:sz="0" w:space="0" w:color="auto"/>
                    <w:right w:val="none" w:sz="0" w:space="0" w:color="auto"/>
                  </w:divBdr>
                  <w:divsChild>
                    <w:div w:id="1368918220">
                      <w:marLeft w:val="0"/>
                      <w:marRight w:val="0"/>
                      <w:marTop w:val="0"/>
                      <w:marBottom w:val="0"/>
                      <w:divBdr>
                        <w:top w:val="none" w:sz="0" w:space="0" w:color="auto"/>
                        <w:left w:val="none" w:sz="0" w:space="0" w:color="auto"/>
                        <w:bottom w:val="none" w:sz="0" w:space="0" w:color="auto"/>
                        <w:right w:val="none" w:sz="0" w:space="0" w:color="auto"/>
                      </w:divBdr>
                      <w:divsChild>
                        <w:div w:id="406652896">
                          <w:marLeft w:val="0"/>
                          <w:marRight w:val="0"/>
                          <w:marTop w:val="0"/>
                          <w:marBottom w:val="0"/>
                          <w:divBdr>
                            <w:top w:val="none" w:sz="0" w:space="0" w:color="auto"/>
                            <w:left w:val="none" w:sz="0" w:space="0" w:color="auto"/>
                            <w:bottom w:val="none" w:sz="0" w:space="0" w:color="auto"/>
                            <w:right w:val="none" w:sz="0" w:space="0" w:color="auto"/>
                          </w:divBdr>
                          <w:divsChild>
                            <w:div w:id="1033530813">
                              <w:marLeft w:val="0"/>
                              <w:marRight w:val="0"/>
                              <w:marTop w:val="0"/>
                              <w:marBottom w:val="0"/>
                              <w:divBdr>
                                <w:top w:val="none" w:sz="0" w:space="0" w:color="auto"/>
                                <w:left w:val="none" w:sz="0" w:space="0" w:color="auto"/>
                                <w:bottom w:val="none" w:sz="0" w:space="0" w:color="auto"/>
                                <w:right w:val="none" w:sz="0" w:space="0" w:color="auto"/>
                              </w:divBdr>
                              <w:divsChild>
                                <w:div w:id="143232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92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154750">
                  <w:marLeft w:val="0"/>
                  <w:marRight w:val="0"/>
                  <w:marTop w:val="0"/>
                  <w:marBottom w:val="0"/>
                  <w:divBdr>
                    <w:top w:val="none" w:sz="0" w:space="0" w:color="auto"/>
                    <w:left w:val="none" w:sz="0" w:space="0" w:color="auto"/>
                    <w:bottom w:val="none" w:sz="0" w:space="0" w:color="auto"/>
                    <w:right w:val="none" w:sz="0" w:space="0" w:color="auto"/>
                  </w:divBdr>
                  <w:divsChild>
                    <w:div w:id="1462574156">
                      <w:marLeft w:val="0"/>
                      <w:marRight w:val="0"/>
                      <w:marTop w:val="0"/>
                      <w:marBottom w:val="0"/>
                      <w:divBdr>
                        <w:top w:val="none" w:sz="0" w:space="0" w:color="auto"/>
                        <w:left w:val="none" w:sz="0" w:space="0" w:color="auto"/>
                        <w:bottom w:val="none" w:sz="0" w:space="0" w:color="auto"/>
                        <w:right w:val="none" w:sz="0" w:space="0" w:color="auto"/>
                      </w:divBdr>
                      <w:divsChild>
                        <w:div w:id="39840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181426">
              <w:marLeft w:val="0"/>
              <w:marRight w:val="0"/>
              <w:marTop w:val="0"/>
              <w:marBottom w:val="0"/>
              <w:divBdr>
                <w:top w:val="none" w:sz="0" w:space="0" w:color="auto"/>
                <w:left w:val="none" w:sz="0" w:space="0" w:color="auto"/>
                <w:bottom w:val="none" w:sz="0" w:space="0" w:color="auto"/>
                <w:right w:val="none" w:sz="0" w:space="0" w:color="auto"/>
              </w:divBdr>
            </w:div>
            <w:div w:id="1212378900">
              <w:marLeft w:val="0"/>
              <w:marRight w:val="0"/>
              <w:marTop w:val="0"/>
              <w:marBottom w:val="0"/>
              <w:divBdr>
                <w:top w:val="none" w:sz="0" w:space="0" w:color="auto"/>
                <w:left w:val="none" w:sz="0" w:space="0" w:color="auto"/>
                <w:bottom w:val="none" w:sz="0" w:space="0" w:color="auto"/>
                <w:right w:val="none" w:sz="0" w:space="0" w:color="auto"/>
              </w:divBdr>
              <w:divsChild>
                <w:div w:id="511602481">
                  <w:marLeft w:val="0"/>
                  <w:marRight w:val="0"/>
                  <w:marTop w:val="0"/>
                  <w:marBottom w:val="0"/>
                  <w:divBdr>
                    <w:top w:val="none" w:sz="0" w:space="0" w:color="auto"/>
                    <w:left w:val="none" w:sz="0" w:space="0" w:color="auto"/>
                    <w:bottom w:val="none" w:sz="0" w:space="0" w:color="auto"/>
                    <w:right w:val="none" w:sz="0" w:space="0" w:color="auto"/>
                  </w:divBdr>
                </w:div>
              </w:divsChild>
            </w:div>
            <w:div w:id="1273705696">
              <w:marLeft w:val="0"/>
              <w:marRight w:val="0"/>
              <w:marTop w:val="0"/>
              <w:marBottom w:val="0"/>
              <w:divBdr>
                <w:top w:val="none" w:sz="0" w:space="0" w:color="auto"/>
                <w:left w:val="none" w:sz="0" w:space="0" w:color="auto"/>
                <w:bottom w:val="none" w:sz="0" w:space="0" w:color="auto"/>
                <w:right w:val="none" w:sz="0" w:space="0" w:color="auto"/>
              </w:divBdr>
            </w:div>
            <w:div w:id="1311866061">
              <w:marLeft w:val="0"/>
              <w:marRight w:val="0"/>
              <w:marTop w:val="0"/>
              <w:marBottom w:val="0"/>
              <w:divBdr>
                <w:top w:val="none" w:sz="0" w:space="0" w:color="auto"/>
                <w:left w:val="none" w:sz="0" w:space="0" w:color="auto"/>
                <w:bottom w:val="none" w:sz="0" w:space="0" w:color="auto"/>
                <w:right w:val="none" w:sz="0" w:space="0" w:color="auto"/>
              </w:divBdr>
              <w:divsChild>
                <w:div w:id="1820416669">
                  <w:marLeft w:val="0"/>
                  <w:marRight w:val="0"/>
                  <w:marTop w:val="0"/>
                  <w:marBottom w:val="0"/>
                  <w:divBdr>
                    <w:top w:val="none" w:sz="0" w:space="0" w:color="auto"/>
                    <w:left w:val="none" w:sz="0" w:space="0" w:color="auto"/>
                    <w:bottom w:val="none" w:sz="0" w:space="0" w:color="auto"/>
                    <w:right w:val="none" w:sz="0" w:space="0" w:color="auto"/>
                  </w:divBdr>
                  <w:divsChild>
                    <w:div w:id="26549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981253">
              <w:marLeft w:val="0"/>
              <w:marRight w:val="0"/>
              <w:marTop w:val="0"/>
              <w:marBottom w:val="0"/>
              <w:divBdr>
                <w:top w:val="none" w:sz="0" w:space="0" w:color="auto"/>
                <w:left w:val="none" w:sz="0" w:space="0" w:color="auto"/>
                <w:bottom w:val="none" w:sz="0" w:space="0" w:color="auto"/>
                <w:right w:val="none" w:sz="0" w:space="0" w:color="auto"/>
              </w:divBdr>
              <w:divsChild>
                <w:div w:id="368606933">
                  <w:marLeft w:val="0"/>
                  <w:marRight w:val="0"/>
                  <w:marTop w:val="0"/>
                  <w:marBottom w:val="0"/>
                  <w:divBdr>
                    <w:top w:val="none" w:sz="0" w:space="0" w:color="auto"/>
                    <w:left w:val="none" w:sz="0" w:space="0" w:color="auto"/>
                    <w:bottom w:val="none" w:sz="0" w:space="0" w:color="auto"/>
                    <w:right w:val="none" w:sz="0" w:space="0" w:color="auto"/>
                  </w:divBdr>
                  <w:divsChild>
                    <w:div w:id="163637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121958">
              <w:marLeft w:val="0"/>
              <w:marRight w:val="0"/>
              <w:marTop w:val="0"/>
              <w:marBottom w:val="0"/>
              <w:divBdr>
                <w:top w:val="none" w:sz="0" w:space="0" w:color="auto"/>
                <w:left w:val="none" w:sz="0" w:space="0" w:color="auto"/>
                <w:bottom w:val="none" w:sz="0" w:space="0" w:color="auto"/>
                <w:right w:val="none" w:sz="0" w:space="0" w:color="auto"/>
              </w:divBdr>
              <w:divsChild>
                <w:div w:id="289239738">
                  <w:marLeft w:val="0"/>
                  <w:marRight w:val="0"/>
                  <w:marTop w:val="0"/>
                  <w:marBottom w:val="0"/>
                  <w:divBdr>
                    <w:top w:val="none" w:sz="0" w:space="0" w:color="auto"/>
                    <w:left w:val="none" w:sz="0" w:space="0" w:color="auto"/>
                    <w:bottom w:val="none" w:sz="0" w:space="0" w:color="auto"/>
                    <w:right w:val="none" w:sz="0" w:space="0" w:color="auto"/>
                  </w:divBdr>
                  <w:divsChild>
                    <w:div w:id="1655137164">
                      <w:marLeft w:val="0"/>
                      <w:marRight w:val="0"/>
                      <w:marTop w:val="0"/>
                      <w:marBottom w:val="0"/>
                      <w:divBdr>
                        <w:top w:val="none" w:sz="0" w:space="0" w:color="auto"/>
                        <w:left w:val="none" w:sz="0" w:space="0" w:color="auto"/>
                        <w:bottom w:val="none" w:sz="0" w:space="0" w:color="auto"/>
                        <w:right w:val="none" w:sz="0" w:space="0" w:color="auto"/>
                      </w:divBdr>
                      <w:divsChild>
                        <w:div w:id="193590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068060">
                  <w:marLeft w:val="0"/>
                  <w:marRight w:val="0"/>
                  <w:marTop w:val="0"/>
                  <w:marBottom w:val="0"/>
                  <w:divBdr>
                    <w:top w:val="none" w:sz="0" w:space="0" w:color="auto"/>
                    <w:left w:val="none" w:sz="0" w:space="0" w:color="auto"/>
                    <w:bottom w:val="none" w:sz="0" w:space="0" w:color="auto"/>
                    <w:right w:val="none" w:sz="0" w:space="0" w:color="auto"/>
                  </w:divBdr>
                  <w:divsChild>
                    <w:div w:id="1584879129">
                      <w:marLeft w:val="0"/>
                      <w:marRight w:val="0"/>
                      <w:marTop w:val="0"/>
                      <w:marBottom w:val="0"/>
                      <w:divBdr>
                        <w:top w:val="none" w:sz="0" w:space="0" w:color="auto"/>
                        <w:left w:val="none" w:sz="0" w:space="0" w:color="auto"/>
                        <w:bottom w:val="none" w:sz="0" w:space="0" w:color="auto"/>
                        <w:right w:val="none" w:sz="0" w:space="0" w:color="auto"/>
                      </w:divBdr>
                      <w:divsChild>
                        <w:div w:id="1154486584">
                          <w:marLeft w:val="0"/>
                          <w:marRight w:val="0"/>
                          <w:marTop w:val="0"/>
                          <w:marBottom w:val="0"/>
                          <w:divBdr>
                            <w:top w:val="none" w:sz="0" w:space="0" w:color="auto"/>
                            <w:left w:val="none" w:sz="0" w:space="0" w:color="auto"/>
                            <w:bottom w:val="none" w:sz="0" w:space="0" w:color="auto"/>
                            <w:right w:val="none" w:sz="0" w:space="0" w:color="auto"/>
                          </w:divBdr>
                          <w:divsChild>
                            <w:div w:id="502596079">
                              <w:marLeft w:val="0"/>
                              <w:marRight w:val="0"/>
                              <w:marTop w:val="0"/>
                              <w:marBottom w:val="0"/>
                              <w:divBdr>
                                <w:top w:val="none" w:sz="0" w:space="0" w:color="auto"/>
                                <w:left w:val="none" w:sz="0" w:space="0" w:color="auto"/>
                                <w:bottom w:val="none" w:sz="0" w:space="0" w:color="auto"/>
                                <w:right w:val="none" w:sz="0" w:space="0" w:color="auto"/>
                              </w:divBdr>
                              <w:divsChild>
                                <w:div w:id="149607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04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24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6034">
      <w:bodyDiv w:val="1"/>
      <w:marLeft w:val="0"/>
      <w:marRight w:val="0"/>
      <w:marTop w:val="0"/>
      <w:marBottom w:val="0"/>
      <w:divBdr>
        <w:top w:val="none" w:sz="0" w:space="0" w:color="auto"/>
        <w:left w:val="none" w:sz="0" w:space="0" w:color="auto"/>
        <w:bottom w:val="none" w:sz="0" w:space="0" w:color="auto"/>
        <w:right w:val="none" w:sz="0" w:space="0" w:color="auto"/>
      </w:divBdr>
      <w:divsChild>
        <w:div w:id="33773654">
          <w:marLeft w:val="0"/>
          <w:marRight w:val="0"/>
          <w:marTop w:val="0"/>
          <w:marBottom w:val="0"/>
          <w:divBdr>
            <w:top w:val="none" w:sz="0" w:space="0" w:color="auto"/>
            <w:left w:val="none" w:sz="0" w:space="0" w:color="auto"/>
            <w:bottom w:val="none" w:sz="0" w:space="0" w:color="auto"/>
            <w:right w:val="none" w:sz="0" w:space="0" w:color="auto"/>
          </w:divBdr>
        </w:div>
        <w:div w:id="161432353">
          <w:marLeft w:val="0"/>
          <w:marRight w:val="0"/>
          <w:marTop w:val="0"/>
          <w:marBottom w:val="0"/>
          <w:divBdr>
            <w:top w:val="none" w:sz="0" w:space="0" w:color="auto"/>
            <w:left w:val="none" w:sz="0" w:space="0" w:color="auto"/>
            <w:bottom w:val="none" w:sz="0" w:space="0" w:color="auto"/>
            <w:right w:val="none" w:sz="0" w:space="0" w:color="auto"/>
          </w:divBdr>
        </w:div>
        <w:div w:id="206915366">
          <w:marLeft w:val="0"/>
          <w:marRight w:val="0"/>
          <w:marTop w:val="0"/>
          <w:marBottom w:val="0"/>
          <w:divBdr>
            <w:top w:val="none" w:sz="0" w:space="0" w:color="auto"/>
            <w:left w:val="none" w:sz="0" w:space="0" w:color="auto"/>
            <w:bottom w:val="none" w:sz="0" w:space="0" w:color="auto"/>
            <w:right w:val="none" w:sz="0" w:space="0" w:color="auto"/>
          </w:divBdr>
        </w:div>
        <w:div w:id="235361825">
          <w:marLeft w:val="0"/>
          <w:marRight w:val="0"/>
          <w:marTop w:val="0"/>
          <w:marBottom w:val="0"/>
          <w:divBdr>
            <w:top w:val="none" w:sz="0" w:space="0" w:color="auto"/>
            <w:left w:val="none" w:sz="0" w:space="0" w:color="auto"/>
            <w:bottom w:val="none" w:sz="0" w:space="0" w:color="auto"/>
            <w:right w:val="none" w:sz="0" w:space="0" w:color="auto"/>
          </w:divBdr>
        </w:div>
        <w:div w:id="248541735">
          <w:marLeft w:val="0"/>
          <w:marRight w:val="0"/>
          <w:marTop w:val="0"/>
          <w:marBottom w:val="0"/>
          <w:divBdr>
            <w:top w:val="none" w:sz="0" w:space="0" w:color="auto"/>
            <w:left w:val="none" w:sz="0" w:space="0" w:color="auto"/>
            <w:bottom w:val="none" w:sz="0" w:space="0" w:color="auto"/>
            <w:right w:val="none" w:sz="0" w:space="0" w:color="auto"/>
          </w:divBdr>
        </w:div>
        <w:div w:id="360323802">
          <w:marLeft w:val="0"/>
          <w:marRight w:val="0"/>
          <w:marTop w:val="0"/>
          <w:marBottom w:val="0"/>
          <w:divBdr>
            <w:top w:val="none" w:sz="0" w:space="0" w:color="auto"/>
            <w:left w:val="none" w:sz="0" w:space="0" w:color="auto"/>
            <w:bottom w:val="none" w:sz="0" w:space="0" w:color="auto"/>
            <w:right w:val="none" w:sz="0" w:space="0" w:color="auto"/>
          </w:divBdr>
        </w:div>
        <w:div w:id="372661594">
          <w:marLeft w:val="0"/>
          <w:marRight w:val="0"/>
          <w:marTop w:val="0"/>
          <w:marBottom w:val="0"/>
          <w:divBdr>
            <w:top w:val="none" w:sz="0" w:space="0" w:color="auto"/>
            <w:left w:val="none" w:sz="0" w:space="0" w:color="auto"/>
            <w:bottom w:val="none" w:sz="0" w:space="0" w:color="auto"/>
            <w:right w:val="none" w:sz="0" w:space="0" w:color="auto"/>
          </w:divBdr>
        </w:div>
        <w:div w:id="456266943">
          <w:marLeft w:val="0"/>
          <w:marRight w:val="0"/>
          <w:marTop w:val="0"/>
          <w:marBottom w:val="0"/>
          <w:divBdr>
            <w:top w:val="none" w:sz="0" w:space="0" w:color="auto"/>
            <w:left w:val="none" w:sz="0" w:space="0" w:color="auto"/>
            <w:bottom w:val="none" w:sz="0" w:space="0" w:color="auto"/>
            <w:right w:val="none" w:sz="0" w:space="0" w:color="auto"/>
          </w:divBdr>
        </w:div>
        <w:div w:id="468590333">
          <w:marLeft w:val="0"/>
          <w:marRight w:val="0"/>
          <w:marTop w:val="0"/>
          <w:marBottom w:val="0"/>
          <w:divBdr>
            <w:top w:val="none" w:sz="0" w:space="0" w:color="auto"/>
            <w:left w:val="none" w:sz="0" w:space="0" w:color="auto"/>
            <w:bottom w:val="none" w:sz="0" w:space="0" w:color="auto"/>
            <w:right w:val="none" w:sz="0" w:space="0" w:color="auto"/>
          </w:divBdr>
        </w:div>
        <w:div w:id="476653248">
          <w:marLeft w:val="0"/>
          <w:marRight w:val="0"/>
          <w:marTop w:val="0"/>
          <w:marBottom w:val="0"/>
          <w:divBdr>
            <w:top w:val="none" w:sz="0" w:space="0" w:color="auto"/>
            <w:left w:val="none" w:sz="0" w:space="0" w:color="auto"/>
            <w:bottom w:val="none" w:sz="0" w:space="0" w:color="auto"/>
            <w:right w:val="none" w:sz="0" w:space="0" w:color="auto"/>
          </w:divBdr>
        </w:div>
        <w:div w:id="564032633">
          <w:marLeft w:val="0"/>
          <w:marRight w:val="0"/>
          <w:marTop w:val="0"/>
          <w:marBottom w:val="0"/>
          <w:divBdr>
            <w:top w:val="none" w:sz="0" w:space="0" w:color="auto"/>
            <w:left w:val="none" w:sz="0" w:space="0" w:color="auto"/>
            <w:bottom w:val="none" w:sz="0" w:space="0" w:color="auto"/>
            <w:right w:val="none" w:sz="0" w:space="0" w:color="auto"/>
          </w:divBdr>
        </w:div>
        <w:div w:id="581640978">
          <w:marLeft w:val="0"/>
          <w:marRight w:val="0"/>
          <w:marTop w:val="0"/>
          <w:marBottom w:val="0"/>
          <w:divBdr>
            <w:top w:val="none" w:sz="0" w:space="0" w:color="auto"/>
            <w:left w:val="none" w:sz="0" w:space="0" w:color="auto"/>
            <w:bottom w:val="none" w:sz="0" w:space="0" w:color="auto"/>
            <w:right w:val="none" w:sz="0" w:space="0" w:color="auto"/>
          </w:divBdr>
        </w:div>
        <w:div w:id="691996274">
          <w:marLeft w:val="0"/>
          <w:marRight w:val="0"/>
          <w:marTop w:val="0"/>
          <w:marBottom w:val="0"/>
          <w:divBdr>
            <w:top w:val="none" w:sz="0" w:space="0" w:color="auto"/>
            <w:left w:val="none" w:sz="0" w:space="0" w:color="auto"/>
            <w:bottom w:val="none" w:sz="0" w:space="0" w:color="auto"/>
            <w:right w:val="none" w:sz="0" w:space="0" w:color="auto"/>
          </w:divBdr>
        </w:div>
        <w:div w:id="697586621">
          <w:marLeft w:val="0"/>
          <w:marRight w:val="0"/>
          <w:marTop w:val="0"/>
          <w:marBottom w:val="0"/>
          <w:divBdr>
            <w:top w:val="none" w:sz="0" w:space="0" w:color="auto"/>
            <w:left w:val="none" w:sz="0" w:space="0" w:color="auto"/>
            <w:bottom w:val="none" w:sz="0" w:space="0" w:color="auto"/>
            <w:right w:val="none" w:sz="0" w:space="0" w:color="auto"/>
          </w:divBdr>
        </w:div>
        <w:div w:id="707100547">
          <w:marLeft w:val="0"/>
          <w:marRight w:val="0"/>
          <w:marTop w:val="0"/>
          <w:marBottom w:val="0"/>
          <w:divBdr>
            <w:top w:val="none" w:sz="0" w:space="0" w:color="auto"/>
            <w:left w:val="none" w:sz="0" w:space="0" w:color="auto"/>
            <w:bottom w:val="none" w:sz="0" w:space="0" w:color="auto"/>
            <w:right w:val="none" w:sz="0" w:space="0" w:color="auto"/>
          </w:divBdr>
        </w:div>
        <w:div w:id="707876237">
          <w:marLeft w:val="0"/>
          <w:marRight w:val="0"/>
          <w:marTop w:val="0"/>
          <w:marBottom w:val="0"/>
          <w:divBdr>
            <w:top w:val="none" w:sz="0" w:space="0" w:color="auto"/>
            <w:left w:val="none" w:sz="0" w:space="0" w:color="auto"/>
            <w:bottom w:val="none" w:sz="0" w:space="0" w:color="auto"/>
            <w:right w:val="none" w:sz="0" w:space="0" w:color="auto"/>
          </w:divBdr>
        </w:div>
        <w:div w:id="730035115">
          <w:marLeft w:val="0"/>
          <w:marRight w:val="0"/>
          <w:marTop w:val="0"/>
          <w:marBottom w:val="0"/>
          <w:divBdr>
            <w:top w:val="none" w:sz="0" w:space="0" w:color="auto"/>
            <w:left w:val="none" w:sz="0" w:space="0" w:color="auto"/>
            <w:bottom w:val="none" w:sz="0" w:space="0" w:color="auto"/>
            <w:right w:val="none" w:sz="0" w:space="0" w:color="auto"/>
          </w:divBdr>
        </w:div>
        <w:div w:id="730351304">
          <w:marLeft w:val="0"/>
          <w:marRight w:val="0"/>
          <w:marTop w:val="0"/>
          <w:marBottom w:val="0"/>
          <w:divBdr>
            <w:top w:val="none" w:sz="0" w:space="0" w:color="auto"/>
            <w:left w:val="none" w:sz="0" w:space="0" w:color="auto"/>
            <w:bottom w:val="none" w:sz="0" w:space="0" w:color="auto"/>
            <w:right w:val="none" w:sz="0" w:space="0" w:color="auto"/>
          </w:divBdr>
        </w:div>
        <w:div w:id="763452289">
          <w:marLeft w:val="0"/>
          <w:marRight w:val="0"/>
          <w:marTop w:val="0"/>
          <w:marBottom w:val="0"/>
          <w:divBdr>
            <w:top w:val="none" w:sz="0" w:space="0" w:color="auto"/>
            <w:left w:val="none" w:sz="0" w:space="0" w:color="auto"/>
            <w:bottom w:val="none" w:sz="0" w:space="0" w:color="auto"/>
            <w:right w:val="none" w:sz="0" w:space="0" w:color="auto"/>
          </w:divBdr>
        </w:div>
        <w:div w:id="864825085">
          <w:marLeft w:val="0"/>
          <w:marRight w:val="0"/>
          <w:marTop w:val="0"/>
          <w:marBottom w:val="0"/>
          <w:divBdr>
            <w:top w:val="none" w:sz="0" w:space="0" w:color="auto"/>
            <w:left w:val="none" w:sz="0" w:space="0" w:color="auto"/>
            <w:bottom w:val="none" w:sz="0" w:space="0" w:color="auto"/>
            <w:right w:val="none" w:sz="0" w:space="0" w:color="auto"/>
          </w:divBdr>
        </w:div>
        <w:div w:id="1040400132">
          <w:marLeft w:val="0"/>
          <w:marRight w:val="0"/>
          <w:marTop w:val="0"/>
          <w:marBottom w:val="0"/>
          <w:divBdr>
            <w:top w:val="none" w:sz="0" w:space="0" w:color="auto"/>
            <w:left w:val="none" w:sz="0" w:space="0" w:color="auto"/>
            <w:bottom w:val="none" w:sz="0" w:space="0" w:color="auto"/>
            <w:right w:val="none" w:sz="0" w:space="0" w:color="auto"/>
          </w:divBdr>
        </w:div>
        <w:div w:id="1133593948">
          <w:marLeft w:val="0"/>
          <w:marRight w:val="0"/>
          <w:marTop w:val="0"/>
          <w:marBottom w:val="0"/>
          <w:divBdr>
            <w:top w:val="none" w:sz="0" w:space="0" w:color="auto"/>
            <w:left w:val="none" w:sz="0" w:space="0" w:color="auto"/>
            <w:bottom w:val="none" w:sz="0" w:space="0" w:color="auto"/>
            <w:right w:val="none" w:sz="0" w:space="0" w:color="auto"/>
          </w:divBdr>
        </w:div>
        <w:div w:id="1235169241">
          <w:marLeft w:val="0"/>
          <w:marRight w:val="0"/>
          <w:marTop w:val="0"/>
          <w:marBottom w:val="0"/>
          <w:divBdr>
            <w:top w:val="none" w:sz="0" w:space="0" w:color="auto"/>
            <w:left w:val="none" w:sz="0" w:space="0" w:color="auto"/>
            <w:bottom w:val="none" w:sz="0" w:space="0" w:color="auto"/>
            <w:right w:val="none" w:sz="0" w:space="0" w:color="auto"/>
          </w:divBdr>
        </w:div>
        <w:div w:id="1247150762">
          <w:marLeft w:val="0"/>
          <w:marRight w:val="0"/>
          <w:marTop w:val="0"/>
          <w:marBottom w:val="0"/>
          <w:divBdr>
            <w:top w:val="none" w:sz="0" w:space="0" w:color="auto"/>
            <w:left w:val="none" w:sz="0" w:space="0" w:color="auto"/>
            <w:bottom w:val="none" w:sz="0" w:space="0" w:color="auto"/>
            <w:right w:val="none" w:sz="0" w:space="0" w:color="auto"/>
          </w:divBdr>
        </w:div>
        <w:div w:id="1274097667">
          <w:marLeft w:val="0"/>
          <w:marRight w:val="0"/>
          <w:marTop w:val="0"/>
          <w:marBottom w:val="0"/>
          <w:divBdr>
            <w:top w:val="none" w:sz="0" w:space="0" w:color="auto"/>
            <w:left w:val="none" w:sz="0" w:space="0" w:color="auto"/>
            <w:bottom w:val="none" w:sz="0" w:space="0" w:color="auto"/>
            <w:right w:val="none" w:sz="0" w:space="0" w:color="auto"/>
          </w:divBdr>
        </w:div>
        <w:div w:id="1350334240">
          <w:marLeft w:val="0"/>
          <w:marRight w:val="0"/>
          <w:marTop w:val="0"/>
          <w:marBottom w:val="0"/>
          <w:divBdr>
            <w:top w:val="none" w:sz="0" w:space="0" w:color="auto"/>
            <w:left w:val="none" w:sz="0" w:space="0" w:color="auto"/>
            <w:bottom w:val="none" w:sz="0" w:space="0" w:color="auto"/>
            <w:right w:val="none" w:sz="0" w:space="0" w:color="auto"/>
          </w:divBdr>
        </w:div>
        <w:div w:id="1459957755">
          <w:marLeft w:val="0"/>
          <w:marRight w:val="0"/>
          <w:marTop w:val="0"/>
          <w:marBottom w:val="0"/>
          <w:divBdr>
            <w:top w:val="none" w:sz="0" w:space="0" w:color="auto"/>
            <w:left w:val="none" w:sz="0" w:space="0" w:color="auto"/>
            <w:bottom w:val="none" w:sz="0" w:space="0" w:color="auto"/>
            <w:right w:val="none" w:sz="0" w:space="0" w:color="auto"/>
          </w:divBdr>
        </w:div>
        <w:div w:id="1591041395">
          <w:marLeft w:val="0"/>
          <w:marRight w:val="0"/>
          <w:marTop w:val="0"/>
          <w:marBottom w:val="0"/>
          <w:divBdr>
            <w:top w:val="none" w:sz="0" w:space="0" w:color="auto"/>
            <w:left w:val="none" w:sz="0" w:space="0" w:color="auto"/>
            <w:bottom w:val="none" w:sz="0" w:space="0" w:color="auto"/>
            <w:right w:val="none" w:sz="0" w:space="0" w:color="auto"/>
          </w:divBdr>
        </w:div>
        <w:div w:id="1594976915">
          <w:marLeft w:val="0"/>
          <w:marRight w:val="0"/>
          <w:marTop w:val="0"/>
          <w:marBottom w:val="0"/>
          <w:divBdr>
            <w:top w:val="none" w:sz="0" w:space="0" w:color="auto"/>
            <w:left w:val="none" w:sz="0" w:space="0" w:color="auto"/>
            <w:bottom w:val="none" w:sz="0" w:space="0" w:color="auto"/>
            <w:right w:val="none" w:sz="0" w:space="0" w:color="auto"/>
          </w:divBdr>
        </w:div>
        <w:div w:id="1613630519">
          <w:marLeft w:val="0"/>
          <w:marRight w:val="0"/>
          <w:marTop w:val="0"/>
          <w:marBottom w:val="0"/>
          <w:divBdr>
            <w:top w:val="none" w:sz="0" w:space="0" w:color="auto"/>
            <w:left w:val="none" w:sz="0" w:space="0" w:color="auto"/>
            <w:bottom w:val="none" w:sz="0" w:space="0" w:color="auto"/>
            <w:right w:val="none" w:sz="0" w:space="0" w:color="auto"/>
          </w:divBdr>
        </w:div>
        <w:div w:id="1617983433">
          <w:marLeft w:val="0"/>
          <w:marRight w:val="0"/>
          <w:marTop w:val="0"/>
          <w:marBottom w:val="0"/>
          <w:divBdr>
            <w:top w:val="none" w:sz="0" w:space="0" w:color="auto"/>
            <w:left w:val="none" w:sz="0" w:space="0" w:color="auto"/>
            <w:bottom w:val="none" w:sz="0" w:space="0" w:color="auto"/>
            <w:right w:val="none" w:sz="0" w:space="0" w:color="auto"/>
          </w:divBdr>
        </w:div>
        <w:div w:id="1986474559">
          <w:marLeft w:val="0"/>
          <w:marRight w:val="0"/>
          <w:marTop w:val="0"/>
          <w:marBottom w:val="0"/>
          <w:divBdr>
            <w:top w:val="none" w:sz="0" w:space="0" w:color="auto"/>
            <w:left w:val="none" w:sz="0" w:space="0" w:color="auto"/>
            <w:bottom w:val="none" w:sz="0" w:space="0" w:color="auto"/>
            <w:right w:val="none" w:sz="0" w:space="0" w:color="auto"/>
          </w:divBdr>
        </w:div>
        <w:div w:id="2055152510">
          <w:marLeft w:val="0"/>
          <w:marRight w:val="0"/>
          <w:marTop w:val="0"/>
          <w:marBottom w:val="0"/>
          <w:divBdr>
            <w:top w:val="none" w:sz="0" w:space="0" w:color="auto"/>
            <w:left w:val="none" w:sz="0" w:space="0" w:color="auto"/>
            <w:bottom w:val="none" w:sz="0" w:space="0" w:color="auto"/>
            <w:right w:val="none" w:sz="0" w:space="0" w:color="auto"/>
          </w:divBdr>
        </w:div>
        <w:div w:id="2103868949">
          <w:marLeft w:val="0"/>
          <w:marRight w:val="0"/>
          <w:marTop w:val="0"/>
          <w:marBottom w:val="0"/>
          <w:divBdr>
            <w:top w:val="none" w:sz="0" w:space="0" w:color="auto"/>
            <w:left w:val="none" w:sz="0" w:space="0" w:color="auto"/>
            <w:bottom w:val="none" w:sz="0" w:space="0" w:color="auto"/>
            <w:right w:val="none" w:sz="0" w:space="0" w:color="auto"/>
          </w:divBdr>
        </w:div>
        <w:div w:id="2115467829">
          <w:marLeft w:val="0"/>
          <w:marRight w:val="0"/>
          <w:marTop w:val="0"/>
          <w:marBottom w:val="0"/>
          <w:divBdr>
            <w:top w:val="none" w:sz="0" w:space="0" w:color="auto"/>
            <w:left w:val="none" w:sz="0" w:space="0" w:color="auto"/>
            <w:bottom w:val="none" w:sz="0" w:space="0" w:color="auto"/>
            <w:right w:val="none" w:sz="0" w:space="0" w:color="auto"/>
          </w:divBdr>
        </w:div>
      </w:divsChild>
    </w:div>
    <w:div w:id="204219350">
      <w:bodyDiv w:val="1"/>
      <w:marLeft w:val="0"/>
      <w:marRight w:val="0"/>
      <w:marTop w:val="0"/>
      <w:marBottom w:val="0"/>
      <w:divBdr>
        <w:top w:val="none" w:sz="0" w:space="0" w:color="auto"/>
        <w:left w:val="none" w:sz="0" w:space="0" w:color="auto"/>
        <w:bottom w:val="none" w:sz="0" w:space="0" w:color="auto"/>
        <w:right w:val="none" w:sz="0" w:space="0" w:color="auto"/>
      </w:divBdr>
      <w:divsChild>
        <w:div w:id="1647860412">
          <w:marLeft w:val="0"/>
          <w:marRight w:val="0"/>
          <w:marTop w:val="0"/>
          <w:marBottom w:val="0"/>
          <w:divBdr>
            <w:top w:val="none" w:sz="0" w:space="0" w:color="auto"/>
            <w:left w:val="none" w:sz="0" w:space="0" w:color="auto"/>
            <w:bottom w:val="none" w:sz="0" w:space="0" w:color="auto"/>
            <w:right w:val="none" w:sz="0" w:space="0" w:color="auto"/>
          </w:divBdr>
          <w:divsChild>
            <w:div w:id="198662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116803">
      <w:bodyDiv w:val="1"/>
      <w:marLeft w:val="0"/>
      <w:marRight w:val="0"/>
      <w:marTop w:val="0"/>
      <w:marBottom w:val="0"/>
      <w:divBdr>
        <w:top w:val="none" w:sz="0" w:space="0" w:color="auto"/>
        <w:left w:val="none" w:sz="0" w:space="0" w:color="auto"/>
        <w:bottom w:val="none" w:sz="0" w:space="0" w:color="auto"/>
        <w:right w:val="none" w:sz="0" w:space="0" w:color="auto"/>
      </w:divBdr>
    </w:div>
    <w:div w:id="294678255">
      <w:bodyDiv w:val="1"/>
      <w:marLeft w:val="0"/>
      <w:marRight w:val="0"/>
      <w:marTop w:val="0"/>
      <w:marBottom w:val="0"/>
      <w:divBdr>
        <w:top w:val="none" w:sz="0" w:space="0" w:color="auto"/>
        <w:left w:val="none" w:sz="0" w:space="0" w:color="auto"/>
        <w:bottom w:val="none" w:sz="0" w:space="0" w:color="auto"/>
        <w:right w:val="none" w:sz="0" w:space="0" w:color="auto"/>
      </w:divBdr>
    </w:div>
    <w:div w:id="334890905">
      <w:bodyDiv w:val="1"/>
      <w:marLeft w:val="0"/>
      <w:marRight w:val="0"/>
      <w:marTop w:val="0"/>
      <w:marBottom w:val="0"/>
      <w:divBdr>
        <w:top w:val="none" w:sz="0" w:space="0" w:color="auto"/>
        <w:left w:val="none" w:sz="0" w:space="0" w:color="auto"/>
        <w:bottom w:val="none" w:sz="0" w:space="0" w:color="auto"/>
        <w:right w:val="none" w:sz="0" w:space="0" w:color="auto"/>
      </w:divBdr>
      <w:divsChild>
        <w:div w:id="1174567154">
          <w:marLeft w:val="0"/>
          <w:marRight w:val="0"/>
          <w:marTop w:val="0"/>
          <w:marBottom w:val="0"/>
          <w:divBdr>
            <w:top w:val="none" w:sz="0" w:space="0" w:color="auto"/>
            <w:left w:val="none" w:sz="0" w:space="0" w:color="auto"/>
            <w:bottom w:val="none" w:sz="0" w:space="0" w:color="auto"/>
            <w:right w:val="none" w:sz="0" w:space="0" w:color="auto"/>
          </w:divBdr>
          <w:divsChild>
            <w:div w:id="130766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045916">
      <w:bodyDiv w:val="1"/>
      <w:marLeft w:val="0"/>
      <w:marRight w:val="0"/>
      <w:marTop w:val="0"/>
      <w:marBottom w:val="0"/>
      <w:divBdr>
        <w:top w:val="none" w:sz="0" w:space="0" w:color="auto"/>
        <w:left w:val="none" w:sz="0" w:space="0" w:color="auto"/>
        <w:bottom w:val="none" w:sz="0" w:space="0" w:color="auto"/>
        <w:right w:val="none" w:sz="0" w:space="0" w:color="auto"/>
      </w:divBdr>
    </w:div>
    <w:div w:id="478764136">
      <w:bodyDiv w:val="1"/>
      <w:marLeft w:val="0"/>
      <w:marRight w:val="0"/>
      <w:marTop w:val="0"/>
      <w:marBottom w:val="0"/>
      <w:divBdr>
        <w:top w:val="none" w:sz="0" w:space="0" w:color="auto"/>
        <w:left w:val="none" w:sz="0" w:space="0" w:color="auto"/>
        <w:bottom w:val="none" w:sz="0" w:space="0" w:color="auto"/>
        <w:right w:val="none" w:sz="0" w:space="0" w:color="auto"/>
      </w:divBdr>
      <w:divsChild>
        <w:div w:id="4283188">
          <w:marLeft w:val="0"/>
          <w:marRight w:val="0"/>
          <w:marTop w:val="0"/>
          <w:marBottom w:val="0"/>
          <w:divBdr>
            <w:top w:val="none" w:sz="0" w:space="0" w:color="auto"/>
            <w:left w:val="none" w:sz="0" w:space="0" w:color="auto"/>
            <w:bottom w:val="none" w:sz="0" w:space="0" w:color="auto"/>
            <w:right w:val="none" w:sz="0" w:space="0" w:color="auto"/>
          </w:divBdr>
        </w:div>
        <w:div w:id="12655458">
          <w:marLeft w:val="0"/>
          <w:marRight w:val="0"/>
          <w:marTop w:val="0"/>
          <w:marBottom w:val="0"/>
          <w:divBdr>
            <w:top w:val="none" w:sz="0" w:space="0" w:color="auto"/>
            <w:left w:val="none" w:sz="0" w:space="0" w:color="auto"/>
            <w:bottom w:val="none" w:sz="0" w:space="0" w:color="auto"/>
            <w:right w:val="none" w:sz="0" w:space="0" w:color="auto"/>
          </w:divBdr>
        </w:div>
        <w:div w:id="16197115">
          <w:marLeft w:val="0"/>
          <w:marRight w:val="0"/>
          <w:marTop w:val="0"/>
          <w:marBottom w:val="0"/>
          <w:divBdr>
            <w:top w:val="none" w:sz="0" w:space="0" w:color="auto"/>
            <w:left w:val="none" w:sz="0" w:space="0" w:color="auto"/>
            <w:bottom w:val="none" w:sz="0" w:space="0" w:color="auto"/>
            <w:right w:val="none" w:sz="0" w:space="0" w:color="auto"/>
          </w:divBdr>
        </w:div>
        <w:div w:id="33771041">
          <w:marLeft w:val="0"/>
          <w:marRight w:val="0"/>
          <w:marTop w:val="0"/>
          <w:marBottom w:val="0"/>
          <w:divBdr>
            <w:top w:val="none" w:sz="0" w:space="0" w:color="auto"/>
            <w:left w:val="none" w:sz="0" w:space="0" w:color="auto"/>
            <w:bottom w:val="none" w:sz="0" w:space="0" w:color="auto"/>
            <w:right w:val="none" w:sz="0" w:space="0" w:color="auto"/>
          </w:divBdr>
        </w:div>
        <w:div w:id="84768836">
          <w:marLeft w:val="0"/>
          <w:marRight w:val="0"/>
          <w:marTop w:val="0"/>
          <w:marBottom w:val="0"/>
          <w:divBdr>
            <w:top w:val="none" w:sz="0" w:space="0" w:color="auto"/>
            <w:left w:val="none" w:sz="0" w:space="0" w:color="auto"/>
            <w:bottom w:val="none" w:sz="0" w:space="0" w:color="auto"/>
            <w:right w:val="none" w:sz="0" w:space="0" w:color="auto"/>
          </w:divBdr>
        </w:div>
        <w:div w:id="95448553">
          <w:marLeft w:val="0"/>
          <w:marRight w:val="0"/>
          <w:marTop w:val="0"/>
          <w:marBottom w:val="0"/>
          <w:divBdr>
            <w:top w:val="none" w:sz="0" w:space="0" w:color="auto"/>
            <w:left w:val="none" w:sz="0" w:space="0" w:color="auto"/>
            <w:bottom w:val="none" w:sz="0" w:space="0" w:color="auto"/>
            <w:right w:val="none" w:sz="0" w:space="0" w:color="auto"/>
          </w:divBdr>
        </w:div>
        <w:div w:id="220677185">
          <w:marLeft w:val="0"/>
          <w:marRight w:val="0"/>
          <w:marTop w:val="0"/>
          <w:marBottom w:val="0"/>
          <w:divBdr>
            <w:top w:val="none" w:sz="0" w:space="0" w:color="auto"/>
            <w:left w:val="none" w:sz="0" w:space="0" w:color="auto"/>
            <w:bottom w:val="none" w:sz="0" w:space="0" w:color="auto"/>
            <w:right w:val="none" w:sz="0" w:space="0" w:color="auto"/>
          </w:divBdr>
        </w:div>
        <w:div w:id="451023448">
          <w:marLeft w:val="0"/>
          <w:marRight w:val="0"/>
          <w:marTop w:val="0"/>
          <w:marBottom w:val="0"/>
          <w:divBdr>
            <w:top w:val="none" w:sz="0" w:space="0" w:color="auto"/>
            <w:left w:val="none" w:sz="0" w:space="0" w:color="auto"/>
            <w:bottom w:val="none" w:sz="0" w:space="0" w:color="auto"/>
            <w:right w:val="none" w:sz="0" w:space="0" w:color="auto"/>
          </w:divBdr>
        </w:div>
        <w:div w:id="530187189">
          <w:marLeft w:val="0"/>
          <w:marRight w:val="0"/>
          <w:marTop w:val="0"/>
          <w:marBottom w:val="0"/>
          <w:divBdr>
            <w:top w:val="none" w:sz="0" w:space="0" w:color="auto"/>
            <w:left w:val="none" w:sz="0" w:space="0" w:color="auto"/>
            <w:bottom w:val="none" w:sz="0" w:space="0" w:color="auto"/>
            <w:right w:val="none" w:sz="0" w:space="0" w:color="auto"/>
          </w:divBdr>
        </w:div>
        <w:div w:id="616060897">
          <w:marLeft w:val="0"/>
          <w:marRight w:val="0"/>
          <w:marTop w:val="0"/>
          <w:marBottom w:val="0"/>
          <w:divBdr>
            <w:top w:val="none" w:sz="0" w:space="0" w:color="auto"/>
            <w:left w:val="none" w:sz="0" w:space="0" w:color="auto"/>
            <w:bottom w:val="none" w:sz="0" w:space="0" w:color="auto"/>
            <w:right w:val="none" w:sz="0" w:space="0" w:color="auto"/>
          </w:divBdr>
        </w:div>
        <w:div w:id="799762586">
          <w:marLeft w:val="0"/>
          <w:marRight w:val="0"/>
          <w:marTop w:val="0"/>
          <w:marBottom w:val="0"/>
          <w:divBdr>
            <w:top w:val="none" w:sz="0" w:space="0" w:color="auto"/>
            <w:left w:val="none" w:sz="0" w:space="0" w:color="auto"/>
            <w:bottom w:val="none" w:sz="0" w:space="0" w:color="auto"/>
            <w:right w:val="none" w:sz="0" w:space="0" w:color="auto"/>
          </w:divBdr>
        </w:div>
        <w:div w:id="912423240">
          <w:marLeft w:val="0"/>
          <w:marRight w:val="0"/>
          <w:marTop w:val="0"/>
          <w:marBottom w:val="0"/>
          <w:divBdr>
            <w:top w:val="none" w:sz="0" w:space="0" w:color="auto"/>
            <w:left w:val="none" w:sz="0" w:space="0" w:color="auto"/>
            <w:bottom w:val="none" w:sz="0" w:space="0" w:color="auto"/>
            <w:right w:val="none" w:sz="0" w:space="0" w:color="auto"/>
          </w:divBdr>
        </w:div>
        <w:div w:id="1078021762">
          <w:marLeft w:val="0"/>
          <w:marRight w:val="0"/>
          <w:marTop w:val="0"/>
          <w:marBottom w:val="0"/>
          <w:divBdr>
            <w:top w:val="none" w:sz="0" w:space="0" w:color="auto"/>
            <w:left w:val="none" w:sz="0" w:space="0" w:color="auto"/>
            <w:bottom w:val="none" w:sz="0" w:space="0" w:color="auto"/>
            <w:right w:val="none" w:sz="0" w:space="0" w:color="auto"/>
          </w:divBdr>
        </w:div>
        <w:div w:id="1092972930">
          <w:marLeft w:val="0"/>
          <w:marRight w:val="0"/>
          <w:marTop w:val="0"/>
          <w:marBottom w:val="0"/>
          <w:divBdr>
            <w:top w:val="none" w:sz="0" w:space="0" w:color="auto"/>
            <w:left w:val="none" w:sz="0" w:space="0" w:color="auto"/>
            <w:bottom w:val="none" w:sz="0" w:space="0" w:color="auto"/>
            <w:right w:val="none" w:sz="0" w:space="0" w:color="auto"/>
          </w:divBdr>
        </w:div>
        <w:div w:id="1433282908">
          <w:marLeft w:val="0"/>
          <w:marRight w:val="0"/>
          <w:marTop w:val="0"/>
          <w:marBottom w:val="0"/>
          <w:divBdr>
            <w:top w:val="none" w:sz="0" w:space="0" w:color="auto"/>
            <w:left w:val="none" w:sz="0" w:space="0" w:color="auto"/>
            <w:bottom w:val="none" w:sz="0" w:space="0" w:color="auto"/>
            <w:right w:val="none" w:sz="0" w:space="0" w:color="auto"/>
          </w:divBdr>
        </w:div>
        <w:div w:id="1492330865">
          <w:marLeft w:val="0"/>
          <w:marRight w:val="0"/>
          <w:marTop w:val="0"/>
          <w:marBottom w:val="0"/>
          <w:divBdr>
            <w:top w:val="none" w:sz="0" w:space="0" w:color="auto"/>
            <w:left w:val="none" w:sz="0" w:space="0" w:color="auto"/>
            <w:bottom w:val="none" w:sz="0" w:space="0" w:color="auto"/>
            <w:right w:val="none" w:sz="0" w:space="0" w:color="auto"/>
          </w:divBdr>
        </w:div>
        <w:div w:id="1763716543">
          <w:marLeft w:val="0"/>
          <w:marRight w:val="0"/>
          <w:marTop w:val="0"/>
          <w:marBottom w:val="0"/>
          <w:divBdr>
            <w:top w:val="none" w:sz="0" w:space="0" w:color="auto"/>
            <w:left w:val="none" w:sz="0" w:space="0" w:color="auto"/>
            <w:bottom w:val="none" w:sz="0" w:space="0" w:color="auto"/>
            <w:right w:val="none" w:sz="0" w:space="0" w:color="auto"/>
          </w:divBdr>
        </w:div>
        <w:div w:id="1769495367">
          <w:marLeft w:val="0"/>
          <w:marRight w:val="0"/>
          <w:marTop w:val="0"/>
          <w:marBottom w:val="0"/>
          <w:divBdr>
            <w:top w:val="none" w:sz="0" w:space="0" w:color="auto"/>
            <w:left w:val="none" w:sz="0" w:space="0" w:color="auto"/>
            <w:bottom w:val="none" w:sz="0" w:space="0" w:color="auto"/>
            <w:right w:val="none" w:sz="0" w:space="0" w:color="auto"/>
          </w:divBdr>
        </w:div>
        <w:div w:id="1852990817">
          <w:marLeft w:val="0"/>
          <w:marRight w:val="0"/>
          <w:marTop w:val="0"/>
          <w:marBottom w:val="0"/>
          <w:divBdr>
            <w:top w:val="none" w:sz="0" w:space="0" w:color="auto"/>
            <w:left w:val="none" w:sz="0" w:space="0" w:color="auto"/>
            <w:bottom w:val="none" w:sz="0" w:space="0" w:color="auto"/>
            <w:right w:val="none" w:sz="0" w:space="0" w:color="auto"/>
          </w:divBdr>
        </w:div>
        <w:div w:id="1881239041">
          <w:marLeft w:val="0"/>
          <w:marRight w:val="0"/>
          <w:marTop w:val="0"/>
          <w:marBottom w:val="0"/>
          <w:divBdr>
            <w:top w:val="none" w:sz="0" w:space="0" w:color="auto"/>
            <w:left w:val="none" w:sz="0" w:space="0" w:color="auto"/>
            <w:bottom w:val="none" w:sz="0" w:space="0" w:color="auto"/>
            <w:right w:val="none" w:sz="0" w:space="0" w:color="auto"/>
          </w:divBdr>
        </w:div>
      </w:divsChild>
    </w:div>
    <w:div w:id="523136988">
      <w:bodyDiv w:val="1"/>
      <w:marLeft w:val="0"/>
      <w:marRight w:val="0"/>
      <w:marTop w:val="0"/>
      <w:marBottom w:val="0"/>
      <w:divBdr>
        <w:top w:val="none" w:sz="0" w:space="0" w:color="auto"/>
        <w:left w:val="none" w:sz="0" w:space="0" w:color="auto"/>
        <w:bottom w:val="none" w:sz="0" w:space="0" w:color="auto"/>
        <w:right w:val="none" w:sz="0" w:space="0" w:color="auto"/>
      </w:divBdr>
      <w:divsChild>
        <w:div w:id="818497195">
          <w:marLeft w:val="0"/>
          <w:marRight w:val="0"/>
          <w:marTop w:val="0"/>
          <w:marBottom w:val="0"/>
          <w:divBdr>
            <w:top w:val="none" w:sz="0" w:space="0" w:color="auto"/>
            <w:left w:val="none" w:sz="0" w:space="0" w:color="auto"/>
            <w:bottom w:val="none" w:sz="0" w:space="0" w:color="auto"/>
            <w:right w:val="none" w:sz="0" w:space="0" w:color="auto"/>
          </w:divBdr>
          <w:divsChild>
            <w:div w:id="180912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463240">
      <w:bodyDiv w:val="1"/>
      <w:marLeft w:val="0"/>
      <w:marRight w:val="0"/>
      <w:marTop w:val="0"/>
      <w:marBottom w:val="0"/>
      <w:divBdr>
        <w:top w:val="none" w:sz="0" w:space="0" w:color="auto"/>
        <w:left w:val="none" w:sz="0" w:space="0" w:color="auto"/>
        <w:bottom w:val="none" w:sz="0" w:space="0" w:color="auto"/>
        <w:right w:val="none" w:sz="0" w:space="0" w:color="auto"/>
      </w:divBdr>
      <w:divsChild>
        <w:div w:id="431240370">
          <w:marLeft w:val="0"/>
          <w:marRight w:val="0"/>
          <w:marTop w:val="0"/>
          <w:marBottom w:val="0"/>
          <w:divBdr>
            <w:top w:val="none" w:sz="0" w:space="0" w:color="auto"/>
            <w:left w:val="none" w:sz="0" w:space="0" w:color="auto"/>
            <w:bottom w:val="none" w:sz="0" w:space="0" w:color="auto"/>
            <w:right w:val="none" w:sz="0" w:space="0" w:color="auto"/>
          </w:divBdr>
          <w:divsChild>
            <w:div w:id="86614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378762">
      <w:bodyDiv w:val="1"/>
      <w:marLeft w:val="0"/>
      <w:marRight w:val="0"/>
      <w:marTop w:val="0"/>
      <w:marBottom w:val="0"/>
      <w:divBdr>
        <w:top w:val="none" w:sz="0" w:space="0" w:color="auto"/>
        <w:left w:val="none" w:sz="0" w:space="0" w:color="auto"/>
        <w:bottom w:val="none" w:sz="0" w:space="0" w:color="auto"/>
        <w:right w:val="none" w:sz="0" w:space="0" w:color="auto"/>
      </w:divBdr>
      <w:divsChild>
        <w:div w:id="250093041">
          <w:marLeft w:val="0"/>
          <w:marRight w:val="0"/>
          <w:marTop w:val="0"/>
          <w:marBottom w:val="0"/>
          <w:divBdr>
            <w:top w:val="none" w:sz="0" w:space="0" w:color="auto"/>
            <w:left w:val="none" w:sz="0" w:space="0" w:color="auto"/>
            <w:bottom w:val="none" w:sz="0" w:space="0" w:color="auto"/>
            <w:right w:val="none" w:sz="0" w:space="0" w:color="auto"/>
          </w:divBdr>
        </w:div>
        <w:div w:id="257105290">
          <w:marLeft w:val="0"/>
          <w:marRight w:val="0"/>
          <w:marTop w:val="0"/>
          <w:marBottom w:val="0"/>
          <w:divBdr>
            <w:top w:val="none" w:sz="0" w:space="0" w:color="auto"/>
            <w:left w:val="none" w:sz="0" w:space="0" w:color="auto"/>
            <w:bottom w:val="none" w:sz="0" w:space="0" w:color="auto"/>
            <w:right w:val="none" w:sz="0" w:space="0" w:color="auto"/>
          </w:divBdr>
        </w:div>
        <w:div w:id="263806437">
          <w:marLeft w:val="0"/>
          <w:marRight w:val="0"/>
          <w:marTop w:val="0"/>
          <w:marBottom w:val="0"/>
          <w:divBdr>
            <w:top w:val="none" w:sz="0" w:space="0" w:color="auto"/>
            <w:left w:val="none" w:sz="0" w:space="0" w:color="auto"/>
            <w:bottom w:val="none" w:sz="0" w:space="0" w:color="auto"/>
            <w:right w:val="none" w:sz="0" w:space="0" w:color="auto"/>
          </w:divBdr>
        </w:div>
        <w:div w:id="679352863">
          <w:marLeft w:val="0"/>
          <w:marRight w:val="0"/>
          <w:marTop w:val="0"/>
          <w:marBottom w:val="0"/>
          <w:divBdr>
            <w:top w:val="none" w:sz="0" w:space="0" w:color="auto"/>
            <w:left w:val="none" w:sz="0" w:space="0" w:color="auto"/>
            <w:bottom w:val="none" w:sz="0" w:space="0" w:color="auto"/>
            <w:right w:val="none" w:sz="0" w:space="0" w:color="auto"/>
          </w:divBdr>
        </w:div>
        <w:div w:id="777603976">
          <w:marLeft w:val="0"/>
          <w:marRight w:val="0"/>
          <w:marTop w:val="0"/>
          <w:marBottom w:val="0"/>
          <w:divBdr>
            <w:top w:val="none" w:sz="0" w:space="0" w:color="auto"/>
            <w:left w:val="none" w:sz="0" w:space="0" w:color="auto"/>
            <w:bottom w:val="none" w:sz="0" w:space="0" w:color="auto"/>
            <w:right w:val="none" w:sz="0" w:space="0" w:color="auto"/>
          </w:divBdr>
        </w:div>
        <w:div w:id="868031742">
          <w:marLeft w:val="0"/>
          <w:marRight w:val="0"/>
          <w:marTop w:val="0"/>
          <w:marBottom w:val="0"/>
          <w:divBdr>
            <w:top w:val="none" w:sz="0" w:space="0" w:color="auto"/>
            <w:left w:val="none" w:sz="0" w:space="0" w:color="auto"/>
            <w:bottom w:val="none" w:sz="0" w:space="0" w:color="auto"/>
            <w:right w:val="none" w:sz="0" w:space="0" w:color="auto"/>
          </w:divBdr>
        </w:div>
        <w:div w:id="878518070">
          <w:marLeft w:val="0"/>
          <w:marRight w:val="0"/>
          <w:marTop w:val="0"/>
          <w:marBottom w:val="0"/>
          <w:divBdr>
            <w:top w:val="none" w:sz="0" w:space="0" w:color="auto"/>
            <w:left w:val="none" w:sz="0" w:space="0" w:color="auto"/>
            <w:bottom w:val="none" w:sz="0" w:space="0" w:color="auto"/>
            <w:right w:val="none" w:sz="0" w:space="0" w:color="auto"/>
          </w:divBdr>
        </w:div>
        <w:div w:id="910431325">
          <w:marLeft w:val="0"/>
          <w:marRight w:val="0"/>
          <w:marTop w:val="0"/>
          <w:marBottom w:val="0"/>
          <w:divBdr>
            <w:top w:val="none" w:sz="0" w:space="0" w:color="auto"/>
            <w:left w:val="none" w:sz="0" w:space="0" w:color="auto"/>
            <w:bottom w:val="none" w:sz="0" w:space="0" w:color="auto"/>
            <w:right w:val="none" w:sz="0" w:space="0" w:color="auto"/>
          </w:divBdr>
        </w:div>
        <w:div w:id="980621474">
          <w:marLeft w:val="0"/>
          <w:marRight w:val="0"/>
          <w:marTop w:val="0"/>
          <w:marBottom w:val="0"/>
          <w:divBdr>
            <w:top w:val="none" w:sz="0" w:space="0" w:color="auto"/>
            <w:left w:val="none" w:sz="0" w:space="0" w:color="auto"/>
            <w:bottom w:val="none" w:sz="0" w:space="0" w:color="auto"/>
            <w:right w:val="none" w:sz="0" w:space="0" w:color="auto"/>
          </w:divBdr>
        </w:div>
        <w:div w:id="1159150450">
          <w:marLeft w:val="0"/>
          <w:marRight w:val="0"/>
          <w:marTop w:val="0"/>
          <w:marBottom w:val="0"/>
          <w:divBdr>
            <w:top w:val="none" w:sz="0" w:space="0" w:color="auto"/>
            <w:left w:val="none" w:sz="0" w:space="0" w:color="auto"/>
            <w:bottom w:val="none" w:sz="0" w:space="0" w:color="auto"/>
            <w:right w:val="none" w:sz="0" w:space="0" w:color="auto"/>
          </w:divBdr>
        </w:div>
        <w:div w:id="1162623306">
          <w:marLeft w:val="0"/>
          <w:marRight w:val="0"/>
          <w:marTop w:val="0"/>
          <w:marBottom w:val="0"/>
          <w:divBdr>
            <w:top w:val="none" w:sz="0" w:space="0" w:color="auto"/>
            <w:left w:val="none" w:sz="0" w:space="0" w:color="auto"/>
            <w:bottom w:val="none" w:sz="0" w:space="0" w:color="auto"/>
            <w:right w:val="none" w:sz="0" w:space="0" w:color="auto"/>
          </w:divBdr>
        </w:div>
        <w:div w:id="1223442108">
          <w:marLeft w:val="0"/>
          <w:marRight w:val="0"/>
          <w:marTop w:val="0"/>
          <w:marBottom w:val="0"/>
          <w:divBdr>
            <w:top w:val="none" w:sz="0" w:space="0" w:color="auto"/>
            <w:left w:val="none" w:sz="0" w:space="0" w:color="auto"/>
            <w:bottom w:val="none" w:sz="0" w:space="0" w:color="auto"/>
            <w:right w:val="none" w:sz="0" w:space="0" w:color="auto"/>
          </w:divBdr>
        </w:div>
        <w:div w:id="1245989956">
          <w:marLeft w:val="0"/>
          <w:marRight w:val="0"/>
          <w:marTop w:val="0"/>
          <w:marBottom w:val="0"/>
          <w:divBdr>
            <w:top w:val="none" w:sz="0" w:space="0" w:color="auto"/>
            <w:left w:val="none" w:sz="0" w:space="0" w:color="auto"/>
            <w:bottom w:val="none" w:sz="0" w:space="0" w:color="auto"/>
            <w:right w:val="none" w:sz="0" w:space="0" w:color="auto"/>
          </w:divBdr>
        </w:div>
        <w:div w:id="1256669154">
          <w:marLeft w:val="0"/>
          <w:marRight w:val="0"/>
          <w:marTop w:val="0"/>
          <w:marBottom w:val="0"/>
          <w:divBdr>
            <w:top w:val="none" w:sz="0" w:space="0" w:color="auto"/>
            <w:left w:val="none" w:sz="0" w:space="0" w:color="auto"/>
            <w:bottom w:val="none" w:sz="0" w:space="0" w:color="auto"/>
            <w:right w:val="none" w:sz="0" w:space="0" w:color="auto"/>
          </w:divBdr>
        </w:div>
        <w:div w:id="1324822489">
          <w:marLeft w:val="0"/>
          <w:marRight w:val="0"/>
          <w:marTop w:val="0"/>
          <w:marBottom w:val="0"/>
          <w:divBdr>
            <w:top w:val="none" w:sz="0" w:space="0" w:color="auto"/>
            <w:left w:val="none" w:sz="0" w:space="0" w:color="auto"/>
            <w:bottom w:val="none" w:sz="0" w:space="0" w:color="auto"/>
            <w:right w:val="none" w:sz="0" w:space="0" w:color="auto"/>
          </w:divBdr>
        </w:div>
        <w:div w:id="1378317926">
          <w:marLeft w:val="0"/>
          <w:marRight w:val="0"/>
          <w:marTop w:val="0"/>
          <w:marBottom w:val="0"/>
          <w:divBdr>
            <w:top w:val="none" w:sz="0" w:space="0" w:color="auto"/>
            <w:left w:val="none" w:sz="0" w:space="0" w:color="auto"/>
            <w:bottom w:val="none" w:sz="0" w:space="0" w:color="auto"/>
            <w:right w:val="none" w:sz="0" w:space="0" w:color="auto"/>
          </w:divBdr>
        </w:div>
        <w:div w:id="1396858594">
          <w:marLeft w:val="0"/>
          <w:marRight w:val="0"/>
          <w:marTop w:val="0"/>
          <w:marBottom w:val="0"/>
          <w:divBdr>
            <w:top w:val="none" w:sz="0" w:space="0" w:color="auto"/>
            <w:left w:val="none" w:sz="0" w:space="0" w:color="auto"/>
            <w:bottom w:val="none" w:sz="0" w:space="0" w:color="auto"/>
            <w:right w:val="none" w:sz="0" w:space="0" w:color="auto"/>
          </w:divBdr>
        </w:div>
        <w:div w:id="1692680177">
          <w:marLeft w:val="0"/>
          <w:marRight w:val="0"/>
          <w:marTop w:val="0"/>
          <w:marBottom w:val="0"/>
          <w:divBdr>
            <w:top w:val="none" w:sz="0" w:space="0" w:color="auto"/>
            <w:left w:val="none" w:sz="0" w:space="0" w:color="auto"/>
            <w:bottom w:val="none" w:sz="0" w:space="0" w:color="auto"/>
            <w:right w:val="none" w:sz="0" w:space="0" w:color="auto"/>
          </w:divBdr>
        </w:div>
        <w:div w:id="1948075488">
          <w:marLeft w:val="0"/>
          <w:marRight w:val="0"/>
          <w:marTop w:val="0"/>
          <w:marBottom w:val="0"/>
          <w:divBdr>
            <w:top w:val="none" w:sz="0" w:space="0" w:color="auto"/>
            <w:left w:val="none" w:sz="0" w:space="0" w:color="auto"/>
            <w:bottom w:val="none" w:sz="0" w:space="0" w:color="auto"/>
            <w:right w:val="none" w:sz="0" w:space="0" w:color="auto"/>
          </w:divBdr>
        </w:div>
        <w:div w:id="2000846098">
          <w:marLeft w:val="0"/>
          <w:marRight w:val="0"/>
          <w:marTop w:val="0"/>
          <w:marBottom w:val="0"/>
          <w:divBdr>
            <w:top w:val="none" w:sz="0" w:space="0" w:color="auto"/>
            <w:left w:val="none" w:sz="0" w:space="0" w:color="auto"/>
            <w:bottom w:val="none" w:sz="0" w:space="0" w:color="auto"/>
            <w:right w:val="none" w:sz="0" w:space="0" w:color="auto"/>
          </w:divBdr>
        </w:div>
      </w:divsChild>
    </w:div>
    <w:div w:id="641468401">
      <w:bodyDiv w:val="1"/>
      <w:marLeft w:val="0"/>
      <w:marRight w:val="0"/>
      <w:marTop w:val="0"/>
      <w:marBottom w:val="0"/>
      <w:divBdr>
        <w:top w:val="none" w:sz="0" w:space="0" w:color="auto"/>
        <w:left w:val="none" w:sz="0" w:space="0" w:color="auto"/>
        <w:bottom w:val="none" w:sz="0" w:space="0" w:color="auto"/>
        <w:right w:val="none" w:sz="0" w:space="0" w:color="auto"/>
      </w:divBdr>
      <w:divsChild>
        <w:div w:id="2144811036">
          <w:marLeft w:val="0"/>
          <w:marRight w:val="0"/>
          <w:marTop w:val="0"/>
          <w:marBottom w:val="0"/>
          <w:divBdr>
            <w:top w:val="none" w:sz="0" w:space="0" w:color="auto"/>
            <w:left w:val="none" w:sz="0" w:space="0" w:color="auto"/>
            <w:bottom w:val="none" w:sz="0" w:space="0" w:color="auto"/>
            <w:right w:val="none" w:sz="0" w:space="0" w:color="auto"/>
          </w:divBdr>
          <w:divsChild>
            <w:div w:id="8830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466654">
      <w:bodyDiv w:val="1"/>
      <w:marLeft w:val="0"/>
      <w:marRight w:val="0"/>
      <w:marTop w:val="0"/>
      <w:marBottom w:val="0"/>
      <w:divBdr>
        <w:top w:val="none" w:sz="0" w:space="0" w:color="auto"/>
        <w:left w:val="none" w:sz="0" w:space="0" w:color="auto"/>
        <w:bottom w:val="none" w:sz="0" w:space="0" w:color="auto"/>
        <w:right w:val="none" w:sz="0" w:space="0" w:color="auto"/>
      </w:divBdr>
      <w:divsChild>
        <w:div w:id="179129556">
          <w:marLeft w:val="547"/>
          <w:marRight w:val="0"/>
          <w:marTop w:val="154"/>
          <w:marBottom w:val="0"/>
          <w:divBdr>
            <w:top w:val="none" w:sz="0" w:space="0" w:color="auto"/>
            <w:left w:val="none" w:sz="0" w:space="0" w:color="auto"/>
            <w:bottom w:val="none" w:sz="0" w:space="0" w:color="auto"/>
            <w:right w:val="none" w:sz="0" w:space="0" w:color="auto"/>
          </w:divBdr>
        </w:div>
        <w:div w:id="512719258">
          <w:marLeft w:val="547"/>
          <w:marRight w:val="0"/>
          <w:marTop w:val="154"/>
          <w:marBottom w:val="0"/>
          <w:divBdr>
            <w:top w:val="none" w:sz="0" w:space="0" w:color="auto"/>
            <w:left w:val="none" w:sz="0" w:space="0" w:color="auto"/>
            <w:bottom w:val="none" w:sz="0" w:space="0" w:color="auto"/>
            <w:right w:val="none" w:sz="0" w:space="0" w:color="auto"/>
          </w:divBdr>
        </w:div>
        <w:div w:id="592202987">
          <w:marLeft w:val="1166"/>
          <w:marRight w:val="0"/>
          <w:marTop w:val="134"/>
          <w:marBottom w:val="0"/>
          <w:divBdr>
            <w:top w:val="none" w:sz="0" w:space="0" w:color="auto"/>
            <w:left w:val="none" w:sz="0" w:space="0" w:color="auto"/>
            <w:bottom w:val="none" w:sz="0" w:space="0" w:color="auto"/>
            <w:right w:val="none" w:sz="0" w:space="0" w:color="auto"/>
          </w:divBdr>
        </w:div>
        <w:div w:id="1020548827">
          <w:marLeft w:val="1166"/>
          <w:marRight w:val="0"/>
          <w:marTop w:val="134"/>
          <w:marBottom w:val="0"/>
          <w:divBdr>
            <w:top w:val="none" w:sz="0" w:space="0" w:color="auto"/>
            <w:left w:val="none" w:sz="0" w:space="0" w:color="auto"/>
            <w:bottom w:val="none" w:sz="0" w:space="0" w:color="auto"/>
            <w:right w:val="none" w:sz="0" w:space="0" w:color="auto"/>
          </w:divBdr>
        </w:div>
        <w:div w:id="1093093088">
          <w:marLeft w:val="1166"/>
          <w:marRight w:val="0"/>
          <w:marTop w:val="134"/>
          <w:marBottom w:val="0"/>
          <w:divBdr>
            <w:top w:val="none" w:sz="0" w:space="0" w:color="auto"/>
            <w:left w:val="none" w:sz="0" w:space="0" w:color="auto"/>
            <w:bottom w:val="none" w:sz="0" w:space="0" w:color="auto"/>
            <w:right w:val="none" w:sz="0" w:space="0" w:color="auto"/>
          </w:divBdr>
        </w:div>
        <w:div w:id="1443766947">
          <w:marLeft w:val="547"/>
          <w:marRight w:val="0"/>
          <w:marTop w:val="154"/>
          <w:marBottom w:val="0"/>
          <w:divBdr>
            <w:top w:val="none" w:sz="0" w:space="0" w:color="auto"/>
            <w:left w:val="none" w:sz="0" w:space="0" w:color="auto"/>
            <w:bottom w:val="none" w:sz="0" w:space="0" w:color="auto"/>
            <w:right w:val="none" w:sz="0" w:space="0" w:color="auto"/>
          </w:divBdr>
        </w:div>
        <w:div w:id="1536187792">
          <w:marLeft w:val="1166"/>
          <w:marRight w:val="0"/>
          <w:marTop w:val="134"/>
          <w:marBottom w:val="0"/>
          <w:divBdr>
            <w:top w:val="none" w:sz="0" w:space="0" w:color="auto"/>
            <w:left w:val="none" w:sz="0" w:space="0" w:color="auto"/>
            <w:bottom w:val="none" w:sz="0" w:space="0" w:color="auto"/>
            <w:right w:val="none" w:sz="0" w:space="0" w:color="auto"/>
          </w:divBdr>
        </w:div>
        <w:div w:id="2030599224">
          <w:marLeft w:val="547"/>
          <w:marRight w:val="0"/>
          <w:marTop w:val="154"/>
          <w:marBottom w:val="0"/>
          <w:divBdr>
            <w:top w:val="none" w:sz="0" w:space="0" w:color="auto"/>
            <w:left w:val="none" w:sz="0" w:space="0" w:color="auto"/>
            <w:bottom w:val="none" w:sz="0" w:space="0" w:color="auto"/>
            <w:right w:val="none" w:sz="0" w:space="0" w:color="auto"/>
          </w:divBdr>
        </w:div>
      </w:divsChild>
    </w:div>
    <w:div w:id="689070877">
      <w:bodyDiv w:val="1"/>
      <w:marLeft w:val="0"/>
      <w:marRight w:val="0"/>
      <w:marTop w:val="0"/>
      <w:marBottom w:val="0"/>
      <w:divBdr>
        <w:top w:val="none" w:sz="0" w:space="0" w:color="auto"/>
        <w:left w:val="none" w:sz="0" w:space="0" w:color="auto"/>
        <w:bottom w:val="none" w:sz="0" w:space="0" w:color="auto"/>
        <w:right w:val="none" w:sz="0" w:space="0" w:color="auto"/>
      </w:divBdr>
    </w:div>
    <w:div w:id="718481139">
      <w:bodyDiv w:val="1"/>
      <w:marLeft w:val="0"/>
      <w:marRight w:val="0"/>
      <w:marTop w:val="0"/>
      <w:marBottom w:val="0"/>
      <w:divBdr>
        <w:top w:val="none" w:sz="0" w:space="0" w:color="auto"/>
        <w:left w:val="none" w:sz="0" w:space="0" w:color="auto"/>
        <w:bottom w:val="none" w:sz="0" w:space="0" w:color="auto"/>
        <w:right w:val="none" w:sz="0" w:space="0" w:color="auto"/>
      </w:divBdr>
    </w:div>
    <w:div w:id="806166444">
      <w:bodyDiv w:val="1"/>
      <w:marLeft w:val="0"/>
      <w:marRight w:val="0"/>
      <w:marTop w:val="0"/>
      <w:marBottom w:val="0"/>
      <w:divBdr>
        <w:top w:val="none" w:sz="0" w:space="0" w:color="auto"/>
        <w:left w:val="none" w:sz="0" w:space="0" w:color="auto"/>
        <w:bottom w:val="none" w:sz="0" w:space="0" w:color="auto"/>
        <w:right w:val="none" w:sz="0" w:space="0" w:color="auto"/>
      </w:divBdr>
    </w:div>
    <w:div w:id="809590074">
      <w:bodyDiv w:val="1"/>
      <w:marLeft w:val="0"/>
      <w:marRight w:val="0"/>
      <w:marTop w:val="0"/>
      <w:marBottom w:val="0"/>
      <w:divBdr>
        <w:top w:val="none" w:sz="0" w:space="0" w:color="auto"/>
        <w:left w:val="none" w:sz="0" w:space="0" w:color="auto"/>
        <w:bottom w:val="none" w:sz="0" w:space="0" w:color="auto"/>
        <w:right w:val="none" w:sz="0" w:space="0" w:color="auto"/>
      </w:divBdr>
      <w:divsChild>
        <w:div w:id="454910497">
          <w:marLeft w:val="0"/>
          <w:marRight w:val="0"/>
          <w:marTop w:val="0"/>
          <w:marBottom w:val="0"/>
          <w:divBdr>
            <w:top w:val="none" w:sz="0" w:space="0" w:color="auto"/>
            <w:left w:val="none" w:sz="0" w:space="0" w:color="auto"/>
            <w:bottom w:val="none" w:sz="0" w:space="0" w:color="auto"/>
            <w:right w:val="none" w:sz="0" w:space="0" w:color="auto"/>
          </w:divBdr>
        </w:div>
      </w:divsChild>
    </w:div>
    <w:div w:id="822545628">
      <w:bodyDiv w:val="1"/>
      <w:marLeft w:val="0"/>
      <w:marRight w:val="0"/>
      <w:marTop w:val="0"/>
      <w:marBottom w:val="0"/>
      <w:divBdr>
        <w:top w:val="none" w:sz="0" w:space="0" w:color="auto"/>
        <w:left w:val="none" w:sz="0" w:space="0" w:color="auto"/>
        <w:bottom w:val="none" w:sz="0" w:space="0" w:color="auto"/>
        <w:right w:val="none" w:sz="0" w:space="0" w:color="auto"/>
      </w:divBdr>
      <w:divsChild>
        <w:div w:id="1646814323">
          <w:marLeft w:val="0"/>
          <w:marRight w:val="0"/>
          <w:marTop w:val="0"/>
          <w:marBottom w:val="0"/>
          <w:divBdr>
            <w:top w:val="none" w:sz="0" w:space="0" w:color="auto"/>
            <w:left w:val="none" w:sz="0" w:space="0" w:color="auto"/>
            <w:bottom w:val="none" w:sz="0" w:space="0" w:color="auto"/>
            <w:right w:val="none" w:sz="0" w:space="0" w:color="auto"/>
          </w:divBdr>
          <w:divsChild>
            <w:div w:id="61645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559676">
      <w:bodyDiv w:val="1"/>
      <w:marLeft w:val="0"/>
      <w:marRight w:val="0"/>
      <w:marTop w:val="0"/>
      <w:marBottom w:val="0"/>
      <w:divBdr>
        <w:top w:val="none" w:sz="0" w:space="0" w:color="auto"/>
        <w:left w:val="none" w:sz="0" w:space="0" w:color="auto"/>
        <w:bottom w:val="none" w:sz="0" w:space="0" w:color="auto"/>
        <w:right w:val="none" w:sz="0" w:space="0" w:color="auto"/>
      </w:divBdr>
    </w:div>
    <w:div w:id="892078856">
      <w:bodyDiv w:val="1"/>
      <w:marLeft w:val="0"/>
      <w:marRight w:val="0"/>
      <w:marTop w:val="0"/>
      <w:marBottom w:val="0"/>
      <w:divBdr>
        <w:top w:val="none" w:sz="0" w:space="0" w:color="auto"/>
        <w:left w:val="none" w:sz="0" w:space="0" w:color="auto"/>
        <w:bottom w:val="none" w:sz="0" w:space="0" w:color="auto"/>
        <w:right w:val="none" w:sz="0" w:space="0" w:color="auto"/>
      </w:divBdr>
      <w:divsChild>
        <w:div w:id="2110617803">
          <w:marLeft w:val="0"/>
          <w:marRight w:val="0"/>
          <w:marTop w:val="0"/>
          <w:marBottom w:val="0"/>
          <w:divBdr>
            <w:top w:val="none" w:sz="0" w:space="0" w:color="auto"/>
            <w:left w:val="none" w:sz="0" w:space="0" w:color="auto"/>
            <w:bottom w:val="none" w:sz="0" w:space="0" w:color="auto"/>
            <w:right w:val="none" w:sz="0" w:space="0" w:color="auto"/>
          </w:divBdr>
          <w:divsChild>
            <w:div w:id="82308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946019">
      <w:bodyDiv w:val="1"/>
      <w:marLeft w:val="0"/>
      <w:marRight w:val="0"/>
      <w:marTop w:val="0"/>
      <w:marBottom w:val="0"/>
      <w:divBdr>
        <w:top w:val="none" w:sz="0" w:space="0" w:color="auto"/>
        <w:left w:val="none" w:sz="0" w:space="0" w:color="auto"/>
        <w:bottom w:val="none" w:sz="0" w:space="0" w:color="auto"/>
        <w:right w:val="none" w:sz="0" w:space="0" w:color="auto"/>
      </w:divBdr>
    </w:div>
    <w:div w:id="965892103">
      <w:bodyDiv w:val="1"/>
      <w:marLeft w:val="0"/>
      <w:marRight w:val="0"/>
      <w:marTop w:val="0"/>
      <w:marBottom w:val="0"/>
      <w:divBdr>
        <w:top w:val="none" w:sz="0" w:space="0" w:color="auto"/>
        <w:left w:val="none" w:sz="0" w:space="0" w:color="auto"/>
        <w:bottom w:val="none" w:sz="0" w:space="0" w:color="auto"/>
        <w:right w:val="none" w:sz="0" w:space="0" w:color="auto"/>
      </w:divBdr>
      <w:divsChild>
        <w:div w:id="2038113140">
          <w:marLeft w:val="0"/>
          <w:marRight w:val="0"/>
          <w:marTop w:val="0"/>
          <w:marBottom w:val="0"/>
          <w:divBdr>
            <w:top w:val="none" w:sz="0" w:space="0" w:color="auto"/>
            <w:left w:val="none" w:sz="0" w:space="0" w:color="auto"/>
            <w:bottom w:val="none" w:sz="0" w:space="0" w:color="auto"/>
            <w:right w:val="none" w:sz="0" w:space="0" w:color="auto"/>
          </w:divBdr>
          <w:divsChild>
            <w:div w:id="55046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54251">
      <w:bodyDiv w:val="1"/>
      <w:marLeft w:val="0"/>
      <w:marRight w:val="0"/>
      <w:marTop w:val="0"/>
      <w:marBottom w:val="0"/>
      <w:divBdr>
        <w:top w:val="none" w:sz="0" w:space="0" w:color="auto"/>
        <w:left w:val="none" w:sz="0" w:space="0" w:color="auto"/>
        <w:bottom w:val="none" w:sz="0" w:space="0" w:color="auto"/>
        <w:right w:val="none" w:sz="0" w:space="0" w:color="auto"/>
      </w:divBdr>
      <w:divsChild>
        <w:div w:id="923605659">
          <w:marLeft w:val="0"/>
          <w:marRight w:val="0"/>
          <w:marTop w:val="0"/>
          <w:marBottom w:val="0"/>
          <w:divBdr>
            <w:top w:val="none" w:sz="0" w:space="0" w:color="auto"/>
            <w:left w:val="none" w:sz="0" w:space="0" w:color="auto"/>
            <w:bottom w:val="none" w:sz="0" w:space="0" w:color="auto"/>
            <w:right w:val="none" w:sz="0" w:space="0" w:color="auto"/>
          </w:divBdr>
        </w:div>
      </w:divsChild>
    </w:div>
    <w:div w:id="1027874220">
      <w:bodyDiv w:val="1"/>
      <w:marLeft w:val="0"/>
      <w:marRight w:val="0"/>
      <w:marTop w:val="0"/>
      <w:marBottom w:val="0"/>
      <w:divBdr>
        <w:top w:val="none" w:sz="0" w:space="0" w:color="auto"/>
        <w:left w:val="none" w:sz="0" w:space="0" w:color="auto"/>
        <w:bottom w:val="none" w:sz="0" w:space="0" w:color="auto"/>
        <w:right w:val="none" w:sz="0" w:space="0" w:color="auto"/>
      </w:divBdr>
    </w:div>
    <w:div w:id="1052579401">
      <w:bodyDiv w:val="1"/>
      <w:marLeft w:val="0"/>
      <w:marRight w:val="0"/>
      <w:marTop w:val="0"/>
      <w:marBottom w:val="0"/>
      <w:divBdr>
        <w:top w:val="none" w:sz="0" w:space="0" w:color="auto"/>
        <w:left w:val="none" w:sz="0" w:space="0" w:color="auto"/>
        <w:bottom w:val="none" w:sz="0" w:space="0" w:color="auto"/>
        <w:right w:val="none" w:sz="0" w:space="0" w:color="auto"/>
      </w:divBdr>
    </w:div>
    <w:div w:id="1128355209">
      <w:bodyDiv w:val="1"/>
      <w:marLeft w:val="0"/>
      <w:marRight w:val="0"/>
      <w:marTop w:val="0"/>
      <w:marBottom w:val="0"/>
      <w:divBdr>
        <w:top w:val="none" w:sz="0" w:space="0" w:color="auto"/>
        <w:left w:val="none" w:sz="0" w:space="0" w:color="auto"/>
        <w:bottom w:val="none" w:sz="0" w:space="0" w:color="auto"/>
        <w:right w:val="none" w:sz="0" w:space="0" w:color="auto"/>
      </w:divBdr>
    </w:div>
    <w:div w:id="1171411260">
      <w:bodyDiv w:val="1"/>
      <w:marLeft w:val="0"/>
      <w:marRight w:val="0"/>
      <w:marTop w:val="0"/>
      <w:marBottom w:val="0"/>
      <w:divBdr>
        <w:top w:val="none" w:sz="0" w:space="0" w:color="auto"/>
        <w:left w:val="none" w:sz="0" w:space="0" w:color="auto"/>
        <w:bottom w:val="none" w:sz="0" w:space="0" w:color="auto"/>
        <w:right w:val="none" w:sz="0" w:space="0" w:color="auto"/>
      </w:divBdr>
      <w:divsChild>
        <w:div w:id="27604341">
          <w:marLeft w:val="0"/>
          <w:marRight w:val="0"/>
          <w:marTop w:val="0"/>
          <w:marBottom w:val="0"/>
          <w:divBdr>
            <w:top w:val="none" w:sz="0" w:space="0" w:color="auto"/>
            <w:left w:val="none" w:sz="0" w:space="0" w:color="auto"/>
            <w:bottom w:val="none" w:sz="0" w:space="0" w:color="auto"/>
            <w:right w:val="none" w:sz="0" w:space="0" w:color="auto"/>
          </w:divBdr>
        </w:div>
        <w:div w:id="31880847">
          <w:marLeft w:val="0"/>
          <w:marRight w:val="0"/>
          <w:marTop w:val="0"/>
          <w:marBottom w:val="0"/>
          <w:divBdr>
            <w:top w:val="none" w:sz="0" w:space="0" w:color="auto"/>
            <w:left w:val="none" w:sz="0" w:space="0" w:color="auto"/>
            <w:bottom w:val="none" w:sz="0" w:space="0" w:color="auto"/>
            <w:right w:val="none" w:sz="0" w:space="0" w:color="auto"/>
          </w:divBdr>
        </w:div>
        <w:div w:id="162667176">
          <w:marLeft w:val="0"/>
          <w:marRight w:val="0"/>
          <w:marTop w:val="0"/>
          <w:marBottom w:val="0"/>
          <w:divBdr>
            <w:top w:val="none" w:sz="0" w:space="0" w:color="auto"/>
            <w:left w:val="none" w:sz="0" w:space="0" w:color="auto"/>
            <w:bottom w:val="none" w:sz="0" w:space="0" w:color="auto"/>
            <w:right w:val="none" w:sz="0" w:space="0" w:color="auto"/>
          </w:divBdr>
        </w:div>
        <w:div w:id="250118031">
          <w:marLeft w:val="0"/>
          <w:marRight w:val="0"/>
          <w:marTop w:val="0"/>
          <w:marBottom w:val="0"/>
          <w:divBdr>
            <w:top w:val="none" w:sz="0" w:space="0" w:color="auto"/>
            <w:left w:val="none" w:sz="0" w:space="0" w:color="auto"/>
            <w:bottom w:val="none" w:sz="0" w:space="0" w:color="auto"/>
            <w:right w:val="none" w:sz="0" w:space="0" w:color="auto"/>
          </w:divBdr>
        </w:div>
        <w:div w:id="273942816">
          <w:marLeft w:val="0"/>
          <w:marRight w:val="0"/>
          <w:marTop w:val="0"/>
          <w:marBottom w:val="0"/>
          <w:divBdr>
            <w:top w:val="none" w:sz="0" w:space="0" w:color="auto"/>
            <w:left w:val="none" w:sz="0" w:space="0" w:color="auto"/>
            <w:bottom w:val="none" w:sz="0" w:space="0" w:color="auto"/>
            <w:right w:val="none" w:sz="0" w:space="0" w:color="auto"/>
          </w:divBdr>
        </w:div>
        <w:div w:id="391739042">
          <w:marLeft w:val="0"/>
          <w:marRight w:val="0"/>
          <w:marTop w:val="0"/>
          <w:marBottom w:val="0"/>
          <w:divBdr>
            <w:top w:val="none" w:sz="0" w:space="0" w:color="auto"/>
            <w:left w:val="none" w:sz="0" w:space="0" w:color="auto"/>
            <w:bottom w:val="none" w:sz="0" w:space="0" w:color="auto"/>
            <w:right w:val="none" w:sz="0" w:space="0" w:color="auto"/>
          </w:divBdr>
        </w:div>
        <w:div w:id="397048662">
          <w:marLeft w:val="0"/>
          <w:marRight w:val="0"/>
          <w:marTop w:val="0"/>
          <w:marBottom w:val="0"/>
          <w:divBdr>
            <w:top w:val="none" w:sz="0" w:space="0" w:color="auto"/>
            <w:left w:val="none" w:sz="0" w:space="0" w:color="auto"/>
            <w:bottom w:val="none" w:sz="0" w:space="0" w:color="auto"/>
            <w:right w:val="none" w:sz="0" w:space="0" w:color="auto"/>
          </w:divBdr>
        </w:div>
        <w:div w:id="460392009">
          <w:marLeft w:val="0"/>
          <w:marRight w:val="0"/>
          <w:marTop w:val="0"/>
          <w:marBottom w:val="0"/>
          <w:divBdr>
            <w:top w:val="none" w:sz="0" w:space="0" w:color="auto"/>
            <w:left w:val="none" w:sz="0" w:space="0" w:color="auto"/>
            <w:bottom w:val="none" w:sz="0" w:space="0" w:color="auto"/>
            <w:right w:val="none" w:sz="0" w:space="0" w:color="auto"/>
          </w:divBdr>
        </w:div>
        <w:div w:id="829752383">
          <w:marLeft w:val="0"/>
          <w:marRight w:val="0"/>
          <w:marTop w:val="0"/>
          <w:marBottom w:val="0"/>
          <w:divBdr>
            <w:top w:val="none" w:sz="0" w:space="0" w:color="auto"/>
            <w:left w:val="none" w:sz="0" w:space="0" w:color="auto"/>
            <w:bottom w:val="none" w:sz="0" w:space="0" w:color="auto"/>
            <w:right w:val="none" w:sz="0" w:space="0" w:color="auto"/>
          </w:divBdr>
        </w:div>
        <w:div w:id="1029062608">
          <w:marLeft w:val="0"/>
          <w:marRight w:val="0"/>
          <w:marTop w:val="0"/>
          <w:marBottom w:val="0"/>
          <w:divBdr>
            <w:top w:val="none" w:sz="0" w:space="0" w:color="auto"/>
            <w:left w:val="none" w:sz="0" w:space="0" w:color="auto"/>
            <w:bottom w:val="none" w:sz="0" w:space="0" w:color="auto"/>
            <w:right w:val="none" w:sz="0" w:space="0" w:color="auto"/>
          </w:divBdr>
        </w:div>
        <w:div w:id="1259751268">
          <w:marLeft w:val="0"/>
          <w:marRight w:val="0"/>
          <w:marTop w:val="0"/>
          <w:marBottom w:val="0"/>
          <w:divBdr>
            <w:top w:val="none" w:sz="0" w:space="0" w:color="auto"/>
            <w:left w:val="none" w:sz="0" w:space="0" w:color="auto"/>
            <w:bottom w:val="none" w:sz="0" w:space="0" w:color="auto"/>
            <w:right w:val="none" w:sz="0" w:space="0" w:color="auto"/>
          </w:divBdr>
        </w:div>
        <w:div w:id="1413819225">
          <w:marLeft w:val="0"/>
          <w:marRight w:val="0"/>
          <w:marTop w:val="0"/>
          <w:marBottom w:val="0"/>
          <w:divBdr>
            <w:top w:val="none" w:sz="0" w:space="0" w:color="auto"/>
            <w:left w:val="none" w:sz="0" w:space="0" w:color="auto"/>
            <w:bottom w:val="none" w:sz="0" w:space="0" w:color="auto"/>
            <w:right w:val="none" w:sz="0" w:space="0" w:color="auto"/>
          </w:divBdr>
        </w:div>
        <w:div w:id="1529218589">
          <w:marLeft w:val="0"/>
          <w:marRight w:val="0"/>
          <w:marTop w:val="0"/>
          <w:marBottom w:val="0"/>
          <w:divBdr>
            <w:top w:val="none" w:sz="0" w:space="0" w:color="auto"/>
            <w:left w:val="none" w:sz="0" w:space="0" w:color="auto"/>
            <w:bottom w:val="none" w:sz="0" w:space="0" w:color="auto"/>
            <w:right w:val="none" w:sz="0" w:space="0" w:color="auto"/>
          </w:divBdr>
        </w:div>
        <w:div w:id="1539705316">
          <w:marLeft w:val="0"/>
          <w:marRight w:val="0"/>
          <w:marTop w:val="0"/>
          <w:marBottom w:val="0"/>
          <w:divBdr>
            <w:top w:val="none" w:sz="0" w:space="0" w:color="auto"/>
            <w:left w:val="none" w:sz="0" w:space="0" w:color="auto"/>
            <w:bottom w:val="none" w:sz="0" w:space="0" w:color="auto"/>
            <w:right w:val="none" w:sz="0" w:space="0" w:color="auto"/>
          </w:divBdr>
        </w:div>
        <w:div w:id="1546403454">
          <w:marLeft w:val="0"/>
          <w:marRight w:val="0"/>
          <w:marTop w:val="0"/>
          <w:marBottom w:val="0"/>
          <w:divBdr>
            <w:top w:val="none" w:sz="0" w:space="0" w:color="auto"/>
            <w:left w:val="none" w:sz="0" w:space="0" w:color="auto"/>
            <w:bottom w:val="none" w:sz="0" w:space="0" w:color="auto"/>
            <w:right w:val="none" w:sz="0" w:space="0" w:color="auto"/>
          </w:divBdr>
        </w:div>
        <w:div w:id="1860074475">
          <w:marLeft w:val="0"/>
          <w:marRight w:val="0"/>
          <w:marTop w:val="0"/>
          <w:marBottom w:val="0"/>
          <w:divBdr>
            <w:top w:val="none" w:sz="0" w:space="0" w:color="auto"/>
            <w:left w:val="none" w:sz="0" w:space="0" w:color="auto"/>
            <w:bottom w:val="none" w:sz="0" w:space="0" w:color="auto"/>
            <w:right w:val="none" w:sz="0" w:space="0" w:color="auto"/>
          </w:divBdr>
        </w:div>
        <w:div w:id="2047871436">
          <w:marLeft w:val="0"/>
          <w:marRight w:val="0"/>
          <w:marTop w:val="0"/>
          <w:marBottom w:val="0"/>
          <w:divBdr>
            <w:top w:val="none" w:sz="0" w:space="0" w:color="auto"/>
            <w:left w:val="none" w:sz="0" w:space="0" w:color="auto"/>
            <w:bottom w:val="none" w:sz="0" w:space="0" w:color="auto"/>
            <w:right w:val="none" w:sz="0" w:space="0" w:color="auto"/>
          </w:divBdr>
        </w:div>
        <w:div w:id="2108698526">
          <w:marLeft w:val="0"/>
          <w:marRight w:val="0"/>
          <w:marTop w:val="0"/>
          <w:marBottom w:val="0"/>
          <w:divBdr>
            <w:top w:val="none" w:sz="0" w:space="0" w:color="auto"/>
            <w:left w:val="none" w:sz="0" w:space="0" w:color="auto"/>
            <w:bottom w:val="none" w:sz="0" w:space="0" w:color="auto"/>
            <w:right w:val="none" w:sz="0" w:space="0" w:color="auto"/>
          </w:divBdr>
        </w:div>
        <w:div w:id="2116437174">
          <w:marLeft w:val="0"/>
          <w:marRight w:val="0"/>
          <w:marTop w:val="0"/>
          <w:marBottom w:val="0"/>
          <w:divBdr>
            <w:top w:val="none" w:sz="0" w:space="0" w:color="auto"/>
            <w:left w:val="none" w:sz="0" w:space="0" w:color="auto"/>
            <w:bottom w:val="none" w:sz="0" w:space="0" w:color="auto"/>
            <w:right w:val="none" w:sz="0" w:space="0" w:color="auto"/>
          </w:divBdr>
        </w:div>
        <w:div w:id="2140569525">
          <w:marLeft w:val="0"/>
          <w:marRight w:val="0"/>
          <w:marTop w:val="0"/>
          <w:marBottom w:val="0"/>
          <w:divBdr>
            <w:top w:val="none" w:sz="0" w:space="0" w:color="auto"/>
            <w:left w:val="none" w:sz="0" w:space="0" w:color="auto"/>
            <w:bottom w:val="none" w:sz="0" w:space="0" w:color="auto"/>
            <w:right w:val="none" w:sz="0" w:space="0" w:color="auto"/>
          </w:divBdr>
        </w:div>
      </w:divsChild>
    </w:div>
    <w:div w:id="1172334769">
      <w:bodyDiv w:val="1"/>
      <w:marLeft w:val="0"/>
      <w:marRight w:val="0"/>
      <w:marTop w:val="0"/>
      <w:marBottom w:val="0"/>
      <w:divBdr>
        <w:top w:val="none" w:sz="0" w:space="0" w:color="auto"/>
        <w:left w:val="none" w:sz="0" w:space="0" w:color="auto"/>
        <w:bottom w:val="none" w:sz="0" w:space="0" w:color="auto"/>
        <w:right w:val="none" w:sz="0" w:space="0" w:color="auto"/>
      </w:divBdr>
    </w:div>
    <w:div w:id="1233927423">
      <w:bodyDiv w:val="1"/>
      <w:marLeft w:val="0"/>
      <w:marRight w:val="0"/>
      <w:marTop w:val="0"/>
      <w:marBottom w:val="0"/>
      <w:divBdr>
        <w:top w:val="none" w:sz="0" w:space="0" w:color="auto"/>
        <w:left w:val="none" w:sz="0" w:space="0" w:color="auto"/>
        <w:bottom w:val="none" w:sz="0" w:space="0" w:color="auto"/>
        <w:right w:val="none" w:sz="0" w:space="0" w:color="auto"/>
      </w:divBdr>
    </w:div>
    <w:div w:id="1317806251">
      <w:bodyDiv w:val="1"/>
      <w:marLeft w:val="0"/>
      <w:marRight w:val="0"/>
      <w:marTop w:val="0"/>
      <w:marBottom w:val="0"/>
      <w:divBdr>
        <w:top w:val="none" w:sz="0" w:space="0" w:color="auto"/>
        <w:left w:val="none" w:sz="0" w:space="0" w:color="auto"/>
        <w:bottom w:val="none" w:sz="0" w:space="0" w:color="auto"/>
        <w:right w:val="none" w:sz="0" w:space="0" w:color="auto"/>
      </w:divBdr>
      <w:divsChild>
        <w:div w:id="353775994">
          <w:marLeft w:val="0"/>
          <w:marRight w:val="0"/>
          <w:marTop w:val="0"/>
          <w:marBottom w:val="0"/>
          <w:divBdr>
            <w:top w:val="none" w:sz="0" w:space="0" w:color="auto"/>
            <w:left w:val="none" w:sz="0" w:space="0" w:color="auto"/>
            <w:bottom w:val="none" w:sz="0" w:space="0" w:color="auto"/>
            <w:right w:val="none" w:sz="0" w:space="0" w:color="auto"/>
          </w:divBdr>
        </w:div>
        <w:div w:id="631599284">
          <w:marLeft w:val="0"/>
          <w:marRight w:val="0"/>
          <w:marTop w:val="0"/>
          <w:marBottom w:val="0"/>
          <w:divBdr>
            <w:top w:val="none" w:sz="0" w:space="0" w:color="auto"/>
            <w:left w:val="none" w:sz="0" w:space="0" w:color="auto"/>
            <w:bottom w:val="none" w:sz="0" w:space="0" w:color="auto"/>
            <w:right w:val="none" w:sz="0" w:space="0" w:color="auto"/>
          </w:divBdr>
        </w:div>
        <w:div w:id="815878362">
          <w:marLeft w:val="0"/>
          <w:marRight w:val="0"/>
          <w:marTop w:val="0"/>
          <w:marBottom w:val="0"/>
          <w:divBdr>
            <w:top w:val="none" w:sz="0" w:space="0" w:color="auto"/>
            <w:left w:val="none" w:sz="0" w:space="0" w:color="auto"/>
            <w:bottom w:val="none" w:sz="0" w:space="0" w:color="auto"/>
            <w:right w:val="none" w:sz="0" w:space="0" w:color="auto"/>
          </w:divBdr>
        </w:div>
        <w:div w:id="857161043">
          <w:marLeft w:val="0"/>
          <w:marRight w:val="0"/>
          <w:marTop w:val="0"/>
          <w:marBottom w:val="0"/>
          <w:divBdr>
            <w:top w:val="none" w:sz="0" w:space="0" w:color="auto"/>
            <w:left w:val="none" w:sz="0" w:space="0" w:color="auto"/>
            <w:bottom w:val="none" w:sz="0" w:space="0" w:color="auto"/>
            <w:right w:val="none" w:sz="0" w:space="0" w:color="auto"/>
          </w:divBdr>
        </w:div>
        <w:div w:id="923757254">
          <w:marLeft w:val="0"/>
          <w:marRight w:val="0"/>
          <w:marTop w:val="0"/>
          <w:marBottom w:val="0"/>
          <w:divBdr>
            <w:top w:val="none" w:sz="0" w:space="0" w:color="auto"/>
            <w:left w:val="none" w:sz="0" w:space="0" w:color="auto"/>
            <w:bottom w:val="none" w:sz="0" w:space="0" w:color="auto"/>
            <w:right w:val="none" w:sz="0" w:space="0" w:color="auto"/>
          </w:divBdr>
        </w:div>
        <w:div w:id="952831009">
          <w:marLeft w:val="0"/>
          <w:marRight w:val="0"/>
          <w:marTop w:val="0"/>
          <w:marBottom w:val="0"/>
          <w:divBdr>
            <w:top w:val="none" w:sz="0" w:space="0" w:color="auto"/>
            <w:left w:val="none" w:sz="0" w:space="0" w:color="auto"/>
            <w:bottom w:val="none" w:sz="0" w:space="0" w:color="auto"/>
            <w:right w:val="none" w:sz="0" w:space="0" w:color="auto"/>
          </w:divBdr>
        </w:div>
        <w:div w:id="1030493375">
          <w:marLeft w:val="0"/>
          <w:marRight w:val="0"/>
          <w:marTop w:val="0"/>
          <w:marBottom w:val="0"/>
          <w:divBdr>
            <w:top w:val="none" w:sz="0" w:space="0" w:color="auto"/>
            <w:left w:val="none" w:sz="0" w:space="0" w:color="auto"/>
            <w:bottom w:val="none" w:sz="0" w:space="0" w:color="auto"/>
            <w:right w:val="none" w:sz="0" w:space="0" w:color="auto"/>
          </w:divBdr>
        </w:div>
        <w:div w:id="1347095480">
          <w:marLeft w:val="0"/>
          <w:marRight w:val="0"/>
          <w:marTop w:val="0"/>
          <w:marBottom w:val="0"/>
          <w:divBdr>
            <w:top w:val="none" w:sz="0" w:space="0" w:color="auto"/>
            <w:left w:val="none" w:sz="0" w:space="0" w:color="auto"/>
            <w:bottom w:val="none" w:sz="0" w:space="0" w:color="auto"/>
            <w:right w:val="none" w:sz="0" w:space="0" w:color="auto"/>
          </w:divBdr>
        </w:div>
        <w:div w:id="1422945019">
          <w:marLeft w:val="0"/>
          <w:marRight w:val="0"/>
          <w:marTop w:val="0"/>
          <w:marBottom w:val="0"/>
          <w:divBdr>
            <w:top w:val="none" w:sz="0" w:space="0" w:color="auto"/>
            <w:left w:val="none" w:sz="0" w:space="0" w:color="auto"/>
            <w:bottom w:val="none" w:sz="0" w:space="0" w:color="auto"/>
            <w:right w:val="none" w:sz="0" w:space="0" w:color="auto"/>
          </w:divBdr>
        </w:div>
        <w:div w:id="1501583493">
          <w:marLeft w:val="0"/>
          <w:marRight w:val="0"/>
          <w:marTop w:val="0"/>
          <w:marBottom w:val="0"/>
          <w:divBdr>
            <w:top w:val="none" w:sz="0" w:space="0" w:color="auto"/>
            <w:left w:val="none" w:sz="0" w:space="0" w:color="auto"/>
            <w:bottom w:val="none" w:sz="0" w:space="0" w:color="auto"/>
            <w:right w:val="none" w:sz="0" w:space="0" w:color="auto"/>
          </w:divBdr>
        </w:div>
        <w:div w:id="1684165813">
          <w:marLeft w:val="0"/>
          <w:marRight w:val="0"/>
          <w:marTop w:val="0"/>
          <w:marBottom w:val="0"/>
          <w:divBdr>
            <w:top w:val="none" w:sz="0" w:space="0" w:color="auto"/>
            <w:left w:val="none" w:sz="0" w:space="0" w:color="auto"/>
            <w:bottom w:val="none" w:sz="0" w:space="0" w:color="auto"/>
            <w:right w:val="none" w:sz="0" w:space="0" w:color="auto"/>
          </w:divBdr>
        </w:div>
        <w:div w:id="1708139648">
          <w:marLeft w:val="0"/>
          <w:marRight w:val="0"/>
          <w:marTop w:val="0"/>
          <w:marBottom w:val="0"/>
          <w:divBdr>
            <w:top w:val="none" w:sz="0" w:space="0" w:color="auto"/>
            <w:left w:val="none" w:sz="0" w:space="0" w:color="auto"/>
            <w:bottom w:val="none" w:sz="0" w:space="0" w:color="auto"/>
            <w:right w:val="none" w:sz="0" w:space="0" w:color="auto"/>
          </w:divBdr>
        </w:div>
      </w:divsChild>
    </w:div>
    <w:div w:id="1341272667">
      <w:bodyDiv w:val="1"/>
      <w:marLeft w:val="0"/>
      <w:marRight w:val="0"/>
      <w:marTop w:val="0"/>
      <w:marBottom w:val="0"/>
      <w:divBdr>
        <w:top w:val="none" w:sz="0" w:space="0" w:color="auto"/>
        <w:left w:val="none" w:sz="0" w:space="0" w:color="auto"/>
        <w:bottom w:val="none" w:sz="0" w:space="0" w:color="auto"/>
        <w:right w:val="none" w:sz="0" w:space="0" w:color="auto"/>
      </w:divBdr>
    </w:div>
    <w:div w:id="1385448532">
      <w:bodyDiv w:val="1"/>
      <w:marLeft w:val="0"/>
      <w:marRight w:val="0"/>
      <w:marTop w:val="0"/>
      <w:marBottom w:val="0"/>
      <w:divBdr>
        <w:top w:val="none" w:sz="0" w:space="0" w:color="auto"/>
        <w:left w:val="none" w:sz="0" w:space="0" w:color="auto"/>
        <w:bottom w:val="none" w:sz="0" w:space="0" w:color="auto"/>
        <w:right w:val="none" w:sz="0" w:space="0" w:color="auto"/>
      </w:divBdr>
      <w:divsChild>
        <w:div w:id="866211925">
          <w:marLeft w:val="0"/>
          <w:marRight w:val="0"/>
          <w:marTop w:val="0"/>
          <w:marBottom w:val="0"/>
          <w:divBdr>
            <w:top w:val="none" w:sz="0" w:space="0" w:color="auto"/>
            <w:left w:val="none" w:sz="0" w:space="0" w:color="auto"/>
            <w:bottom w:val="none" w:sz="0" w:space="0" w:color="auto"/>
            <w:right w:val="none" w:sz="0" w:space="0" w:color="auto"/>
          </w:divBdr>
          <w:divsChild>
            <w:div w:id="102151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21689">
      <w:bodyDiv w:val="1"/>
      <w:marLeft w:val="0"/>
      <w:marRight w:val="0"/>
      <w:marTop w:val="0"/>
      <w:marBottom w:val="0"/>
      <w:divBdr>
        <w:top w:val="none" w:sz="0" w:space="0" w:color="auto"/>
        <w:left w:val="none" w:sz="0" w:space="0" w:color="auto"/>
        <w:bottom w:val="none" w:sz="0" w:space="0" w:color="auto"/>
        <w:right w:val="none" w:sz="0" w:space="0" w:color="auto"/>
      </w:divBdr>
      <w:divsChild>
        <w:div w:id="1315599050">
          <w:marLeft w:val="0"/>
          <w:marRight w:val="0"/>
          <w:marTop w:val="0"/>
          <w:marBottom w:val="0"/>
          <w:divBdr>
            <w:top w:val="none" w:sz="0" w:space="0" w:color="auto"/>
            <w:left w:val="none" w:sz="0" w:space="0" w:color="auto"/>
            <w:bottom w:val="none" w:sz="0" w:space="0" w:color="auto"/>
            <w:right w:val="none" w:sz="0" w:space="0" w:color="auto"/>
          </w:divBdr>
          <w:divsChild>
            <w:div w:id="210687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636446">
      <w:bodyDiv w:val="1"/>
      <w:marLeft w:val="0"/>
      <w:marRight w:val="0"/>
      <w:marTop w:val="0"/>
      <w:marBottom w:val="0"/>
      <w:divBdr>
        <w:top w:val="none" w:sz="0" w:space="0" w:color="auto"/>
        <w:left w:val="none" w:sz="0" w:space="0" w:color="auto"/>
        <w:bottom w:val="none" w:sz="0" w:space="0" w:color="auto"/>
        <w:right w:val="none" w:sz="0" w:space="0" w:color="auto"/>
      </w:divBdr>
    </w:div>
    <w:div w:id="1442337502">
      <w:bodyDiv w:val="1"/>
      <w:marLeft w:val="0"/>
      <w:marRight w:val="0"/>
      <w:marTop w:val="0"/>
      <w:marBottom w:val="0"/>
      <w:divBdr>
        <w:top w:val="none" w:sz="0" w:space="0" w:color="auto"/>
        <w:left w:val="none" w:sz="0" w:space="0" w:color="auto"/>
        <w:bottom w:val="none" w:sz="0" w:space="0" w:color="auto"/>
        <w:right w:val="none" w:sz="0" w:space="0" w:color="auto"/>
      </w:divBdr>
    </w:div>
    <w:div w:id="1492791857">
      <w:bodyDiv w:val="1"/>
      <w:marLeft w:val="0"/>
      <w:marRight w:val="0"/>
      <w:marTop w:val="0"/>
      <w:marBottom w:val="0"/>
      <w:divBdr>
        <w:top w:val="none" w:sz="0" w:space="0" w:color="auto"/>
        <w:left w:val="none" w:sz="0" w:space="0" w:color="auto"/>
        <w:bottom w:val="none" w:sz="0" w:space="0" w:color="auto"/>
        <w:right w:val="none" w:sz="0" w:space="0" w:color="auto"/>
      </w:divBdr>
      <w:divsChild>
        <w:div w:id="132454620">
          <w:marLeft w:val="0"/>
          <w:marRight w:val="0"/>
          <w:marTop w:val="0"/>
          <w:marBottom w:val="0"/>
          <w:divBdr>
            <w:top w:val="none" w:sz="0" w:space="0" w:color="auto"/>
            <w:left w:val="none" w:sz="0" w:space="0" w:color="auto"/>
            <w:bottom w:val="none" w:sz="0" w:space="0" w:color="auto"/>
            <w:right w:val="none" w:sz="0" w:space="0" w:color="auto"/>
          </w:divBdr>
        </w:div>
        <w:div w:id="166140272">
          <w:marLeft w:val="0"/>
          <w:marRight w:val="0"/>
          <w:marTop w:val="0"/>
          <w:marBottom w:val="0"/>
          <w:divBdr>
            <w:top w:val="none" w:sz="0" w:space="0" w:color="auto"/>
            <w:left w:val="none" w:sz="0" w:space="0" w:color="auto"/>
            <w:bottom w:val="none" w:sz="0" w:space="0" w:color="auto"/>
            <w:right w:val="none" w:sz="0" w:space="0" w:color="auto"/>
          </w:divBdr>
        </w:div>
        <w:div w:id="208810763">
          <w:marLeft w:val="0"/>
          <w:marRight w:val="0"/>
          <w:marTop w:val="0"/>
          <w:marBottom w:val="0"/>
          <w:divBdr>
            <w:top w:val="none" w:sz="0" w:space="0" w:color="auto"/>
            <w:left w:val="none" w:sz="0" w:space="0" w:color="auto"/>
            <w:bottom w:val="none" w:sz="0" w:space="0" w:color="auto"/>
            <w:right w:val="none" w:sz="0" w:space="0" w:color="auto"/>
          </w:divBdr>
        </w:div>
        <w:div w:id="271666041">
          <w:marLeft w:val="0"/>
          <w:marRight w:val="0"/>
          <w:marTop w:val="0"/>
          <w:marBottom w:val="0"/>
          <w:divBdr>
            <w:top w:val="none" w:sz="0" w:space="0" w:color="auto"/>
            <w:left w:val="none" w:sz="0" w:space="0" w:color="auto"/>
            <w:bottom w:val="none" w:sz="0" w:space="0" w:color="auto"/>
            <w:right w:val="none" w:sz="0" w:space="0" w:color="auto"/>
          </w:divBdr>
        </w:div>
        <w:div w:id="309482940">
          <w:marLeft w:val="0"/>
          <w:marRight w:val="0"/>
          <w:marTop w:val="0"/>
          <w:marBottom w:val="0"/>
          <w:divBdr>
            <w:top w:val="none" w:sz="0" w:space="0" w:color="auto"/>
            <w:left w:val="none" w:sz="0" w:space="0" w:color="auto"/>
            <w:bottom w:val="none" w:sz="0" w:space="0" w:color="auto"/>
            <w:right w:val="none" w:sz="0" w:space="0" w:color="auto"/>
          </w:divBdr>
        </w:div>
        <w:div w:id="1022702005">
          <w:marLeft w:val="0"/>
          <w:marRight w:val="0"/>
          <w:marTop w:val="0"/>
          <w:marBottom w:val="0"/>
          <w:divBdr>
            <w:top w:val="none" w:sz="0" w:space="0" w:color="auto"/>
            <w:left w:val="none" w:sz="0" w:space="0" w:color="auto"/>
            <w:bottom w:val="none" w:sz="0" w:space="0" w:color="auto"/>
            <w:right w:val="none" w:sz="0" w:space="0" w:color="auto"/>
          </w:divBdr>
        </w:div>
        <w:div w:id="1114665992">
          <w:marLeft w:val="0"/>
          <w:marRight w:val="0"/>
          <w:marTop w:val="0"/>
          <w:marBottom w:val="0"/>
          <w:divBdr>
            <w:top w:val="none" w:sz="0" w:space="0" w:color="auto"/>
            <w:left w:val="none" w:sz="0" w:space="0" w:color="auto"/>
            <w:bottom w:val="none" w:sz="0" w:space="0" w:color="auto"/>
            <w:right w:val="none" w:sz="0" w:space="0" w:color="auto"/>
          </w:divBdr>
        </w:div>
        <w:div w:id="1426606778">
          <w:marLeft w:val="0"/>
          <w:marRight w:val="0"/>
          <w:marTop w:val="0"/>
          <w:marBottom w:val="0"/>
          <w:divBdr>
            <w:top w:val="none" w:sz="0" w:space="0" w:color="auto"/>
            <w:left w:val="none" w:sz="0" w:space="0" w:color="auto"/>
            <w:bottom w:val="none" w:sz="0" w:space="0" w:color="auto"/>
            <w:right w:val="none" w:sz="0" w:space="0" w:color="auto"/>
          </w:divBdr>
        </w:div>
        <w:div w:id="1492942834">
          <w:marLeft w:val="0"/>
          <w:marRight w:val="0"/>
          <w:marTop w:val="0"/>
          <w:marBottom w:val="0"/>
          <w:divBdr>
            <w:top w:val="none" w:sz="0" w:space="0" w:color="auto"/>
            <w:left w:val="none" w:sz="0" w:space="0" w:color="auto"/>
            <w:bottom w:val="none" w:sz="0" w:space="0" w:color="auto"/>
            <w:right w:val="none" w:sz="0" w:space="0" w:color="auto"/>
          </w:divBdr>
        </w:div>
        <w:div w:id="1791783900">
          <w:marLeft w:val="0"/>
          <w:marRight w:val="0"/>
          <w:marTop w:val="0"/>
          <w:marBottom w:val="0"/>
          <w:divBdr>
            <w:top w:val="none" w:sz="0" w:space="0" w:color="auto"/>
            <w:left w:val="none" w:sz="0" w:space="0" w:color="auto"/>
            <w:bottom w:val="none" w:sz="0" w:space="0" w:color="auto"/>
            <w:right w:val="none" w:sz="0" w:space="0" w:color="auto"/>
          </w:divBdr>
        </w:div>
        <w:div w:id="1934124949">
          <w:marLeft w:val="0"/>
          <w:marRight w:val="0"/>
          <w:marTop w:val="0"/>
          <w:marBottom w:val="0"/>
          <w:divBdr>
            <w:top w:val="none" w:sz="0" w:space="0" w:color="auto"/>
            <w:left w:val="none" w:sz="0" w:space="0" w:color="auto"/>
            <w:bottom w:val="none" w:sz="0" w:space="0" w:color="auto"/>
            <w:right w:val="none" w:sz="0" w:space="0" w:color="auto"/>
          </w:divBdr>
        </w:div>
        <w:div w:id="1966036945">
          <w:marLeft w:val="0"/>
          <w:marRight w:val="0"/>
          <w:marTop w:val="0"/>
          <w:marBottom w:val="0"/>
          <w:divBdr>
            <w:top w:val="none" w:sz="0" w:space="0" w:color="auto"/>
            <w:left w:val="none" w:sz="0" w:space="0" w:color="auto"/>
            <w:bottom w:val="none" w:sz="0" w:space="0" w:color="auto"/>
            <w:right w:val="none" w:sz="0" w:space="0" w:color="auto"/>
          </w:divBdr>
        </w:div>
      </w:divsChild>
    </w:div>
    <w:div w:id="1523279229">
      <w:bodyDiv w:val="1"/>
      <w:marLeft w:val="0"/>
      <w:marRight w:val="0"/>
      <w:marTop w:val="0"/>
      <w:marBottom w:val="0"/>
      <w:divBdr>
        <w:top w:val="none" w:sz="0" w:space="0" w:color="auto"/>
        <w:left w:val="none" w:sz="0" w:space="0" w:color="auto"/>
        <w:bottom w:val="none" w:sz="0" w:space="0" w:color="auto"/>
        <w:right w:val="none" w:sz="0" w:space="0" w:color="auto"/>
      </w:divBdr>
      <w:divsChild>
        <w:div w:id="205027899">
          <w:marLeft w:val="0"/>
          <w:marRight w:val="0"/>
          <w:marTop w:val="0"/>
          <w:marBottom w:val="0"/>
          <w:divBdr>
            <w:top w:val="none" w:sz="0" w:space="0" w:color="auto"/>
            <w:left w:val="none" w:sz="0" w:space="0" w:color="auto"/>
            <w:bottom w:val="none" w:sz="0" w:space="0" w:color="auto"/>
            <w:right w:val="none" w:sz="0" w:space="0" w:color="auto"/>
          </w:divBdr>
        </w:div>
        <w:div w:id="234555067">
          <w:marLeft w:val="0"/>
          <w:marRight w:val="0"/>
          <w:marTop w:val="0"/>
          <w:marBottom w:val="0"/>
          <w:divBdr>
            <w:top w:val="none" w:sz="0" w:space="0" w:color="auto"/>
            <w:left w:val="none" w:sz="0" w:space="0" w:color="auto"/>
            <w:bottom w:val="none" w:sz="0" w:space="0" w:color="auto"/>
            <w:right w:val="none" w:sz="0" w:space="0" w:color="auto"/>
          </w:divBdr>
        </w:div>
        <w:div w:id="725682320">
          <w:marLeft w:val="0"/>
          <w:marRight w:val="0"/>
          <w:marTop w:val="0"/>
          <w:marBottom w:val="0"/>
          <w:divBdr>
            <w:top w:val="none" w:sz="0" w:space="0" w:color="auto"/>
            <w:left w:val="none" w:sz="0" w:space="0" w:color="auto"/>
            <w:bottom w:val="none" w:sz="0" w:space="0" w:color="auto"/>
            <w:right w:val="none" w:sz="0" w:space="0" w:color="auto"/>
          </w:divBdr>
        </w:div>
        <w:div w:id="914168936">
          <w:marLeft w:val="0"/>
          <w:marRight w:val="0"/>
          <w:marTop w:val="0"/>
          <w:marBottom w:val="0"/>
          <w:divBdr>
            <w:top w:val="none" w:sz="0" w:space="0" w:color="auto"/>
            <w:left w:val="none" w:sz="0" w:space="0" w:color="auto"/>
            <w:bottom w:val="none" w:sz="0" w:space="0" w:color="auto"/>
            <w:right w:val="none" w:sz="0" w:space="0" w:color="auto"/>
          </w:divBdr>
        </w:div>
        <w:div w:id="945648941">
          <w:marLeft w:val="0"/>
          <w:marRight w:val="0"/>
          <w:marTop w:val="0"/>
          <w:marBottom w:val="0"/>
          <w:divBdr>
            <w:top w:val="none" w:sz="0" w:space="0" w:color="auto"/>
            <w:left w:val="none" w:sz="0" w:space="0" w:color="auto"/>
            <w:bottom w:val="none" w:sz="0" w:space="0" w:color="auto"/>
            <w:right w:val="none" w:sz="0" w:space="0" w:color="auto"/>
          </w:divBdr>
        </w:div>
        <w:div w:id="945700710">
          <w:marLeft w:val="0"/>
          <w:marRight w:val="0"/>
          <w:marTop w:val="0"/>
          <w:marBottom w:val="0"/>
          <w:divBdr>
            <w:top w:val="none" w:sz="0" w:space="0" w:color="auto"/>
            <w:left w:val="none" w:sz="0" w:space="0" w:color="auto"/>
            <w:bottom w:val="none" w:sz="0" w:space="0" w:color="auto"/>
            <w:right w:val="none" w:sz="0" w:space="0" w:color="auto"/>
          </w:divBdr>
        </w:div>
        <w:div w:id="990869276">
          <w:marLeft w:val="0"/>
          <w:marRight w:val="0"/>
          <w:marTop w:val="0"/>
          <w:marBottom w:val="0"/>
          <w:divBdr>
            <w:top w:val="none" w:sz="0" w:space="0" w:color="auto"/>
            <w:left w:val="none" w:sz="0" w:space="0" w:color="auto"/>
            <w:bottom w:val="none" w:sz="0" w:space="0" w:color="auto"/>
            <w:right w:val="none" w:sz="0" w:space="0" w:color="auto"/>
          </w:divBdr>
        </w:div>
        <w:div w:id="1175412919">
          <w:marLeft w:val="0"/>
          <w:marRight w:val="0"/>
          <w:marTop w:val="0"/>
          <w:marBottom w:val="0"/>
          <w:divBdr>
            <w:top w:val="none" w:sz="0" w:space="0" w:color="auto"/>
            <w:left w:val="none" w:sz="0" w:space="0" w:color="auto"/>
            <w:bottom w:val="none" w:sz="0" w:space="0" w:color="auto"/>
            <w:right w:val="none" w:sz="0" w:space="0" w:color="auto"/>
          </w:divBdr>
        </w:div>
        <w:div w:id="1269048157">
          <w:marLeft w:val="0"/>
          <w:marRight w:val="0"/>
          <w:marTop w:val="0"/>
          <w:marBottom w:val="0"/>
          <w:divBdr>
            <w:top w:val="none" w:sz="0" w:space="0" w:color="auto"/>
            <w:left w:val="none" w:sz="0" w:space="0" w:color="auto"/>
            <w:bottom w:val="none" w:sz="0" w:space="0" w:color="auto"/>
            <w:right w:val="none" w:sz="0" w:space="0" w:color="auto"/>
          </w:divBdr>
        </w:div>
        <w:div w:id="1353337741">
          <w:marLeft w:val="0"/>
          <w:marRight w:val="0"/>
          <w:marTop w:val="0"/>
          <w:marBottom w:val="0"/>
          <w:divBdr>
            <w:top w:val="none" w:sz="0" w:space="0" w:color="auto"/>
            <w:left w:val="none" w:sz="0" w:space="0" w:color="auto"/>
            <w:bottom w:val="none" w:sz="0" w:space="0" w:color="auto"/>
            <w:right w:val="none" w:sz="0" w:space="0" w:color="auto"/>
          </w:divBdr>
        </w:div>
        <w:div w:id="1379205380">
          <w:marLeft w:val="0"/>
          <w:marRight w:val="0"/>
          <w:marTop w:val="0"/>
          <w:marBottom w:val="0"/>
          <w:divBdr>
            <w:top w:val="none" w:sz="0" w:space="0" w:color="auto"/>
            <w:left w:val="none" w:sz="0" w:space="0" w:color="auto"/>
            <w:bottom w:val="none" w:sz="0" w:space="0" w:color="auto"/>
            <w:right w:val="none" w:sz="0" w:space="0" w:color="auto"/>
          </w:divBdr>
        </w:div>
        <w:div w:id="1449550062">
          <w:marLeft w:val="0"/>
          <w:marRight w:val="0"/>
          <w:marTop w:val="0"/>
          <w:marBottom w:val="0"/>
          <w:divBdr>
            <w:top w:val="none" w:sz="0" w:space="0" w:color="auto"/>
            <w:left w:val="none" w:sz="0" w:space="0" w:color="auto"/>
            <w:bottom w:val="none" w:sz="0" w:space="0" w:color="auto"/>
            <w:right w:val="none" w:sz="0" w:space="0" w:color="auto"/>
          </w:divBdr>
        </w:div>
        <w:div w:id="1478453680">
          <w:marLeft w:val="0"/>
          <w:marRight w:val="0"/>
          <w:marTop w:val="0"/>
          <w:marBottom w:val="0"/>
          <w:divBdr>
            <w:top w:val="none" w:sz="0" w:space="0" w:color="auto"/>
            <w:left w:val="none" w:sz="0" w:space="0" w:color="auto"/>
            <w:bottom w:val="none" w:sz="0" w:space="0" w:color="auto"/>
            <w:right w:val="none" w:sz="0" w:space="0" w:color="auto"/>
          </w:divBdr>
        </w:div>
        <w:div w:id="1647514086">
          <w:marLeft w:val="0"/>
          <w:marRight w:val="0"/>
          <w:marTop w:val="0"/>
          <w:marBottom w:val="0"/>
          <w:divBdr>
            <w:top w:val="none" w:sz="0" w:space="0" w:color="auto"/>
            <w:left w:val="none" w:sz="0" w:space="0" w:color="auto"/>
            <w:bottom w:val="none" w:sz="0" w:space="0" w:color="auto"/>
            <w:right w:val="none" w:sz="0" w:space="0" w:color="auto"/>
          </w:divBdr>
        </w:div>
        <w:div w:id="1676103204">
          <w:marLeft w:val="0"/>
          <w:marRight w:val="0"/>
          <w:marTop w:val="0"/>
          <w:marBottom w:val="0"/>
          <w:divBdr>
            <w:top w:val="none" w:sz="0" w:space="0" w:color="auto"/>
            <w:left w:val="none" w:sz="0" w:space="0" w:color="auto"/>
            <w:bottom w:val="none" w:sz="0" w:space="0" w:color="auto"/>
            <w:right w:val="none" w:sz="0" w:space="0" w:color="auto"/>
          </w:divBdr>
        </w:div>
        <w:div w:id="1731148769">
          <w:marLeft w:val="0"/>
          <w:marRight w:val="0"/>
          <w:marTop w:val="0"/>
          <w:marBottom w:val="0"/>
          <w:divBdr>
            <w:top w:val="none" w:sz="0" w:space="0" w:color="auto"/>
            <w:left w:val="none" w:sz="0" w:space="0" w:color="auto"/>
            <w:bottom w:val="none" w:sz="0" w:space="0" w:color="auto"/>
            <w:right w:val="none" w:sz="0" w:space="0" w:color="auto"/>
          </w:divBdr>
        </w:div>
        <w:div w:id="1915821244">
          <w:marLeft w:val="0"/>
          <w:marRight w:val="0"/>
          <w:marTop w:val="0"/>
          <w:marBottom w:val="0"/>
          <w:divBdr>
            <w:top w:val="none" w:sz="0" w:space="0" w:color="auto"/>
            <w:left w:val="none" w:sz="0" w:space="0" w:color="auto"/>
            <w:bottom w:val="none" w:sz="0" w:space="0" w:color="auto"/>
            <w:right w:val="none" w:sz="0" w:space="0" w:color="auto"/>
          </w:divBdr>
        </w:div>
        <w:div w:id="1960526638">
          <w:marLeft w:val="0"/>
          <w:marRight w:val="0"/>
          <w:marTop w:val="0"/>
          <w:marBottom w:val="0"/>
          <w:divBdr>
            <w:top w:val="none" w:sz="0" w:space="0" w:color="auto"/>
            <w:left w:val="none" w:sz="0" w:space="0" w:color="auto"/>
            <w:bottom w:val="none" w:sz="0" w:space="0" w:color="auto"/>
            <w:right w:val="none" w:sz="0" w:space="0" w:color="auto"/>
          </w:divBdr>
        </w:div>
        <w:div w:id="2132237528">
          <w:marLeft w:val="0"/>
          <w:marRight w:val="0"/>
          <w:marTop w:val="0"/>
          <w:marBottom w:val="0"/>
          <w:divBdr>
            <w:top w:val="none" w:sz="0" w:space="0" w:color="auto"/>
            <w:left w:val="none" w:sz="0" w:space="0" w:color="auto"/>
            <w:bottom w:val="none" w:sz="0" w:space="0" w:color="auto"/>
            <w:right w:val="none" w:sz="0" w:space="0" w:color="auto"/>
          </w:divBdr>
        </w:div>
        <w:div w:id="2138376943">
          <w:marLeft w:val="0"/>
          <w:marRight w:val="0"/>
          <w:marTop w:val="0"/>
          <w:marBottom w:val="0"/>
          <w:divBdr>
            <w:top w:val="none" w:sz="0" w:space="0" w:color="auto"/>
            <w:left w:val="none" w:sz="0" w:space="0" w:color="auto"/>
            <w:bottom w:val="none" w:sz="0" w:space="0" w:color="auto"/>
            <w:right w:val="none" w:sz="0" w:space="0" w:color="auto"/>
          </w:divBdr>
        </w:div>
      </w:divsChild>
    </w:div>
    <w:div w:id="1536692091">
      <w:bodyDiv w:val="1"/>
      <w:marLeft w:val="0"/>
      <w:marRight w:val="0"/>
      <w:marTop w:val="0"/>
      <w:marBottom w:val="0"/>
      <w:divBdr>
        <w:top w:val="none" w:sz="0" w:space="0" w:color="auto"/>
        <w:left w:val="none" w:sz="0" w:space="0" w:color="auto"/>
        <w:bottom w:val="none" w:sz="0" w:space="0" w:color="auto"/>
        <w:right w:val="none" w:sz="0" w:space="0" w:color="auto"/>
      </w:divBdr>
    </w:div>
    <w:div w:id="1562599928">
      <w:bodyDiv w:val="1"/>
      <w:marLeft w:val="0"/>
      <w:marRight w:val="0"/>
      <w:marTop w:val="0"/>
      <w:marBottom w:val="0"/>
      <w:divBdr>
        <w:top w:val="none" w:sz="0" w:space="0" w:color="auto"/>
        <w:left w:val="none" w:sz="0" w:space="0" w:color="auto"/>
        <w:bottom w:val="none" w:sz="0" w:space="0" w:color="auto"/>
        <w:right w:val="none" w:sz="0" w:space="0" w:color="auto"/>
      </w:divBdr>
    </w:div>
    <w:div w:id="1565724273">
      <w:bodyDiv w:val="1"/>
      <w:marLeft w:val="0"/>
      <w:marRight w:val="0"/>
      <w:marTop w:val="0"/>
      <w:marBottom w:val="0"/>
      <w:divBdr>
        <w:top w:val="none" w:sz="0" w:space="0" w:color="auto"/>
        <w:left w:val="none" w:sz="0" w:space="0" w:color="auto"/>
        <w:bottom w:val="none" w:sz="0" w:space="0" w:color="auto"/>
        <w:right w:val="none" w:sz="0" w:space="0" w:color="auto"/>
      </w:divBdr>
    </w:div>
    <w:div w:id="1575164721">
      <w:bodyDiv w:val="1"/>
      <w:marLeft w:val="0"/>
      <w:marRight w:val="0"/>
      <w:marTop w:val="0"/>
      <w:marBottom w:val="0"/>
      <w:divBdr>
        <w:top w:val="none" w:sz="0" w:space="0" w:color="auto"/>
        <w:left w:val="none" w:sz="0" w:space="0" w:color="auto"/>
        <w:bottom w:val="none" w:sz="0" w:space="0" w:color="auto"/>
        <w:right w:val="none" w:sz="0" w:space="0" w:color="auto"/>
      </w:divBdr>
    </w:div>
    <w:div w:id="1752241938">
      <w:bodyDiv w:val="1"/>
      <w:marLeft w:val="0"/>
      <w:marRight w:val="0"/>
      <w:marTop w:val="0"/>
      <w:marBottom w:val="0"/>
      <w:divBdr>
        <w:top w:val="none" w:sz="0" w:space="0" w:color="auto"/>
        <w:left w:val="none" w:sz="0" w:space="0" w:color="auto"/>
        <w:bottom w:val="none" w:sz="0" w:space="0" w:color="auto"/>
        <w:right w:val="none" w:sz="0" w:space="0" w:color="auto"/>
      </w:divBdr>
    </w:div>
    <w:div w:id="1860198385">
      <w:bodyDiv w:val="1"/>
      <w:marLeft w:val="0"/>
      <w:marRight w:val="0"/>
      <w:marTop w:val="0"/>
      <w:marBottom w:val="0"/>
      <w:divBdr>
        <w:top w:val="none" w:sz="0" w:space="0" w:color="auto"/>
        <w:left w:val="none" w:sz="0" w:space="0" w:color="auto"/>
        <w:bottom w:val="none" w:sz="0" w:space="0" w:color="auto"/>
        <w:right w:val="none" w:sz="0" w:space="0" w:color="auto"/>
      </w:divBdr>
      <w:divsChild>
        <w:div w:id="226965869">
          <w:marLeft w:val="0"/>
          <w:marRight w:val="0"/>
          <w:marTop w:val="0"/>
          <w:marBottom w:val="0"/>
          <w:divBdr>
            <w:top w:val="none" w:sz="0" w:space="0" w:color="auto"/>
            <w:left w:val="none" w:sz="0" w:space="0" w:color="auto"/>
            <w:bottom w:val="none" w:sz="0" w:space="0" w:color="auto"/>
            <w:right w:val="none" w:sz="0" w:space="0" w:color="auto"/>
          </w:divBdr>
        </w:div>
        <w:div w:id="275018197">
          <w:marLeft w:val="0"/>
          <w:marRight w:val="0"/>
          <w:marTop w:val="0"/>
          <w:marBottom w:val="0"/>
          <w:divBdr>
            <w:top w:val="none" w:sz="0" w:space="0" w:color="auto"/>
            <w:left w:val="none" w:sz="0" w:space="0" w:color="auto"/>
            <w:bottom w:val="none" w:sz="0" w:space="0" w:color="auto"/>
            <w:right w:val="none" w:sz="0" w:space="0" w:color="auto"/>
          </w:divBdr>
        </w:div>
        <w:div w:id="373239362">
          <w:marLeft w:val="0"/>
          <w:marRight w:val="0"/>
          <w:marTop w:val="0"/>
          <w:marBottom w:val="0"/>
          <w:divBdr>
            <w:top w:val="none" w:sz="0" w:space="0" w:color="auto"/>
            <w:left w:val="none" w:sz="0" w:space="0" w:color="auto"/>
            <w:bottom w:val="none" w:sz="0" w:space="0" w:color="auto"/>
            <w:right w:val="none" w:sz="0" w:space="0" w:color="auto"/>
          </w:divBdr>
        </w:div>
        <w:div w:id="412627441">
          <w:marLeft w:val="0"/>
          <w:marRight w:val="0"/>
          <w:marTop w:val="0"/>
          <w:marBottom w:val="0"/>
          <w:divBdr>
            <w:top w:val="none" w:sz="0" w:space="0" w:color="auto"/>
            <w:left w:val="none" w:sz="0" w:space="0" w:color="auto"/>
            <w:bottom w:val="none" w:sz="0" w:space="0" w:color="auto"/>
            <w:right w:val="none" w:sz="0" w:space="0" w:color="auto"/>
          </w:divBdr>
        </w:div>
        <w:div w:id="426536538">
          <w:marLeft w:val="0"/>
          <w:marRight w:val="0"/>
          <w:marTop w:val="0"/>
          <w:marBottom w:val="0"/>
          <w:divBdr>
            <w:top w:val="none" w:sz="0" w:space="0" w:color="auto"/>
            <w:left w:val="none" w:sz="0" w:space="0" w:color="auto"/>
            <w:bottom w:val="none" w:sz="0" w:space="0" w:color="auto"/>
            <w:right w:val="none" w:sz="0" w:space="0" w:color="auto"/>
          </w:divBdr>
        </w:div>
        <w:div w:id="487981726">
          <w:marLeft w:val="0"/>
          <w:marRight w:val="0"/>
          <w:marTop w:val="0"/>
          <w:marBottom w:val="0"/>
          <w:divBdr>
            <w:top w:val="none" w:sz="0" w:space="0" w:color="auto"/>
            <w:left w:val="none" w:sz="0" w:space="0" w:color="auto"/>
            <w:bottom w:val="none" w:sz="0" w:space="0" w:color="auto"/>
            <w:right w:val="none" w:sz="0" w:space="0" w:color="auto"/>
          </w:divBdr>
        </w:div>
        <w:div w:id="595096952">
          <w:marLeft w:val="0"/>
          <w:marRight w:val="0"/>
          <w:marTop w:val="0"/>
          <w:marBottom w:val="0"/>
          <w:divBdr>
            <w:top w:val="none" w:sz="0" w:space="0" w:color="auto"/>
            <w:left w:val="none" w:sz="0" w:space="0" w:color="auto"/>
            <w:bottom w:val="none" w:sz="0" w:space="0" w:color="auto"/>
            <w:right w:val="none" w:sz="0" w:space="0" w:color="auto"/>
          </w:divBdr>
        </w:div>
        <w:div w:id="607278225">
          <w:marLeft w:val="0"/>
          <w:marRight w:val="0"/>
          <w:marTop w:val="0"/>
          <w:marBottom w:val="0"/>
          <w:divBdr>
            <w:top w:val="none" w:sz="0" w:space="0" w:color="auto"/>
            <w:left w:val="none" w:sz="0" w:space="0" w:color="auto"/>
            <w:bottom w:val="none" w:sz="0" w:space="0" w:color="auto"/>
            <w:right w:val="none" w:sz="0" w:space="0" w:color="auto"/>
          </w:divBdr>
        </w:div>
        <w:div w:id="645622141">
          <w:marLeft w:val="0"/>
          <w:marRight w:val="0"/>
          <w:marTop w:val="0"/>
          <w:marBottom w:val="0"/>
          <w:divBdr>
            <w:top w:val="none" w:sz="0" w:space="0" w:color="auto"/>
            <w:left w:val="none" w:sz="0" w:space="0" w:color="auto"/>
            <w:bottom w:val="none" w:sz="0" w:space="0" w:color="auto"/>
            <w:right w:val="none" w:sz="0" w:space="0" w:color="auto"/>
          </w:divBdr>
        </w:div>
        <w:div w:id="704479053">
          <w:marLeft w:val="0"/>
          <w:marRight w:val="0"/>
          <w:marTop w:val="0"/>
          <w:marBottom w:val="0"/>
          <w:divBdr>
            <w:top w:val="none" w:sz="0" w:space="0" w:color="auto"/>
            <w:left w:val="none" w:sz="0" w:space="0" w:color="auto"/>
            <w:bottom w:val="none" w:sz="0" w:space="0" w:color="auto"/>
            <w:right w:val="none" w:sz="0" w:space="0" w:color="auto"/>
          </w:divBdr>
        </w:div>
        <w:div w:id="708992128">
          <w:marLeft w:val="0"/>
          <w:marRight w:val="0"/>
          <w:marTop w:val="0"/>
          <w:marBottom w:val="0"/>
          <w:divBdr>
            <w:top w:val="none" w:sz="0" w:space="0" w:color="auto"/>
            <w:left w:val="none" w:sz="0" w:space="0" w:color="auto"/>
            <w:bottom w:val="none" w:sz="0" w:space="0" w:color="auto"/>
            <w:right w:val="none" w:sz="0" w:space="0" w:color="auto"/>
          </w:divBdr>
        </w:div>
        <w:div w:id="745105672">
          <w:marLeft w:val="0"/>
          <w:marRight w:val="0"/>
          <w:marTop w:val="0"/>
          <w:marBottom w:val="0"/>
          <w:divBdr>
            <w:top w:val="none" w:sz="0" w:space="0" w:color="auto"/>
            <w:left w:val="none" w:sz="0" w:space="0" w:color="auto"/>
            <w:bottom w:val="none" w:sz="0" w:space="0" w:color="auto"/>
            <w:right w:val="none" w:sz="0" w:space="0" w:color="auto"/>
          </w:divBdr>
        </w:div>
        <w:div w:id="1032609392">
          <w:marLeft w:val="0"/>
          <w:marRight w:val="0"/>
          <w:marTop w:val="0"/>
          <w:marBottom w:val="0"/>
          <w:divBdr>
            <w:top w:val="none" w:sz="0" w:space="0" w:color="auto"/>
            <w:left w:val="none" w:sz="0" w:space="0" w:color="auto"/>
            <w:bottom w:val="none" w:sz="0" w:space="0" w:color="auto"/>
            <w:right w:val="none" w:sz="0" w:space="0" w:color="auto"/>
          </w:divBdr>
        </w:div>
        <w:div w:id="1077020566">
          <w:marLeft w:val="0"/>
          <w:marRight w:val="0"/>
          <w:marTop w:val="0"/>
          <w:marBottom w:val="0"/>
          <w:divBdr>
            <w:top w:val="none" w:sz="0" w:space="0" w:color="auto"/>
            <w:left w:val="none" w:sz="0" w:space="0" w:color="auto"/>
            <w:bottom w:val="none" w:sz="0" w:space="0" w:color="auto"/>
            <w:right w:val="none" w:sz="0" w:space="0" w:color="auto"/>
          </w:divBdr>
        </w:div>
        <w:div w:id="1241213867">
          <w:marLeft w:val="0"/>
          <w:marRight w:val="0"/>
          <w:marTop w:val="0"/>
          <w:marBottom w:val="0"/>
          <w:divBdr>
            <w:top w:val="none" w:sz="0" w:space="0" w:color="auto"/>
            <w:left w:val="none" w:sz="0" w:space="0" w:color="auto"/>
            <w:bottom w:val="none" w:sz="0" w:space="0" w:color="auto"/>
            <w:right w:val="none" w:sz="0" w:space="0" w:color="auto"/>
          </w:divBdr>
        </w:div>
        <w:div w:id="1396660738">
          <w:marLeft w:val="0"/>
          <w:marRight w:val="0"/>
          <w:marTop w:val="0"/>
          <w:marBottom w:val="0"/>
          <w:divBdr>
            <w:top w:val="none" w:sz="0" w:space="0" w:color="auto"/>
            <w:left w:val="none" w:sz="0" w:space="0" w:color="auto"/>
            <w:bottom w:val="none" w:sz="0" w:space="0" w:color="auto"/>
            <w:right w:val="none" w:sz="0" w:space="0" w:color="auto"/>
          </w:divBdr>
        </w:div>
        <w:div w:id="1495951990">
          <w:marLeft w:val="0"/>
          <w:marRight w:val="0"/>
          <w:marTop w:val="0"/>
          <w:marBottom w:val="0"/>
          <w:divBdr>
            <w:top w:val="none" w:sz="0" w:space="0" w:color="auto"/>
            <w:left w:val="none" w:sz="0" w:space="0" w:color="auto"/>
            <w:bottom w:val="none" w:sz="0" w:space="0" w:color="auto"/>
            <w:right w:val="none" w:sz="0" w:space="0" w:color="auto"/>
          </w:divBdr>
        </w:div>
        <w:div w:id="1609047958">
          <w:marLeft w:val="0"/>
          <w:marRight w:val="0"/>
          <w:marTop w:val="0"/>
          <w:marBottom w:val="0"/>
          <w:divBdr>
            <w:top w:val="none" w:sz="0" w:space="0" w:color="auto"/>
            <w:left w:val="none" w:sz="0" w:space="0" w:color="auto"/>
            <w:bottom w:val="none" w:sz="0" w:space="0" w:color="auto"/>
            <w:right w:val="none" w:sz="0" w:space="0" w:color="auto"/>
          </w:divBdr>
        </w:div>
        <w:div w:id="1727337340">
          <w:marLeft w:val="0"/>
          <w:marRight w:val="0"/>
          <w:marTop w:val="0"/>
          <w:marBottom w:val="0"/>
          <w:divBdr>
            <w:top w:val="none" w:sz="0" w:space="0" w:color="auto"/>
            <w:left w:val="none" w:sz="0" w:space="0" w:color="auto"/>
            <w:bottom w:val="none" w:sz="0" w:space="0" w:color="auto"/>
            <w:right w:val="none" w:sz="0" w:space="0" w:color="auto"/>
          </w:divBdr>
        </w:div>
        <w:div w:id="2058123952">
          <w:marLeft w:val="0"/>
          <w:marRight w:val="0"/>
          <w:marTop w:val="0"/>
          <w:marBottom w:val="0"/>
          <w:divBdr>
            <w:top w:val="none" w:sz="0" w:space="0" w:color="auto"/>
            <w:left w:val="none" w:sz="0" w:space="0" w:color="auto"/>
            <w:bottom w:val="none" w:sz="0" w:space="0" w:color="auto"/>
            <w:right w:val="none" w:sz="0" w:space="0" w:color="auto"/>
          </w:divBdr>
        </w:div>
      </w:divsChild>
    </w:div>
    <w:div w:id="1940990304">
      <w:bodyDiv w:val="1"/>
      <w:marLeft w:val="0"/>
      <w:marRight w:val="0"/>
      <w:marTop w:val="0"/>
      <w:marBottom w:val="0"/>
      <w:divBdr>
        <w:top w:val="none" w:sz="0" w:space="0" w:color="auto"/>
        <w:left w:val="none" w:sz="0" w:space="0" w:color="auto"/>
        <w:bottom w:val="none" w:sz="0" w:space="0" w:color="auto"/>
        <w:right w:val="none" w:sz="0" w:space="0" w:color="auto"/>
      </w:divBdr>
    </w:div>
    <w:div w:id="1971590209">
      <w:bodyDiv w:val="1"/>
      <w:marLeft w:val="0"/>
      <w:marRight w:val="0"/>
      <w:marTop w:val="0"/>
      <w:marBottom w:val="0"/>
      <w:divBdr>
        <w:top w:val="none" w:sz="0" w:space="0" w:color="auto"/>
        <w:left w:val="none" w:sz="0" w:space="0" w:color="auto"/>
        <w:bottom w:val="none" w:sz="0" w:space="0" w:color="auto"/>
        <w:right w:val="none" w:sz="0" w:space="0" w:color="auto"/>
      </w:divBdr>
    </w:div>
    <w:div w:id="2023967318">
      <w:bodyDiv w:val="1"/>
      <w:marLeft w:val="0"/>
      <w:marRight w:val="0"/>
      <w:marTop w:val="0"/>
      <w:marBottom w:val="0"/>
      <w:divBdr>
        <w:top w:val="none" w:sz="0" w:space="0" w:color="auto"/>
        <w:left w:val="none" w:sz="0" w:space="0" w:color="auto"/>
        <w:bottom w:val="none" w:sz="0" w:space="0" w:color="auto"/>
        <w:right w:val="none" w:sz="0" w:space="0" w:color="auto"/>
      </w:divBdr>
    </w:div>
    <w:div w:id="2059547555">
      <w:bodyDiv w:val="1"/>
      <w:marLeft w:val="0"/>
      <w:marRight w:val="0"/>
      <w:marTop w:val="0"/>
      <w:marBottom w:val="0"/>
      <w:divBdr>
        <w:top w:val="none" w:sz="0" w:space="0" w:color="auto"/>
        <w:left w:val="none" w:sz="0" w:space="0" w:color="auto"/>
        <w:bottom w:val="none" w:sz="0" w:space="0" w:color="auto"/>
        <w:right w:val="none" w:sz="0" w:space="0" w:color="auto"/>
      </w:divBdr>
    </w:div>
    <w:div w:id="2122022855">
      <w:bodyDiv w:val="1"/>
      <w:marLeft w:val="0"/>
      <w:marRight w:val="0"/>
      <w:marTop w:val="0"/>
      <w:marBottom w:val="0"/>
      <w:divBdr>
        <w:top w:val="none" w:sz="0" w:space="0" w:color="auto"/>
        <w:left w:val="none" w:sz="0" w:space="0" w:color="auto"/>
        <w:bottom w:val="none" w:sz="0" w:space="0" w:color="auto"/>
        <w:right w:val="none" w:sz="0" w:space="0" w:color="auto"/>
      </w:divBdr>
      <w:divsChild>
        <w:div w:id="950823730">
          <w:marLeft w:val="0"/>
          <w:marRight w:val="0"/>
          <w:marTop w:val="0"/>
          <w:marBottom w:val="0"/>
          <w:divBdr>
            <w:top w:val="none" w:sz="0" w:space="0" w:color="auto"/>
            <w:left w:val="none" w:sz="0" w:space="0" w:color="auto"/>
            <w:bottom w:val="none" w:sz="0" w:space="0" w:color="auto"/>
            <w:right w:val="none" w:sz="0" w:space="0" w:color="auto"/>
          </w:divBdr>
          <w:divsChild>
            <w:div w:id="21956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84744">
      <w:bodyDiv w:val="1"/>
      <w:marLeft w:val="0"/>
      <w:marRight w:val="0"/>
      <w:marTop w:val="0"/>
      <w:marBottom w:val="0"/>
      <w:divBdr>
        <w:top w:val="none" w:sz="0" w:space="0" w:color="auto"/>
        <w:left w:val="none" w:sz="0" w:space="0" w:color="auto"/>
        <w:bottom w:val="none" w:sz="0" w:space="0" w:color="auto"/>
        <w:right w:val="none" w:sz="0" w:space="0" w:color="auto"/>
      </w:divBdr>
    </w:div>
    <w:div w:id="2144883663">
      <w:bodyDiv w:val="1"/>
      <w:marLeft w:val="0"/>
      <w:marRight w:val="0"/>
      <w:marTop w:val="0"/>
      <w:marBottom w:val="0"/>
      <w:divBdr>
        <w:top w:val="none" w:sz="0" w:space="0" w:color="auto"/>
        <w:left w:val="none" w:sz="0" w:space="0" w:color="auto"/>
        <w:bottom w:val="none" w:sz="0" w:space="0" w:color="auto"/>
        <w:right w:val="none" w:sz="0" w:space="0" w:color="auto"/>
      </w:divBdr>
      <w:divsChild>
        <w:div w:id="62915903">
          <w:marLeft w:val="0"/>
          <w:marRight w:val="0"/>
          <w:marTop w:val="0"/>
          <w:marBottom w:val="0"/>
          <w:divBdr>
            <w:top w:val="none" w:sz="0" w:space="0" w:color="auto"/>
            <w:left w:val="none" w:sz="0" w:space="0" w:color="auto"/>
            <w:bottom w:val="none" w:sz="0" w:space="0" w:color="auto"/>
            <w:right w:val="none" w:sz="0" w:space="0" w:color="auto"/>
          </w:divBdr>
        </w:div>
        <w:div w:id="68424859">
          <w:marLeft w:val="0"/>
          <w:marRight w:val="0"/>
          <w:marTop w:val="0"/>
          <w:marBottom w:val="0"/>
          <w:divBdr>
            <w:top w:val="none" w:sz="0" w:space="0" w:color="auto"/>
            <w:left w:val="none" w:sz="0" w:space="0" w:color="auto"/>
            <w:bottom w:val="none" w:sz="0" w:space="0" w:color="auto"/>
            <w:right w:val="none" w:sz="0" w:space="0" w:color="auto"/>
          </w:divBdr>
        </w:div>
        <w:div w:id="119811002">
          <w:marLeft w:val="0"/>
          <w:marRight w:val="0"/>
          <w:marTop w:val="0"/>
          <w:marBottom w:val="0"/>
          <w:divBdr>
            <w:top w:val="none" w:sz="0" w:space="0" w:color="auto"/>
            <w:left w:val="none" w:sz="0" w:space="0" w:color="auto"/>
            <w:bottom w:val="none" w:sz="0" w:space="0" w:color="auto"/>
            <w:right w:val="none" w:sz="0" w:space="0" w:color="auto"/>
          </w:divBdr>
        </w:div>
        <w:div w:id="160661121">
          <w:marLeft w:val="0"/>
          <w:marRight w:val="0"/>
          <w:marTop w:val="0"/>
          <w:marBottom w:val="0"/>
          <w:divBdr>
            <w:top w:val="none" w:sz="0" w:space="0" w:color="auto"/>
            <w:left w:val="none" w:sz="0" w:space="0" w:color="auto"/>
            <w:bottom w:val="none" w:sz="0" w:space="0" w:color="auto"/>
            <w:right w:val="none" w:sz="0" w:space="0" w:color="auto"/>
          </w:divBdr>
        </w:div>
        <w:div w:id="200212993">
          <w:marLeft w:val="0"/>
          <w:marRight w:val="0"/>
          <w:marTop w:val="0"/>
          <w:marBottom w:val="0"/>
          <w:divBdr>
            <w:top w:val="none" w:sz="0" w:space="0" w:color="auto"/>
            <w:left w:val="none" w:sz="0" w:space="0" w:color="auto"/>
            <w:bottom w:val="none" w:sz="0" w:space="0" w:color="auto"/>
            <w:right w:val="none" w:sz="0" w:space="0" w:color="auto"/>
          </w:divBdr>
        </w:div>
        <w:div w:id="372311895">
          <w:marLeft w:val="0"/>
          <w:marRight w:val="0"/>
          <w:marTop w:val="0"/>
          <w:marBottom w:val="0"/>
          <w:divBdr>
            <w:top w:val="none" w:sz="0" w:space="0" w:color="auto"/>
            <w:left w:val="none" w:sz="0" w:space="0" w:color="auto"/>
            <w:bottom w:val="none" w:sz="0" w:space="0" w:color="auto"/>
            <w:right w:val="none" w:sz="0" w:space="0" w:color="auto"/>
          </w:divBdr>
        </w:div>
        <w:div w:id="406389167">
          <w:marLeft w:val="0"/>
          <w:marRight w:val="0"/>
          <w:marTop w:val="0"/>
          <w:marBottom w:val="0"/>
          <w:divBdr>
            <w:top w:val="none" w:sz="0" w:space="0" w:color="auto"/>
            <w:left w:val="none" w:sz="0" w:space="0" w:color="auto"/>
            <w:bottom w:val="none" w:sz="0" w:space="0" w:color="auto"/>
            <w:right w:val="none" w:sz="0" w:space="0" w:color="auto"/>
          </w:divBdr>
        </w:div>
        <w:div w:id="428934710">
          <w:marLeft w:val="0"/>
          <w:marRight w:val="0"/>
          <w:marTop w:val="0"/>
          <w:marBottom w:val="0"/>
          <w:divBdr>
            <w:top w:val="none" w:sz="0" w:space="0" w:color="auto"/>
            <w:left w:val="none" w:sz="0" w:space="0" w:color="auto"/>
            <w:bottom w:val="none" w:sz="0" w:space="0" w:color="auto"/>
            <w:right w:val="none" w:sz="0" w:space="0" w:color="auto"/>
          </w:divBdr>
        </w:div>
        <w:div w:id="437869554">
          <w:marLeft w:val="0"/>
          <w:marRight w:val="0"/>
          <w:marTop w:val="0"/>
          <w:marBottom w:val="0"/>
          <w:divBdr>
            <w:top w:val="none" w:sz="0" w:space="0" w:color="auto"/>
            <w:left w:val="none" w:sz="0" w:space="0" w:color="auto"/>
            <w:bottom w:val="none" w:sz="0" w:space="0" w:color="auto"/>
            <w:right w:val="none" w:sz="0" w:space="0" w:color="auto"/>
          </w:divBdr>
        </w:div>
        <w:div w:id="518004723">
          <w:marLeft w:val="0"/>
          <w:marRight w:val="0"/>
          <w:marTop w:val="0"/>
          <w:marBottom w:val="0"/>
          <w:divBdr>
            <w:top w:val="none" w:sz="0" w:space="0" w:color="auto"/>
            <w:left w:val="none" w:sz="0" w:space="0" w:color="auto"/>
            <w:bottom w:val="none" w:sz="0" w:space="0" w:color="auto"/>
            <w:right w:val="none" w:sz="0" w:space="0" w:color="auto"/>
          </w:divBdr>
        </w:div>
        <w:div w:id="542138204">
          <w:marLeft w:val="0"/>
          <w:marRight w:val="0"/>
          <w:marTop w:val="0"/>
          <w:marBottom w:val="0"/>
          <w:divBdr>
            <w:top w:val="none" w:sz="0" w:space="0" w:color="auto"/>
            <w:left w:val="none" w:sz="0" w:space="0" w:color="auto"/>
            <w:bottom w:val="none" w:sz="0" w:space="0" w:color="auto"/>
            <w:right w:val="none" w:sz="0" w:space="0" w:color="auto"/>
          </w:divBdr>
        </w:div>
        <w:div w:id="735132462">
          <w:marLeft w:val="0"/>
          <w:marRight w:val="0"/>
          <w:marTop w:val="0"/>
          <w:marBottom w:val="0"/>
          <w:divBdr>
            <w:top w:val="none" w:sz="0" w:space="0" w:color="auto"/>
            <w:left w:val="none" w:sz="0" w:space="0" w:color="auto"/>
            <w:bottom w:val="none" w:sz="0" w:space="0" w:color="auto"/>
            <w:right w:val="none" w:sz="0" w:space="0" w:color="auto"/>
          </w:divBdr>
        </w:div>
        <w:div w:id="798764712">
          <w:marLeft w:val="0"/>
          <w:marRight w:val="0"/>
          <w:marTop w:val="0"/>
          <w:marBottom w:val="0"/>
          <w:divBdr>
            <w:top w:val="none" w:sz="0" w:space="0" w:color="auto"/>
            <w:left w:val="none" w:sz="0" w:space="0" w:color="auto"/>
            <w:bottom w:val="none" w:sz="0" w:space="0" w:color="auto"/>
            <w:right w:val="none" w:sz="0" w:space="0" w:color="auto"/>
          </w:divBdr>
        </w:div>
        <w:div w:id="1073089947">
          <w:marLeft w:val="0"/>
          <w:marRight w:val="0"/>
          <w:marTop w:val="0"/>
          <w:marBottom w:val="0"/>
          <w:divBdr>
            <w:top w:val="none" w:sz="0" w:space="0" w:color="auto"/>
            <w:left w:val="none" w:sz="0" w:space="0" w:color="auto"/>
            <w:bottom w:val="none" w:sz="0" w:space="0" w:color="auto"/>
            <w:right w:val="none" w:sz="0" w:space="0" w:color="auto"/>
          </w:divBdr>
        </w:div>
        <w:div w:id="1118719490">
          <w:marLeft w:val="0"/>
          <w:marRight w:val="0"/>
          <w:marTop w:val="0"/>
          <w:marBottom w:val="0"/>
          <w:divBdr>
            <w:top w:val="none" w:sz="0" w:space="0" w:color="auto"/>
            <w:left w:val="none" w:sz="0" w:space="0" w:color="auto"/>
            <w:bottom w:val="none" w:sz="0" w:space="0" w:color="auto"/>
            <w:right w:val="none" w:sz="0" w:space="0" w:color="auto"/>
          </w:divBdr>
        </w:div>
        <w:div w:id="1191844813">
          <w:marLeft w:val="0"/>
          <w:marRight w:val="0"/>
          <w:marTop w:val="0"/>
          <w:marBottom w:val="0"/>
          <w:divBdr>
            <w:top w:val="none" w:sz="0" w:space="0" w:color="auto"/>
            <w:left w:val="none" w:sz="0" w:space="0" w:color="auto"/>
            <w:bottom w:val="none" w:sz="0" w:space="0" w:color="auto"/>
            <w:right w:val="none" w:sz="0" w:space="0" w:color="auto"/>
          </w:divBdr>
        </w:div>
        <w:div w:id="1281566996">
          <w:marLeft w:val="0"/>
          <w:marRight w:val="0"/>
          <w:marTop w:val="0"/>
          <w:marBottom w:val="0"/>
          <w:divBdr>
            <w:top w:val="none" w:sz="0" w:space="0" w:color="auto"/>
            <w:left w:val="none" w:sz="0" w:space="0" w:color="auto"/>
            <w:bottom w:val="none" w:sz="0" w:space="0" w:color="auto"/>
            <w:right w:val="none" w:sz="0" w:space="0" w:color="auto"/>
          </w:divBdr>
        </w:div>
        <w:div w:id="1378817588">
          <w:marLeft w:val="0"/>
          <w:marRight w:val="0"/>
          <w:marTop w:val="0"/>
          <w:marBottom w:val="0"/>
          <w:divBdr>
            <w:top w:val="none" w:sz="0" w:space="0" w:color="auto"/>
            <w:left w:val="none" w:sz="0" w:space="0" w:color="auto"/>
            <w:bottom w:val="none" w:sz="0" w:space="0" w:color="auto"/>
            <w:right w:val="none" w:sz="0" w:space="0" w:color="auto"/>
          </w:divBdr>
        </w:div>
        <w:div w:id="1708673693">
          <w:marLeft w:val="0"/>
          <w:marRight w:val="0"/>
          <w:marTop w:val="0"/>
          <w:marBottom w:val="0"/>
          <w:divBdr>
            <w:top w:val="none" w:sz="0" w:space="0" w:color="auto"/>
            <w:left w:val="none" w:sz="0" w:space="0" w:color="auto"/>
            <w:bottom w:val="none" w:sz="0" w:space="0" w:color="auto"/>
            <w:right w:val="none" w:sz="0" w:space="0" w:color="auto"/>
          </w:divBdr>
        </w:div>
        <w:div w:id="2033724600">
          <w:marLeft w:val="0"/>
          <w:marRight w:val="0"/>
          <w:marTop w:val="0"/>
          <w:marBottom w:val="0"/>
          <w:divBdr>
            <w:top w:val="none" w:sz="0" w:space="0" w:color="auto"/>
            <w:left w:val="none" w:sz="0" w:space="0" w:color="auto"/>
            <w:bottom w:val="none" w:sz="0" w:space="0" w:color="auto"/>
            <w:right w:val="none" w:sz="0" w:space="0" w:color="auto"/>
          </w:divBdr>
        </w:div>
      </w:divsChild>
    </w:div>
    <w:div w:id="2145078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s://www.anaconda.com/"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phinvads.cdc.gov/vads/ViewValueSet.action?oid=2.16.840.1.114222.4.11.7205"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image" Target="media/image4.png"/><Relationship Id="rId33"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https://conda.io/en/latest/miniconda_hashes.html" TargetMode="External"/><Relationship Id="rId29" Type="http://schemas.openxmlformats.org/officeDocument/2006/relationships/hyperlink" Target="https://en.wikipedia.org/wiki/Copula_(probability_theor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3.png"/><Relationship Id="rId32"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2.png"/><Relationship Id="rId28" Type="http://schemas.openxmlformats.org/officeDocument/2006/relationships/hyperlink" Target="https://numpy.org/" TargetMode="External"/><Relationship Id="rId10" Type="http://schemas.openxmlformats.org/officeDocument/2006/relationships/footer" Target="footer1.xml"/><Relationship Id="rId19" Type="http://schemas.openxmlformats.org/officeDocument/2006/relationships/hyperlink" Target="https://repo.anaconda.com/miniconda/Miniconda3-latest-Linux-x86_64.sh" TargetMode="External"/><Relationship Id="rId31"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yperlink" Target="https://en.wikipedia.org/wiki/List_of_U.S._state_and_territory_abbreviations" TargetMode="External"/><Relationship Id="rId27" Type="http://schemas.openxmlformats.org/officeDocument/2006/relationships/image" Target="media/image6.png"/><Relationship Id="rId30" Type="http://schemas.openxmlformats.org/officeDocument/2006/relationships/hyperlink" Target="https://epubs.siam.org/doi/pdf/10.1137/140996112" TargetMode="External"/><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9327EC-73A4-409F-8E22-11E20A08E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9681</Words>
  <Characters>58275</Characters>
  <Application>Microsoft Office Word</Application>
  <DocSecurity>0</DocSecurity>
  <Lines>485</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67821</CharactersWithSpaces>
  <SharedDoc>false</SharedDoc>
  <HLinks>
    <vt:vector size="306" baseType="variant">
      <vt:variant>
        <vt:i4>1507380</vt:i4>
      </vt:variant>
      <vt:variant>
        <vt:i4>311</vt:i4>
      </vt:variant>
      <vt:variant>
        <vt:i4>0</vt:i4>
      </vt:variant>
      <vt:variant>
        <vt:i4>5</vt:i4>
      </vt:variant>
      <vt:variant>
        <vt:lpwstr/>
      </vt:variant>
      <vt:variant>
        <vt:lpwstr>_Toc189382495</vt:lpwstr>
      </vt:variant>
      <vt:variant>
        <vt:i4>1507380</vt:i4>
      </vt:variant>
      <vt:variant>
        <vt:i4>305</vt:i4>
      </vt:variant>
      <vt:variant>
        <vt:i4>0</vt:i4>
      </vt:variant>
      <vt:variant>
        <vt:i4>5</vt:i4>
      </vt:variant>
      <vt:variant>
        <vt:lpwstr/>
      </vt:variant>
      <vt:variant>
        <vt:lpwstr>_Toc189382494</vt:lpwstr>
      </vt:variant>
      <vt:variant>
        <vt:i4>1507380</vt:i4>
      </vt:variant>
      <vt:variant>
        <vt:i4>299</vt:i4>
      </vt:variant>
      <vt:variant>
        <vt:i4>0</vt:i4>
      </vt:variant>
      <vt:variant>
        <vt:i4>5</vt:i4>
      </vt:variant>
      <vt:variant>
        <vt:lpwstr/>
      </vt:variant>
      <vt:variant>
        <vt:lpwstr>_Toc189382493</vt:lpwstr>
      </vt:variant>
      <vt:variant>
        <vt:i4>1507380</vt:i4>
      </vt:variant>
      <vt:variant>
        <vt:i4>293</vt:i4>
      </vt:variant>
      <vt:variant>
        <vt:i4>0</vt:i4>
      </vt:variant>
      <vt:variant>
        <vt:i4>5</vt:i4>
      </vt:variant>
      <vt:variant>
        <vt:lpwstr/>
      </vt:variant>
      <vt:variant>
        <vt:lpwstr>_Toc189382492</vt:lpwstr>
      </vt:variant>
      <vt:variant>
        <vt:i4>1507380</vt:i4>
      </vt:variant>
      <vt:variant>
        <vt:i4>284</vt:i4>
      </vt:variant>
      <vt:variant>
        <vt:i4>0</vt:i4>
      </vt:variant>
      <vt:variant>
        <vt:i4>5</vt:i4>
      </vt:variant>
      <vt:variant>
        <vt:lpwstr/>
      </vt:variant>
      <vt:variant>
        <vt:lpwstr>_Toc189382491</vt:lpwstr>
      </vt:variant>
      <vt:variant>
        <vt:i4>1507380</vt:i4>
      </vt:variant>
      <vt:variant>
        <vt:i4>278</vt:i4>
      </vt:variant>
      <vt:variant>
        <vt:i4>0</vt:i4>
      </vt:variant>
      <vt:variant>
        <vt:i4>5</vt:i4>
      </vt:variant>
      <vt:variant>
        <vt:lpwstr/>
      </vt:variant>
      <vt:variant>
        <vt:lpwstr>_Toc189382490</vt:lpwstr>
      </vt:variant>
      <vt:variant>
        <vt:i4>1441844</vt:i4>
      </vt:variant>
      <vt:variant>
        <vt:i4>272</vt:i4>
      </vt:variant>
      <vt:variant>
        <vt:i4>0</vt:i4>
      </vt:variant>
      <vt:variant>
        <vt:i4>5</vt:i4>
      </vt:variant>
      <vt:variant>
        <vt:lpwstr/>
      </vt:variant>
      <vt:variant>
        <vt:lpwstr>_Toc189382489</vt:lpwstr>
      </vt:variant>
      <vt:variant>
        <vt:i4>1441844</vt:i4>
      </vt:variant>
      <vt:variant>
        <vt:i4>266</vt:i4>
      </vt:variant>
      <vt:variant>
        <vt:i4>0</vt:i4>
      </vt:variant>
      <vt:variant>
        <vt:i4>5</vt:i4>
      </vt:variant>
      <vt:variant>
        <vt:lpwstr/>
      </vt:variant>
      <vt:variant>
        <vt:lpwstr>_Toc189382488</vt:lpwstr>
      </vt:variant>
      <vt:variant>
        <vt:i4>1441844</vt:i4>
      </vt:variant>
      <vt:variant>
        <vt:i4>260</vt:i4>
      </vt:variant>
      <vt:variant>
        <vt:i4>0</vt:i4>
      </vt:variant>
      <vt:variant>
        <vt:i4>5</vt:i4>
      </vt:variant>
      <vt:variant>
        <vt:lpwstr/>
      </vt:variant>
      <vt:variant>
        <vt:lpwstr>_Toc189382487</vt:lpwstr>
      </vt:variant>
      <vt:variant>
        <vt:i4>1441844</vt:i4>
      </vt:variant>
      <vt:variant>
        <vt:i4>254</vt:i4>
      </vt:variant>
      <vt:variant>
        <vt:i4>0</vt:i4>
      </vt:variant>
      <vt:variant>
        <vt:i4>5</vt:i4>
      </vt:variant>
      <vt:variant>
        <vt:lpwstr/>
      </vt:variant>
      <vt:variant>
        <vt:lpwstr>_Toc189382486</vt:lpwstr>
      </vt:variant>
      <vt:variant>
        <vt:i4>1441844</vt:i4>
      </vt:variant>
      <vt:variant>
        <vt:i4>248</vt:i4>
      </vt:variant>
      <vt:variant>
        <vt:i4>0</vt:i4>
      </vt:variant>
      <vt:variant>
        <vt:i4>5</vt:i4>
      </vt:variant>
      <vt:variant>
        <vt:lpwstr/>
      </vt:variant>
      <vt:variant>
        <vt:lpwstr>_Toc189382485</vt:lpwstr>
      </vt:variant>
      <vt:variant>
        <vt:i4>1441844</vt:i4>
      </vt:variant>
      <vt:variant>
        <vt:i4>242</vt:i4>
      </vt:variant>
      <vt:variant>
        <vt:i4>0</vt:i4>
      </vt:variant>
      <vt:variant>
        <vt:i4>5</vt:i4>
      </vt:variant>
      <vt:variant>
        <vt:lpwstr/>
      </vt:variant>
      <vt:variant>
        <vt:lpwstr>_Toc189382484</vt:lpwstr>
      </vt:variant>
      <vt:variant>
        <vt:i4>1441844</vt:i4>
      </vt:variant>
      <vt:variant>
        <vt:i4>236</vt:i4>
      </vt:variant>
      <vt:variant>
        <vt:i4>0</vt:i4>
      </vt:variant>
      <vt:variant>
        <vt:i4>5</vt:i4>
      </vt:variant>
      <vt:variant>
        <vt:lpwstr/>
      </vt:variant>
      <vt:variant>
        <vt:lpwstr>_Toc189382483</vt:lpwstr>
      </vt:variant>
      <vt:variant>
        <vt:i4>1441844</vt:i4>
      </vt:variant>
      <vt:variant>
        <vt:i4>230</vt:i4>
      </vt:variant>
      <vt:variant>
        <vt:i4>0</vt:i4>
      </vt:variant>
      <vt:variant>
        <vt:i4>5</vt:i4>
      </vt:variant>
      <vt:variant>
        <vt:lpwstr/>
      </vt:variant>
      <vt:variant>
        <vt:lpwstr>_Toc189382482</vt:lpwstr>
      </vt:variant>
      <vt:variant>
        <vt:i4>1441844</vt:i4>
      </vt:variant>
      <vt:variant>
        <vt:i4>224</vt:i4>
      </vt:variant>
      <vt:variant>
        <vt:i4>0</vt:i4>
      </vt:variant>
      <vt:variant>
        <vt:i4>5</vt:i4>
      </vt:variant>
      <vt:variant>
        <vt:lpwstr/>
      </vt:variant>
      <vt:variant>
        <vt:lpwstr>_Toc189382481</vt:lpwstr>
      </vt:variant>
      <vt:variant>
        <vt:i4>1441844</vt:i4>
      </vt:variant>
      <vt:variant>
        <vt:i4>218</vt:i4>
      </vt:variant>
      <vt:variant>
        <vt:i4>0</vt:i4>
      </vt:variant>
      <vt:variant>
        <vt:i4>5</vt:i4>
      </vt:variant>
      <vt:variant>
        <vt:lpwstr/>
      </vt:variant>
      <vt:variant>
        <vt:lpwstr>_Toc189382480</vt:lpwstr>
      </vt:variant>
      <vt:variant>
        <vt:i4>1638452</vt:i4>
      </vt:variant>
      <vt:variant>
        <vt:i4>209</vt:i4>
      </vt:variant>
      <vt:variant>
        <vt:i4>0</vt:i4>
      </vt:variant>
      <vt:variant>
        <vt:i4>5</vt:i4>
      </vt:variant>
      <vt:variant>
        <vt:lpwstr/>
      </vt:variant>
      <vt:variant>
        <vt:lpwstr>_Toc189382479</vt:lpwstr>
      </vt:variant>
      <vt:variant>
        <vt:i4>1638452</vt:i4>
      </vt:variant>
      <vt:variant>
        <vt:i4>203</vt:i4>
      </vt:variant>
      <vt:variant>
        <vt:i4>0</vt:i4>
      </vt:variant>
      <vt:variant>
        <vt:i4>5</vt:i4>
      </vt:variant>
      <vt:variant>
        <vt:lpwstr/>
      </vt:variant>
      <vt:variant>
        <vt:lpwstr>_Toc189382478</vt:lpwstr>
      </vt:variant>
      <vt:variant>
        <vt:i4>1638452</vt:i4>
      </vt:variant>
      <vt:variant>
        <vt:i4>197</vt:i4>
      </vt:variant>
      <vt:variant>
        <vt:i4>0</vt:i4>
      </vt:variant>
      <vt:variant>
        <vt:i4>5</vt:i4>
      </vt:variant>
      <vt:variant>
        <vt:lpwstr/>
      </vt:variant>
      <vt:variant>
        <vt:lpwstr>_Toc189382477</vt:lpwstr>
      </vt:variant>
      <vt:variant>
        <vt:i4>1638452</vt:i4>
      </vt:variant>
      <vt:variant>
        <vt:i4>191</vt:i4>
      </vt:variant>
      <vt:variant>
        <vt:i4>0</vt:i4>
      </vt:variant>
      <vt:variant>
        <vt:i4>5</vt:i4>
      </vt:variant>
      <vt:variant>
        <vt:lpwstr/>
      </vt:variant>
      <vt:variant>
        <vt:lpwstr>_Toc189382476</vt:lpwstr>
      </vt:variant>
      <vt:variant>
        <vt:i4>1638452</vt:i4>
      </vt:variant>
      <vt:variant>
        <vt:i4>185</vt:i4>
      </vt:variant>
      <vt:variant>
        <vt:i4>0</vt:i4>
      </vt:variant>
      <vt:variant>
        <vt:i4>5</vt:i4>
      </vt:variant>
      <vt:variant>
        <vt:lpwstr/>
      </vt:variant>
      <vt:variant>
        <vt:lpwstr>_Toc189382475</vt:lpwstr>
      </vt:variant>
      <vt:variant>
        <vt:i4>1638452</vt:i4>
      </vt:variant>
      <vt:variant>
        <vt:i4>179</vt:i4>
      </vt:variant>
      <vt:variant>
        <vt:i4>0</vt:i4>
      </vt:variant>
      <vt:variant>
        <vt:i4>5</vt:i4>
      </vt:variant>
      <vt:variant>
        <vt:lpwstr/>
      </vt:variant>
      <vt:variant>
        <vt:lpwstr>_Toc189382474</vt:lpwstr>
      </vt:variant>
      <vt:variant>
        <vt:i4>1638452</vt:i4>
      </vt:variant>
      <vt:variant>
        <vt:i4>173</vt:i4>
      </vt:variant>
      <vt:variant>
        <vt:i4>0</vt:i4>
      </vt:variant>
      <vt:variant>
        <vt:i4>5</vt:i4>
      </vt:variant>
      <vt:variant>
        <vt:lpwstr/>
      </vt:variant>
      <vt:variant>
        <vt:lpwstr>_Toc189382473</vt:lpwstr>
      </vt:variant>
      <vt:variant>
        <vt:i4>1638452</vt:i4>
      </vt:variant>
      <vt:variant>
        <vt:i4>167</vt:i4>
      </vt:variant>
      <vt:variant>
        <vt:i4>0</vt:i4>
      </vt:variant>
      <vt:variant>
        <vt:i4>5</vt:i4>
      </vt:variant>
      <vt:variant>
        <vt:lpwstr/>
      </vt:variant>
      <vt:variant>
        <vt:lpwstr>_Toc189382472</vt:lpwstr>
      </vt:variant>
      <vt:variant>
        <vt:i4>1638452</vt:i4>
      </vt:variant>
      <vt:variant>
        <vt:i4>161</vt:i4>
      </vt:variant>
      <vt:variant>
        <vt:i4>0</vt:i4>
      </vt:variant>
      <vt:variant>
        <vt:i4>5</vt:i4>
      </vt:variant>
      <vt:variant>
        <vt:lpwstr/>
      </vt:variant>
      <vt:variant>
        <vt:lpwstr>_Toc189382471</vt:lpwstr>
      </vt:variant>
      <vt:variant>
        <vt:i4>1638452</vt:i4>
      </vt:variant>
      <vt:variant>
        <vt:i4>155</vt:i4>
      </vt:variant>
      <vt:variant>
        <vt:i4>0</vt:i4>
      </vt:variant>
      <vt:variant>
        <vt:i4>5</vt:i4>
      </vt:variant>
      <vt:variant>
        <vt:lpwstr/>
      </vt:variant>
      <vt:variant>
        <vt:lpwstr>_Toc189382470</vt:lpwstr>
      </vt:variant>
      <vt:variant>
        <vt:i4>1572916</vt:i4>
      </vt:variant>
      <vt:variant>
        <vt:i4>149</vt:i4>
      </vt:variant>
      <vt:variant>
        <vt:i4>0</vt:i4>
      </vt:variant>
      <vt:variant>
        <vt:i4>5</vt:i4>
      </vt:variant>
      <vt:variant>
        <vt:lpwstr/>
      </vt:variant>
      <vt:variant>
        <vt:lpwstr>_Toc189382469</vt:lpwstr>
      </vt:variant>
      <vt:variant>
        <vt:i4>1572916</vt:i4>
      </vt:variant>
      <vt:variant>
        <vt:i4>143</vt:i4>
      </vt:variant>
      <vt:variant>
        <vt:i4>0</vt:i4>
      </vt:variant>
      <vt:variant>
        <vt:i4>5</vt:i4>
      </vt:variant>
      <vt:variant>
        <vt:lpwstr/>
      </vt:variant>
      <vt:variant>
        <vt:lpwstr>_Toc189382468</vt:lpwstr>
      </vt:variant>
      <vt:variant>
        <vt:i4>1572916</vt:i4>
      </vt:variant>
      <vt:variant>
        <vt:i4>137</vt:i4>
      </vt:variant>
      <vt:variant>
        <vt:i4>0</vt:i4>
      </vt:variant>
      <vt:variant>
        <vt:i4>5</vt:i4>
      </vt:variant>
      <vt:variant>
        <vt:lpwstr/>
      </vt:variant>
      <vt:variant>
        <vt:lpwstr>_Toc189382467</vt:lpwstr>
      </vt:variant>
      <vt:variant>
        <vt:i4>1572916</vt:i4>
      </vt:variant>
      <vt:variant>
        <vt:i4>131</vt:i4>
      </vt:variant>
      <vt:variant>
        <vt:i4>0</vt:i4>
      </vt:variant>
      <vt:variant>
        <vt:i4>5</vt:i4>
      </vt:variant>
      <vt:variant>
        <vt:lpwstr/>
      </vt:variant>
      <vt:variant>
        <vt:lpwstr>_Toc189382466</vt:lpwstr>
      </vt:variant>
      <vt:variant>
        <vt:i4>1572916</vt:i4>
      </vt:variant>
      <vt:variant>
        <vt:i4>125</vt:i4>
      </vt:variant>
      <vt:variant>
        <vt:i4>0</vt:i4>
      </vt:variant>
      <vt:variant>
        <vt:i4>5</vt:i4>
      </vt:variant>
      <vt:variant>
        <vt:lpwstr/>
      </vt:variant>
      <vt:variant>
        <vt:lpwstr>_Toc189382465</vt:lpwstr>
      </vt:variant>
      <vt:variant>
        <vt:i4>1572916</vt:i4>
      </vt:variant>
      <vt:variant>
        <vt:i4>119</vt:i4>
      </vt:variant>
      <vt:variant>
        <vt:i4>0</vt:i4>
      </vt:variant>
      <vt:variant>
        <vt:i4>5</vt:i4>
      </vt:variant>
      <vt:variant>
        <vt:lpwstr/>
      </vt:variant>
      <vt:variant>
        <vt:lpwstr>_Toc189382464</vt:lpwstr>
      </vt:variant>
      <vt:variant>
        <vt:i4>1572916</vt:i4>
      </vt:variant>
      <vt:variant>
        <vt:i4>113</vt:i4>
      </vt:variant>
      <vt:variant>
        <vt:i4>0</vt:i4>
      </vt:variant>
      <vt:variant>
        <vt:i4>5</vt:i4>
      </vt:variant>
      <vt:variant>
        <vt:lpwstr/>
      </vt:variant>
      <vt:variant>
        <vt:lpwstr>_Toc189382463</vt:lpwstr>
      </vt:variant>
      <vt:variant>
        <vt:i4>1572916</vt:i4>
      </vt:variant>
      <vt:variant>
        <vt:i4>107</vt:i4>
      </vt:variant>
      <vt:variant>
        <vt:i4>0</vt:i4>
      </vt:variant>
      <vt:variant>
        <vt:i4>5</vt:i4>
      </vt:variant>
      <vt:variant>
        <vt:lpwstr/>
      </vt:variant>
      <vt:variant>
        <vt:lpwstr>_Toc189382462</vt:lpwstr>
      </vt:variant>
      <vt:variant>
        <vt:i4>1572916</vt:i4>
      </vt:variant>
      <vt:variant>
        <vt:i4>101</vt:i4>
      </vt:variant>
      <vt:variant>
        <vt:i4>0</vt:i4>
      </vt:variant>
      <vt:variant>
        <vt:i4>5</vt:i4>
      </vt:variant>
      <vt:variant>
        <vt:lpwstr/>
      </vt:variant>
      <vt:variant>
        <vt:lpwstr>_Toc189382461</vt:lpwstr>
      </vt:variant>
      <vt:variant>
        <vt:i4>1572916</vt:i4>
      </vt:variant>
      <vt:variant>
        <vt:i4>95</vt:i4>
      </vt:variant>
      <vt:variant>
        <vt:i4>0</vt:i4>
      </vt:variant>
      <vt:variant>
        <vt:i4>5</vt:i4>
      </vt:variant>
      <vt:variant>
        <vt:lpwstr/>
      </vt:variant>
      <vt:variant>
        <vt:lpwstr>_Toc189382460</vt:lpwstr>
      </vt:variant>
      <vt:variant>
        <vt:i4>1769524</vt:i4>
      </vt:variant>
      <vt:variant>
        <vt:i4>89</vt:i4>
      </vt:variant>
      <vt:variant>
        <vt:i4>0</vt:i4>
      </vt:variant>
      <vt:variant>
        <vt:i4>5</vt:i4>
      </vt:variant>
      <vt:variant>
        <vt:lpwstr/>
      </vt:variant>
      <vt:variant>
        <vt:lpwstr>_Toc189382459</vt:lpwstr>
      </vt:variant>
      <vt:variant>
        <vt:i4>1769524</vt:i4>
      </vt:variant>
      <vt:variant>
        <vt:i4>83</vt:i4>
      </vt:variant>
      <vt:variant>
        <vt:i4>0</vt:i4>
      </vt:variant>
      <vt:variant>
        <vt:i4>5</vt:i4>
      </vt:variant>
      <vt:variant>
        <vt:lpwstr/>
      </vt:variant>
      <vt:variant>
        <vt:lpwstr>_Toc189382458</vt:lpwstr>
      </vt:variant>
      <vt:variant>
        <vt:i4>1769524</vt:i4>
      </vt:variant>
      <vt:variant>
        <vt:i4>77</vt:i4>
      </vt:variant>
      <vt:variant>
        <vt:i4>0</vt:i4>
      </vt:variant>
      <vt:variant>
        <vt:i4>5</vt:i4>
      </vt:variant>
      <vt:variant>
        <vt:lpwstr/>
      </vt:variant>
      <vt:variant>
        <vt:lpwstr>_Toc189382457</vt:lpwstr>
      </vt:variant>
      <vt:variant>
        <vt:i4>1769524</vt:i4>
      </vt:variant>
      <vt:variant>
        <vt:i4>71</vt:i4>
      </vt:variant>
      <vt:variant>
        <vt:i4>0</vt:i4>
      </vt:variant>
      <vt:variant>
        <vt:i4>5</vt:i4>
      </vt:variant>
      <vt:variant>
        <vt:lpwstr/>
      </vt:variant>
      <vt:variant>
        <vt:lpwstr>_Toc189382456</vt:lpwstr>
      </vt:variant>
      <vt:variant>
        <vt:i4>1769524</vt:i4>
      </vt:variant>
      <vt:variant>
        <vt:i4>65</vt:i4>
      </vt:variant>
      <vt:variant>
        <vt:i4>0</vt:i4>
      </vt:variant>
      <vt:variant>
        <vt:i4>5</vt:i4>
      </vt:variant>
      <vt:variant>
        <vt:lpwstr/>
      </vt:variant>
      <vt:variant>
        <vt:lpwstr>_Toc189382455</vt:lpwstr>
      </vt:variant>
      <vt:variant>
        <vt:i4>1769524</vt:i4>
      </vt:variant>
      <vt:variant>
        <vt:i4>59</vt:i4>
      </vt:variant>
      <vt:variant>
        <vt:i4>0</vt:i4>
      </vt:variant>
      <vt:variant>
        <vt:i4>5</vt:i4>
      </vt:variant>
      <vt:variant>
        <vt:lpwstr/>
      </vt:variant>
      <vt:variant>
        <vt:lpwstr>_Toc189382454</vt:lpwstr>
      </vt:variant>
      <vt:variant>
        <vt:i4>1769524</vt:i4>
      </vt:variant>
      <vt:variant>
        <vt:i4>53</vt:i4>
      </vt:variant>
      <vt:variant>
        <vt:i4>0</vt:i4>
      </vt:variant>
      <vt:variant>
        <vt:i4>5</vt:i4>
      </vt:variant>
      <vt:variant>
        <vt:lpwstr/>
      </vt:variant>
      <vt:variant>
        <vt:lpwstr>_Toc189382453</vt:lpwstr>
      </vt:variant>
      <vt:variant>
        <vt:i4>1769524</vt:i4>
      </vt:variant>
      <vt:variant>
        <vt:i4>47</vt:i4>
      </vt:variant>
      <vt:variant>
        <vt:i4>0</vt:i4>
      </vt:variant>
      <vt:variant>
        <vt:i4>5</vt:i4>
      </vt:variant>
      <vt:variant>
        <vt:lpwstr/>
      </vt:variant>
      <vt:variant>
        <vt:lpwstr>_Toc189382452</vt:lpwstr>
      </vt:variant>
      <vt:variant>
        <vt:i4>1769524</vt:i4>
      </vt:variant>
      <vt:variant>
        <vt:i4>41</vt:i4>
      </vt:variant>
      <vt:variant>
        <vt:i4>0</vt:i4>
      </vt:variant>
      <vt:variant>
        <vt:i4>5</vt:i4>
      </vt:variant>
      <vt:variant>
        <vt:lpwstr/>
      </vt:variant>
      <vt:variant>
        <vt:lpwstr>_Toc189382451</vt:lpwstr>
      </vt:variant>
      <vt:variant>
        <vt:i4>1769524</vt:i4>
      </vt:variant>
      <vt:variant>
        <vt:i4>35</vt:i4>
      </vt:variant>
      <vt:variant>
        <vt:i4>0</vt:i4>
      </vt:variant>
      <vt:variant>
        <vt:i4>5</vt:i4>
      </vt:variant>
      <vt:variant>
        <vt:lpwstr/>
      </vt:variant>
      <vt:variant>
        <vt:lpwstr>_Toc189382450</vt:lpwstr>
      </vt:variant>
      <vt:variant>
        <vt:i4>1703988</vt:i4>
      </vt:variant>
      <vt:variant>
        <vt:i4>29</vt:i4>
      </vt:variant>
      <vt:variant>
        <vt:i4>0</vt:i4>
      </vt:variant>
      <vt:variant>
        <vt:i4>5</vt:i4>
      </vt:variant>
      <vt:variant>
        <vt:lpwstr/>
      </vt:variant>
      <vt:variant>
        <vt:lpwstr>_Toc189382449</vt:lpwstr>
      </vt:variant>
      <vt:variant>
        <vt:i4>1703988</vt:i4>
      </vt:variant>
      <vt:variant>
        <vt:i4>23</vt:i4>
      </vt:variant>
      <vt:variant>
        <vt:i4>0</vt:i4>
      </vt:variant>
      <vt:variant>
        <vt:i4>5</vt:i4>
      </vt:variant>
      <vt:variant>
        <vt:lpwstr/>
      </vt:variant>
      <vt:variant>
        <vt:lpwstr>_Toc189382448</vt:lpwstr>
      </vt:variant>
      <vt:variant>
        <vt:i4>1703988</vt:i4>
      </vt:variant>
      <vt:variant>
        <vt:i4>17</vt:i4>
      </vt:variant>
      <vt:variant>
        <vt:i4>0</vt:i4>
      </vt:variant>
      <vt:variant>
        <vt:i4>5</vt:i4>
      </vt:variant>
      <vt:variant>
        <vt:lpwstr/>
      </vt:variant>
      <vt:variant>
        <vt:lpwstr>_Toc189382447</vt:lpwstr>
      </vt:variant>
      <vt:variant>
        <vt:i4>1703988</vt:i4>
      </vt:variant>
      <vt:variant>
        <vt:i4>11</vt:i4>
      </vt:variant>
      <vt:variant>
        <vt:i4>0</vt:i4>
      </vt:variant>
      <vt:variant>
        <vt:i4>5</vt:i4>
      </vt:variant>
      <vt:variant>
        <vt:lpwstr/>
      </vt:variant>
      <vt:variant>
        <vt:lpwstr>_Toc189382446</vt:lpwstr>
      </vt:variant>
      <vt:variant>
        <vt:i4>1703988</vt:i4>
      </vt:variant>
      <vt:variant>
        <vt:i4>5</vt:i4>
      </vt:variant>
      <vt:variant>
        <vt:i4>0</vt:i4>
      </vt:variant>
      <vt:variant>
        <vt:i4>5</vt:i4>
      </vt:variant>
      <vt:variant>
        <vt:lpwstr/>
      </vt:variant>
      <vt:variant>
        <vt:lpwstr>_Toc189382445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2023-02-24T18:45:00Z</dcterms:created>
  <dcterms:modified xsi:type="dcterms:W3CDTF">2023-02-24T18:49:00Z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af03ff0-41c5-4c41-b55e-fabb8fae94be_Enabled">
    <vt:lpwstr>true</vt:lpwstr>
  </property>
  <property fmtid="{D5CDD505-2E9C-101B-9397-08002B2CF9AE}" pid="3" name="MSIP_Label_8af03ff0-41c5-4c41-b55e-fabb8fae94be_SetDate">
    <vt:lpwstr>2023-02-24T18:49:05Z</vt:lpwstr>
  </property>
  <property fmtid="{D5CDD505-2E9C-101B-9397-08002B2CF9AE}" pid="4" name="MSIP_Label_8af03ff0-41c5-4c41-b55e-fabb8fae94be_Method">
    <vt:lpwstr>Privileged</vt:lpwstr>
  </property>
  <property fmtid="{D5CDD505-2E9C-101B-9397-08002B2CF9AE}" pid="5" name="MSIP_Label_8af03ff0-41c5-4c41-b55e-fabb8fae94be_Name">
    <vt:lpwstr>8af03ff0-41c5-4c41-b55e-fabb8fae94be</vt:lpwstr>
  </property>
  <property fmtid="{D5CDD505-2E9C-101B-9397-08002B2CF9AE}" pid="6" name="MSIP_Label_8af03ff0-41c5-4c41-b55e-fabb8fae94be_SiteId">
    <vt:lpwstr>9ce70869-60db-44fd-abe8-d2767077fc8f</vt:lpwstr>
  </property>
  <property fmtid="{D5CDD505-2E9C-101B-9397-08002B2CF9AE}" pid="7" name="MSIP_Label_8af03ff0-41c5-4c41-b55e-fabb8fae94be_ActionId">
    <vt:lpwstr>5490f43c-75b0-4d35-a3f3-71caf6365361</vt:lpwstr>
  </property>
  <property fmtid="{D5CDD505-2E9C-101B-9397-08002B2CF9AE}" pid="8" name="MSIP_Label_8af03ff0-41c5-4c41-b55e-fabb8fae94be_ContentBits">
    <vt:lpwstr>0</vt:lpwstr>
  </property>
</Properties>
</file>