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367C" w:rsidRPr="00C9367C" w:rsidRDefault="00C9367C" w:rsidP="000C0A28">
      <w:pPr>
        <w:rPr>
          <w:rFonts w:ascii="Arial" w:hAnsi="Arial" w:cs="Arial"/>
          <w:b/>
          <w:sz w:val="24"/>
          <w:szCs w:val="24"/>
          <w:lang w:val="es-ES"/>
        </w:rPr>
      </w:pPr>
      <w:r w:rsidRPr="00C9367C">
        <w:rPr>
          <w:rFonts w:ascii="Arial" w:hAnsi="Arial" w:cs="Arial"/>
          <w:b/>
          <w:sz w:val="24"/>
          <w:szCs w:val="24"/>
          <w:lang w:val="es-ES"/>
        </w:rPr>
        <w:t xml:space="preserve">CONSIDERACIONES PARA REALIZAR EL DIAGNÓSTICO </w:t>
      </w:r>
      <w:r w:rsidR="00545AFB">
        <w:rPr>
          <w:rFonts w:ascii="Arial" w:hAnsi="Arial" w:cs="Arial"/>
          <w:b/>
          <w:sz w:val="24"/>
          <w:szCs w:val="24"/>
          <w:lang w:val="es-ES"/>
        </w:rPr>
        <w:t>DE EDUCACIÓN INICIAL</w:t>
      </w:r>
    </w:p>
    <w:p w:rsidR="00C9367C" w:rsidRDefault="00C9367C" w:rsidP="000C0A28">
      <w:pPr>
        <w:rPr>
          <w:rFonts w:ascii="Arial" w:hAnsi="Arial" w:cs="Arial"/>
          <w:sz w:val="24"/>
          <w:szCs w:val="24"/>
          <w:lang w:val="es-ES"/>
        </w:rPr>
      </w:pPr>
      <w:r w:rsidRPr="00C9367C">
        <w:rPr>
          <w:rFonts w:ascii="Arial" w:hAnsi="Arial" w:cs="Arial"/>
          <w:b/>
          <w:sz w:val="24"/>
          <w:szCs w:val="24"/>
          <w:lang w:val="es-ES"/>
        </w:rPr>
        <w:t>DE LOS Y LAS ESTUDIANTES:</w:t>
      </w:r>
      <w:bookmarkStart w:id="0" w:name="_GoBack"/>
      <w:bookmarkEnd w:id="0"/>
    </w:p>
    <w:p w:rsidR="00C9367C" w:rsidRDefault="00C9367C" w:rsidP="00C9367C">
      <w:pPr>
        <w:ind w:firstLine="708"/>
        <w:jc w:val="both"/>
        <w:rPr>
          <w:rFonts w:ascii="Arial" w:hAnsi="Arial" w:cs="Arial"/>
          <w:sz w:val="24"/>
          <w:szCs w:val="24"/>
          <w:lang w:val="es-ES"/>
        </w:rPr>
      </w:pPr>
      <w:r>
        <w:rPr>
          <w:rFonts w:ascii="Arial" w:hAnsi="Arial" w:cs="Arial"/>
          <w:b/>
          <w:sz w:val="24"/>
          <w:szCs w:val="24"/>
          <w:u w:val="single"/>
          <w:lang w:val="es-ES"/>
        </w:rPr>
        <w:t>Aspectos Fisioló</w:t>
      </w:r>
      <w:r w:rsidRPr="00C9367C">
        <w:rPr>
          <w:rFonts w:ascii="Arial" w:hAnsi="Arial" w:cs="Arial"/>
          <w:b/>
          <w:sz w:val="24"/>
          <w:szCs w:val="24"/>
          <w:u w:val="single"/>
          <w:lang w:val="es-ES"/>
        </w:rPr>
        <w:t>gicos</w:t>
      </w:r>
      <w:r>
        <w:rPr>
          <w:rFonts w:ascii="Arial" w:hAnsi="Arial" w:cs="Arial"/>
          <w:sz w:val="24"/>
          <w:szCs w:val="24"/>
          <w:lang w:val="es-ES"/>
        </w:rPr>
        <w:t xml:space="preserve">: Edad, sexo, peso y talla, estado de salud, deficiencias visuales y auditivas, etc. Esta información se puede obtener a través de la observación, la entrevista familiar, etc. </w:t>
      </w:r>
    </w:p>
    <w:p w:rsidR="00C9367C" w:rsidRDefault="00C9367C" w:rsidP="00C9367C">
      <w:pPr>
        <w:ind w:firstLine="708"/>
        <w:jc w:val="both"/>
        <w:rPr>
          <w:rFonts w:ascii="Arial" w:hAnsi="Arial" w:cs="Arial"/>
          <w:sz w:val="24"/>
          <w:szCs w:val="24"/>
          <w:lang w:val="es-ES"/>
        </w:rPr>
      </w:pPr>
      <w:r w:rsidRPr="00C9367C">
        <w:rPr>
          <w:rFonts w:ascii="Arial" w:hAnsi="Arial" w:cs="Arial"/>
          <w:b/>
          <w:sz w:val="24"/>
          <w:szCs w:val="24"/>
          <w:u w:val="single"/>
          <w:lang w:val="es-ES"/>
        </w:rPr>
        <w:t>Aspectos cogno</w:t>
      </w:r>
      <w:r>
        <w:rPr>
          <w:rFonts w:ascii="Arial" w:hAnsi="Arial" w:cs="Arial"/>
          <w:b/>
          <w:sz w:val="24"/>
          <w:szCs w:val="24"/>
          <w:u w:val="single"/>
          <w:lang w:val="es-ES"/>
        </w:rPr>
        <w:t>scitivos, afectivos y motrices.</w:t>
      </w:r>
      <w:r>
        <w:rPr>
          <w:rFonts w:ascii="Arial" w:hAnsi="Arial" w:cs="Arial"/>
          <w:b/>
          <w:sz w:val="24"/>
          <w:szCs w:val="24"/>
          <w:lang w:val="es-ES"/>
        </w:rPr>
        <w:t xml:space="preserve"> Cognoscitivos: </w:t>
      </w:r>
      <w:r>
        <w:rPr>
          <w:rFonts w:ascii="Arial" w:hAnsi="Arial" w:cs="Arial"/>
          <w:sz w:val="24"/>
          <w:szCs w:val="24"/>
          <w:lang w:val="es-ES"/>
        </w:rPr>
        <w:t xml:space="preserve">estilo de aprendizaje, desarrollo del lenguaje, aptitudes. </w:t>
      </w:r>
      <w:r w:rsidRPr="00A6180A">
        <w:rPr>
          <w:rFonts w:ascii="Arial" w:hAnsi="Arial" w:cs="Arial"/>
          <w:b/>
          <w:sz w:val="24"/>
          <w:szCs w:val="24"/>
          <w:lang w:val="es-ES"/>
        </w:rPr>
        <w:t>Afectivos:</w:t>
      </w:r>
      <w:r>
        <w:rPr>
          <w:rFonts w:ascii="Arial" w:hAnsi="Arial" w:cs="Arial"/>
          <w:sz w:val="24"/>
          <w:szCs w:val="24"/>
          <w:lang w:val="es-ES"/>
        </w:rPr>
        <w:t xml:space="preserve"> el concepto de sí mismo, el estado emocional, los valores, las relaciones interpersonales. </w:t>
      </w:r>
      <w:r w:rsidRPr="00A6180A">
        <w:rPr>
          <w:rFonts w:ascii="Arial" w:hAnsi="Arial" w:cs="Arial"/>
          <w:b/>
          <w:sz w:val="24"/>
          <w:szCs w:val="24"/>
          <w:lang w:val="es-ES"/>
        </w:rPr>
        <w:t>Motrices:</w:t>
      </w:r>
      <w:r>
        <w:rPr>
          <w:rFonts w:ascii="Arial" w:hAnsi="Arial" w:cs="Arial"/>
          <w:sz w:val="24"/>
          <w:szCs w:val="24"/>
          <w:lang w:val="es-ES"/>
        </w:rPr>
        <w:t xml:space="preserve"> la coordinación mano-ojo, las destrezas motoras, las habilidades manuales, etc. Para determinar estos rasgos se pueden utilizar, por ejemplo: la observación, las dramatizaciones, simulaciones, juegos, dibujos, entrevistas, pruebas, escala de estimación. </w:t>
      </w:r>
    </w:p>
    <w:p w:rsidR="00C9367C" w:rsidRDefault="00C9367C" w:rsidP="00C9367C">
      <w:pPr>
        <w:ind w:firstLine="708"/>
        <w:jc w:val="both"/>
        <w:rPr>
          <w:rFonts w:ascii="Arial" w:hAnsi="Arial" w:cs="Arial"/>
          <w:sz w:val="24"/>
          <w:szCs w:val="24"/>
          <w:lang w:val="es-ES"/>
        </w:rPr>
      </w:pPr>
      <w:r w:rsidRPr="00A6180A">
        <w:rPr>
          <w:rFonts w:ascii="Arial" w:hAnsi="Arial" w:cs="Arial"/>
          <w:b/>
          <w:sz w:val="24"/>
          <w:szCs w:val="24"/>
          <w:u w:val="single"/>
          <w:lang w:val="es-ES"/>
        </w:rPr>
        <w:t>Aspectos familiares y socioeconómicos:</w:t>
      </w:r>
      <w:r>
        <w:rPr>
          <w:rFonts w:ascii="Arial" w:hAnsi="Arial" w:cs="Arial"/>
          <w:sz w:val="24"/>
          <w:szCs w:val="24"/>
          <w:lang w:val="es-ES"/>
        </w:rPr>
        <w:t xml:space="preserve"> la composición del grupo familiar, la estabilidad, el nivel de participación y compromiso de los padres con la escuela, el grado de instrucción, la situación económica y laboral, el tipo de vivienda, etc. Estos aspectos se pueden detectar usando, por ejemplo: la entrevista a los niños o las niñas, así como la información aportada por el orientador. </w:t>
      </w:r>
    </w:p>
    <w:p w:rsidR="00C9367C" w:rsidRDefault="00C9367C" w:rsidP="00C9367C">
      <w:pPr>
        <w:ind w:firstLine="708"/>
        <w:jc w:val="both"/>
        <w:rPr>
          <w:rFonts w:ascii="Arial" w:hAnsi="Arial" w:cs="Arial"/>
          <w:sz w:val="24"/>
          <w:szCs w:val="24"/>
          <w:lang w:val="es-ES"/>
        </w:rPr>
      </w:pPr>
    </w:p>
    <w:p w:rsidR="00C9367C" w:rsidRPr="00A6180A" w:rsidRDefault="00C9367C" w:rsidP="00A6180A">
      <w:pPr>
        <w:jc w:val="both"/>
        <w:rPr>
          <w:rFonts w:ascii="Arial" w:hAnsi="Arial" w:cs="Arial"/>
          <w:b/>
          <w:sz w:val="24"/>
          <w:szCs w:val="24"/>
          <w:lang w:val="es-ES"/>
        </w:rPr>
      </w:pPr>
      <w:r w:rsidRPr="00A6180A">
        <w:rPr>
          <w:rFonts w:ascii="Arial" w:hAnsi="Arial" w:cs="Arial"/>
          <w:b/>
          <w:sz w:val="24"/>
          <w:szCs w:val="24"/>
          <w:lang w:val="es-ES"/>
        </w:rPr>
        <w:t xml:space="preserve">DEL AMBIENTE DEL AULA </w:t>
      </w:r>
    </w:p>
    <w:p w:rsidR="00C9367C" w:rsidRDefault="00C9367C" w:rsidP="00C9367C">
      <w:pPr>
        <w:ind w:firstLine="708"/>
        <w:jc w:val="both"/>
        <w:rPr>
          <w:rFonts w:ascii="Arial" w:hAnsi="Arial" w:cs="Arial"/>
          <w:sz w:val="24"/>
          <w:szCs w:val="24"/>
          <w:lang w:val="es-ES"/>
        </w:rPr>
      </w:pPr>
      <w:r>
        <w:rPr>
          <w:rFonts w:ascii="Arial" w:hAnsi="Arial" w:cs="Arial"/>
          <w:sz w:val="24"/>
          <w:szCs w:val="24"/>
          <w:lang w:val="es-ES"/>
        </w:rPr>
        <w:t xml:space="preserve">Características del espacio físico de que se dispone, tamaño del aula en relación con el número de estudiantes, condiciones de limpieza, iluminación, nivel de ruido exterior, facilidades para realizar actividades en pequeños grupos, posibilidades para </w:t>
      </w:r>
      <w:r w:rsidR="00A6180A">
        <w:rPr>
          <w:rFonts w:ascii="Arial" w:hAnsi="Arial" w:cs="Arial"/>
          <w:sz w:val="24"/>
          <w:szCs w:val="24"/>
          <w:lang w:val="es-ES"/>
        </w:rPr>
        <w:t xml:space="preserve">mejorar la ambientación, etc. </w:t>
      </w:r>
    </w:p>
    <w:p w:rsidR="00A6180A" w:rsidRDefault="00A6180A" w:rsidP="00C9367C">
      <w:pPr>
        <w:ind w:firstLine="708"/>
        <w:jc w:val="both"/>
        <w:rPr>
          <w:rFonts w:ascii="Arial" w:hAnsi="Arial" w:cs="Arial"/>
          <w:sz w:val="24"/>
          <w:szCs w:val="24"/>
          <w:lang w:val="es-ES"/>
        </w:rPr>
      </w:pPr>
      <w:r>
        <w:rPr>
          <w:rFonts w:ascii="Arial" w:hAnsi="Arial" w:cs="Arial"/>
          <w:sz w:val="24"/>
          <w:szCs w:val="24"/>
          <w:lang w:val="es-ES"/>
        </w:rPr>
        <w:t xml:space="preserve">Mobiliario del aula, estado de mantenimiento, cantidad y tipo (mesas, sillas, pupitres, estantes, escritorios). </w:t>
      </w:r>
    </w:p>
    <w:p w:rsidR="00A6180A" w:rsidRDefault="00A6180A" w:rsidP="00C9367C">
      <w:pPr>
        <w:ind w:firstLine="708"/>
        <w:jc w:val="both"/>
        <w:rPr>
          <w:rFonts w:ascii="Arial" w:hAnsi="Arial" w:cs="Arial"/>
          <w:sz w:val="24"/>
          <w:szCs w:val="24"/>
          <w:lang w:val="es-ES"/>
        </w:rPr>
      </w:pPr>
      <w:r>
        <w:rPr>
          <w:rFonts w:ascii="Arial" w:hAnsi="Arial" w:cs="Arial"/>
          <w:sz w:val="24"/>
          <w:szCs w:val="24"/>
          <w:lang w:val="es-ES"/>
        </w:rPr>
        <w:t>Recursos didácticos, materiales y humanos disponibles en el aula, en la institución y en la comunidad (libros, revistas, pizarrón, cartelera, mapas, juegos didácticos, videos, alumnos, docentes, padres, representantes, conferencistas, especialistas, técnicos, profesionales, obreros calificados, etc.)</w:t>
      </w:r>
    </w:p>
    <w:p w:rsidR="00EA77CD" w:rsidRDefault="00EA77CD" w:rsidP="00EA77CD">
      <w:pPr>
        <w:jc w:val="both"/>
        <w:rPr>
          <w:rFonts w:ascii="Arial" w:hAnsi="Arial" w:cs="Arial"/>
          <w:sz w:val="24"/>
          <w:szCs w:val="24"/>
          <w:lang w:val="es-ES"/>
        </w:rPr>
      </w:pPr>
    </w:p>
    <w:p w:rsidR="00EA77CD" w:rsidRPr="00C9367C" w:rsidRDefault="00032F55" w:rsidP="00EA77CD">
      <w:pPr>
        <w:jc w:val="both"/>
        <w:rPr>
          <w:rFonts w:ascii="Arial" w:hAnsi="Arial" w:cs="Arial"/>
          <w:sz w:val="24"/>
          <w:szCs w:val="24"/>
          <w:lang w:val="es-ES"/>
        </w:rPr>
      </w:pPr>
      <w:r>
        <w:rPr>
          <w:rFonts w:ascii="Arial" w:hAnsi="Arial" w:cs="Arial"/>
          <w:sz w:val="24"/>
          <w:szCs w:val="24"/>
          <w:lang w:val="es-ES"/>
        </w:rPr>
        <w:t>NG/NP/VC</w:t>
      </w:r>
    </w:p>
    <w:sectPr w:rsidR="00EA77CD" w:rsidRPr="00C9367C" w:rsidSect="00545AFB">
      <w:headerReference w:type="default" r:id="rId6"/>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7E3" w:rsidRDefault="00B017E3" w:rsidP="00C9367C">
      <w:pPr>
        <w:spacing w:line="240" w:lineRule="auto"/>
      </w:pPr>
      <w:r>
        <w:separator/>
      </w:r>
    </w:p>
  </w:endnote>
  <w:endnote w:type="continuationSeparator" w:id="0">
    <w:p w:rsidR="00B017E3" w:rsidRDefault="00B017E3" w:rsidP="00C93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7E3" w:rsidRDefault="00B017E3" w:rsidP="00C9367C">
      <w:pPr>
        <w:spacing w:line="240" w:lineRule="auto"/>
      </w:pPr>
      <w:r>
        <w:separator/>
      </w:r>
    </w:p>
  </w:footnote>
  <w:footnote w:type="continuationSeparator" w:id="0">
    <w:p w:rsidR="00B017E3" w:rsidRDefault="00B017E3" w:rsidP="00C9367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0A28" w:rsidRPr="000C0A28" w:rsidRDefault="000C0A28" w:rsidP="000C0A28">
    <w:pPr>
      <w:spacing w:line="240" w:lineRule="auto"/>
      <w:jc w:val="both"/>
      <w:rPr>
        <w:rFonts w:ascii="Arial" w:hAnsi="Arial" w:cs="Arial"/>
        <w:sz w:val="14"/>
        <w:szCs w:val="20"/>
        <w:lang w:val="es-ES"/>
      </w:rPr>
    </w:pPr>
    <w:r>
      <w:rPr>
        <w:rFonts w:ascii="Arial" w:hAnsi="Arial" w:cs="Arial"/>
        <w:noProof/>
        <w:sz w:val="24"/>
        <w:szCs w:val="24"/>
        <w:lang w:eastAsia="es-VE"/>
      </w:rPr>
      <w:drawing>
        <wp:inline distT="0" distB="0" distL="0" distR="0" wp14:anchorId="0A18C865" wp14:editId="73CC7A6B">
          <wp:extent cx="831273" cy="223240"/>
          <wp:effectExtent l="0" t="0" r="698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NUEVO MPPE.jpg"/>
                  <pic:cNvPicPr/>
                </pic:nvPicPr>
                <pic:blipFill>
                  <a:blip r:embed="rId1">
                    <a:extLst>
                      <a:ext uri="{28A0092B-C50C-407E-A947-70E740481C1C}">
                        <a14:useLocalDpi xmlns:a14="http://schemas.microsoft.com/office/drawing/2010/main" val="0"/>
                      </a:ext>
                    </a:extLst>
                  </a:blip>
                  <a:stretch>
                    <a:fillRect/>
                  </a:stretch>
                </pic:blipFill>
                <pic:spPr>
                  <a:xfrm>
                    <a:off x="0" y="0"/>
                    <a:ext cx="867047" cy="232847"/>
                  </a:xfrm>
                  <a:prstGeom prst="rect">
                    <a:avLst/>
                  </a:prstGeom>
                </pic:spPr>
              </pic:pic>
            </a:graphicData>
          </a:graphic>
        </wp:inline>
      </w:drawing>
    </w:r>
    <w:r w:rsidRPr="000C0A28">
      <w:rPr>
        <w:rFonts w:ascii="Arial" w:hAnsi="Arial" w:cs="Arial"/>
        <w:sz w:val="14"/>
        <w:szCs w:val="20"/>
        <w:lang w:val="es-ES"/>
      </w:rPr>
      <w:t xml:space="preserve">REPÚBLICA BOLIVARIANA DE VENEZUELA </w:t>
    </w:r>
  </w:p>
  <w:p w:rsidR="000C0A28" w:rsidRPr="000C0A28" w:rsidRDefault="000C0A28" w:rsidP="000C0A28">
    <w:pPr>
      <w:spacing w:line="240" w:lineRule="auto"/>
      <w:jc w:val="both"/>
      <w:rPr>
        <w:rFonts w:ascii="Arial" w:hAnsi="Arial" w:cs="Arial"/>
        <w:sz w:val="14"/>
        <w:szCs w:val="20"/>
        <w:lang w:val="es-ES"/>
      </w:rPr>
    </w:pPr>
    <w:r w:rsidRPr="000C0A28">
      <w:rPr>
        <w:rFonts w:ascii="Arial" w:hAnsi="Arial" w:cs="Arial"/>
        <w:sz w:val="14"/>
        <w:szCs w:val="20"/>
        <w:lang w:val="es-ES"/>
      </w:rPr>
      <w:t xml:space="preserve">MINISTERIO DEL PODER POPULAR PARA LA EDUCACIÓN </w:t>
    </w:r>
  </w:p>
  <w:p w:rsidR="000C0A28" w:rsidRPr="000C0A28" w:rsidRDefault="000C0A28" w:rsidP="000C0A28">
    <w:pPr>
      <w:spacing w:line="240" w:lineRule="auto"/>
      <w:jc w:val="both"/>
      <w:rPr>
        <w:rFonts w:ascii="Arial" w:hAnsi="Arial" w:cs="Arial"/>
        <w:sz w:val="14"/>
        <w:szCs w:val="20"/>
        <w:lang w:val="es-ES"/>
      </w:rPr>
    </w:pPr>
    <w:r w:rsidRPr="000C0A28">
      <w:rPr>
        <w:rFonts w:ascii="Arial" w:hAnsi="Arial" w:cs="Arial"/>
        <w:sz w:val="14"/>
        <w:szCs w:val="20"/>
        <w:lang w:val="es-ES"/>
      </w:rPr>
      <w:t xml:space="preserve">ESTADO BOLIVARIANO DE MIRANDA </w:t>
    </w:r>
  </w:p>
  <w:p w:rsidR="000C0A28" w:rsidRDefault="000C0A2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67C"/>
    <w:rsid w:val="00032F55"/>
    <w:rsid w:val="0005459F"/>
    <w:rsid w:val="000C0A28"/>
    <w:rsid w:val="00327D2E"/>
    <w:rsid w:val="003D3216"/>
    <w:rsid w:val="00456A32"/>
    <w:rsid w:val="004805F4"/>
    <w:rsid w:val="00545AFB"/>
    <w:rsid w:val="005A528A"/>
    <w:rsid w:val="006E6961"/>
    <w:rsid w:val="009C2016"/>
    <w:rsid w:val="00A6180A"/>
    <w:rsid w:val="00B017E3"/>
    <w:rsid w:val="00B25279"/>
    <w:rsid w:val="00C9367C"/>
    <w:rsid w:val="00D33B24"/>
    <w:rsid w:val="00EA77C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68DBB-D3E2-46D0-B953-AC3E4B101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367C"/>
    <w:pPr>
      <w:spacing w:after="0" w:line="360" w:lineRule="auto"/>
      <w:jc w:val="center"/>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367C"/>
    <w:pPr>
      <w:tabs>
        <w:tab w:val="center" w:pos="4419"/>
        <w:tab w:val="right" w:pos="8838"/>
      </w:tabs>
      <w:spacing w:line="240" w:lineRule="auto"/>
      <w:jc w:val="left"/>
    </w:pPr>
  </w:style>
  <w:style w:type="character" w:customStyle="1" w:styleId="EncabezadoCar">
    <w:name w:val="Encabezado Car"/>
    <w:basedOn w:val="Fuentedeprrafopredeter"/>
    <w:link w:val="Encabezado"/>
    <w:uiPriority w:val="99"/>
    <w:rsid w:val="00C9367C"/>
  </w:style>
  <w:style w:type="paragraph" w:styleId="Piedepgina">
    <w:name w:val="footer"/>
    <w:basedOn w:val="Normal"/>
    <w:link w:val="PiedepginaCar"/>
    <w:uiPriority w:val="99"/>
    <w:unhideWhenUsed/>
    <w:rsid w:val="00C9367C"/>
    <w:pPr>
      <w:tabs>
        <w:tab w:val="center" w:pos="4419"/>
        <w:tab w:val="right" w:pos="8838"/>
      </w:tabs>
      <w:spacing w:line="240" w:lineRule="auto"/>
      <w:jc w:val="left"/>
    </w:pPr>
  </w:style>
  <w:style w:type="character" w:customStyle="1" w:styleId="PiedepginaCar">
    <w:name w:val="Pie de página Car"/>
    <w:basedOn w:val="Fuentedeprrafopredeter"/>
    <w:link w:val="Piedepgina"/>
    <w:uiPriority w:val="99"/>
    <w:rsid w:val="00C93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292</Words>
  <Characters>1608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Alonzo Suarez</dc:creator>
  <cp:keywords/>
  <dc:description/>
  <cp:lastModifiedBy>vanessa</cp:lastModifiedBy>
  <cp:revision>5</cp:revision>
  <dcterms:created xsi:type="dcterms:W3CDTF">2024-09-27T20:24:00Z</dcterms:created>
  <dcterms:modified xsi:type="dcterms:W3CDTF">2025-09-21T23:34:00Z</dcterms:modified>
</cp:coreProperties>
</file>