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D01" w:rsidRDefault="001F1D01" w:rsidP="001F1D01">
      <w:r>
        <w:t xml:space="preserve">We use a Bayesian hierarchical model framework to estimate epidemic severity which incorporates data from both </w:t>
      </w:r>
      <w:proofErr w:type="spellStart"/>
      <w:r>
        <w:t>ILINet</w:t>
      </w:r>
      <w:proofErr w:type="spellEnd"/>
      <w:r>
        <w:t xml:space="preserve"> and </w:t>
      </w:r>
      <w:hyperlink r:id="rId4" w:tgtFrame="_blank" w:history="1">
        <w:r>
          <w:rPr>
            <w:rStyle w:val="Hyperlink"/>
          </w:rPr>
          <w:t>healthtweets.org</w:t>
        </w:r>
      </w:hyperlink>
      <w:r>
        <w:t xml:space="preserve">.  The data from </w:t>
      </w:r>
      <w:hyperlink r:id="rId5" w:tgtFrame="_blank" w:history="1">
        <w:r>
          <w:rPr>
            <w:rStyle w:val="Hyperlink"/>
          </w:rPr>
          <w:t>healthtweets.org</w:t>
        </w:r>
      </w:hyperlink>
      <w:r>
        <w:t xml:space="preserve"> is mined from Twitter posts, and is provided 1 week earlier than </w:t>
      </w:r>
      <w:proofErr w:type="spellStart"/>
      <w:r>
        <w:t>ILINet</w:t>
      </w:r>
      <w:proofErr w:type="spellEnd"/>
      <w:r>
        <w:t xml:space="preserve"> data, allowing our predictions to benefit from the more recent data.  The hierarchical structure of our model allows </w:t>
      </w:r>
      <w:proofErr w:type="spellStart"/>
      <w:r>
        <w:t>ILINet</w:t>
      </w:r>
      <w:proofErr w:type="spellEnd"/>
      <w:r>
        <w:t xml:space="preserve"> and </w:t>
      </w:r>
      <w:proofErr w:type="spellStart"/>
      <w:r>
        <w:t>healthtweets</w:t>
      </w:r>
      <w:proofErr w:type="spellEnd"/>
      <w:r>
        <w:t xml:space="preserve"> data from previous years to inform the parameter </w:t>
      </w:r>
    </w:p>
    <w:p w:rsidR="001F1D01" w:rsidRDefault="001F1D01" w:rsidP="001F1D01">
      <w:proofErr w:type="gramStart"/>
      <w:r>
        <w:t>values</w:t>
      </w:r>
      <w:proofErr w:type="gramEnd"/>
      <w:r>
        <w:t xml:space="preserve"> used for epidemic severity prediction in the current year.  Our model fits the shape a normal pdf to the outbreak curve, and we use this shape to predict the outbreak weeks into the future.  Currently, </w:t>
      </w:r>
      <w:hyperlink r:id="rId6" w:tgtFrame="_blank" w:history="1">
        <w:r>
          <w:rPr>
            <w:rStyle w:val="Hyperlink"/>
          </w:rPr>
          <w:t>healthtweets.org</w:t>
        </w:r>
      </w:hyperlink>
      <w:r>
        <w:t xml:space="preserve"> does not offer data at the regional scale, so our regional predictions are informed only by </w:t>
      </w:r>
      <w:proofErr w:type="spellStart"/>
      <w:r>
        <w:t>ILINet</w:t>
      </w:r>
      <w:proofErr w:type="spellEnd"/>
      <w:r>
        <w:t xml:space="preserve"> data.  </w:t>
      </w:r>
    </w:p>
    <w:p w:rsidR="001F1D01" w:rsidRDefault="001F1D01" w:rsidP="001F1D01"/>
    <w:p w:rsidR="001F1D01" w:rsidRDefault="001F1D01" w:rsidP="001F1D01">
      <w:r>
        <w:t xml:space="preserve">Here's a citation for </w:t>
      </w:r>
      <w:hyperlink r:id="rId7" w:tgtFrame="_blank" w:history="1">
        <w:r>
          <w:rPr>
            <w:rStyle w:val="Hyperlink"/>
          </w:rPr>
          <w:t>healthtweets.org</w:t>
        </w:r>
      </w:hyperlink>
      <w:r>
        <w:t>: </w:t>
      </w:r>
      <w:proofErr w:type="spellStart"/>
      <w:r>
        <w:rPr>
          <w:rFonts w:ascii="Arial" w:hAnsi="Arial" w:cs="Arial"/>
          <w:color w:val="333333"/>
        </w:rPr>
        <w:t>Dredze</w:t>
      </w:r>
      <w:proofErr w:type="spellEnd"/>
      <w:r>
        <w:rPr>
          <w:rFonts w:ascii="Arial" w:hAnsi="Arial" w:cs="Arial"/>
          <w:color w:val="333333"/>
        </w:rPr>
        <w:t xml:space="preserve">, Mark, </w:t>
      </w:r>
      <w:proofErr w:type="spellStart"/>
      <w:r>
        <w:rPr>
          <w:rFonts w:ascii="Arial" w:hAnsi="Arial" w:cs="Arial"/>
          <w:color w:val="333333"/>
        </w:rPr>
        <w:t>Renyuan</w:t>
      </w:r>
      <w:proofErr w:type="spellEnd"/>
      <w:r>
        <w:rPr>
          <w:rFonts w:ascii="Arial" w:hAnsi="Arial" w:cs="Arial"/>
          <w:color w:val="333333"/>
        </w:rPr>
        <w:t xml:space="preserve"> Cheng, Michael J. Paul, and David </w:t>
      </w:r>
      <w:proofErr w:type="spellStart"/>
      <w:r>
        <w:rPr>
          <w:rFonts w:ascii="Arial" w:hAnsi="Arial" w:cs="Arial"/>
          <w:color w:val="333333"/>
        </w:rPr>
        <w:t>Broniatowski</w:t>
      </w:r>
      <w:proofErr w:type="spellEnd"/>
      <w:r>
        <w:rPr>
          <w:rFonts w:ascii="Arial" w:hAnsi="Arial" w:cs="Arial"/>
          <w:color w:val="333333"/>
        </w:rPr>
        <w:t>. "</w:t>
      </w:r>
      <w:proofErr w:type="spellStart"/>
      <w:r>
        <w:rPr>
          <w:rFonts w:ascii="Arial" w:hAnsi="Arial" w:cs="Arial"/>
          <w:color w:val="333333"/>
        </w:rPr>
        <w:t>HealthTweets</w:t>
      </w:r>
      <w:proofErr w:type="spellEnd"/>
      <w:r>
        <w:rPr>
          <w:rFonts w:ascii="Arial" w:hAnsi="Arial" w:cs="Arial"/>
          <w:color w:val="333333"/>
        </w:rPr>
        <w:t xml:space="preserve">. </w:t>
      </w:r>
      <w:proofErr w:type="gramStart"/>
      <w:r>
        <w:rPr>
          <w:rFonts w:ascii="Arial" w:hAnsi="Arial" w:cs="Arial"/>
          <w:color w:val="333333"/>
        </w:rPr>
        <w:t>org</w:t>
      </w:r>
      <w:proofErr w:type="gramEnd"/>
      <w:r>
        <w:rPr>
          <w:rFonts w:ascii="Arial" w:hAnsi="Arial" w:cs="Arial"/>
          <w:color w:val="333333"/>
        </w:rPr>
        <w:t>: A Platform for Public Health Surveillance using Twitter." AAAI Workshop on the World Wide Web and Public Health Intelligence (W3PHI-2014), 2014.</w:t>
      </w:r>
    </w:p>
    <w:p w:rsidR="00FC70C6" w:rsidRDefault="00FC70C6">
      <w:bookmarkStart w:id="0" w:name="_GoBack"/>
      <w:bookmarkEnd w:id="0"/>
    </w:p>
    <w:sectPr w:rsidR="00FC70C6" w:rsidSect="00D2690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D01"/>
    <w:rsid w:val="001F1D01"/>
    <w:rsid w:val="00D26908"/>
    <w:rsid w:val="00FC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4894B1-D5F7-44A2-A4D4-C58A8C7BF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1D0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F1D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87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healthtweets.or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ealthtweets.org" TargetMode="External"/><Relationship Id="rId5" Type="http://schemas.openxmlformats.org/officeDocument/2006/relationships/hyperlink" Target="http://healthtweets.org" TargetMode="External"/><Relationship Id="rId4" Type="http://schemas.openxmlformats.org/officeDocument/2006/relationships/hyperlink" Target="http://healthtweets.or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1066</Characters>
  <Application>Microsoft Office Word</Application>
  <DocSecurity>0</DocSecurity>
  <Lines>8</Lines>
  <Paragraphs>2</Paragraphs>
  <ScaleCrop>false</ScaleCrop>
  <Company>Centers for Disease Control and Prevention</Company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McGowan, Craig (CDC/OID/NCIRD)</dc:creator>
  <cp:keywords/>
  <dc:description/>
  <cp:lastModifiedBy>McGowan, Craig (CDC/OID/NCIRD)</cp:lastModifiedBy>
  <cp:revision>1</cp:revision>
  <dcterms:created xsi:type="dcterms:W3CDTF">2017-07-03T16:40:00Z</dcterms:created>
  <dcterms:modified xsi:type="dcterms:W3CDTF">2017-07-03T16:40:00Z</dcterms:modified>
</cp:coreProperties>
</file>