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CC" w:rsidRDefault="007609EA">
      <w:r>
        <w:rPr>
          <w:rFonts w:ascii="Tahoma" w:eastAsia="Times New Roman" w:hAnsi="Tahoma" w:cs="Tahoma"/>
          <w:color w:val="000000"/>
          <w:sz w:val="20"/>
          <w:szCs w:val="20"/>
        </w:rPr>
        <w:t xml:space="preserve">Here are weekly flu forecasts (nation and 10 regions) from UCSF group. We use logistic regression models with 80% of data in 2013 and earlier as the training dataset,  20% of data in 2013 and earlier as the cross-validation dataset, and the data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data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in 2014 and 2015 as the test dataset, and then predicted 2016/2017 flu season.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bookmarkStart w:id="0" w:name="_GoBack"/>
      <w:bookmarkEnd w:id="0"/>
    </w:p>
    <w:sectPr w:rsidR="00DC57CC" w:rsidSect="006C65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9EA" w:rsidRDefault="007609EA" w:rsidP="008B5D54">
      <w:pPr>
        <w:spacing w:after="0" w:line="240" w:lineRule="auto"/>
      </w:pPr>
      <w:r>
        <w:separator/>
      </w:r>
    </w:p>
  </w:endnote>
  <w:endnote w:type="continuationSeparator" w:id="0">
    <w:p w:rsidR="007609EA" w:rsidRDefault="007609EA" w:rsidP="008B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9EA" w:rsidRDefault="007609EA" w:rsidP="008B5D54">
      <w:pPr>
        <w:spacing w:after="0" w:line="240" w:lineRule="auto"/>
      </w:pPr>
      <w:r>
        <w:separator/>
      </w:r>
    </w:p>
  </w:footnote>
  <w:footnote w:type="continuationSeparator" w:id="0">
    <w:p w:rsidR="007609EA" w:rsidRDefault="007609EA" w:rsidP="008B5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EA"/>
    <w:rsid w:val="00567CF5"/>
    <w:rsid w:val="006C6578"/>
    <w:rsid w:val="007609EA"/>
    <w:rsid w:val="008B5D54"/>
    <w:rsid w:val="00B55735"/>
    <w:rsid w:val="00B608AC"/>
    <w:rsid w:val="00DC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54"/>
  </w:style>
  <w:style w:type="paragraph" w:styleId="Footer">
    <w:name w:val="footer"/>
    <w:basedOn w:val="Normal"/>
    <w:link w:val="Foot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52F33-71DE-4AF9-8D45-54DD1891B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2016-11-08T14:30:00Z</dcterms:created>
  <dcterms:modified xsi:type="dcterms:W3CDTF">2016-11-08T14:30:00Z</dcterms:modified>
</cp:coreProperties>
</file>