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Change all background colors to blue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green"/>
        </w:rPr>
      </w:pPr>
      <w:r w:rsidRPr="0041293B">
        <w:rPr>
          <w:highlight w:val="green"/>
        </w:rPr>
        <w:t>Faculty.java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Set to read from local assets in [</w:t>
      </w:r>
      <w:proofErr w:type="spellStart"/>
      <w:r w:rsidRPr="0041293B">
        <w:rPr>
          <w:highlight w:val="green"/>
        </w:rPr>
        <w:t>drawable</w:t>
      </w:r>
      <w:proofErr w:type="spellEnd"/>
      <w:r w:rsidRPr="0041293B">
        <w:rPr>
          <w:highlight w:val="green"/>
        </w:rPr>
        <w:t>]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Pr="002239DA" w:rsidRDefault="00021DA5" w:rsidP="00021DA5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2239DA">
        <w:rPr>
          <w:strike/>
          <w:highlight w:val="yellow"/>
        </w:rPr>
        <w:t>Find.java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 xml:space="preserve">Format Snippet </w:t>
      </w:r>
      <w:proofErr w:type="spellStart"/>
      <w:r w:rsidRPr="000E78A3">
        <w:rPr>
          <w:strike/>
          <w:highlight w:val="yellow"/>
        </w:rPr>
        <w:t>textView</w:t>
      </w:r>
      <w:proofErr w:type="spellEnd"/>
      <w:r w:rsidRPr="000E78A3">
        <w:rPr>
          <w:strike/>
          <w:highlight w:val="yellow"/>
        </w:rPr>
        <w:t xml:space="preserve"> to look nicer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Show current location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Overlay Google Navigation Path from current to stop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Change pins (start=green, stop=red)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3A0CB9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3A0CB9">
        <w:rPr>
          <w:strike/>
          <w:highlight w:val="yellow"/>
        </w:rPr>
        <w:t>Add more destinations</w:t>
      </w:r>
    </w:p>
    <w:p w:rsidR="00021DA5" w:rsidRPr="003A0CB9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3A0CB9">
        <w:rPr>
          <w:strike/>
          <w:highlight w:val="yellow"/>
        </w:rPr>
        <w:t>Add more entrances</w:t>
      </w:r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Misc.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Import professor images to [</w:t>
      </w:r>
      <w:proofErr w:type="spellStart"/>
      <w:r>
        <w:t>drawable</w:t>
      </w:r>
      <w:proofErr w:type="spellEnd"/>
      <w:r>
        <w:t>/profs]</w:t>
      </w:r>
      <w:bookmarkStart w:id="0" w:name="_GoBack"/>
      <w:bookmarkEnd w:id="0"/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Fix each activity’s title</w:t>
      </w:r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Create an icon for the application</w:t>
      </w:r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Add Anthony’s creative</w:t>
      </w:r>
    </w:p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7368F1">
        <w:rPr>
          <w:highlight w:val="green"/>
        </w:rPr>
        <w:t>Curtis</w:t>
      </w:r>
    </w:p>
    <w:p w:rsidR="007368F1" w:rsidRDefault="007368F1" w:rsidP="007368F1">
      <w:r w:rsidRPr="007368F1">
        <w:rPr>
          <w:highlight w:val="cyan"/>
        </w:rPr>
        <w:t>Rob</w:t>
      </w:r>
    </w:p>
    <w:p w:rsidR="00350728" w:rsidRDefault="00350728" w:rsidP="007368F1"/>
    <w:p w:rsidR="00350728" w:rsidRDefault="00350728">
      <w:pP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  <w:br w:type="page"/>
      </w:r>
    </w:p>
    <w:p w:rsidR="00350728" w:rsidRPr="00350728" w:rsidRDefault="00350728" w:rsidP="0035072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</w:pPr>
      <w:r w:rsidRPr="00350728">
        <w:rPr>
          <w:rFonts w:ascii="Courier New" w:eastAsia="Times New Roman" w:hAnsi="Courier New" w:cs="Courier New"/>
          <w:b/>
          <w:bCs/>
          <w:color w:val="007000"/>
          <w:kern w:val="0"/>
          <w:sz w:val="16"/>
          <w:szCs w:val="20"/>
          <w14:ligatures w14:val="none"/>
        </w:rPr>
        <w:lastRenderedPageBreak/>
        <w:t>https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://maps.googleapis.com/maps/api/directions/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output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?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parameters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HTTPS is recommended for applications that include sensitive user data, such as a user's location, in requests.</w:t>
      </w:r>
    </w:p>
    <w:p w:rsidR="00350728" w:rsidRPr="00350728" w:rsidRDefault="00350728" w:rsidP="00350728">
      <w:pPr>
        <w:shd w:val="clear" w:color="auto" w:fill="FFFFFF"/>
        <w:spacing w:before="360" w:after="24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  <w:t>Request Parameters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Certain parameters are required while others are optional. As is standard in URLs, all parameters are separated using the ampersand (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&amp;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) character. The list of parameters and their possible values are enumerated below.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Required parameters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origin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destination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sensor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whether or not the directions request comes from a device with a location sensor. This value must be either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false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Maps API for Business users must include valid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client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and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signature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parameters with their Directions requests. Please refer to the </w:t>
      </w:r>
      <w:hyperlink r:id="rId6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Maps API for Business Web </w:t>
        </w:r>
        <w:proofErr w:type="spellStart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Services</w:t>
        </w:r>
      </w:hyperlink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chapter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 xml:space="preserve"> for more information.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Optional parameters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mode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(defaults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driving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) — Specifies the mode of transport to use when calculating directions. Valid values are specified in </w:t>
      </w:r>
      <w:hyperlink r:id="rId7" w:anchor="TravelMode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Travel Modes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If you set the mode to "transit" you must also specify either a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 an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waypoints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Specifies an array of waypoints. Waypoints alter a route by routing it through the specified location(s). A waypoint is specified as either a latitude/longitude coordinate or as an address which will be geocoded. Waypoints are only supported for driving, walking and bicycling directions. (For more information on waypoints,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see</w:t>
      </w:r>
      <w:hyperlink r:id="rId8" w:anchor="Waypoint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Using</w:t>
        </w:r>
        <w:proofErr w:type="spellEnd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 Waypoints in Routes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alternatives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If set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, specifies that the Directions service may provide more than one route alternative in the response. Note that providing route alternatives may increase the response time from the server.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avoid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that the calculated route(s) should avoid the indicated features. Currently, this parameter supports the following two arguments: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tolls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toll roads/bridges.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highways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highways.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more information see </w:t>
      </w:r>
      <w:hyperlink r:id="rId9" w:anchor="Restriction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Route Restrictions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language in which to return results. See the </w:t>
      </w:r>
      <w:hyperlink r:id="rId10" w:anchor="languagesupport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list of supported domain languages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Note that we often update supported languages so this list may not be exhaustive. If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is not supplied, the service will attempt to use the native language of the domain from which the request is sent.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units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Specifies the unit system to use when displaying results. Valid values are specified in </w:t>
      </w:r>
      <w:hyperlink r:id="rId11" w:anchor="UnitSystem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Unit Systems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region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The region code, specified as a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ccTLD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("top-level domain") two-character value. (For more information see </w:t>
      </w:r>
      <w:hyperlink r:id="rId12" w:anchor="RegionBiasing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Region Biasing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departure as seconds since midnight, January 1, 1970 UTC. The departure time may be specified in two cases: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Transit Directions: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specified when requesting directions.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Driving Directions: Maps for Business customers can specify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to receive trip duration considering current traffic conditions.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The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set to within a few minutes of the current time.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arrival for transit directions as seconds since midnight, January 1, 1970 UTC.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must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</w:t>
      </w:r>
      <w:proofErr w:type="gram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be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specified when requesting transit directions.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Either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or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 must be specified any time you request transit directions.</w:t>
      </w:r>
    </w:p>
    <w:p w:rsidR="00350728" w:rsidRPr="00350728" w:rsidRDefault="00350728" w:rsidP="007368F1">
      <w:pPr>
        <w:rPr>
          <w:sz w:val="12"/>
        </w:rPr>
      </w:pPr>
    </w:p>
    <w:sectPr w:rsidR="00350728" w:rsidRP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0E78A3"/>
    <w:rsid w:val="001D1E84"/>
    <w:rsid w:val="002239DA"/>
    <w:rsid w:val="00350728"/>
    <w:rsid w:val="003A0CB9"/>
    <w:rsid w:val="0041293B"/>
    <w:rsid w:val="007368F1"/>
    <w:rsid w:val="007E6B73"/>
    <w:rsid w:val="00A8362E"/>
    <w:rsid w:val="00BF379B"/>
    <w:rsid w:val="00C41A68"/>
    <w:rsid w:val="00E11870"/>
    <w:rsid w:val="00EB14DC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directions/" TargetMode="External"/><Relationship Id="rId12" Type="http://schemas.openxmlformats.org/officeDocument/2006/relationships/hyperlink" Target="https://developers.google.com/maps/documentation/dir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webservices" TargetMode="External"/><Relationship Id="rId11" Type="http://schemas.openxmlformats.org/officeDocument/2006/relationships/hyperlink" Target="https://developers.google.com/maps/documentation/dire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10</cp:revision>
  <cp:lastPrinted>2013-04-09T20:32:00Z</cp:lastPrinted>
  <dcterms:created xsi:type="dcterms:W3CDTF">2013-04-09T18:39:00Z</dcterms:created>
  <dcterms:modified xsi:type="dcterms:W3CDTF">2013-04-12T19:24:00Z</dcterms:modified>
</cp:coreProperties>
</file>