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435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3075"/>
        <w:gridCol w:w="1170"/>
        <w:gridCol w:w="1023"/>
        <w:gridCol w:w="1024"/>
        <w:gridCol w:w="1024"/>
        <w:gridCol w:w="1024"/>
        <w:gridCol w:w="1023"/>
        <w:gridCol w:w="1024"/>
        <w:gridCol w:w="1024"/>
        <w:gridCol w:w="1024"/>
      </w:tblGrid>
      <w:tr w:rsidR="00C42B6F" w:rsidRPr="00177791" w14:paraId="6786923F" w14:textId="77777777" w:rsidTr="003570F0">
        <w:trPr>
          <w:trHeight w:val="255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4098D5B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Analytical Property/Specification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14:paraId="424B942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87EE79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Results</w:t>
            </w:r>
          </w:p>
        </w:tc>
      </w:tr>
      <w:tr w:rsidR="00C42B6F" w:rsidRPr="00177791" w14:paraId="53334AAE" w14:textId="77777777" w:rsidTr="003570F0">
        <w:trPr>
          <w:trHeight w:val="255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30A55C4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2D2882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71BF2BD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4E02D7B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5E1A48E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316B429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AE7A7E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421101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3737E8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0C8D22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C42B6F" w:rsidRPr="00177791" w14:paraId="5E3EA3B9" w14:textId="77777777" w:rsidTr="003570F0">
        <w:trPr>
          <w:trHeight w:val="48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C4E29B" w14:textId="445D9BFB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Description: An oval, transparent, blue, gelatin capsule. With a “XXX” logo etched across.</w:t>
            </w:r>
            <w:r w:rsidR="00311B62">
              <w:rPr>
                <w:rFonts w:ascii="Arial" w:eastAsia="Times New Roman" w:hAnsi="Arial" w:cs="Arial"/>
                <w:sz w:val="18"/>
                <w:szCs w:val="18"/>
                <w:vertAlign w:val="superscript"/>
              </w:rPr>
              <w:t>1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3635A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Visual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B4AC9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4F13A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1B1908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01B6E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2701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223D3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092C57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AF1ED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085BD3E7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41BE1F3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 – Seal: The seal is intact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B7F6C6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882FF6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8D7E8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3B753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0C316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D0B48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A9A28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CC59C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29CE72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464C541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DD0295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Condition of Package –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Discolouration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</w:rPr>
              <w:t xml:space="preserve">: The package is not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</w:rPr>
              <w:t>discoloured</w:t>
            </w:r>
            <w:proofErr w:type="spellEnd"/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8FAC6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79664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56992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3E26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151A1C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B86F1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8B963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70F487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05B36A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7BBF99A4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9431C18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Precipitate: No fill precipitate observed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99CB38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15D89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2404D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DB2F2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DAC029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B5F0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A8532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A67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7DD0C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4944027F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07614A1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Leakers: # of leakers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02154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F6B50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8CE03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8230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8540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20F1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08C15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1EDE91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130F6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27CDAF4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1208EA3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Clumping: Record clumping (none/minimal/moderate/extreme)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CEE8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26F5A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A9D36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B1F7C1E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E96E1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31C82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D8E29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7A04A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210C12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30270564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8CA4203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 – Surface Defects: # of surface defects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3334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E3CC0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16946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77933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016E4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0379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B92671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8A9EA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F51B5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1A13A728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06A1EC" w14:textId="77777777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Assay – Loratadine:</w:t>
            </w:r>
          </w:p>
          <w:p w14:paraId="6D7EB758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90.0-110.0% LC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14C984A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1.1.6.221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7B295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ED11D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D26A4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4310D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E9B7B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5389B86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B3538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59902F7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598A2B80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0072CF" w14:textId="5635C4AC" w:rsidR="00C42B6F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Dissolution: Meets USP dissolution criteria, where Q=80% in 15 minutes</w:t>
            </w:r>
          </w:p>
          <w:p w14:paraId="67C6E82D" w14:textId="77777777" w:rsidR="00311B62" w:rsidRDefault="00311B62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4F4161C4" w14:textId="7BA9ED6F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Test and Record amount dissolved in 30 minutes for each capsule</w:t>
            </w:r>
          </w:p>
        </w:tc>
        <w:tc>
          <w:tcPr>
            <w:tcW w:w="1170" w:type="dxa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A506BB4" w14:textId="77777777" w:rsidR="00C42B6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1.1.6.421</w:t>
            </w:r>
          </w:p>
          <w:p w14:paraId="1A40A78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USP &lt;711&gt;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67459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5E5D5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AF01C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E3401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EEA0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0409EC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D693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BB467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C42B6F" w:rsidRPr="00177791" w14:paraId="1C2D1A83" w14:textId="77777777" w:rsidTr="003570F0">
        <w:trPr>
          <w:trHeight w:val="255"/>
        </w:trPr>
        <w:tc>
          <w:tcPr>
            <w:tcW w:w="124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24B3AE29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Related Substances</w:t>
            </w:r>
          </w:p>
        </w:tc>
      </w:tr>
      <w:tr w:rsidR="00C42B6F" w:rsidRPr="00177791" w14:paraId="3081B9A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95ECF3D" w14:textId="77777777" w:rsidR="00C42B6F" w:rsidRPr="00905464" w:rsidRDefault="00C42B6F" w:rsidP="0089052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lastRenderedPageBreak/>
              <w:t>Loratadine N-Oxide: NMT 0.015%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40FAC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E07C4D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0D8D08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E85DDF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66186B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C383A1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9DB1A0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B3FD72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0EF2B4" w14:textId="77777777" w:rsidR="00C42B6F" w:rsidRPr="00633E5F" w:rsidRDefault="00C42B6F" w:rsidP="0089052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5A6148" w:rsidRPr="00177791" w14:paraId="7CADA300" w14:textId="77777777" w:rsidTr="00A37D4E">
        <w:trPr>
          <w:trHeight w:val="168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CEF5DF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  <w:p w14:paraId="5657B8F8" w14:textId="5D51AFB7" w:rsidR="005A6148" w:rsidRDefault="005A6148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Analytical Property/Specification</w:t>
            </w:r>
          </w:p>
          <w:p w14:paraId="1EA07E30" w14:textId="7E5FEA3E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14:paraId="5444404E" w14:textId="77777777" w:rsidR="00A37D4E" w:rsidRDefault="00A37D4E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  <w:p w14:paraId="0E15AA9E" w14:textId="7828E774" w:rsidR="005A6148" w:rsidRDefault="005A6148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73C732" w14:textId="280A526B" w:rsidR="005A6148" w:rsidRPr="00633E5F" w:rsidRDefault="005A6148" w:rsidP="003570F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Results</w:t>
            </w:r>
          </w:p>
        </w:tc>
      </w:tr>
      <w:tr w:rsidR="00A37D4E" w:rsidRPr="00177791" w14:paraId="1C9F502D" w14:textId="77777777" w:rsidTr="00EE5C06">
        <w:trPr>
          <w:trHeight w:val="168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108EE95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b/>
                <w:sz w:val="18"/>
                <w:szCs w:val="18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14:paraId="6EB5954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3999244" w14:textId="6BDBC7E9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8CF381" w14:textId="69913399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B664334" w14:textId="02755B7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2CE33A" w14:textId="6B42806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E1610E4" w14:textId="7144D4A5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F92FF86" w14:textId="789EBDFE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561ABE5" w14:textId="7CEBA37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72CCC1D" w14:textId="76EA351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A37D4E" w:rsidRPr="00177791" w14:paraId="3AF3FEE9" w14:textId="77777777" w:rsidTr="00A37D4E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BB584F" w14:textId="77777777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Any Unspecified Impurity: </w:t>
            </w:r>
          </w:p>
          <w:p w14:paraId="5D37D472" w14:textId="77777777" w:rsidR="00A37D4E" w:rsidRPr="00905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NMT 0.2%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DDFC18" w14:textId="5459BDDF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C1D0705" w14:textId="29A8868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0A35703" w14:textId="413CE492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154DBBE0" w14:textId="5819897B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622D332D" w14:textId="66BC28B8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B113088" w14:textId="68493F65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D7FB835" w14:textId="131DA60B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7CAAB30" w14:textId="5437B266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16136D" w14:textId="2F082E50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6B2538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D8700F8" w14:textId="77777777" w:rsidR="00A37D4E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 xml:space="preserve">Total Unspecified Impurities: </w:t>
            </w:r>
          </w:p>
          <w:p w14:paraId="7F3CF924" w14:textId="77777777" w:rsidR="00A37D4E" w:rsidRPr="00905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NMT 0.5%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2ECC1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B59866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86A9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2D5C7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411B2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BB331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A381E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BB234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463D8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6802353" w14:textId="77777777" w:rsidTr="003570F0">
        <w:trPr>
          <w:trHeight w:val="255"/>
        </w:trPr>
        <w:tc>
          <w:tcPr>
            <w:tcW w:w="12435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14:paraId="223A6D4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Microbiology</w:t>
            </w:r>
          </w:p>
        </w:tc>
      </w:tr>
      <w:tr w:rsidR="004A5DB8" w:rsidRPr="00177791" w14:paraId="5E31BB3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CD806C2" w14:textId="1380ED61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Total (Aerobic) Microbial Count:  Less than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2000</w:t>
            </w: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2B3464">
              <w:rPr>
                <w:rFonts w:ascii="Arial" w:eastAsia="Times New Roman" w:hAnsi="Arial" w:cs="Arial"/>
                <w:sz w:val="18"/>
                <w:szCs w:val="18"/>
              </w:rPr>
              <w:t>cfu</w:t>
            </w:r>
            <w:proofErr w:type="spellEnd"/>
            <w:r w:rsidRPr="002B3464">
              <w:rPr>
                <w:rFonts w:ascii="Arial" w:eastAsia="Times New Roman" w:hAnsi="Arial" w:cs="Arial"/>
                <w:sz w:val="18"/>
                <w:szCs w:val="18"/>
              </w:rPr>
              <w:t>/g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8837F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D8B3F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7CB00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407A815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6C1D83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91042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5A541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F59E2F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4A59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643E0FE6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4E7341F" w14:textId="5386A3DD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Salmonella Species: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10 grams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C763A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45CD37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0DE738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102AC87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A1908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1A06C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5E416F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50EED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E8BA3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254590D9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BF4E510" w14:textId="677BFAF5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Staphylococcus Aureus: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46FF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48A98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49B91F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F3C150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EFFE5CC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1F6954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218610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50300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4E48A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18E40C77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8D2A36E" w14:textId="26FEB88E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Escherichia Coli: 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D4A18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6A252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3CE068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1DDEBC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9AAC645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853FD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DF0430D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54918EB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04DEF5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570E041E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BEF09E" w14:textId="77AD8564" w:rsidR="004A5DB8" w:rsidRPr="002B3464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Pseudomonas aeruginosa: Absent in 1 gram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21D0DD" w14:textId="77777777" w:rsidR="004A5DB8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B5684A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12CCB40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E7E0708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3E07AE6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7A95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D88B114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FFE4A7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7ACCC2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A5DB8" w:rsidRPr="00177791" w14:paraId="7789F07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FC0E457" w14:textId="69FCA252" w:rsidR="004A5DB8" w:rsidRPr="00633E5F" w:rsidRDefault="004A5DB8" w:rsidP="004A5D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Total (Combined) Yeast and Mold Count:  Less than 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200</w:t>
            </w:r>
            <w:r w:rsidRPr="002B3464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proofErr w:type="spellStart"/>
            <w:r w:rsidRPr="002B3464">
              <w:rPr>
                <w:rFonts w:ascii="Arial" w:eastAsia="Times New Roman" w:hAnsi="Arial" w:cs="Arial"/>
                <w:sz w:val="18"/>
                <w:szCs w:val="18"/>
              </w:rPr>
              <w:t>cfu</w:t>
            </w:r>
            <w:proofErr w:type="spellEnd"/>
            <w:r w:rsidRPr="002B3464">
              <w:rPr>
                <w:rFonts w:ascii="Arial" w:eastAsia="Times New Roman" w:hAnsi="Arial" w:cs="Arial"/>
                <w:sz w:val="18"/>
                <w:szCs w:val="18"/>
              </w:rPr>
              <w:t>/g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604B798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0421D3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F92932A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524814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4817F61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00713F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70562E3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AF98F9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8C619E" w14:textId="77777777" w:rsidR="004A5DB8" w:rsidRPr="00633E5F" w:rsidRDefault="004A5DB8" w:rsidP="004A5DB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7D068446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01DA1D9C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Date Samples Due to be Pulled from Storage: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7AE953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F9EDA2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253C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87404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EBA73C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F8A74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36570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B4F07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7A186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0662B89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7E0D6A5C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Actual Pull Date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3B6523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47CFF7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A6253C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933B17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F2BC4F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314F4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BABB7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5D2D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76748F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06398B4B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3AA0D30E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sz w:val="18"/>
                <w:szCs w:val="18"/>
              </w:rPr>
              <w:t>Date Testing Completed: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CD80F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4D9B5D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21A35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88511B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052E4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CE799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1AAD0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36CE15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0D09B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0E935ECA" w14:textId="77777777" w:rsidTr="003570F0">
        <w:trPr>
          <w:trHeight w:val="255"/>
        </w:trPr>
        <w:tc>
          <w:tcPr>
            <w:tcW w:w="30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</w:tcPr>
          <w:p w14:paraId="68A1745D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</w:rPr>
              <w:lastRenderedPageBreak/>
              <w:t>A</w:t>
            </w:r>
            <w:r w:rsidRPr="00633E5F">
              <w:rPr>
                <w:rFonts w:ascii="Arial" w:eastAsia="Times New Roman" w:hAnsi="Arial" w:cs="Arial"/>
                <w:b/>
                <w:sz w:val="18"/>
                <w:szCs w:val="18"/>
              </w:rPr>
              <w:t>nalytical Property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</w:tcPr>
          <w:p w14:paraId="14FA15DD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19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9257F59" w14:textId="77777777" w:rsidR="00A37D4E" w:rsidRPr="00633E5F" w:rsidRDefault="00A37D4E" w:rsidP="00A37D4E">
            <w:pPr>
              <w:pageBreakBefore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Testing Intervals (months) and References (Notebook/page)</w:t>
            </w:r>
          </w:p>
        </w:tc>
      </w:tr>
      <w:tr w:rsidR="00A37D4E" w:rsidRPr="00177791" w14:paraId="33E49BCB" w14:textId="77777777" w:rsidTr="003570F0">
        <w:trPr>
          <w:trHeight w:val="255"/>
        </w:trPr>
        <w:tc>
          <w:tcPr>
            <w:tcW w:w="30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6A81C9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170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A5E737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Method Number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  <w:hideMark/>
          </w:tcPr>
          <w:p w14:paraId="5480CAE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633E5F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6BF44F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16A6C73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FFFF"/>
            <w:vAlign w:val="bottom"/>
          </w:tcPr>
          <w:p w14:paraId="17363F9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9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73126F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12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53B0BFA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18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EB52F0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7DAE73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36</w:t>
            </w:r>
          </w:p>
        </w:tc>
      </w:tr>
      <w:tr w:rsidR="00A37D4E" w:rsidRPr="00177791" w14:paraId="559848BC" w14:textId="77777777" w:rsidTr="003570F0">
        <w:trPr>
          <w:trHeight w:val="480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3995C8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Description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340E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Visual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80D92E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BC955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EC6D0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20DA7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694D5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7C7C03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26DD9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0E1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54ADA7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E2B272B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Package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8A7269" w14:textId="61613A0C" w:rsidR="00A37D4E" w:rsidRPr="00633E5F" w:rsidRDefault="001E30C7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54258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130576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96D0F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2DB111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2C2B4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85F16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38BD53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805BB4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6C63C09A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3AAD08D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Condition of Capsules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0FB791" w14:textId="2094DE4B" w:rsidR="00A37D4E" w:rsidRPr="00633E5F" w:rsidRDefault="001E30C7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3.0.6.26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50229B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081F6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AAD51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BEBA0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3D8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5D192D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FAC51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685A7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142406FD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9E0BC52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Assay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A570A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1.1.6.221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EE0835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1BD9C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57D949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B9FF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8431B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75412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50799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5641B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F3B7429" w14:textId="77777777" w:rsidTr="003570F0">
        <w:trPr>
          <w:trHeight w:val="255"/>
        </w:trPr>
        <w:tc>
          <w:tcPr>
            <w:tcW w:w="30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52CD4FA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Dissolution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F35615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1.1.6.421</w:t>
            </w:r>
          </w:p>
          <w:p w14:paraId="093A469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USP &lt;711&gt;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BB3A67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606DEC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9C67A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4268A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6DFA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BB01B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27A8F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89101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364BA735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66E42401" w14:textId="77777777" w:rsidR="00A37D4E" w:rsidRPr="000709E0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Related Substances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635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1.1.6.226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89A69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CA1CB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BC9B8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EA77E5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6592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B5D6BA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FB569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35C1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48BEB323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F5A5FEB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Total (Aerobic) Microbial Count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1E6EA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F888E1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4BF8E0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3B95B1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8E78CF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8C2D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EF69DE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6144F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438F93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606BB316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56EB2A0B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Salmonella Specie</w:t>
            </w:r>
            <w:r>
              <w:rPr>
                <w:rFonts w:ascii="Arial" w:eastAsia="Times New Roman" w:hAnsi="Arial" w:cs="Arial"/>
                <w:sz w:val="18"/>
                <w:szCs w:val="18"/>
              </w:rPr>
              <w:t>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B8CA2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30120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131A5C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8B0FB4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8A50A5F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8B92B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89274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B5186C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76DF9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494A833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1EC2451C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Staphylococcus Aureus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DE20F2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6C05B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F2305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D952F2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F3E8FE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2AB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530A70F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9C84E1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27AB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E443AA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4A97B7EE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Escherichia Coli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780A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D27EC0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F96699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85D7D4E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59CDCB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B7DD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2A69D03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CE226B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F46E9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DADBC52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0A89F1CE" w14:textId="77777777" w:rsidR="00A37D4E" w:rsidRPr="002B3464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Pseudomonas aeruginosa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0E31F7" w14:textId="77777777" w:rsidR="00A37D4E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1.2.6.62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09FD18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E36317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0145AA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17E689F8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47A5A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1AA6769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14DF10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2467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A37D4E" w:rsidRPr="00177791" w14:paraId="268134A1" w14:textId="77777777" w:rsidTr="003570F0">
        <w:trPr>
          <w:trHeight w:val="255"/>
        </w:trPr>
        <w:tc>
          <w:tcPr>
            <w:tcW w:w="3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</w:tcPr>
          <w:p w14:paraId="7D1E61C3" w14:textId="77777777" w:rsidR="00A37D4E" w:rsidRPr="00633E5F" w:rsidRDefault="00A37D4E" w:rsidP="00A37D4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2B3464">
              <w:rPr>
                <w:rFonts w:ascii="Arial" w:eastAsia="Times New Roman" w:hAnsi="Arial" w:cs="Arial"/>
                <w:sz w:val="18"/>
                <w:szCs w:val="18"/>
              </w:rPr>
              <w:t>Total (Combined) Yeast and Mold Count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97D1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1.2.6.72</w:t>
            </w: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8608996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A8B1C1B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05C1FEC5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E577F90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C5B9C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57450D2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A4D602D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0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6FA107" w14:textId="77777777" w:rsidR="00A37D4E" w:rsidRPr="00633E5F" w:rsidRDefault="00A37D4E" w:rsidP="00A37D4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bookmarkStart w:id="0" w:name="_GoBack"/>
            <w:bookmarkEnd w:id="0"/>
          </w:p>
        </w:tc>
      </w:tr>
    </w:tbl>
    <w:p w14:paraId="38EC4998" w14:textId="77777777" w:rsidR="003570F0" w:rsidRDefault="003570F0" w:rsidP="0088658A">
      <w:pPr>
        <w:rPr>
          <w:rFonts w:ascii="Arial" w:hAnsi="Arial" w:cs="Arial"/>
          <w:b/>
        </w:rPr>
      </w:pPr>
    </w:p>
    <w:p w14:paraId="4C7CFB4F" w14:textId="54C6038D" w:rsidR="003A1ADA" w:rsidRDefault="00352CF2" w:rsidP="008865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</w:t>
      </w:r>
      <w:r w:rsidR="00F401CA" w:rsidRPr="00633E5F">
        <w:rPr>
          <w:rFonts w:ascii="Arial" w:hAnsi="Arial" w:cs="Arial"/>
          <w:b/>
        </w:rPr>
        <w:t>SSESSMENT</w:t>
      </w:r>
    </w:p>
    <w:p w14:paraId="4B832611" w14:textId="365B28C9" w:rsidR="00311B62" w:rsidRPr="00311B62" w:rsidRDefault="00311B62" w:rsidP="0088658A">
      <w:pPr>
        <w:rPr>
          <w:rFonts w:ascii="Arial" w:hAnsi="Arial" w:cs="Arial"/>
        </w:rPr>
      </w:pPr>
      <w:r>
        <w:rPr>
          <w:rFonts w:ascii="Arial" w:hAnsi="Arial" w:cs="Arial"/>
          <w:vertAlign w:val="superscript"/>
        </w:rPr>
        <w:t>1</w:t>
      </w:r>
      <w:r>
        <w:rPr>
          <w:rFonts w:ascii="Arial" w:eastAsia="Times New Roman" w:hAnsi="Arial" w:cs="Arial"/>
          <w:sz w:val="18"/>
          <w:szCs w:val="18"/>
        </w:rPr>
        <w:t>Refer to ATS 16838 for logo change.</w:t>
      </w:r>
    </w:p>
    <w:p w14:paraId="512AE5B5" w14:textId="77777777" w:rsidR="001E30C7" w:rsidRDefault="001E30C7" w:rsidP="0088658A">
      <w:pPr>
        <w:rPr>
          <w:rFonts w:ascii="Arial" w:hAnsi="Arial" w:cs="Arial"/>
          <w:b/>
        </w:rPr>
      </w:pPr>
    </w:p>
    <w:p w14:paraId="56ADFC54" w14:textId="77777777" w:rsidR="001E30C7" w:rsidRDefault="001E30C7" w:rsidP="0088658A">
      <w:pPr>
        <w:rPr>
          <w:rFonts w:ascii="Arial" w:hAnsi="Arial" w:cs="Arial"/>
          <w:b/>
        </w:rPr>
      </w:pPr>
    </w:p>
    <w:p w14:paraId="71C1EE72" w14:textId="2F9733E1" w:rsidR="00633E5F" w:rsidRPr="00633E5F" w:rsidRDefault="00C14A88" w:rsidP="0088658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</w:t>
      </w:r>
      <w:r w:rsidR="00633E5F" w:rsidRPr="00633E5F">
        <w:rPr>
          <w:rFonts w:ascii="Arial" w:hAnsi="Arial" w:cs="Arial"/>
          <w:b/>
        </w:rPr>
        <w:t>EMPLATE APPROVAL SIGNATURES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390"/>
      </w:tblGrid>
      <w:tr w:rsidR="00633E5F" w:rsidRPr="00633E5F" w14:paraId="4CADA184" w14:textId="77777777" w:rsidTr="00E41EF2">
        <w:trPr>
          <w:trHeight w:val="287"/>
        </w:trPr>
        <w:tc>
          <w:tcPr>
            <w:tcW w:w="3888" w:type="dxa"/>
            <w:vAlign w:val="center"/>
          </w:tcPr>
          <w:p w14:paraId="37E58912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Template Prepared by/Date: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7BC8428A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633E5F" w:rsidRPr="00633E5F" w14:paraId="1BD632D5" w14:textId="77777777" w:rsidTr="00E41EF2">
        <w:trPr>
          <w:trHeight w:val="323"/>
        </w:trPr>
        <w:tc>
          <w:tcPr>
            <w:tcW w:w="3888" w:type="dxa"/>
            <w:vAlign w:val="bottom"/>
          </w:tcPr>
          <w:p w14:paraId="3C1A28AF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Template Approved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979259" w14:textId="77777777" w:rsidR="00633E5F" w:rsidRPr="00633E5F" w:rsidRDefault="00633E5F" w:rsidP="00E41EF2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</w:tbl>
    <w:p w14:paraId="0368C856" w14:textId="77777777" w:rsidR="00E071D1" w:rsidRDefault="00E071D1">
      <w:pPr>
        <w:rPr>
          <w:rFonts w:ascii="Arial" w:hAnsi="Arial" w:cs="Arial"/>
          <w:b/>
        </w:rPr>
      </w:pPr>
    </w:p>
    <w:p w14:paraId="65DA2C22" w14:textId="77777777" w:rsidR="003A1ADA" w:rsidRDefault="003A1ADA">
      <w:pPr>
        <w:rPr>
          <w:rFonts w:ascii="Arial" w:hAnsi="Arial" w:cs="Arial"/>
          <w:b/>
        </w:rPr>
      </w:pPr>
    </w:p>
    <w:p w14:paraId="7DDC0A96" w14:textId="77777777" w:rsidR="003A1ADA" w:rsidRDefault="003A1ADA">
      <w:pPr>
        <w:rPr>
          <w:rFonts w:ascii="Arial" w:hAnsi="Arial" w:cs="Arial"/>
          <w:b/>
        </w:rPr>
      </w:pPr>
    </w:p>
    <w:p w14:paraId="7D8F0E74" w14:textId="77777777" w:rsidR="00734BD2" w:rsidRPr="00633E5F" w:rsidRDefault="00F401CA" w:rsidP="00633E5F">
      <w:pPr>
        <w:rPr>
          <w:rFonts w:ascii="Arial" w:hAnsi="Arial" w:cs="Arial"/>
          <w:b/>
        </w:rPr>
      </w:pPr>
      <w:r w:rsidRPr="00633E5F">
        <w:rPr>
          <w:rFonts w:ascii="Arial" w:hAnsi="Arial" w:cs="Arial"/>
          <w:b/>
        </w:rPr>
        <w:t>SIGNATURES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6390"/>
      </w:tblGrid>
      <w:tr w:rsidR="00244FF1" w:rsidRPr="00633E5F" w14:paraId="12BF9E64" w14:textId="77777777" w:rsidTr="008B029E">
        <w:trPr>
          <w:trHeight w:val="287"/>
        </w:trPr>
        <w:tc>
          <w:tcPr>
            <w:tcW w:w="3888" w:type="dxa"/>
            <w:vAlign w:val="center"/>
          </w:tcPr>
          <w:p w14:paraId="742A82FB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lastRenderedPageBreak/>
              <w:t>Data Recorded by/Date: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vAlign w:val="center"/>
          </w:tcPr>
          <w:p w14:paraId="1DEFC75B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6F8442C2" w14:textId="77777777" w:rsidTr="008B029E">
        <w:trPr>
          <w:trHeight w:val="323"/>
        </w:trPr>
        <w:tc>
          <w:tcPr>
            <w:tcW w:w="3888" w:type="dxa"/>
            <w:vAlign w:val="bottom"/>
          </w:tcPr>
          <w:p w14:paraId="5C2C1BDF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Data Integrity Reviewed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362709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1A917803" w14:textId="77777777" w:rsidTr="008B029E">
        <w:tc>
          <w:tcPr>
            <w:tcW w:w="3888" w:type="dxa"/>
            <w:vAlign w:val="bottom"/>
          </w:tcPr>
          <w:p w14:paraId="4001F90C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Report Reviewed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BC22D8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  <w:tr w:rsidR="00244FF1" w:rsidRPr="00633E5F" w14:paraId="5ACDD7F9" w14:textId="77777777" w:rsidTr="008B029E">
        <w:tc>
          <w:tcPr>
            <w:tcW w:w="3888" w:type="dxa"/>
            <w:vAlign w:val="bottom"/>
          </w:tcPr>
          <w:p w14:paraId="59B5BFC3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>Report Approved by/Date:</w:t>
            </w:r>
          </w:p>
        </w:tc>
        <w:tc>
          <w:tcPr>
            <w:tcW w:w="639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C8A9048" w14:textId="77777777" w:rsidR="00244FF1" w:rsidRPr="00633E5F" w:rsidRDefault="00244FF1" w:rsidP="00113FD0">
            <w:pPr>
              <w:keepNext/>
              <w:spacing w:before="360"/>
              <w:rPr>
                <w:rFonts w:ascii="Arial" w:hAnsi="Arial" w:cs="Arial"/>
              </w:rPr>
            </w:pPr>
          </w:p>
        </w:tc>
      </w:tr>
    </w:tbl>
    <w:p w14:paraId="25E33FAE" w14:textId="77777777" w:rsidR="00244FF1" w:rsidRPr="00DA4A82" w:rsidRDefault="00244FF1" w:rsidP="002204E8">
      <w:pPr>
        <w:spacing w:after="120" w:line="360" w:lineRule="auto"/>
        <w:rPr>
          <w:rFonts w:ascii="Times New Roman" w:hAnsi="Times New Roman" w:cs="Times New Roman"/>
        </w:rPr>
      </w:pPr>
    </w:p>
    <w:sectPr w:rsidR="00244FF1" w:rsidRPr="00DA4A82" w:rsidSect="003D496A">
      <w:headerReference w:type="default" r:id="rId10"/>
      <w:footerReference w:type="default" r:id="rId11"/>
      <w:pgSz w:w="15840" w:h="12240" w:orient="landscape"/>
      <w:pgMar w:top="1080" w:right="1080" w:bottom="5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44368" w14:textId="77777777" w:rsidR="002B4D2E" w:rsidRDefault="002B4D2E" w:rsidP="007D2AAE">
      <w:pPr>
        <w:spacing w:after="0" w:line="240" w:lineRule="auto"/>
      </w:pPr>
      <w:r>
        <w:separator/>
      </w:r>
    </w:p>
  </w:endnote>
  <w:endnote w:type="continuationSeparator" w:id="0">
    <w:p w14:paraId="0A735C6F" w14:textId="77777777" w:rsidR="002B4D2E" w:rsidRDefault="002B4D2E" w:rsidP="007D2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4337497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sdt>
        <w:sdtPr>
          <w:rPr>
            <w:rFonts w:ascii="Times New Roman" w:hAnsi="Times New Roman" w:cs="Times New Roman"/>
          </w:rPr>
          <w:id w:val="-1669238322"/>
          <w:docPartObj>
            <w:docPartGallery w:val="Page Numbers (Top of Page)"/>
            <w:docPartUnique/>
          </w:docPartObj>
        </w:sdtPr>
        <w:sdtEndPr>
          <w:rPr>
            <w:rFonts w:ascii="Arial" w:hAnsi="Arial" w:cs="Arial"/>
          </w:rPr>
        </w:sdtEndPr>
        <w:sdtContent>
          <w:p w14:paraId="7ACD3012" w14:textId="77777777" w:rsidR="003E4737" w:rsidRPr="007A4584" w:rsidRDefault="003E4737" w:rsidP="00085706">
            <w:pPr>
              <w:pStyle w:val="Foo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1252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458"/>
              <w:gridCol w:w="2552"/>
              <w:gridCol w:w="238"/>
              <w:gridCol w:w="810"/>
              <w:gridCol w:w="1620"/>
              <w:gridCol w:w="720"/>
              <w:gridCol w:w="630"/>
              <w:gridCol w:w="2700"/>
              <w:gridCol w:w="1800"/>
            </w:tblGrid>
            <w:tr w:rsidR="00B81A03" w:rsidRPr="008B029E" w14:paraId="1FFB5B96" w14:textId="77777777" w:rsidTr="00B81A03">
              <w:tc>
                <w:tcPr>
                  <w:tcW w:w="1458" w:type="dxa"/>
                </w:tcPr>
                <w:p w14:paraId="2CBA0C0A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>ACF-1541</w:t>
                  </w:r>
                </w:p>
              </w:tc>
              <w:tc>
                <w:tcPr>
                  <w:tcW w:w="2552" w:type="dxa"/>
                </w:tcPr>
                <w:p w14:paraId="786CABE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7C0AC52E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443B6C06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36ABF4D4" w14:textId="77777777" w:rsidR="00B81A03" w:rsidRPr="00633E5F" w:rsidRDefault="00B81A03" w:rsidP="00871867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7DDC29E6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  <w:tcBorders>
                    <w:right w:val="dotted" w:sz="4" w:space="0" w:color="auto"/>
                  </w:tcBorders>
                </w:tcPr>
                <w:p w14:paraId="0240684D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BEDFC4E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Specification Revision Number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73F52E3A" w14:textId="359D897B" w:rsidR="00B81A03" w:rsidRPr="00633E5F" w:rsidRDefault="001E30C7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>06</w:t>
                  </w:r>
                </w:p>
              </w:tc>
            </w:tr>
            <w:tr w:rsidR="00B81A03" w:rsidRPr="008B029E" w14:paraId="43D6CFB6" w14:textId="77777777" w:rsidTr="00B81A03">
              <w:tc>
                <w:tcPr>
                  <w:tcW w:w="1458" w:type="dxa"/>
                </w:tcPr>
                <w:p w14:paraId="08F54E5B" w14:textId="77777777" w:rsidR="00B81A03" w:rsidRPr="00633E5F" w:rsidRDefault="00B81A03" w:rsidP="0087757C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 xml:space="preserve">Revision </w:t>
                  </w:r>
                  <w:r w:rsidR="0087757C">
                    <w:rPr>
                      <w:rFonts w:ascii="Arial" w:hAnsi="Arial" w:cs="Arial"/>
                      <w:sz w:val="18"/>
                    </w:rPr>
                    <w:t>3</w:t>
                  </w:r>
                </w:p>
              </w:tc>
              <w:tc>
                <w:tcPr>
                  <w:tcW w:w="2552" w:type="dxa"/>
                </w:tcPr>
                <w:p w14:paraId="45CBA9C3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313C7A3A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7829DB7C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78D60AC5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466828F8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</w:tcPr>
                <w:p w14:paraId="24F8803F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5CB5AB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BB25795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</w:tr>
            <w:tr w:rsidR="00B81A03" w:rsidRPr="008B029E" w14:paraId="73860272" w14:textId="77777777" w:rsidTr="00B81A03">
              <w:tc>
                <w:tcPr>
                  <w:tcW w:w="4010" w:type="dxa"/>
                  <w:gridSpan w:val="2"/>
                </w:tcPr>
                <w:p w14:paraId="22EB5821" w14:textId="77777777" w:rsidR="00B81A03" w:rsidRPr="00633E5F" w:rsidRDefault="00B22CE4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>
                    <w:rPr>
                      <w:rFonts w:ascii="Arial" w:hAnsi="Arial" w:cs="Arial"/>
                      <w:sz w:val="18"/>
                    </w:rPr>
                    <w:t xml:space="preserve">Sept </w:t>
                  </w:r>
                  <w:r w:rsidR="00793D6D">
                    <w:rPr>
                      <w:rFonts w:ascii="Arial" w:hAnsi="Arial" w:cs="Arial"/>
                      <w:sz w:val="18"/>
                    </w:rPr>
                    <w:t xml:space="preserve">8 </w:t>
                  </w:r>
                  <w:r w:rsidR="0087757C">
                    <w:rPr>
                      <w:rFonts w:ascii="Arial" w:hAnsi="Arial" w:cs="Arial"/>
                      <w:sz w:val="18"/>
                    </w:rPr>
                    <w:t>2017</w:t>
                  </w:r>
                </w:p>
              </w:tc>
              <w:tc>
                <w:tcPr>
                  <w:tcW w:w="238" w:type="dxa"/>
                  <w:tcBorders>
                    <w:left w:val="nil"/>
                  </w:tcBorders>
                </w:tcPr>
                <w:p w14:paraId="39A0A9C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810" w:type="dxa"/>
                </w:tcPr>
                <w:p w14:paraId="639D1AB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1620" w:type="dxa"/>
                </w:tcPr>
                <w:p w14:paraId="1D15E061" w14:textId="77777777" w:rsidR="00B81A03" w:rsidRPr="00633E5F" w:rsidRDefault="00B81A03" w:rsidP="00085706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720" w:type="dxa"/>
                </w:tcPr>
                <w:p w14:paraId="6B4DA82D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630" w:type="dxa"/>
                  <w:tcBorders>
                    <w:right w:val="dotted" w:sz="4" w:space="0" w:color="auto"/>
                  </w:tcBorders>
                </w:tcPr>
                <w:p w14:paraId="1D39B65E" w14:textId="77777777" w:rsidR="00B81A03" w:rsidRPr="00633E5F" w:rsidRDefault="00B81A03" w:rsidP="00EB6F60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</w:p>
              </w:tc>
              <w:tc>
                <w:tcPr>
                  <w:tcW w:w="27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A15FCE7" w14:textId="77777777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t>Printed:</w:t>
                  </w:r>
                </w:p>
              </w:tc>
              <w:tc>
                <w:tcPr>
                  <w:tcW w:w="1800" w:type="dxa"/>
                  <w:tcBorders>
                    <w:top w:val="dotted" w:sz="4" w:space="0" w:color="auto"/>
                    <w:left w:val="dotted" w:sz="4" w:space="0" w:color="auto"/>
                    <w:bottom w:val="dotted" w:sz="4" w:space="0" w:color="auto"/>
                    <w:right w:val="dotted" w:sz="4" w:space="0" w:color="auto"/>
                  </w:tcBorders>
                </w:tcPr>
                <w:p w14:paraId="48941211" w14:textId="4FA56BB3" w:rsidR="00B81A03" w:rsidRPr="00633E5F" w:rsidRDefault="00B81A03" w:rsidP="00962601">
                  <w:pPr>
                    <w:pStyle w:val="Footer"/>
                    <w:rPr>
                      <w:rFonts w:ascii="Arial" w:hAnsi="Arial" w:cs="Arial"/>
                      <w:sz w:val="18"/>
                    </w:rPr>
                  </w:pPr>
                  <w:r w:rsidRPr="00633E5F">
                    <w:rPr>
                      <w:rFonts w:ascii="Arial" w:hAnsi="Arial" w:cs="Arial"/>
                      <w:sz w:val="18"/>
                    </w:rPr>
                    <w:fldChar w:fldCharType="begin"/>
                  </w:r>
                  <w:r w:rsidRPr="00633E5F">
                    <w:rPr>
                      <w:rFonts w:ascii="Arial" w:hAnsi="Arial" w:cs="Arial"/>
                      <w:sz w:val="18"/>
                    </w:rPr>
                    <w:instrText xml:space="preserve"> DATE  \@ "MMMM d, yyyy"  \* MERGEFORMAT </w:instrText>
                  </w:r>
                  <w:r w:rsidRPr="00633E5F">
                    <w:rPr>
                      <w:rFonts w:ascii="Arial" w:hAnsi="Arial" w:cs="Arial"/>
                      <w:sz w:val="18"/>
                    </w:rPr>
                    <w:fldChar w:fldCharType="separate"/>
                  </w:r>
                  <w:r w:rsidR="007D76EE">
                    <w:rPr>
                      <w:rFonts w:ascii="Arial" w:hAnsi="Arial" w:cs="Arial"/>
                      <w:noProof/>
                      <w:sz w:val="18"/>
                    </w:rPr>
                    <w:t>September 23, 2020</w:t>
                  </w:r>
                  <w:r w:rsidRPr="00633E5F">
                    <w:rPr>
                      <w:rFonts w:ascii="Arial" w:hAnsi="Arial" w:cs="Arial"/>
                      <w:sz w:val="18"/>
                    </w:rPr>
                    <w:fldChar w:fldCharType="end"/>
                  </w:r>
                </w:p>
              </w:tc>
            </w:tr>
          </w:tbl>
          <w:p w14:paraId="7718BB4F" w14:textId="77777777" w:rsidR="00F401CA" w:rsidRPr="00633E5F" w:rsidRDefault="006E00EE" w:rsidP="00C315CE">
            <w:pPr>
              <w:pStyle w:val="Footer"/>
              <w:rPr>
                <w:rFonts w:ascii="Arial" w:hAnsi="Arial" w:cs="Arial"/>
              </w:rPr>
            </w:pPr>
            <w:r w:rsidRPr="00633E5F">
              <w:rPr>
                <w:rFonts w:ascii="Arial" w:hAnsi="Arial" w:cs="Arial"/>
              </w:rPr>
              <w:t xml:space="preserve">                                                                                </w:t>
            </w:r>
            <w:r w:rsidR="007A4584" w:rsidRPr="00633E5F">
              <w:rPr>
                <w:rFonts w:ascii="Arial" w:hAnsi="Arial" w:cs="Arial"/>
              </w:rPr>
              <w:t xml:space="preserve">Page </w:t>
            </w:r>
            <w:r w:rsidR="007A4584" w:rsidRPr="00633E5F">
              <w:rPr>
                <w:rFonts w:ascii="Arial" w:hAnsi="Arial" w:cs="Arial"/>
                <w:b/>
              </w:rPr>
              <w:fldChar w:fldCharType="begin"/>
            </w:r>
            <w:r w:rsidR="007A4584" w:rsidRPr="00633E5F">
              <w:rPr>
                <w:rFonts w:ascii="Arial" w:hAnsi="Arial" w:cs="Arial"/>
                <w:b/>
              </w:rPr>
              <w:instrText xml:space="preserve"> PAGE  \* Arabic  \* MERGEFORMAT </w:instrText>
            </w:r>
            <w:r w:rsidR="007A4584" w:rsidRPr="00633E5F">
              <w:rPr>
                <w:rFonts w:ascii="Arial" w:hAnsi="Arial" w:cs="Arial"/>
                <w:b/>
              </w:rPr>
              <w:fldChar w:fldCharType="separate"/>
            </w:r>
            <w:r w:rsidR="006F6DB5">
              <w:rPr>
                <w:rFonts w:ascii="Arial" w:hAnsi="Arial" w:cs="Arial"/>
                <w:b/>
                <w:noProof/>
              </w:rPr>
              <w:t>1</w:t>
            </w:r>
            <w:r w:rsidR="007A4584" w:rsidRPr="00633E5F">
              <w:rPr>
                <w:rFonts w:ascii="Arial" w:hAnsi="Arial" w:cs="Arial"/>
                <w:b/>
              </w:rPr>
              <w:fldChar w:fldCharType="end"/>
            </w:r>
            <w:r w:rsidR="007A4584" w:rsidRPr="00633E5F">
              <w:rPr>
                <w:rFonts w:ascii="Arial" w:hAnsi="Arial" w:cs="Arial"/>
              </w:rPr>
              <w:t xml:space="preserve"> of </w:t>
            </w:r>
            <w:r w:rsidR="007A4584" w:rsidRPr="00633E5F">
              <w:rPr>
                <w:rFonts w:ascii="Arial" w:hAnsi="Arial" w:cs="Arial"/>
                <w:b/>
              </w:rPr>
              <w:fldChar w:fldCharType="begin"/>
            </w:r>
            <w:r w:rsidR="007A4584" w:rsidRPr="00633E5F">
              <w:rPr>
                <w:rFonts w:ascii="Arial" w:hAnsi="Arial" w:cs="Arial"/>
                <w:b/>
              </w:rPr>
              <w:instrText xml:space="preserve"> NUMPAGES  \* Arabic  \* MERGEFORMAT </w:instrText>
            </w:r>
            <w:r w:rsidR="007A4584" w:rsidRPr="00633E5F">
              <w:rPr>
                <w:rFonts w:ascii="Arial" w:hAnsi="Arial" w:cs="Arial"/>
                <w:b/>
              </w:rPr>
              <w:fldChar w:fldCharType="separate"/>
            </w:r>
            <w:r w:rsidR="006F6DB5">
              <w:rPr>
                <w:rFonts w:ascii="Arial" w:hAnsi="Arial" w:cs="Arial"/>
                <w:b/>
                <w:noProof/>
              </w:rPr>
              <w:t>3</w:t>
            </w:r>
            <w:r w:rsidR="007A4584" w:rsidRPr="00633E5F">
              <w:rPr>
                <w:rFonts w:ascii="Arial" w:hAnsi="Arial" w:cs="Arial"/>
                <w:b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3740B7" w14:textId="77777777" w:rsidR="002B4D2E" w:rsidRDefault="002B4D2E" w:rsidP="007D2AAE">
      <w:pPr>
        <w:spacing w:after="0" w:line="240" w:lineRule="auto"/>
      </w:pPr>
      <w:r>
        <w:separator/>
      </w:r>
    </w:p>
  </w:footnote>
  <w:footnote w:type="continuationSeparator" w:id="0">
    <w:p w14:paraId="56E32175" w14:textId="77777777" w:rsidR="002B4D2E" w:rsidRDefault="002B4D2E" w:rsidP="007D2A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FC6BC" w14:textId="77777777" w:rsidR="00F401CA" w:rsidRPr="00633E5F" w:rsidRDefault="0087757C" w:rsidP="007D2AAE">
    <w:pPr>
      <w:pStyle w:val="Head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Catalent® Ontario</w:t>
    </w:r>
    <w:r w:rsidR="00B22CE4">
      <w:rPr>
        <w:rFonts w:ascii="Arial" w:hAnsi="Arial" w:cs="Arial"/>
        <w:sz w:val="18"/>
        <w:szCs w:val="18"/>
      </w:rPr>
      <w:t xml:space="preserve"> Limited</w:t>
    </w:r>
  </w:p>
  <w:p w14:paraId="2E97D4D1" w14:textId="77777777" w:rsidR="00F401CA" w:rsidRPr="00633E5F" w:rsidRDefault="00F401CA" w:rsidP="007D2AAE">
    <w:pPr>
      <w:pStyle w:val="Header"/>
      <w:jc w:val="center"/>
      <w:rPr>
        <w:rFonts w:ascii="Arial" w:hAnsi="Arial" w:cs="Arial"/>
        <w:sz w:val="18"/>
        <w:szCs w:val="18"/>
      </w:rPr>
    </w:pPr>
    <w:r w:rsidRPr="00633E5F">
      <w:rPr>
        <w:rFonts w:ascii="Arial" w:hAnsi="Arial" w:cs="Arial"/>
        <w:sz w:val="18"/>
        <w:szCs w:val="18"/>
      </w:rPr>
      <w:t>DEVELOPMENT STABILITY SUMMARY REPORT</w:t>
    </w:r>
  </w:p>
  <w:tbl>
    <w:tblPr>
      <w:tblW w:w="12438" w:type="dxa"/>
      <w:tblInd w:w="93" w:type="dxa"/>
      <w:tblLook w:val="04A0" w:firstRow="1" w:lastRow="0" w:firstColumn="1" w:lastColumn="0" w:noHBand="0" w:noVBand="1"/>
    </w:tblPr>
    <w:tblGrid>
      <w:gridCol w:w="2280"/>
      <w:gridCol w:w="4308"/>
      <w:gridCol w:w="2970"/>
      <w:gridCol w:w="2880"/>
    </w:tblGrid>
    <w:tr w:rsidR="00F401CA" w:rsidRPr="00633E5F" w14:paraId="33236E97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11CC2A73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Product Description: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60852D0E" w14:textId="43924BC3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701E6386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Stability Program #: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58DD0C08" w14:textId="5103E282" w:rsidR="00F401CA" w:rsidRPr="00633E5F" w:rsidRDefault="000110EE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RDSP-0323</w:t>
          </w:r>
        </w:p>
      </w:tc>
    </w:tr>
    <w:tr w:rsidR="00F401CA" w:rsidRPr="00633E5F" w14:paraId="6450FE6C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71566EF8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Product Code / Master #: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1BEC1150" w14:textId="29D9EAEE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A60EF39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Lot #: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  <w:noWrap/>
        </w:tcPr>
        <w:p w14:paraId="03C62A4A" w14:textId="12E11483" w:rsidR="00F401CA" w:rsidRPr="00633E5F" w:rsidRDefault="00F401CA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69B35994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123D4F27" w14:textId="77777777" w:rsidR="00F401CA" w:rsidRPr="00633E5F" w:rsidRDefault="00EC603C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Theoretical Batch Size: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FFFFFF"/>
        </w:tcPr>
        <w:p w14:paraId="55123D72" w14:textId="1B3F4B60" w:rsidR="00F401CA" w:rsidRPr="00633E5F" w:rsidRDefault="00976DCF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625,000 </w:t>
          </w:r>
          <w:r w:rsidR="002D0CC4">
            <w:rPr>
              <w:rFonts w:ascii="Arial" w:eastAsia="Times New Roman" w:hAnsi="Arial" w:cs="Arial"/>
              <w:sz w:val="18"/>
              <w:szCs w:val="18"/>
            </w:rPr>
            <w:t>C</w:t>
          </w:r>
          <w:r>
            <w:rPr>
              <w:rFonts w:ascii="Arial" w:eastAsia="Times New Roman" w:hAnsi="Arial" w:cs="Arial"/>
              <w:sz w:val="18"/>
              <w:szCs w:val="18"/>
            </w:rPr>
            <w:t>apsule</w:t>
          </w:r>
          <w:r w:rsidR="002D0CC4">
            <w:rPr>
              <w:rFonts w:ascii="Arial" w:eastAsia="Times New Roman" w:hAnsi="Arial" w:cs="Arial"/>
              <w:sz w:val="18"/>
              <w:szCs w:val="18"/>
            </w:rPr>
            <w:t>s</w:t>
          </w: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37CC13AF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Storage Conditions: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2B1BEF2D" w14:textId="473F3946" w:rsidR="00F401CA" w:rsidRPr="00633E5F" w:rsidRDefault="000110EE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 w:rsidRPr="006C09DA">
            <w:rPr>
              <w:rFonts w:ascii="Arial" w:eastAsia="Times New Roman" w:hAnsi="Arial" w:cs="Arial"/>
              <w:sz w:val="18"/>
              <w:szCs w:val="18"/>
            </w:rPr>
            <w:t>25°C (+/- 2°)/60%RH (+/- 5%)</w:t>
          </w:r>
        </w:p>
      </w:tc>
    </w:tr>
    <w:tr w:rsidR="00F401CA" w:rsidRPr="00633E5F" w14:paraId="23EE33E4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20806081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Packaging Description:</w:t>
          </w:r>
        </w:p>
      </w:tc>
      <w:tc>
        <w:tcPr>
          <w:tcW w:w="10158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FFFFFF"/>
        </w:tcPr>
        <w:p w14:paraId="7802F141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27998587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04496D40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Active Claims:</w:t>
          </w:r>
        </w:p>
      </w:tc>
      <w:tc>
        <w:tcPr>
          <w:tcW w:w="10158" w:type="dxa"/>
          <w:gridSpan w:val="3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</w:tcPr>
        <w:p w14:paraId="0FF0E54D" w14:textId="6FEB01F5" w:rsidR="00F401CA" w:rsidRPr="00633E5F" w:rsidRDefault="00F401CA" w:rsidP="00905464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13B628A8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7A45B9E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Packaging Date: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000000" w:fill="FFFFFF"/>
          <w:noWrap/>
        </w:tcPr>
        <w:p w14:paraId="075B927F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5F0FBA4C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Manufacturing Date: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  <w:noWrap/>
        </w:tcPr>
        <w:p w14:paraId="796ADD3B" w14:textId="77777777" w:rsidR="00F401CA" w:rsidRPr="00633E5F" w:rsidRDefault="00F401CA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</w:p>
      </w:tc>
    </w:tr>
    <w:tr w:rsidR="00F401CA" w:rsidRPr="00633E5F" w14:paraId="3EB985A2" w14:textId="77777777" w:rsidTr="003E4737">
      <w:trPr>
        <w:trHeight w:val="255"/>
      </w:trPr>
      <w:tc>
        <w:tcPr>
          <w:tcW w:w="22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E427133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>Program Initiation Date:</w:t>
          </w:r>
        </w:p>
      </w:tc>
      <w:tc>
        <w:tcPr>
          <w:tcW w:w="4308" w:type="dxa"/>
          <w:tcBorders>
            <w:top w:val="single" w:sz="4" w:space="0" w:color="auto"/>
            <w:left w:val="nil"/>
            <w:bottom w:val="single" w:sz="4" w:space="0" w:color="auto"/>
            <w:right w:val="nil"/>
          </w:tcBorders>
          <w:shd w:val="clear" w:color="auto" w:fill="auto"/>
          <w:noWrap/>
        </w:tcPr>
        <w:p w14:paraId="65FD85E5" w14:textId="77777777" w:rsidR="00F401CA" w:rsidRPr="00633E5F" w:rsidRDefault="00F401CA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29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FFFFFF" w:themeFill="background1"/>
          <w:noWrap/>
          <w:hideMark/>
        </w:tcPr>
        <w:p w14:paraId="4A069043" w14:textId="77777777" w:rsidR="00F401CA" w:rsidRPr="00633E5F" w:rsidRDefault="000F0AB5" w:rsidP="00F401CA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  <w:r w:rsidRPr="00633E5F">
            <w:rPr>
              <w:rFonts w:ascii="Arial" w:eastAsia="Times New Roman" w:hAnsi="Arial" w:cs="Arial"/>
              <w:sz w:val="18"/>
              <w:szCs w:val="18"/>
            </w:rPr>
            <w:t xml:space="preserve">Stability Chamber </w:t>
          </w:r>
          <w:r w:rsidR="00F401CA" w:rsidRPr="00633E5F">
            <w:rPr>
              <w:rFonts w:ascii="Arial" w:eastAsia="Times New Roman" w:hAnsi="Arial" w:cs="Arial"/>
              <w:sz w:val="18"/>
              <w:szCs w:val="18"/>
            </w:rPr>
            <w:t>ID:</w:t>
          </w:r>
        </w:p>
      </w:tc>
      <w:tc>
        <w:tcPr>
          <w:tcW w:w="288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000000" w:fill="FFFFFF"/>
          <w:noWrap/>
        </w:tcPr>
        <w:p w14:paraId="78D92DA8" w14:textId="7E57F33E" w:rsidR="00F401CA" w:rsidRPr="00633E5F" w:rsidRDefault="007406F6" w:rsidP="00F401CA">
          <w:pPr>
            <w:spacing w:after="0" w:line="240" w:lineRule="auto"/>
            <w:jc w:val="center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#2 Strathroy</w:t>
          </w:r>
        </w:p>
      </w:tc>
    </w:tr>
  </w:tbl>
  <w:p w14:paraId="6E487E93" w14:textId="77777777" w:rsidR="00F401CA" w:rsidRDefault="00F401CA" w:rsidP="007D2AAE">
    <w:pPr>
      <w:pStyle w:val="Header"/>
      <w:jc w:val="center"/>
    </w:pPr>
  </w:p>
  <w:p w14:paraId="6E2CCEBA" w14:textId="77777777" w:rsidR="00F401CA" w:rsidRDefault="00F401CA" w:rsidP="00B569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798"/>
    <w:rsid w:val="000110EE"/>
    <w:rsid w:val="000366E4"/>
    <w:rsid w:val="00053F35"/>
    <w:rsid w:val="000709E0"/>
    <w:rsid w:val="00085706"/>
    <w:rsid w:val="000C3C66"/>
    <w:rsid w:val="000F0AB5"/>
    <w:rsid w:val="000F6474"/>
    <w:rsid w:val="00106C77"/>
    <w:rsid w:val="00113FD0"/>
    <w:rsid w:val="001165C4"/>
    <w:rsid w:val="00123C5E"/>
    <w:rsid w:val="001337A4"/>
    <w:rsid w:val="0016713D"/>
    <w:rsid w:val="00193257"/>
    <w:rsid w:val="001E30C7"/>
    <w:rsid w:val="002204E8"/>
    <w:rsid w:val="00221CCF"/>
    <w:rsid w:val="002353FB"/>
    <w:rsid w:val="00244FF1"/>
    <w:rsid w:val="002B4D2E"/>
    <w:rsid w:val="002C2F80"/>
    <w:rsid w:val="002D0864"/>
    <w:rsid w:val="002D0CC4"/>
    <w:rsid w:val="002D7D46"/>
    <w:rsid w:val="00310FE4"/>
    <w:rsid w:val="00311B62"/>
    <w:rsid w:val="00320809"/>
    <w:rsid w:val="003425DC"/>
    <w:rsid w:val="00352CF2"/>
    <w:rsid w:val="003530D4"/>
    <w:rsid w:val="003570F0"/>
    <w:rsid w:val="003A1ADA"/>
    <w:rsid w:val="003C10BA"/>
    <w:rsid w:val="003D496A"/>
    <w:rsid w:val="003D6758"/>
    <w:rsid w:val="003E4737"/>
    <w:rsid w:val="003F376D"/>
    <w:rsid w:val="004879B2"/>
    <w:rsid w:val="004A24E0"/>
    <w:rsid w:val="004A5DB8"/>
    <w:rsid w:val="004E4FDF"/>
    <w:rsid w:val="004F49FA"/>
    <w:rsid w:val="00524BE0"/>
    <w:rsid w:val="00582B31"/>
    <w:rsid w:val="005A6148"/>
    <w:rsid w:val="005C60FA"/>
    <w:rsid w:val="00633E5F"/>
    <w:rsid w:val="00664859"/>
    <w:rsid w:val="00676B6F"/>
    <w:rsid w:val="0067751A"/>
    <w:rsid w:val="00690D6F"/>
    <w:rsid w:val="006B1899"/>
    <w:rsid w:val="006E00EE"/>
    <w:rsid w:val="006F6DB5"/>
    <w:rsid w:val="00702D3B"/>
    <w:rsid w:val="007342E5"/>
    <w:rsid w:val="00734BD2"/>
    <w:rsid w:val="007406F6"/>
    <w:rsid w:val="00750211"/>
    <w:rsid w:val="00793D6D"/>
    <w:rsid w:val="00797798"/>
    <w:rsid w:val="007A4584"/>
    <w:rsid w:val="007C7826"/>
    <w:rsid w:val="007D2AAE"/>
    <w:rsid w:val="007D3C30"/>
    <w:rsid w:val="007D76EE"/>
    <w:rsid w:val="007E5D46"/>
    <w:rsid w:val="0080363E"/>
    <w:rsid w:val="0084011B"/>
    <w:rsid w:val="0086182C"/>
    <w:rsid w:val="0087757C"/>
    <w:rsid w:val="0088658A"/>
    <w:rsid w:val="008A3B25"/>
    <w:rsid w:val="008A71AD"/>
    <w:rsid w:val="008B029E"/>
    <w:rsid w:val="008E452D"/>
    <w:rsid w:val="008F6AAB"/>
    <w:rsid w:val="00905464"/>
    <w:rsid w:val="0090677E"/>
    <w:rsid w:val="00976DCF"/>
    <w:rsid w:val="009A127D"/>
    <w:rsid w:val="009D6739"/>
    <w:rsid w:val="009E73EB"/>
    <w:rsid w:val="00A01B9B"/>
    <w:rsid w:val="00A16663"/>
    <w:rsid w:val="00A26875"/>
    <w:rsid w:val="00A3053E"/>
    <w:rsid w:val="00A37D4E"/>
    <w:rsid w:val="00B0475B"/>
    <w:rsid w:val="00B22CE4"/>
    <w:rsid w:val="00B27D33"/>
    <w:rsid w:val="00B5694E"/>
    <w:rsid w:val="00B81A03"/>
    <w:rsid w:val="00B8388A"/>
    <w:rsid w:val="00BB1306"/>
    <w:rsid w:val="00BD5F66"/>
    <w:rsid w:val="00BE7604"/>
    <w:rsid w:val="00C03DDE"/>
    <w:rsid w:val="00C04071"/>
    <w:rsid w:val="00C14A88"/>
    <w:rsid w:val="00C315CE"/>
    <w:rsid w:val="00C42B6F"/>
    <w:rsid w:val="00C72FA5"/>
    <w:rsid w:val="00CB1402"/>
    <w:rsid w:val="00D75F48"/>
    <w:rsid w:val="00D87095"/>
    <w:rsid w:val="00DA4A82"/>
    <w:rsid w:val="00DA6DDB"/>
    <w:rsid w:val="00DA7EC7"/>
    <w:rsid w:val="00DD7783"/>
    <w:rsid w:val="00DF3E1F"/>
    <w:rsid w:val="00E071D1"/>
    <w:rsid w:val="00E36E25"/>
    <w:rsid w:val="00E864E9"/>
    <w:rsid w:val="00E97AD1"/>
    <w:rsid w:val="00EA2F07"/>
    <w:rsid w:val="00EB6F60"/>
    <w:rsid w:val="00EC603C"/>
    <w:rsid w:val="00ED1772"/>
    <w:rsid w:val="00F029C3"/>
    <w:rsid w:val="00F10265"/>
    <w:rsid w:val="00F401CA"/>
    <w:rsid w:val="00F4461F"/>
    <w:rsid w:val="00F62ADD"/>
    <w:rsid w:val="00F80494"/>
    <w:rsid w:val="00F81B70"/>
    <w:rsid w:val="00F9542C"/>
    <w:rsid w:val="00FC5255"/>
    <w:rsid w:val="00FE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8103AE"/>
  <w15:docId w15:val="{307B1D31-F4F3-43AC-816C-7DEAAECF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AAE"/>
  </w:style>
  <w:style w:type="paragraph" w:styleId="Footer">
    <w:name w:val="footer"/>
    <w:basedOn w:val="Normal"/>
    <w:link w:val="FooterChar"/>
    <w:uiPriority w:val="99"/>
    <w:unhideWhenUsed/>
    <w:rsid w:val="007D2A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AAE"/>
  </w:style>
  <w:style w:type="table" w:styleId="TableGrid">
    <w:name w:val="Table Grid"/>
    <w:basedOn w:val="TableNormal"/>
    <w:uiPriority w:val="59"/>
    <w:rsid w:val="000857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4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FF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A24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A24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A24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A24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A24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3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BD481F53936545908FAF87923C4839" ma:contentTypeVersion="13" ma:contentTypeDescription="Create a new document." ma:contentTypeScope="" ma:versionID="be8e39c9d53f1be0cab1954c17f39261">
  <xsd:schema xmlns:xsd="http://www.w3.org/2001/XMLSchema" xmlns:xs="http://www.w3.org/2001/XMLSchema" xmlns:p="http://schemas.microsoft.com/office/2006/metadata/properties" xmlns:ns3="cb135ac8-b20c-4542-8027-8f9f462ef6c8" xmlns:ns4="4a48affe-3439-423d-acf0-25e6e729a218" targetNamespace="http://schemas.microsoft.com/office/2006/metadata/properties" ma:root="true" ma:fieldsID="b09f23857be669cfbc598344a3281fe2" ns3:_="" ns4:_="">
    <xsd:import namespace="cb135ac8-b20c-4542-8027-8f9f462ef6c8"/>
    <xsd:import namespace="4a48affe-3439-423d-acf0-25e6e729a21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135ac8-b20c-4542-8027-8f9f462ef6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48affe-3439-423d-acf0-25e6e729a2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382DE7F-CB77-46A7-9822-5E7C860C14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135ac8-b20c-4542-8027-8f9f462ef6c8"/>
    <ds:schemaRef ds:uri="4a48affe-3439-423d-acf0-25e6e729a2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98CCBD-CEAB-4205-AAE2-C58CC5776F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46EB89-6705-480C-A724-3F353129B00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2D398CE-DE36-4E85-B948-0ECEDF61D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Accucaps Industries Ltd.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Marcok, Annicka</dc:creator>
  <cp:lastModifiedBy>Schwartzenhauer, Jeff</cp:lastModifiedBy>
  <cp:revision>3</cp:revision>
  <cp:lastPrinted>2020-02-11T18:12:00Z</cp:lastPrinted>
  <dcterms:created xsi:type="dcterms:W3CDTF">2020-09-23T14:31:00Z</dcterms:created>
  <dcterms:modified xsi:type="dcterms:W3CDTF">2020-09-23T14:32:00Z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0x0101003DBD481F53936545908FAF87923C4839</vt:lpwstr>
  </property>
</Properties>
</file>