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E0A06" w14:textId="77777777" w:rsidR="00476720" w:rsidRDefault="00476720" w:rsidP="00476720">
      <w:pPr>
        <w:spacing w:after="0" w:line="240" w:lineRule="auto"/>
        <w:jc w:val="center"/>
        <w:rPr>
          <w:b/>
        </w:rPr>
      </w:pPr>
      <w:r>
        <w:rPr>
          <w:b/>
        </w:rPr>
        <w:t>CSE 310—Applied Programming</w:t>
      </w:r>
    </w:p>
    <w:p w14:paraId="7563538E" w14:textId="41B35BF6" w:rsidR="00476720" w:rsidRDefault="00295E69" w:rsidP="00E14123">
      <w:pPr>
        <w:pStyle w:val="Ttulo1"/>
        <w:jc w:val="center"/>
      </w:pPr>
      <w:r>
        <w:t>W03 Activity</w:t>
      </w:r>
      <w:r w:rsidR="00476720">
        <w:t xml:space="preserve">– </w:t>
      </w:r>
      <w:r w:rsidR="009A5400">
        <w:t>Soft Skills</w:t>
      </w:r>
      <w:r w:rsidR="00476720">
        <w:t xml:space="preserve"> - Practice</w:t>
      </w:r>
    </w:p>
    <w:p w14:paraId="7E896472" w14:textId="77777777" w:rsidR="00476720" w:rsidRDefault="00476720" w:rsidP="00476720">
      <w:pPr>
        <w:jc w:val="center"/>
        <w:rPr>
          <w:b/>
        </w:rPr>
      </w:pPr>
    </w:p>
    <w:p w14:paraId="45A2DCF3" w14:textId="054D53E3" w:rsidR="00E14123" w:rsidRPr="00EE0527" w:rsidRDefault="00E14123" w:rsidP="00E14123">
      <w:pPr>
        <w:pStyle w:val="Sinespaciado"/>
        <w:rPr>
          <w:lang w:val="es-CO"/>
        </w:rPr>
      </w:pPr>
      <w:r w:rsidRPr="00EE0527">
        <w:rPr>
          <w:lang w:val="es-CO"/>
        </w:rPr>
        <w:t>Name:</w:t>
      </w:r>
      <w:r w:rsidR="00EE0527" w:rsidRPr="00EE0527">
        <w:rPr>
          <w:lang w:val="es-CO"/>
        </w:rPr>
        <w:t xml:space="preserve"> Cristian </w:t>
      </w:r>
      <w:r w:rsidR="00EE0527">
        <w:rPr>
          <w:lang w:val="es-CO"/>
        </w:rPr>
        <w:t xml:space="preserve">Moisés </w:t>
      </w:r>
      <w:r w:rsidR="00EE0527" w:rsidRPr="00EE0527">
        <w:rPr>
          <w:lang w:val="es-CO"/>
        </w:rPr>
        <w:t>De La Hoz Escorcia</w:t>
      </w:r>
    </w:p>
    <w:p w14:paraId="14032362" w14:textId="74C877AA" w:rsidR="00E14123" w:rsidRDefault="00E14123" w:rsidP="00E14123">
      <w:pPr>
        <w:pStyle w:val="Sinespaciado"/>
      </w:pPr>
      <w:r>
        <w:t>Date:</w:t>
      </w:r>
      <w:r w:rsidR="00EE0527">
        <w:t xml:space="preserve"> </w:t>
      </w:r>
      <w:r w:rsidR="00397281">
        <w:t>September</w:t>
      </w:r>
      <w:r w:rsidR="00EE0527">
        <w:t xml:space="preserve"> </w:t>
      </w:r>
      <w:r w:rsidR="00397281">
        <w:t>17, 2026</w:t>
      </w:r>
    </w:p>
    <w:p w14:paraId="514E7E71" w14:textId="77777777" w:rsidR="00476720" w:rsidRDefault="00476720" w:rsidP="00476720"/>
    <w:p w14:paraId="2DD3016E" w14:textId="6035ABCB" w:rsidR="00476720" w:rsidRDefault="00476720" w:rsidP="00FE4DBA">
      <w:pPr>
        <w:spacing w:line="254" w:lineRule="auto"/>
      </w:pPr>
      <w:r>
        <w:t xml:space="preserve">After watching the video “The First 20 Hours – How to Learn Anything”, </w:t>
      </w:r>
      <w:bookmarkStart w:id="0" w:name="_Hlk149038123"/>
      <w:r w:rsidR="00FE4DBA" w:rsidRPr="00D42550">
        <w:t>think about how this can be used to improve your personal soft skills.  Use the following prompts to help you think about the content.  </w:t>
      </w:r>
      <w:bookmarkEnd w:id="0"/>
    </w:p>
    <w:p w14:paraId="12EAAB76" w14:textId="204D7722" w:rsidR="00476720" w:rsidRDefault="00FE4DBA" w:rsidP="00476720">
      <w:r w:rsidRPr="00F406F1">
        <w:rPr>
          <w:b/>
          <w:bCs/>
        </w:rPr>
        <w:t>Prompt</w:t>
      </w:r>
      <w:r w:rsidR="00476720" w:rsidRPr="00F406F1">
        <w:rPr>
          <w:b/>
          <w:bCs/>
        </w:rPr>
        <w:t xml:space="preserve"> 1</w:t>
      </w:r>
      <w:r w:rsidR="00476720">
        <w:t xml:space="preserve"> – What does it mean to learn enough to self-correct when learning software technologies?  Consider what ways you might be practicing software incorrectly.  How can you change your approach?</w:t>
      </w:r>
    </w:p>
    <w:p w14:paraId="132B4F0C" w14:textId="45DBB9FA" w:rsidR="00A3445F" w:rsidRDefault="007D25E6" w:rsidP="00476720">
      <w:r w:rsidRPr="007D25E6">
        <w:t>There are common elements across different ecosystems. In this regard, I tend to focus on acquiring specific knowledge about the features of the ecosystem I wish to learn. I believe it is a mistake to attempt to practice without considering the common elements shared by different ecosystems. Nothing is absolute, so we must be willing to adjust our approach when we notice our progress stalling.</w:t>
      </w:r>
    </w:p>
    <w:p w14:paraId="57C6B596" w14:textId="39F976C2" w:rsidR="000F2888" w:rsidRDefault="00FE4DBA" w:rsidP="00476720">
      <w:r w:rsidRPr="00F406F1">
        <w:rPr>
          <w:b/>
          <w:bCs/>
        </w:rPr>
        <w:t>Prompt</w:t>
      </w:r>
      <w:r w:rsidR="00476720" w:rsidRPr="00F406F1">
        <w:rPr>
          <w:b/>
          <w:bCs/>
        </w:rPr>
        <w:t xml:space="preserve"> 2</w:t>
      </w:r>
      <w:r w:rsidR="00476720">
        <w:t xml:space="preserve"> – </w:t>
      </w:r>
      <w:r w:rsidR="003D4DD2">
        <w:t>What barriers are in your way to prevent practicing consistently (our class requires 24 hours every two weeks)?  What can you do to remove some of those barriers?</w:t>
      </w:r>
    </w:p>
    <w:p w14:paraId="7C167CF8" w14:textId="6250DB83" w:rsidR="00A3445F" w:rsidRDefault="00A3445F" w:rsidP="00476720">
      <w:r w:rsidRPr="00A3445F">
        <w:t>Currently, I do not face significant obstacles that affect my ability to practice consistently. I believe obstacles can arise from poor planning or from failing to stick to a previously established plan.</w:t>
      </w:r>
    </w:p>
    <w:p w14:paraId="6D649A5D" w14:textId="77777777" w:rsidR="00D94BAB" w:rsidRPr="00D42550" w:rsidRDefault="00D94BAB" w:rsidP="00D94BAB">
      <w:pPr>
        <w:pStyle w:val="Ttulo2"/>
        <w:rPr>
          <w:rFonts w:ascii="Segoe UI" w:eastAsia="Times New Roman" w:hAnsi="Segoe UI" w:cs="Segoe UI"/>
          <w:sz w:val="18"/>
          <w:szCs w:val="18"/>
        </w:rPr>
      </w:pPr>
      <w:bookmarkStart w:id="1" w:name="_Hlk149038040"/>
      <w:r>
        <w:rPr>
          <w:rFonts w:eastAsia="Times New Roman"/>
        </w:rPr>
        <w:t>Task</w:t>
      </w:r>
      <w:r w:rsidRPr="00D42550">
        <w:rPr>
          <w:rFonts w:eastAsia="Times New Roman"/>
        </w:rPr>
        <w:t>: </w:t>
      </w:r>
    </w:p>
    <w:p w14:paraId="4782C30B" w14:textId="08533387" w:rsidR="00D94BAB" w:rsidRPr="00D42550" w:rsidRDefault="00EA62F1" w:rsidP="00D94BAB">
      <w:pPr>
        <w:rPr>
          <w:rFonts w:ascii="Segoe UI" w:hAnsi="Segoe UI" w:cs="Segoe UI"/>
          <w:sz w:val="18"/>
          <w:szCs w:val="18"/>
        </w:rPr>
      </w:pPr>
      <w:r>
        <w:t xml:space="preserve">Demonstrates your understanding and application of the principle/skill.  Answer each prompt with a well thought out statement.  </w:t>
      </w:r>
      <w:r>
        <w:rPr>
          <w:rStyle w:val="ui-provider"/>
        </w:rPr>
        <w:t>This likely cannot be done in fewer than two or three sentences per response. Certainly, using only a few words is too short.  After completing your answers, copy and paste your answers to the corresponding Microsoft Teams Channel as a new Post.</w:t>
      </w:r>
    </w:p>
    <w:p w14:paraId="7E814E24" w14:textId="77777777" w:rsidR="00D94BAB" w:rsidRDefault="00D94BAB" w:rsidP="00D94BAB">
      <w:pPr>
        <w:pStyle w:val="Prrafodelista"/>
        <w:numPr>
          <w:ilvl w:val="0"/>
          <w:numId w:val="8"/>
        </w:numPr>
        <w:spacing w:after="0" w:line="240" w:lineRule="auto"/>
        <w:textAlignment w:val="baseline"/>
        <w:rPr>
          <w:rFonts w:ascii="Calibri" w:eastAsia="Times New Roman" w:hAnsi="Calibri" w:cs="Calibri"/>
        </w:rPr>
      </w:pPr>
      <w:r w:rsidRPr="00D42550">
        <w:rPr>
          <w:rFonts w:ascii="Calibri" w:eastAsia="Times New Roman" w:hAnsi="Calibri" w:cs="Calibri"/>
        </w:rPr>
        <w:t>Description of principle/skill. </w:t>
      </w:r>
    </w:p>
    <w:p w14:paraId="419FB06B" w14:textId="4E93F4D3" w:rsidR="00D94BAB" w:rsidRPr="00D42550" w:rsidRDefault="00D94BAB" w:rsidP="00D94BAB">
      <w:pPr>
        <w:pStyle w:val="Prrafodelista"/>
        <w:numPr>
          <w:ilvl w:val="1"/>
          <w:numId w:val="8"/>
        </w:numPr>
        <w:spacing w:after="0" w:line="240" w:lineRule="auto"/>
        <w:textAlignment w:val="baseline"/>
        <w:rPr>
          <w:rFonts w:ascii="Calibri" w:eastAsia="Times New Roman" w:hAnsi="Calibri" w:cs="Calibri"/>
        </w:rPr>
      </w:pPr>
      <w:r>
        <w:rPr>
          <w:rFonts w:ascii="Calibri" w:eastAsia="Times New Roman" w:hAnsi="Calibri" w:cs="Calibri"/>
        </w:rPr>
        <w:t>RESPONSE</w:t>
      </w:r>
      <w:proofErr w:type="gramStart"/>
      <w:r>
        <w:rPr>
          <w:rFonts w:ascii="Calibri" w:eastAsia="Times New Roman" w:hAnsi="Calibri" w:cs="Calibri"/>
        </w:rPr>
        <w:t xml:space="preserve">:  </w:t>
      </w:r>
      <w:r w:rsidR="00420840" w:rsidRPr="00420840">
        <w:rPr>
          <w:rFonts w:ascii="Calibri" w:eastAsia="Times New Roman" w:hAnsi="Calibri" w:cs="Calibri"/>
        </w:rPr>
        <w:t>The</w:t>
      </w:r>
      <w:proofErr w:type="gramEnd"/>
      <w:r w:rsidR="00420840" w:rsidRPr="00420840">
        <w:rPr>
          <w:rFonts w:ascii="Calibri" w:eastAsia="Times New Roman" w:hAnsi="Calibri" w:cs="Calibri"/>
        </w:rPr>
        <w:t xml:space="preserve"> "First 20 Hours" methodology, formulated by Josh Kaufman, posits that one can go from total ignorance to an acceptable level of competence in any skill through 20 hours of focused, deliberate practice. The process entails breaking the skill down into micro-components, learning enough to self-correct, eliminating distractions, and overcoming the initial emotional barrier of feeling incompetent. Applied to learning, this principle demonstrates that breaking the inertia of the comfort zone does not require years of mastery, but rather a structured effort of approximately 45 minutes a day for a month.</w:t>
      </w:r>
      <w:r>
        <w:rPr>
          <w:rFonts w:ascii="Calibri" w:eastAsia="Times New Roman" w:hAnsi="Calibri" w:cs="Calibri"/>
        </w:rPr>
        <w:br/>
      </w:r>
    </w:p>
    <w:p w14:paraId="263FBDBB" w14:textId="77777777" w:rsidR="00D94BAB" w:rsidRDefault="00D94BAB" w:rsidP="00D94BAB">
      <w:pPr>
        <w:pStyle w:val="Prrafodelista"/>
        <w:numPr>
          <w:ilvl w:val="0"/>
          <w:numId w:val="8"/>
        </w:numPr>
        <w:spacing w:after="0" w:line="240" w:lineRule="auto"/>
        <w:textAlignment w:val="baseline"/>
        <w:rPr>
          <w:rFonts w:ascii="Calibri" w:eastAsia="Times New Roman" w:hAnsi="Calibri" w:cs="Calibri"/>
        </w:rPr>
      </w:pPr>
      <w:r w:rsidRPr="00D42550">
        <w:rPr>
          <w:rFonts w:ascii="Calibri" w:eastAsia="Times New Roman" w:hAnsi="Calibri" w:cs="Calibri"/>
        </w:rPr>
        <w:t>How the principle/skill can be used to enhance your software development skills.</w:t>
      </w:r>
    </w:p>
    <w:p w14:paraId="765E85FF" w14:textId="14FD1559" w:rsidR="00D94BAB" w:rsidRPr="00D42550" w:rsidRDefault="00D94BAB" w:rsidP="00D94BAB">
      <w:pPr>
        <w:pStyle w:val="Prrafodelista"/>
        <w:numPr>
          <w:ilvl w:val="1"/>
          <w:numId w:val="8"/>
        </w:numPr>
        <w:spacing w:after="0" w:line="240" w:lineRule="auto"/>
        <w:textAlignment w:val="baseline"/>
        <w:rPr>
          <w:rFonts w:ascii="Calibri" w:eastAsia="Times New Roman" w:hAnsi="Calibri" w:cs="Calibri"/>
        </w:rPr>
      </w:pPr>
      <w:r>
        <w:rPr>
          <w:rFonts w:ascii="Calibri" w:eastAsia="Times New Roman" w:hAnsi="Calibri" w:cs="Calibri"/>
        </w:rPr>
        <w:t>RESPONSE:</w:t>
      </w:r>
      <w:r w:rsidR="00982731">
        <w:rPr>
          <w:rFonts w:ascii="Calibri" w:eastAsia="Times New Roman" w:hAnsi="Calibri" w:cs="Calibri"/>
        </w:rPr>
        <w:t xml:space="preserve"> </w:t>
      </w:r>
      <w:r w:rsidR="00982731" w:rsidRPr="00982731">
        <w:rPr>
          <w:rFonts w:ascii="Calibri" w:eastAsia="Times New Roman" w:hAnsi="Calibri" w:cs="Calibri"/>
        </w:rPr>
        <w:t xml:space="preserve">In the vast and dynamic field of software development, this principle makes it possible to approach new technological ecosystems without feeling overwhelmed by the sheer volume of documentation or tools. By breaking down a new ecosystem into its fundamental components—such as basic syntax, routing, or state </w:t>
      </w:r>
      <w:proofErr w:type="gramStart"/>
      <w:r w:rsidR="00982731" w:rsidRPr="00982731">
        <w:rPr>
          <w:rFonts w:ascii="Calibri" w:eastAsia="Times New Roman" w:hAnsi="Calibri" w:cs="Calibri"/>
        </w:rPr>
        <w:t>management—</w:t>
      </w:r>
      <w:proofErr w:type="gramEnd"/>
      <w:r w:rsidR="00982731" w:rsidRPr="00982731">
        <w:rPr>
          <w:rFonts w:ascii="Calibri" w:eastAsia="Times New Roman" w:hAnsi="Calibri" w:cs="Calibri"/>
        </w:rPr>
        <w:t xml:space="preserve">I can focus on building small, functional projects from day one. Devoting 20 hours to direct, </w:t>
      </w:r>
      <w:r w:rsidR="00982731" w:rsidRPr="00982731">
        <w:rPr>
          <w:rFonts w:ascii="Calibri" w:eastAsia="Times New Roman" w:hAnsi="Calibri" w:cs="Calibri"/>
        </w:rPr>
        <w:lastRenderedPageBreak/>
        <w:t>hands-on practice helps me quickly gain autonomy, enabling me to evaluate the technology's architecture and self-correct implementation errors.</w:t>
      </w:r>
      <w:r>
        <w:rPr>
          <w:rFonts w:ascii="Calibri" w:eastAsia="Times New Roman" w:hAnsi="Calibri" w:cs="Calibri"/>
        </w:rPr>
        <w:br/>
      </w:r>
    </w:p>
    <w:p w14:paraId="23478A63" w14:textId="77777777" w:rsidR="00D94BAB" w:rsidRDefault="00D94BAB" w:rsidP="00D94BAB">
      <w:pPr>
        <w:pStyle w:val="Prrafodelista"/>
        <w:numPr>
          <w:ilvl w:val="0"/>
          <w:numId w:val="8"/>
        </w:numPr>
        <w:spacing w:after="0" w:line="240" w:lineRule="auto"/>
        <w:textAlignment w:val="baseline"/>
        <w:rPr>
          <w:rFonts w:ascii="Calibri" w:eastAsia="Times New Roman" w:hAnsi="Calibri" w:cs="Calibri"/>
        </w:rPr>
      </w:pPr>
      <w:r w:rsidRPr="00D42550">
        <w:rPr>
          <w:rFonts w:ascii="Calibri" w:eastAsia="Times New Roman" w:hAnsi="Calibri" w:cs="Calibri"/>
        </w:rPr>
        <w:t>How the principle/skill can improve working with team members.</w:t>
      </w:r>
    </w:p>
    <w:p w14:paraId="0A94D075" w14:textId="342FBF4B" w:rsidR="00D94BAB" w:rsidRPr="00D42550" w:rsidRDefault="00D94BAB" w:rsidP="00D94BAB">
      <w:pPr>
        <w:pStyle w:val="Prrafodelista"/>
        <w:numPr>
          <w:ilvl w:val="1"/>
          <w:numId w:val="8"/>
        </w:numPr>
        <w:spacing w:after="0" w:line="240" w:lineRule="auto"/>
        <w:textAlignment w:val="baseline"/>
        <w:rPr>
          <w:rFonts w:ascii="Calibri" w:eastAsia="Times New Roman" w:hAnsi="Calibri" w:cs="Calibri"/>
        </w:rPr>
      </w:pPr>
      <w:r>
        <w:rPr>
          <w:rFonts w:ascii="Calibri" w:eastAsia="Times New Roman" w:hAnsi="Calibri" w:cs="Calibri"/>
        </w:rPr>
        <w:t>RESPONSE:</w:t>
      </w:r>
      <w:r w:rsidR="00982731">
        <w:rPr>
          <w:rFonts w:ascii="Calibri" w:eastAsia="Times New Roman" w:hAnsi="Calibri" w:cs="Calibri"/>
        </w:rPr>
        <w:t xml:space="preserve"> </w:t>
      </w:r>
      <w:r w:rsidR="002C5784" w:rsidRPr="002C5784">
        <w:rPr>
          <w:rFonts w:ascii="Calibri" w:eastAsia="Times New Roman" w:hAnsi="Calibri" w:cs="Calibri"/>
        </w:rPr>
        <w:t xml:space="preserve">Mastering the ability to quickly learn new ecosystems </w:t>
      </w:r>
      <w:proofErr w:type="gramStart"/>
      <w:r w:rsidR="002C5784" w:rsidRPr="002C5784">
        <w:rPr>
          <w:rFonts w:ascii="Calibri" w:eastAsia="Times New Roman" w:hAnsi="Calibri" w:cs="Calibri"/>
        </w:rPr>
        <w:t>allows</w:t>
      </w:r>
      <w:proofErr w:type="gramEnd"/>
      <w:r w:rsidR="002C5784" w:rsidRPr="002C5784">
        <w:rPr>
          <w:rFonts w:ascii="Calibri" w:eastAsia="Times New Roman" w:hAnsi="Calibri" w:cs="Calibri"/>
        </w:rPr>
        <w:t xml:space="preserve"> me to adapt more agilely to the team's technology stack, thereby narrowing the communication gap with other developers. By rapidly grasping the key concepts of </w:t>
      </w:r>
      <w:proofErr w:type="gramStart"/>
      <w:r w:rsidR="002C5784" w:rsidRPr="002C5784">
        <w:rPr>
          <w:rFonts w:ascii="Calibri" w:eastAsia="Times New Roman" w:hAnsi="Calibri" w:cs="Calibri"/>
        </w:rPr>
        <w:t>a new</w:t>
      </w:r>
      <w:proofErr w:type="gramEnd"/>
      <w:r w:rsidR="002C5784" w:rsidRPr="002C5784">
        <w:rPr>
          <w:rFonts w:ascii="Calibri" w:eastAsia="Times New Roman" w:hAnsi="Calibri" w:cs="Calibri"/>
        </w:rPr>
        <w:t xml:space="preserve"> technology, I can play a more active role in code reviews, collaborative problem-solving, and architectural decision-making. Furthermore, sharing this methodological approach fosters a team culture that embraces—rather than fears—the adoption of innovative tools.</w:t>
      </w:r>
      <w:r>
        <w:rPr>
          <w:rFonts w:ascii="Calibri" w:eastAsia="Times New Roman" w:hAnsi="Calibri" w:cs="Calibri"/>
        </w:rPr>
        <w:br/>
      </w:r>
    </w:p>
    <w:p w14:paraId="0A0DDFD7" w14:textId="77777777" w:rsidR="00D94BAB" w:rsidRDefault="00D94BAB" w:rsidP="00D94BAB">
      <w:pPr>
        <w:pStyle w:val="Prrafodelista"/>
        <w:numPr>
          <w:ilvl w:val="0"/>
          <w:numId w:val="8"/>
        </w:numPr>
        <w:spacing w:after="0" w:line="240" w:lineRule="auto"/>
        <w:textAlignment w:val="baseline"/>
        <w:rPr>
          <w:rFonts w:ascii="Calibri" w:eastAsia="Times New Roman" w:hAnsi="Calibri" w:cs="Calibri"/>
        </w:rPr>
      </w:pPr>
      <w:r w:rsidRPr="00D42550">
        <w:rPr>
          <w:rFonts w:ascii="Calibri" w:eastAsia="Times New Roman" w:hAnsi="Calibri" w:cs="Calibri"/>
        </w:rPr>
        <w:t>How you can use the principle/skill in other areas of your life. </w:t>
      </w:r>
    </w:p>
    <w:p w14:paraId="5150EB95" w14:textId="3C73E0A2" w:rsidR="00D94BAB" w:rsidRPr="00D42550" w:rsidRDefault="00D94BAB" w:rsidP="00D94BAB">
      <w:pPr>
        <w:pStyle w:val="Prrafodelista"/>
        <w:numPr>
          <w:ilvl w:val="1"/>
          <w:numId w:val="8"/>
        </w:numPr>
        <w:spacing w:after="0" w:line="240" w:lineRule="auto"/>
        <w:textAlignment w:val="baseline"/>
        <w:rPr>
          <w:rFonts w:ascii="Calibri" w:eastAsia="Times New Roman" w:hAnsi="Calibri" w:cs="Calibri"/>
        </w:rPr>
      </w:pPr>
      <w:r>
        <w:rPr>
          <w:rFonts w:ascii="Calibri" w:eastAsia="Times New Roman" w:hAnsi="Calibri" w:cs="Calibri"/>
        </w:rPr>
        <w:t>RESPONSE:</w:t>
      </w:r>
      <w:r w:rsidR="00616B64">
        <w:rPr>
          <w:rFonts w:ascii="Calibri" w:eastAsia="Times New Roman" w:hAnsi="Calibri" w:cs="Calibri"/>
        </w:rPr>
        <w:t xml:space="preserve"> </w:t>
      </w:r>
      <w:r w:rsidR="00616B64" w:rsidRPr="00616B64">
        <w:rPr>
          <w:rFonts w:ascii="Calibri" w:eastAsia="Times New Roman" w:hAnsi="Calibri" w:cs="Calibri"/>
        </w:rPr>
        <w:t>This accelerated learning methodology can be applied to any personal pursuit, such as learning to play a musical instrument, mastering a new language, or setting up technical systems at home. The key lies in breaking down the ultimate objective into achievable daily goals and eliminating the barriers or distractions that prevent one from starting to practice. Realizing that 20 hours are sufficient to achieve tangible results boosts the confidence to take on personal projects that previously seemed too complex or time-consuming.</w:t>
      </w:r>
      <w:r>
        <w:rPr>
          <w:rFonts w:ascii="Calibri" w:eastAsia="Times New Roman" w:hAnsi="Calibri" w:cs="Calibri"/>
        </w:rPr>
        <w:br/>
      </w:r>
    </w:p>
    <w:p w14:paraId="286AA0FA" w14:textId="77777777" w:rsidR="00D94BAB" w:rsidRDefault="00D94BAB" w:rsidP="00D94BAB">
      <w:pPr>
        <w:pStyle w:val="Prrafodelista"/>
        <w:numPr>
          <w:ilvl w:val="0"/>
          <w:numId w:val="8"/>
        </w:numPr>
        <w:spacing w:after="0" w:line="240" w:lineRule="auto"/>
        <w:textAlignment w:val="baseline"/>
        <w:rPr>
          <w:rFonts w:ascii="Calibri" w:eastAsia="Times New Roman" w:hAnsi="Calibri" w:cs="Calibri"/>
        </w:rPr>
      </w:pPr>
      <w:r w:rsidRPr="00D42550">
        <w:rPr>
          <w:rFonts w:ascii="Calibri" w:eastAsia="Times New Roman" w:hAnsi="Calibri" w:cs="Calibri"/>
        </w:rPr>
        <w:t>A quick assessment of where you think you are with this principle/skill.</w:t>
      </w:r>
    </w:p>
    <w:p w14:paraId="1DAE553D" w14:textId="0DAAC1DD" w:rsidR="00D94BAB" w:rsidRPr="00D42550" w:rsidRDefault="00D94BAB" w:rsidP="00D94BAB">
      <w:pPr>
        <w:pStyle w:val="Prrafodelista"/>
        <w:numPr>
          <w:ilvl w:val="1"/>
          <w:numId w:val="8"/>
        </w:numPr>
        <w:spacing w:after="0" w:line="240" w:lineRule="auto"/>
        <w:textAlignment w:val="baseline"/>
        <w:rPr>
          <w:rFonts w:ascii="Calibri" w:eastAsia="Times New Roman" w:hAnsi="Calibri" w:cs="Calibri"/>
        </w:rPr>
      </w:pPr>
      <w:r>
        <w:rPr>
          <w:rFonts w:ascii="Calibri" w:eastAsia="Times New Roman" w:hAnsi="Calibri" w:cs="Calibri"/>
        </w:rPr>
        <w:t>RESPONSE:</w:t>
      </w:r>
      <w:r w:rsidR="00C36DBD">
        <w:rPr>
          <w:rFonts w:ascii="Calibri" w:eastAsia="Times New Roman" w:hAnsi="Calibri" w:cs="Calibri"/>
        </w:rPr>
        <w:t xml:space="preserve"> </w:t>
      </w:r>
      <w:r w:rsidR="00C36DBD" w:rsidRPr="00C36DBD">
        <w:rPr>
          <w:rFonts w:ascii="Calibri" w:eastAsia="Times New Roman" w:hAnsi="Calibri" w:cs="Calibri"/>
        </w:rPr>
        <w:t xml:space="preserve">I am currently at an intermediate stage where I clearly recognize the need to step out of my comfort zone, yet I often face emotional </w:t>
      </w:r>
      <w:proofErr w:type="gramStart"/>
      <w:r w:rsidR="00C36DBD" w:rsidRPr="00C36DBD">
        <w:rPr>
          <w:rFonts w:ascii="Calibri" w:eastAsia="Times New Roman" w:hAnsi="Calibri" w:cs="Calibri"/>
        </w:rPr>
        <w:t>resistance—</w:t>
      </w:r>
      <w:proofErr w:type="gramEnd"/>
      <w:r w:rsidR="00C36DBD" w:rsidRPr="00C36DBD">
        <w:rPr>
          <w:rFonts w:ascii="Calibri" w:eastAsia="Times New Roman" w:hAnsi="Calibri" w:cs="Calibri"/>
        </w:rPr>
        <w:t>specifically the initial frustration that arises when tackling an unfamiliar ecosystem. While I have the discipline to structure my study, I sometimes tend to dwell too long on the theoretical phase before moving on to actual practice. I need to refine my ability to jump more quickly into direct execution so I can make the most of those early hours of learning.</w:t>
      </w:r>
      <w:r>
        <w:rPr>
          <w:rFonts w:ascii="Calibri" w:eastAsia="Times New Roman" w:hAnsi="Calibri" w:cs="Calibri"/>
        </w:rPr>
        <w:br/>
      </w:r>
    </w:p>
    <w:p w14:paraId="4408C466" w14:textId="77777777" w:rsidR="00D94BAB" w:rsidRDefault="00D94BAB" w:rsidP="00D94BAB">
      <w:pPr>
        <w:pStyle w:val="Prrafodelista"/>
        <w:numPr>
          <w:ilvl w:val="0"/>
          <w:numId w:val="8"/>
        </w:numPr>
        <w:spacing w:after="0" w:line="240" w:lineRule="auto"/>
        <w:textAlignment w:val="baseline"/>
        <w:rPr>
          <w:rFonts w:ascii="Calibri" w:eastAsia="Times New Roman" w:hAnsi="Calibri" w:cs="Calibri"/>
        </w:rPr>
      </w:pPr>
      <w:r w:rsidRPr="00D42550">
        <w:rPr>
          <w:rFonts w:ascii="Calibri" w:eastAsia="Times New Roman" w:hAnsi="Calibri" w:cs="Calibri"/>
        </w:rPr>
        <w:t>An action plan to help you improve. </w:t>
      </w:r>
      <w:bookmarkEnd w:id="1"/>
    </w:p>
    <w:p w14:paraId="1F636296" w14:textId="6A61AE44" w:rsidR="00D94BAB" w:rsidRDefault="00D94BAB" w:rsidP="00D94BAB">
      <w:pPr>
        <w:pStyle w:val="Prrafodelista"/>
        <w:numPr>
          <w:ilvl w:val="1"/>
          <w:numId w:val="8"/>
        </w:numPr>
        <w:spacing w:after="0" w:line="240" w:lineRule="auto"/>
        <w:textAlignment w:val="baseline"/>
        <w:rPr>
          <w:rFonts w:ascii="Calibri" w:eastAsia="Times New Roman" w:hAnsi="Calibri" w:cs="Calibri"/>
        </w:rPr>
      </w:pPr>
      <w:r>
        <w:rPr>
          <w:rFonts w:ascii="Calibri" w:eastAsia="Times New Roman" w:hAnsi="Calibri" w:cs="Calibri"/>
        </w:rPr>
        <w:t>RESPONSE:</w:t>
      </w:r>
      <w:r w:rsidR="00E606B7">
        <w:rPr>
          <w:rFonts w:ascii="Calibri" w:eastAsia="Times New Roman" w:hAnsi="Calibri" w:cs="Calibri"/>
        </w:rPr>
        <w:t xml:space="preserve"> </w:t>
      </w:r>
      <w:r w:rsidR="00E606B7" w:rsidRPr="00E606B7">
        <w:rPr>
          <w:rFonts w:ascii="Calibri" w:eastAsia="Times New Roman" w:hAnsi="Calibri" w:cs="Calibri"/>
        </w:rPr>
        <w:t>To put this principle into practice over the coming month, I will select a specific new development ecosystem and break down the learning process into four core concepts needed to build a basic application. I will schedule daily, uninterrupted 45-minute sessions, ensuring I eliminate all environmental distractions during that time block. Finally, I will track my daily progress until I reach the 20-hour mark, focusing entirely on building the project and self-correcting errors as they arise.</w:t>
      </w:r>
    </w:p>
    <w:p w14:paraId="06B8369A" w14:textId="77777777" w:rsidR="003A28DB" w:rsidRDefault="003A28DB" w:rsidP="003A28DB"/>
    <w:p w14:paraId="64136904" w14:textId="438672FD" w:rsidR="003A28DB" w:rsidRPr="00B4735F" w:rsidRDefault="00B4735F" w:rsidP="003A28DB">
      <w:pPr>
        <w:rPr>
          <w:b/>
          <w:bCs/>
        </w:rPr>
      </w:pPr>
      <w:r>
        <w:rPr>
          <w:b/>
          <w:bCs/>
        </w:rPr>
        <w:t>I posted a copy of my responses in MS Teams (Yes/No) __</w:t>
      </w:r>
      <w:r w:rsidR="00DA5BFB">
        <w:rPr>
          <w:b/>
          <w:bCs/>
        </w:rPr>
        <w:t>Yes</w:t>
      </w:r>
      <w:r>
        <w:rPr>
          <w:b/>
          <w:bCs/>
        </w:rPr>
        <w:t>___</w:t>
      </w:r>
    </w:p>
    <w:p w14:paraId="57B0ABB3" w14:textId="4E3CDE3A" w:rsidR="003A28DB" w:rsidRDefault="003A28DB" w:rsidP="003A28DB">
      <w:pPr>
        <w:pStyle w:val="Ttulo2"/>
      </w:pPr>
      <w:r>
        <w:t>Deliverables</w:t>
      </w:r>
      <w:r w:rsidR="00855872">
        <w:t>:</w:t>
      </w:r>
    </w:p>
    <w:p w14:paraId="2FB7C56D" w14:textId="77777777" w:rsidR="003A28DB" w:rsidRDefault="003A28DB" w:rsidP="003A28DB">
      <w:r>
        <w:t xml:space="preserve">There are two deliverables. </w:t>
      </w:r>
    </w:p>
    <w:p w14:paraId="381DA071" w14:textId="77777777" w:rsidR="003A28DB" w:rsidRDefault="003A28DB" w:rsidP="003A28DB">
      <w:pPr>
        <w:pStyle w:val="Prrafodelista"/>
        <w:numPr>
          <w:ilvl w:val="0"/>
          <w:numId w:val="7"/>
        </w:numPr>
      </w:pPr>
      <w:r>
        <w:t>Copy your response from above and paste it into a new message in the appropriate MS Teams Channel for this soft skill.</w:t>
      </w:r>
    </w:p>
    <w:p w14:paraId="63A0F194" w14:textId="77777777" w:rsidR="003A28DB" w:rsidRPr="009A0B14" w:rsidRDefault="003A28DB" w:rsidP="003A28DB">
      <w:pPr>
        <w:pStyle w:val="Prrafodelista"/>
        <w:numPr>
          <w:ilvl w:val="0"/>
          <w:numId w:val="7"/>
        </w:numPr>
      </w:pPr>
      <w:r>
        <w:t xml:space="preserve">Upload this document to </w:t>
      </w:r>
      <w:hyperlink r:id="rId6" w:anchor="view_name=agenda" w:history="1">
        <w:r w:rsidRPr="009A0B14">
          <w:rPr>
            <w:rStyle w:val="Hipervnculo"/>
          </w:rPr>
          <w:t>Canvas</w:t>
        </w:r>
      </w:hyperlink>
      <w:r>
        <w:t>.</w:t>
      </w:r>
    </w:p>
    <w:p w14:paraId="69B400FF" w14:textId="77777777" w:rsidR="00FE4DBA" w:rsidRPr="00476720" w:rsidRDefault="00FE4DBA" w:rsidP="00476720"/>
    <w:sectPr w:rsidR="00FE4DBA" w:rsidRPr="004767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60A6D"/>
    <w:multiLevelType w:val="hybridMultilevel"/>
    <w:tmpl w:val="0590CE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697177"/>
    <w:multiLevelType w:val="hybridMultilevel"/>
    <w:tmpl w:val="428C63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5F73CC"/>
    <w:multiLevelType w:val="hybridMultilevel"/>
    <w:tmpl w:val="6F44F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52798E"/>
    <w:multiLevelType w:val="hybridMultilevel"/>
    <w:tmpl w:val="B44C35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C341C5"/>
    <w:multiLevelType w:val="hybridMultilevel"/>
    <w:tmpl w:val="E9D092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3C06A17"/>
    <w:multiLevelType w:val="hybridMultilevel"/>
    <w:tmpl w:val="463861DC"/>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76E872A4"/>
    <w:multiLevelType w:val="hybridMultilevel"/>
    <w:tmpl w:val="9AE24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5219624">
    <w:abstractNumId w:val="6"/>
  </w:num>
  <w:num w:numId="2" w16cid:durableId="815679619">
    <w:abstractNumId w:val="1"/>
  </w:num>
  <w:num w:numId="3" w16cid:durableId="1031033539">
    <w:abstractNumId w:val="3"/>
  </w:num>
  <w:num w:numId="4" w16cid:durableId="348608845">
    <w:abstractNumId w:val="0"/>
  </w:num>
  <w:num w:numId="5" w16cid:durableId="4221848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58359406">
    <w:abstractNumId w:val="2"/>
  </w:num>
  <w:num w:numId="7" w16cid:durableId="1462770217">
    <w:abstractNumId w:val="4"/>
  </w:num>
  <w:num w:numId="8" w16cid:durableId="8109075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jE0sTQ2NjYyMAUCQyUdpeDU4uLM/DyQAsNaAMcqNCAsAAAA"/>
  </w:docVars>
  <w:rsids>
    <w:rsidRoot w:val="0026425E"/>
    <w:rsid w:val="000D2A6B"/>
    <w:rsid w:val="000F2888"/>
    <w:rsid w:val="00185E67"/>
    <w:rsid w:val="001A2189"/>
    <w:rsid w:val="0026425E"/>
    <w:rsid w:val="00295E69"/>
    <w:rsid w:val="002C0C46"/>
    <w:rsid w:val="002C5784"/>
    <w:rsid w:val="003428DC"/>
    <w:rsid w:val="00397281"/>
    <w:rsid w:val="003A28DB"/>
    <w:rsid w:val="003D4DD2"/>
    <w:rsid w:val="00420840"/>
    <w:rsid w:val="00476720"/>
    <w:rsid w:val="00480998"/>
    <w:rsid w:val="004B07E6"/>
    <w:rsid w:val="005E3896"/>
    <w:rsid w:val="00616B64"/>
    <w:rsid w:val="00681954"/>
    <w:rsid w:val="006E7DBA"/>
    <w:rsid w:val="007C3795"/>
    <w:rsid w:val="007D25E6"/>
    <w:rsid w:val="007D352F"/>
    <w:rsid w:val="00855872"/>
    <w:rsid w:val="00982731"/>
    <w:rsid w:val="00996318"/>
    <w:rsid w:val="009A5400"/>
    <w:rsid w:val="00A3445F"/>
    <w:rsid w:val="00A70FC4"/>
    <w:rsid w:val="00B4735F"/>
    <w:rsid w:val="00B72C1D"/>
    <w:rsid w:val="00BA7B5A"/>
    <w:rsid w:val="00C36DBD"/>
    <w:rsid w:val="00C66AC1"/>
    <w:rsid w:val="00CB47E7"/>
    <w:rsid w:val="00D94BAB"/>
    <w:rsid w:val="00DA3A63"/>
    <w:rsid w:val="00DA5BFB"/>
    <w:rsid w:val="00E14123"/>
    <w:rsid w:val="00E606B7"/>
    <w:rsid w:val="00EA62F1"/>
    <w:rsid w:val="00EE0527"/>
    <w:rsid w:val="00EF4A62"/>
    <w:rsid w:val="00F406F1"/>
    <w:rsid w:val="00FD1A09"/>
    <w:rsid w:val="00FE4DBA"/>
    <w:rsid w:val="00FE6D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71992"/>
  <w15:chartTrackingRefBased/>
  <w15:docId w15:val="{BFDA7405-5243-4C37-9B92-F547C7BDD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6720"/>
    <w:pPr>
      <w:spacing w:line="256" w:lineRule="auto"/>
    </w:pPr>
  </w:style>
  <w:style w:type="paragraph" w:styleId="Ttulo1">
    <w:name w:val="heading 1"/>
    <w:basedOn w:val="Normal"/>
    <w:next w:val="Normal"/>
    <w:link w:val="Ttulo1Car"/>
    <w:uiPriority w:val="9"/>
    <w:qFormat/>
    <w:rsid w:val="00FE4D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3A28DB"/>
    <w:pPr>
      <w:keepNext/>
      <w:keepLines/>
      <w:spacing w:before="40" w:after="0" w:line="254" w:lineRule="auto"/>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2642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6425E"/>
    <w:pPr>
      <w:spacing w:line="259" w:lineRule="auto"/>
      <w:ind w:left="720"/>
      <w:contextualSpacing/>
    </w:pPr>
  </w:style>
  <w:style w:type="character" w:customStyle="1" w:styleId="Ttulo1Car">
    <w:name w:val="Título 1 Car"/>
    <w:basedOn w:val="Fuentedeprrafopredeter"/>
    <w:link w:val="Ttulo1"/>
    <w:uiPriority w:val="9"/>
    <w:rsid w:val="00FE4DBA"/>
    <w:rPr>
      <w:rFonts w:asciiTheme="majorHAnsi" w:eastAsiaTheme="majorEastAsia" w:hAnsiTheme="majorHAnsi" w:cstheme="majorBidi"/>
      <w:color w:val="2E74B5" w:themeColor="accent1" w:themeShade="BF"/>
      <w:sz w:val="32"/>
      <w:szCs w:val="32"/>
    </w:rPr>
  </w:style>
  <w:style w:type="paragraph" w:styleId="Sinespaciado">
    <w:name w:val="No Spacing"/>
    <w:uiPriority w:val="1"/>
    <w:qFormat/>
    <w:rsid w:val="00E14123"/>
    <w:pPr>
      <w:spacing w:after="0" w:line="240" w:lineRule="auto"/>
    </w:pPr>
  </w:style>
  <w:style w:type="character" w:customStyle="1" w:styleId="Ttulo2Car">
    <w:name w:val="Título 2 Car"/>
    <w:basedOn w:val="Fuentedeprrafopredeter"/>
    <w:link w:val="Ttulo2"/>
    <w:uiPriority w:val="9"/>
    <w:rsid w:val="003A28DB"/>
    <w:rPr>
      <w:rFonts w:asciiTheme="majorHAnsi" w:eastAsiaTheme="majorEastAsia" w:hAnsiTheme="majorHAnsi" w:cstheme="majorBidi"/>
      <w:color w:val="2E74B5" w:themeColor="accent1" w:themeShade="BF"/>
      <w:sz w:val="26"/>
      <w:szCs w:val="26"/>
    </w:rPr>
  </w:style>
  <w:style w:type="character" w:styleId="Hipervnculo">
    <w:name w:val="Hyperlink"/>
    <w:basedOn w:val="Fuentedeprrafopredeter"/>
    <w:uiPriority w:val="99"/>
    <w:unhideWhenUsed/>
    <w:rsid w:val="003A28DB"/>
    <w:rPr>
      <w:color w:val="0563C1" w:themeColor="hyperlink"/>
      <w:u w:val="single"/>
    </w:rPr>
  </w:style>
  <w:style w:type="character" w:customStyle="1" w:styleId="ui-provider">
    <w:name w:val="ui-provider"/>
    <w:basedOn w:val="Fuentedeprrafopredeter"/>
    <w:rsid w:val="00D94B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653741">
      <w:bodyDiv w:val="1"/>
      <w:marLeft w:val="0"/>
      <w:marRight w:val="0"/>
      <w:marTop w:val="0"/>
      <w:marBottom w:val="0"/>
      <w:divBdr>
        <w:top w:val="none" w:sz="0" w:space="0" w:color="auto"/>
        <w:left w:val="none" w:sz="0" w:space="0" w:color="auto"/>
        <w:bottom w:val="none" w:sz="0" w:space="0" w:color="auto"/>
        <w:right w:val="none" w:sz="0" w:space="0" w:color="auto"/>
      </w:divBdr>
    </w:div>
    <w:div w:id="753892327">
      <w:bodyDiv w:val="1"/>
      <w:marLeft w:val="0"/>
      <w:marRight w:val="0"/>
      <w:marTop w:val="0"/>
      <w:marBottom w:val="0"/>
      <w:divBdr>
        <w:top w:val="none" w:sz="0" w:space="0" w:color="auto"/>
        <w:left w:val="none" w:sz="0" w:space="0" w:color="auto"/>
        <w:bottom w:val="none" w:sz="0" w:space="0" w:color="auto"/>
        <w:right w:val="none" w:sz="0" w:space="0" w:color="auto"/>
      </w:divBdr>
    </w:div>
    <w:div w:id="806970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byui.instructure.com/calendar"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EB19BC-2B10-49A3-B160-D11A4B2B19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2</Pages>
  <Words>868</Words>
  <Characters>4777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Brigham Young University Idaho</Company>
  <LinksUpToDate>false</LinksUpToDate>
  <CharactersWithSpaces>5634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Macbeth, Chad</dc:creator>
  <cp:keywords/>
  <dc:description/>
  <cp:lastModifiedBy>Cristian Moises De La Hoz Escorcia</cp:lastModifiedBy>
  <cp:revision>42</cp:revision>
  <dcterms:created xsi:type="dcterms:W3CDTF">2020-07-17T21:41:00Z</dcterms:created>
  <dcterms:modified xsi:type="dcterms:W3CDTF">2026-09-17T21:21:00Z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2026-09-17T20:09:23Z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42804ae1-d2e9-40b7-a4a3-45811234298b</vt:lpwstr>
  </property>
  <property fmtid="{D5CDD505-2E9C-101B-9397-08002B2CF9AE}" pid="7" name="MSIP_Label_defa4170-0d19-0005-0004-bc88714345d2_ActionId">
    <vt:lpwstr>e3c936c2-ec6a-4bb6-ac74-a6842b660ded</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