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467F6" w14:textId="0099CA52" w:rsidR="00D230B9" w:rsidRPr="00D230B9" w:rsidRDefault="00D230B9" w:rsidP="00F16423">
      <w:pPr>
        <w:spacing w:after="120" w:line="240" w:lineRule="auto"/>
        <w:jc w:val="center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Chris deRoux</w:t>
      </w:r>
      <w:r>
        <w:rPr>
          <w:b/>
          <w:bCs/>
          <w:sz w:val="22"/>
          <w:szCs w:val="22"/>
        </w:rPr>
        <w:br/>
      </w:r>
      <w:r w:rsidRPr="00D230B9">
        <w:rPr>
          <w:sz w:val="22"/>
          <w:szCs w:val="22"/>
        </w:rPr>
        <w:t>415 East Thunderbird Drive, Fort Collins, CO 80525</w:t>
      </w:r>
      <w:r w:rsidRPr="00D230B9">
        <w:rPr>
          <w:sz w:val="22"/>
          <w:szCs w:val="22"/>
        </w:rPr>
        <w:br/>
        <w:t xml:space="preserve">Phone: (732)-236-4271 | Email: </w:t>
      </w:r>
      <w:hyperlink r:id="rId5" w:history="1">
        <w:r w:rsidRPr="00D230B9">
          <w:rPr>
            <w:rStyle w:val="Hyperlink"/>
            <w:sz w:val="22"/>
            <w:szCs w:val="22"/>
          </w:rPr>
          <w:t>Chris.deRoux@colostate.edu</w:t>
        </w:r>
      </w:hyperlink>
      <w:r w:rsidR="00BA7D75">
        <w:rPr>
          <w:sz w:val="22"/>
          <w:szCs w:val="22"/>
        </w:rPr>
        <w:pict w14:anchorId="74FFD508">
          <v:rect id="_x0000_i1025" style="width:0;height:1.5pt" o:hralign="center" o:hrstd="t" o:hr="t" fillcolor="#a0a0a0" stroked="f"/>
        </w:pict>
      </w:r>
    </w:p>
    <w:p w14:paraId="02F4F780" w14:textId="77777777" w:rsidR="00D230B9" w:rsidRPr="00D230B9" w:rsidRDefault="00D230B9" w:rsidP="00F16423">
      <w:pPr>
        <w:spacing w:after="120" w:line="240" w:lineRule="auto"/>
        <w:rPr>
          <w:b/>
          <w:bCs/>
          <w:sz w:val="22"/>
          <w:szCs w:val="22"/>
        </w:rPr>
      </w:pPr>
      <w:r w:rsidRPr="00D230B9">
        <w:rPr>
          <w:b/>
          <w:bCs/>
          <w:sz w:val="22"/>
          <w:szCs w:val="22"/>
        </w:rPr>
        <w:t>EDUCATION</w:t>
      </w:r>
    </w:p>
    <w:p w14:paraId="0AC7A6A5" w14:textId="6FE751E0" w:rsidR="00D230B9" w:rsidRPr="00D230B9" w:rsidRDefault="00D230B9" w:rsidP="00F16423">
      <w:p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Colorado State University</w:t>
      </w:r>
      <w:r w:rsidRPr="00D230B9">
        <w:rPr>
          <w:sz w:val="22"/>
          <w:szCs w:val="22"/>
        </w:rPr>
        <w:t>, Fort Collins, CO</w:t>
      </w:r>
      <w:r w:rsidRPr="00D230B9">
        <w:rPr>
          <w:sz w:val="22"/>
          <w:szCs w:val="22"/>
        </w:rPr>
        <w:br/>
      </w:r>
      <w:r w:rsidRPr="00D230B9">
        <w:rPr>
          <w:b/>
          <w:bCs/>
          <w:sz w:val="22"/>
          <w:szCs w:val="22"/>
        </w:rPr>
        <w:t>Master of Science in Biological Science</w:t>
      </w:r>
      <w:r w:rsidRPr="00D230B9">
        <w:rPr>
          <w:sz w:val="22"/>
          <w:szCs w:val="22"/>
        </w:rPr>
        <w:t xml:space="preserve">, </w:t>
      </w:r>
      <w:r w:rsidR="006D1310">
        <w:rPr>
          <w:sz w:val="22"/>
          <w:szCs w:val="22"/>
        </w:rPr>
        <w:t>August</w:t>
      </w:r>
      <w:r w:rsidRPr="00D230B9">
        <w:rPr>
          <w:sz w:val="22"/>
          <w:szCs w:val="22"/>
        </w:rPr>
        <w:t xml:space="preserve"> 2025</w:t>
      </w:r>
      <w:r w:rsidRPr="00D230B9">
        <w:rPr>
          <w:sz w:val="22"/>
          <w:szCs w:val="22"/>
        </w:rPr>
        <w:br/>
      </w:r>
      <w:r w:rsidRPr="00D230B9">
        <w:rPr>
          <w:i/>
          <w:iCs/>
          <w:sz w:val="22"/>
          <w:szCs w:val="22"/>
        </w:rPr>
        <w:t>Research Focus: Bioinformatics, Computational Proteomics</w:t>
      </w:r>
    </w:p>
    <w:p w14:paraId="3D74D20D" w14:textId="1378D270" w:rsidR="00D230B9" w:rsidRPr="00D230B9" w:rsidRDefault="00D230B9" w:rsidP="00F16423">
      <w:p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Sarah Lawrence College</w:t>
      </w:r>
      <w:r w:rsidRPr="00D230B9">
        <w:rPr>
          <w:sz w:val="22"/>
          <w:szCs w:val="22"/>
        </w:rPr>
        <w:t>, Bronxville, NY</w:t>
      </w:r>
      <w:r w:rsidRPr="00D230B9">
        <w:rPr>
          <w:sz w:val="22"/>
          <w:szCs w:val="22"/>
        </w:rPr>
        <w:br/>
      </w:r>
      <w:r w:rsidRPr="00D230B9">
        <w:rPr>
          <w:b/>
          <w:bCs/>
          <w:sz w:val="22"/>
          <w:szCs w:val="22"/>
        </w:rPr>
        <w:t>Bachelor of Arts in Biology</w:t>
      </w:r>
      <w:r w:rsidRPr="00D230B9">
        <w:rPr>
          <w:sz w:val="22"/>
          <w:szCs w:val="22"/>
        </w:rPr>
        <w:t xml:space="preserve"> with Minor in Visual Arts, August 2017</w:t>
      </w:r>
      <w:r w:rsidR="00BA7D75">
        <w:rPr>
          <w:sz w:val="22"/>
          <w:szCs w:val="22"/>
        </w:rPr>
        <w:pict w14:anchorId="159C7FE1">
          <v:rect id="_x0000_i1026" style="width:0;height:1.5pt" o:hralign="center" o:hrstd="t" o:hr="t" fillcolor="#a0a0a0" stroked="f"/>
        </w:pict>
      </w:r>
    </w:p>
    <w:p w14:paraId="45AB22F6" w14:textId="77777777" w:rsidR="00D230B9" w:rsidRPr="00D230B9" w:rsidRDefault="00D230B9" w:rsidP="00F16423">
      <w:pPr>
        <w:spacing w:after="120" w:line="240" w:lineRule="auto"/>
        <w:rPr>
          <w:b/>
          <w:bCs/>
          <w:sz w:val="22"/>
          <w:szCs w:val="22"/>
        </w:rPr>
      </w:pPr>
      <w:r w:rsidRPr="00D230B9">
        <w:rPr>
          <w:b/>
          <w:bCs/>
          <w:sz w:val="22"/>
          <w:szCs w:val="22"/>
        </w:rPr>
        <w:t>RESEARCH EXPERIENCE</w:t>
      </w:r>
    </w:p>
    <w:p w14:paraId="51691E9E" w14:textId="77777777" w:rsidR="00D230B9" w:rsidRPr="00D230B9" w:rsidRDefault="00D230B9" w:rsidP="00F16423">
      <w:p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Graduate Research Assistant &amp; Graduate Teaching Assistant</w:t>
      </w:r>
      <w:r w:rsidRPr="00D230B9">
        <w:rPr>
          <w:sz w:val="22"/>
          <w:szCs w:val="22"/>
        </w:rPr>
        <w:t xml:space="preserve">, </w:t>
      </w:r>
      <w:r w:rsidRPr="00D230B9">
        <w:rPr>
          <w:i/>
          <w:iCs/>
          <w:sz w:val="22"/>
          <w:szCs w:val="22"/>
        </w:rPr>
        <w:t>Colorado State University</w:t>
      </w:r>
      <w:r w:rsidRPr="00D230B9">
        <w:rPr>
          <w:sz w:val="22"/>
          <w:szCs w:val="22"/>
        </w:rPr>
        <w:br/>
      </w:r>
      <w:r w:rsidRPr="00D230B9">
        <w:rPr>
          <w:b/>
          <w:bCs/>
          <w:sz w:val="22"/>
          <w:szCs w:val="22"/>
        </w:rPr>
        <w:t>Dr. Dan Sloan's Lab</w:t>
      </w:r>
      <w:r w:rsidRPr="00D230B9">
        <w:rPr>
          <w:sz w:val="22"/>
          <w:szCs w:val="22"/>
        </w:rPr>
        <w:t>, August 2023 – Present</w:t>
      </w:r>
    </w:p>
    <w:p w14:paraId="4DCE3AEA" w14:textId="05A0427F" w:rsidR="00D230B9" w:rsidRPr="00D230B9" w:rsidRDefault="00D230B9" w:rsidP="00F16423">
      <w:pPr>
        <w:numPr>
          <w:ilvl w:val="0"/>
          <w:numId w:val="1"/>
        </w:numPr>
        <w:spacing w:after="120" w:line="240" w:lineRule="auto"/>
        <w:rPr>
          <w:sz w:val="22"/>
          <w:szCs w:val="22"/>
        </w:rPr>
      </w:pPr>
      <w:r w:rsidRPr="00D230B9">
        <w:rPr>
          <w:sz w:val="22"/>
          <w:szCs w:val="22"/>
        </w:rPr>
        <w:t>Conducted computational proteomics to identify evolutionary rate covariation in parasitic plants and autotrophic relatives, uncovering significant coevolutionary patterns between genes specific to each trophic style.</w:t>
      </w:r>
      <w:r w:rsidR="00480D81">
        <w:rPr>
          <w:sz w:val="22"/>
          <w:szCs w:val="22"/>
        </w:rPr>
        <w:t xml:space="preserve"> Contributed code to</w:t>
      </w:r>
      <w:r w:rsidRPr="00D230B9">
        <w:rPr>
          <w:sz w:val="22"/>
          <w:szCs w:val="22"/>
        </w:rPr>
        <w:t xml:space="preserve"> ERCnet, the software pipeline for </w:t>
      </w:r>
      <w:r w:rsidR="00E933A1">
        <w:rPr>
          <w:sz w:val="22"/>
          <w:szCs w:val="22"/>
        </w:rPr>
        <w:t xml:space="preserve">my </w:t>
      </w:r>
      <w:r w:rsidRPr="00D230B9">
        <w:rPr>
          <w:sz w:val="22"/>
          <w:szCs w:val="22"/>
        </w:rPr>
        <w:t>evolutionary analysis, improving its functionality and user experience.</w:t>
      </w:r>
    </w:p>
    <w:p w14:paraId="7BB70DED" w14:textId="77777777" w:rsidR="00D230B9" w:rsidRPr="00D230B9" w:rsidRDefault="00D230B9" w:rsidP="00F16423">
      <w:pPr>
        <w:numPr>
          <w:ilvl w:val="0"/>
          <w:numId w:val="1"/>
        </w:numPr>
        <w:spacing w:after="120" w:line="240" w:lineRule="auto"/>
        <w:rPr>
          <w:sz w:val="22"/>
          <w:szCs w:val="22"/>
        </w:rPr>
      </w:pPr>
      <w:r w:rsidRPr="00D230B9">
        <w:rPr>
          <w:sz w:val="22"/>
          <w:szCs w:val="22"/>
        </w:rPr>
        <w:t>As Graduate Teaching Assistant (GTA), supported BZ350 Molecular and General Genetics courses by leading recitation sections and creating supplemental curriculum.</w:t>
      </w:r>
    </w:p>
    <w:p w14:paraId="389E4505" w14:textId="77777777" w:rsidR="00D230B9" w:rsidRPr="00D230B9" w:rsidRDefault="00D230B9" w:rsidP="00F16423">
      <w:p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Intern</w:t>
      </w:r>
      <w:r w:rsidRPr="00D230B9">
        <w:rPr>
          <w:sz w:val="22"/>
          <w:szCs w:val="22"/>
        </w:rPr>
        <w:t xml:space="preserve">, </w:t>
      </w:r>
      <w:r w:rsidRPr="00D230B9">
        <w:rPr>
          <w:i/>
          <w:iCs/>
          <w:sz w:val="22"/>
          <w:szCs w:val="22"/>
        </w:rPr>
        <w:t>Smithsonian Institution &amp; Hubbard Center for Genome Studies</w:t>
      </w:r>
      <w:r w:rsidRPr="00D230B9">
        <w:rPr>
          <w:sz w:val="22"/>
          <w:szCs w:val="22"/>
        </w:rPr>
        <w:br/>
        <w:t>Supervised by Jon Norenburg &amp; Kelley Thomas, June 2018 – May 2022</w:t>
      </w:r>
    </w:p>
    <w:p w14:paraId="3921E1D0" w14:textId="2B37E11C" w:rsidR="00D230B9" w:rsidRPr="00D230B9" w:rsidRDefault="00D230B9" w:rsidP="00F16423">
      <w:pPr>
        <w:numPr>
          <w:ilvl w:val="0"/>
          <w:numId w:val="2"/>
        </w:numPr>
        <w:spacing w:after="120" w:line="240" w:lineRule="auto"/>
        <w:rPr>
          <w:sz w:val="22"/>
          <w:szCs w:val="22"/>
        </w:rPr>
      </w:pPr>
      <w:r w:rsidRPr="00D230B9">
        <w:rPr>
          <w:sz w:val="22"/>
          <w:szCs w:val="22"/>
        </w:rPr>
        <w:t>Compiled ultra-conserved genomic element libraries for the phylum Nemertea and genus Ototyphlonemertes.</w:t>
      </w:r>
      <w:r w:rsidR="00BF4C70">
        <w:rPr>
          <w:sz w:val="22"/>
          <w:szCs w:val="22"/>
        </w:rPr>
        <w:t xml:space="preserve"> </w:t>
      </w:r>
      <w:r w:rsidRPr="00D230B9">
        <w:rPr>
          <w:sz w:val="22"/>
          <w:szCs w:val="22"/>
        </w:rPr>
        <w:t>Designed probes for targeted enrichment of nemertean genomes and sequenced the genome and transcriptome of a newly discovered troglodytic species.</w:t>
      </w:r>
    </w:p>
    <w:p w14:paraId="63E0AEC5" w14:textId="77777777" w:rsidR="00D230B9" w:rsidRPr="00D230B9" w:rsidRDefault="00D230B9" w:rsidP="00F16423">
      <w:p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Independent Study in Biological Systematics</w:t>
      </w:r>
      <w:r w:rsidRPr="00D230B9">
        <w:rPr>
          <w:sz w:val="22"/>
          <w:szCs w:val="22"/>
        </w:rPr>
        <w:t xml:space="preserve">, </w:t>
      </w:r>
      <w:r w:rsidRPr="00D230B9">
        <w:rPr>
          <w:i/>
          <w:iCs/>
          <w:sz w:val="22"/>
          <w:szCs w:val="22"/>
        </w:rPr>
        <w:t>Sarah Lawrence College</w:t>
      </w:r>
      <w:r w:rsidRPr="00D230B9">
        <w:rPr>
          <w:sz w:val="22"/>
          <w:szCs w:val="22"/>
        </w:rPr>
        <w:br/>
        <w:t>Supervised by Professor Michelle Hersh, September 2013 – May 2017</w:t>
      </w:r>
    </w:p>
    <w:p w14:paraId="629BDB64" w14:textId="20902370" w:rsidR="00D230B9" w:rsidRPr="00D230B9" w:rsidRDefault="00D230B9" w:rsidP="00F16423">
      <w:pPr>
        <w:numPr>
          <w:ilvl w:val="0"/>
          <w:numId w:val="3"/>
        </w:numPr>
        <w:spacing w:after="120" w:line="240" w:lineRule="auto"/>
        <w:rPr>
          <w:sz w:val="22"/>
          <w:szCs w:val="22"/>
        </w:rPr>
      </w:pPr>
      <w:r w:rsidRPr="00D230B9">
        <w:rPr>
          <w:sz w:val="22"/>
          <w:szCs w:val="22"/>
        </w:rPr>
        <w:t>Conducted independent research in systematics and evolutionary biology, including review studies on parasite coevolution.</w:t>
      </w:r>
      <w:r w:rsidR="00752DD6">
        <w:rPr>
          <w:sz w:val="22"/>
          <w:szCs w:val="22"/>
        </w:rPr>
        <w:t xml:space="preserve"> </w:t>
      </w:r>
      <w:r w:rsidRPr="00D230B9">
        <w:rPr>
          <w:sz w:val="22"/>
          <w:szCs w:val="22"/>
        </w:rPr>
        <w:t>Developed a computational biology program in Python to simulate non-stochastic mutations in evolutionary models.</w:t>
      </w:r>
    </w:p>
    <w:p w14:paraId="103C6A7E" w14:textId="77777777" w:rsidR="00D230B9" w:rsidRPr="00D230B9" w:rsidRDefault="00D230B9" w:rsidP="00F16423">
      <w:p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Research Assistant</w:t>
      </w:r>
      <w:r w:rsidRPr="00D230B9">
        <w:rPr>
          <w:sz w:val="22"/>
          <w:szCs w:val="22"/>
        </w:rPr>
        <w:t xml:space="preserve">, </w:t>
      </w:r>
      <w:r w:rsidRPr="00D230B9">
        <w:rPr>
          <w:i/>
          <w:iCs/>
          <w:sz w:val="22"/>
          <w:szCs w:val="22"/>
        </w:rPr>
        <w:t>New York Botanical Garden</w:t>
      </w:r>
      <w:r w:rsidRPr="00D230B9">
        <w:rPr>
          <w:sz w:val="22"/>
          <w:szCs w:val="22"/>
        </w:rPr>
        <w:br/>
        <w:t>Supervised by Professor Kenneth Karol, Summer 2015</w:t>
      </w:r>
    </w:p>
    <w:p w14:paraId="138D18E0" w14:textId="0C04FD8A" w:rsidR="00D230B9" w:rsidRPr="00D230B9" w:rsidRDefault="00D230B9" w:rsidP="00F16423">
      <w:pPr>
        <w:numPr>
          <w:ilvl w:val="0"/>
          <w:numId w:val="4"/>
        </w:numPr>
        <w:spacing w:after="120" w:line="240" w:lineRule="auto"/>
        <w:rPr>
          <w:sz w:val="22"/>
          <w:szCs w:val="22"/>
        </w:rPr>
      </w:pPr>
      <w:r w:rsidRPr="00D230B9">
        <w:rPr>
          <w:sz w:val="22"/>
          <w:szCs w:val="22"/>
        </w:rPr>
        <w:t>Contributed to a study of phylogenetic relationships among Characeae algae.</w:t>
      </w:r>
      <w:r w:rsidR="00752DD6">
        <w:rPr>
          <w:sz w:val="22"/>
          <w:szCs w:val="22"/>
        </w:rPr>
        <w:t xml:space="preserve"> </w:t>
      </w:r>
      <w:r w:rsidRPr="00D230B9">
        <w:rPr>
          <w:sz w:val="22"/>
          <w:szCs w:val="22"/>
        </w:rPr>
        <w:t>Curated and preserved algal specimens, including a novel species, and conducted DNA extraction and sequencing from degraded samples.</w:t>
      </w:r>
    </w:p>
    <w:p w14:paraId="27000BD7" w14:textId="77777777" w:rsidR="00D230B9" w:rsidRPr="00D230B9" w:rsidRDefault="00D230B9" w:rsidP="00F16423">
      <w:p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Field &amp; Lab Research Assistant</w:t>
      </w:r>
      <w:r w:rsidRPr="00D230B9">
        <w:rPr>
          <w:sz w:val="22"/>
          <w:szCs w:val="22"/>
        </w:rPr>
        <w:t xml:space="preserve">, </w:t>
      </w:r>
      <w:r w:rsidRPr="00D230B9">
        <w:rPr>
          <w:i/>
          <w:iCs/>
          <w:sz w:val="22"/>
          <w:szCs w:val="22"/>
        </w:rPr>
        <w:t>Sarah Lawrence College</w:t>
      </w:r>
      <w:r w:rsidRPr="00D230B9">
        <w:rPr>
          <w:sz w:val="22"/>
          <w:szCs w:val="22"/>
        </w:rPr>
        <w:br/>
        <w:t>Supervised by Professor Michelle Hersh, Summer 2014</w:t>
      </w:r>
    </w:p>
    <w:p w14:paraId="0227C02D" w14:textId="7C630881" w:rsidR="00D230B9" w:rsidRPr="00D230B9" w:rsidRDefault="00D230B9" w:rsidP="00F16423">
      <w:pPr>
        <w:numPr>
          <w:ilvl w:val="0"/>
          <w:numId w:val="5"/>
        </w:numPr>
        <w:spacing w:after="120" w:line="240" w:lineRule="auto"/>
        <w:rPr>
          <w:sz w:val="22"/>
          <w:szCs w:val="22"/>
        </w:rPr>
      </w:pPr>
      <w:r w:rsidRPr="00D230B9">
        <w:rPr>
          <w:sz w:val="22"/>
          <w:szCs w:val="22"/>
        </w:rPr>
        <w:t>Tested the Janzen-Connel hypothesis on parasite-mediated forest diversity, cultured Ascomycete fungi, and sequenced DNA.</w:t>
      </w:r>
      <w:r w:rsidR="00752DD6">
        <w:rPr>
          <w:sz w:val="22"/>
          <w:szCs w:val="22"/>
        </w:rPr>
        <w:t xml:space="preserve"> </w:t>
      </w:r>
      <w:r w:rsidRPr="00D230B9">
        <w:rPr>
          <w:sz w:val="22"/>
          <w:szCs w:val="22"/>
        </w:rPr>
        <w:t>Managed data, conducted field surveys, and created a field guide for forest biodiversity.</w:t>
      </w:r>
    </w:p>
    <w:p w14:paraId="4A042469" w14:textId="77777777" w:rsidR="00D230B9" w:rsidRPr="00D230B9" w:rsidRDefault="00BA7D75" w:rsidP="00F16423">
      <w:pPr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pict w14:anchorId="2FE2AAD7">
          <v:rect id="_x0000_i1027" style="width:0;height:1.5pt" o:hralign="center" o:hrstd="t" o:hr="t" fillcolor="#a0a0a0" stroked="f"/>
        </w:pict>
      </w:r>
    </w:p>
    <w:p w14:paraId="1BF5B47A" w14:textId="77777777" w:rsidR="00D230B9" w:rsidRPr="00D230B9" w:rsidRDefault="00D230B9" w:rsidP="00F16423">
      <w:pPr>
        <w:spacing w:after="120" w:line="240" w:lineRule="auto"/>
        <w:rPr>
          <w:b/>
          <w:bCs/>
          <w:sz w:val="22"/>
          <w:szCs w:val="22"/>
        </w:rPr>
      </w:pPr>
      <w:r w:rsidRPr="00D230B9">
        <w:rPr>
          <w:b/>
          <w:bCs/>
          <w:sz w:val="22"/>
          <w:szCs w:val="22"/>
        </w:rPr>
        <w:lastRenderedPageBreak/>
        <w:t>PUBLICATIONS &amp; PRESENTATIONS</w:t>
      </w:r>
    </w:p>
    <w:p w14:paraId="3C197F1E" w14:textId="4234D006" w:rsidR="00D230B9" w:rsidRPr="00D230B9" w:rsidRDefault="00D230B9" w:rsidP="00F16423">
      <w:p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Preprint</w:t>
      </w:r>
      <w:r w:rsidRPr="00D230B9">
        <w:rPr>
          <w:sz w:val="22"/>
          <w:szCs w:val="22"/>
        </w:rPr>
        <w:t>: "Phylogenomic prediction of interaction networks in the presence of gene duplication" (2nd author)</w:t>
      </w:r>
      <w:r w:rsidR="008B1D73">
        <w:rPr>
          <w:sz w:val="22"/>
          <w:szCs w:val="22"/>
        </w:rPr>
        <w:t xml:space="preserve">. </w:t>
      </w:r>
      <w:r w:rsidRPr="00D230B9">
        <w:rPr>
          <w:sz w:val="22"/>
          <w:szCs w:val="22"/>
        </w:rPr>
        <w:t xml:space="preserve">Link: </w:t>
      </w:r>
      <w:hyperlink r:id="rId6" w:history="1">
        <w:r w:rsidRPr="00D230B9">
          <w:rPr>
            <w:rStyle w:val="Hyperlink"/>
            <w:sz w:val="22"/>
            <w:szCs w:val="22"/>
          </w:rPr>
          <w:t>doi: 10.1101/2024.08.06.606904</w:t>
        </w:r>
      </w:hyperlink>
    </w:p>
    <w:p w14:paraId="392E70B9" w14:textId="77777777" w:rsidR="00D230B9" w:rsidRPr="00D230B9" w:rsidRDefault="00D230B9" w:rsidP="00F16423">
      <w:p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Posters &amp; Presentations</w:t>
      </w:r>
      <w:r w:rsidRPr="00D230B9">
        <w:rPr>
          <w:sz w:val="22"/>
          <w:szCs w:val="22"/>
        </w:rPr>
        <w:t>:</w:t>
      </w:r>
    </w:p>
    <w:p w14:paraId="560EE333" w14:textId="77777777" w:rsidR="00752DD6" w:rsidRDefault="00D230B9" w:rsidP="00F16423">
      <w:pPr>
        <w:numPr>
          <w:ilvl w:val="0"/>
          <w:numId w:val="6"/>
        </w:numPr>
        <w:spacing w:after="120" w:line="240" w:lineRule="auto"/>
        <w:rPr>
          <w:sz w:val="22"/>
          <w:szCs w:val="22"/>
        </w:rPr>
      </w:pPr>
      <w:r w:rsidRPr="00D230B9">
        <w:rPr>
          <w:sz w:val="22"/>
          <w:szCs w:val="22"/>
        </w:rPr>
        <w:t>Presented at Sarah Lawrence College’s poster symposium (every semester, 2013-2017).</w:t>
      </w:r>
    </w:p>
    <w:p w14:paraId="3D426F57" w14:textId="2544A8DD" w:rsidR="00D230B9" w:rsidRPr="00D230B9" w:rsidRDefault="00D230B9" w:rsidP="00F16423">
      <w:pPr>
        <w:numPr>
          <w:ilvl w:val="0"/>
          <w:numId w:val="6"/>
        </w:numPr>
        <w:spacing w:after="120" w:line="240" w:lineRule="auto"/>
        <w:rPr>
          <w:sz w:val="22"/>
          <w:szCs w:val="22"/>
        </w:rPr>
      </w:pPr>
      <w:r w:rsidRPr="00D230B9">
        <w:rPr>
          <w:sz w:val="22"/>
          <w:szCs w:val="22"/>
        </w:rPr>
        <w:t>Delivered research updates on ERCnet to the Mueller and Sloan labs, CSU (2023–Present).</w:t>
      </w:r>
    </w:p>
    <w:p w14:paraId="38B6407C" w14:textId="77777777" w:rsidR="00D230B9" w:rsidRPr="00D230B9" w:rsidRDefault="00D230B9" w:rsidP="00F16423">
      <w:p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Science Outreach</w:t>
      </w:r>
      <w:r w:rsidRPr="00D230B9">
        <w:rPr>
          <w:sz w:val="22"/>
          <w:szCs w:val="22"/>
        </w:rPr>
        <w:t>:</w:t>
      </w:r>
    </w:p>
    <w:p w14:paraId="42D4B3C2" w14:textId="77777777" w:rsidR="00D230B9" w:rsidRPr="00D230B9" w:rsidRDefault="00D230B9" w:rsidP="00F16423">
      <w:pPr>
        <w:numPr>
          <w:ilvl w:val="0"/>
          <w:numId w:val="7"/>
        </w:numPr>
        <w:spacing w:after="120" w:line="240" w:lineRule="auto"/>
        <w:rPr>
          <w:sz w:val="22"/>
          <w:szCs w:val="22"/>
        </w:rPr>
      </w:pPr>
      <w:r w:rsidRPr="00D230B9">
        <w:rPr>
          <w:sz w:val="22"/>
          <w:szCs w:val="22"/>
        </w:rPr>
        <w:t>Created a science-focused webcomic series for public outreach, gaining skills in graphic design, HTML, and web publishing.</w:t>
      </w:r>
    </w:p>
    <w:p w14:paraId="7500E3BA" w14:textId="77777777" w:rsidR="00D230B9" w:rsidRPr="00D230B9" w:rsidRDefault="00BA7D75" w:rsidP="00F16423">
      <w:pPr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pict w14:anchorId="25C0B440">
          <v:rect id="_x0000_i1028" style="width:0;height:1.5pt" o:hralign="center" o:hrstd="t" o:hr="t" fillcolor="#a0a0a0" stroked="f"/>
        </w:pict>
      </w:r>
    </w:p>
    <w:p w14:paraId="3E2D56FF" w14:textId="77777777" w:rsidR="00D230B9" w:rsidRPr="00D230B9" w:rsidRDefault="00D230B9" w:rsidP="00F16423">
      <w:pPr>
        <w:spacing w:after="120" w:line="240" w:lineRule="auto"/>
        <w:rPr>
          <w:b/>
          <w:bCs/>
          <w:sz w:val="22"/>
          <w:szCs w:val="22"/>
        </w:rPr>
      </w:pPr>
      <w:r w:rsidRPr="00D230B9">
        <w:rPr>
          <w:b/>
          <w:bCs/>
          <w:sz w:val="22"/>
          <w:szCs w:val="22"/>
        </w:rPr>
        <w:t>TECHNICAL SKILLS</w:t>
      </w:r>
    </w:p>
    <w:p w14:paraId="6C6F5B5C" w14:textId="77777777" w:rsidR="00D230B9" w:rsidRPr="00D230B9" w:rsidRDefault="00D230B9" w:rsidP="00F16423">
      <w:pPr>
        <w:numPr>
          <w:ilvl w:val="0"/>
          <w:numId w:val="8"/>
        </w:num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Laboratory &amp; Fieldwork</w:t>
      </w:r>
      <w:r w:rsidRPr="00D230B9">
        <w:rPr>
          <w:sz w:val="22"/>
          <w:szCs w:val="22"/>
        </w:rPr>
        <w:t>: Specimen handling and curation (wet/dry), microscopy, DNA/RNA extraction, PCR, gel electrophoresis, sequencing, spectrophotometry, bacterial transformation, exogenous gene transfection.</w:t>
      </w:r>
    </w:p>
    <w:p w14:paraId="0710D9C0" w14:textId="5DE92C8E" w:rsidR="00D230B9" w:rsidRPr="00D230B9" w:rsidRDefault="00D230B9" w:rsidP="00F16423">
      <w:pPr>
        <w:numPr>
          <w:ilvl w:val="0"/>
          <w:numId w:val="8"/>
        </w:num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Computational &amp; Programming</w:t>
      </w:r>
      <w:r w:rsidRPr="00D230B9">
        <w:rPr>
          <w:sz w:val="22"/>
          <w:szCs w:val="22"/>
        </w:rPr>
        <w:t>: Proficient in Python, R, C++, JavaScript</w:t>
      </w:r>
      <w:r w:rsidR="009D2E54">
        <w:rPr>
          <w:sz w:val="22"/>
          <w:szCs w:val="22"/>
        </w:rPr>
        <w:t>,</w:t>
      </w:r>
      <w:r w:rsidRPr="00D230B9">
        <w:rPr>
          <w:sz w:val="22"/>
          <w:szCs w:val="22"/>
        </w:rPr>
        <w:t xml:space="preserve"> Unix/Linux environments, high-performance computing (HPC)</w:t>
      </w:r>
      <w:r w:rsidR="009D2E54">
        <w:rPr>
          <w:sz w:val="22"/>
          <w:szCs w:val="22"/>
        </w:rPr>
        <w:t>,</w:t>
      </w:r>
      <w:r w:rsidRPr="00D230B9">
        <w:rPr>
          <w:sz w:val="22"/>
          <w:szCs w:val="22"/>
        </w:rPr>
        <w:t xml:space="preserve"> web development (HTML), Adobe Creative Suite.</w:t>
      </w:r>
    </w:p>
    <w:p w14:paraId="0782B69B" w14:textId="77777777" w:rsidR="00D230B9" w:rsidRPr="00D230B9" w:rsidRDefault="00BA7D75" w:rsidP="00F16423">
      <w:pPr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pict w14:anchorId="6CCFD34A">
          <v:rect id="_x0000_i1029" style="width:0;height:1.5pt" o:hralign="center" o:hrstd="t" o:hr="t" fillcolor="#a0a0a0" stroked="f"/>
        </w:pict>
      </w:r>
    </w:p>
    <w:p w14:paraId="3CA3FD8C" w14:textId="77777777" w:rsidR="00D230B9" w:rsidRPr="00D230B9" w:rsidRDefault="00D230B9" w:rsidP="00F16423">
      <w:pPr>
        <w:spacing w:after="120" w:line="240" w:lineRule="auto"/>
        <w:rPr>
          <w:b/>
          <w:bCs/>
          <w:sz w:val="22"/>
          <w:szCs w:val="22"/>
        </w:rPr>
      </w:pPr>
      <w:r w:rsidRPr="00D230B9">
        <w:rPr>
          <w:b/>
          <w:bCs/>
          <w:sz w:val="22"/>
          <w:szCs w:val="22"/>
        </w:rPr>
        <w:t>RELEVANT COURSEWORK</w:t>
      </w:r>
    </w:p>
    <w:p w14:paraId="01AA264F" w14:textId="5D6F42C9" w:rsidR="00D230B9" w:rsidRPr="00D230B9" w:rsidRDefault="00D230B9" w:rsidP="006432DF">
      <w:p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Graduate Courses</w:t>
      </w:r>
      <w:r w:rsidRPr="00D230B9">
        <w:rPr>
          <w:sz w:val="22"/>
          <w:szCs w:val="22"/>
        </w:rPr>
        <w:t>:</w:t>
      </w:r>
      <w:r w:rsidR="006432DF">
        <w:rPr>
          <w:sz w:val="22"/>
          <w:szCs w:val="22"/>
        </w:rPr>
        <w:t xml:space="preserve"> </w:t>
      </w:r>
      <w:r w:rsidRPr="00D230B9">
        <w:rPr>
          <w:sz w:val="22"/>
          <w:szCs w:val="22"/>
        </w:rPr>
        <w:t>Invertebrate Zoology (University of Washington)</w:t>
      </w:r>
      <w:r w:rsidR="00BF4C70">
        <w:rPr>
          <w:sz w:val="22"/>
          <w:szCs w:val="22"/>
        </w:rPr>
        <w:t xml:space="preserve">, </w:t>
      </w:r>
      <w:r w:rsidRPr="00D230B9">
        <w:rPr>
          <w:sz w:val="22"/>
          <w:szCs w:val="22"/>
        </w:rPr>
        <w:t>Smithsonian Certification in Nemertean Taxonomy</w:t>
      </w:r>
      <w:r w:rsidR="00BF4C70">
        <w:rPr>
          <w:sz w:val="22"/>
          <w:szCs w:val="22"/>
        </w:rPr>
        <w:t xml:space="preserve">, </w:t>
      </w:r>
      <w:r w:rsidRPr="00D230B9">
        <w:rPr>
          <w:sz w:val="22"/>
          <w:szCs w:val="22"/>
        </w:rPr>
        <w:t>Molecular Genetics</w:t>
      </w:r>
      <w:r w:rsidR="00BF4C70">
        <w:rPr>
          <w:sz w:val="22"/>
          <w:szCs w:val="22"/>
        </w:rPr>
        <w:t xml:space="preserve">, </w:t>
      </w:r>
      <w:r w:rsidRPr="00D230B9">
        <w:rPr>
          <w:sz w:val="22"/>
          <w:szCs w:val="22"/>
        </w:rPr>
        <w:t>Advanced Systematics</w:t>
      </w:r>
      <w:r w:rsidR="00BF4C70">
        <w:rPr>
          <w:sz w:val="22"/>
          <w:szCs w:val="22"/>
        </w:rPr>
        <w:t xml:space="preserve">, </w:t>
      </w:r>
      <w:r w:rsidRPr="00D230B9">
        <w:rPr>
          <w:sz w:val="22"/>
          <w:szCs w:val="22"/>
        </w:rPr>
        <w:t>Molecular Aspects of Plant Development</w:t>
      </w:r>
      <w:r w:rsidR="00BF4C70">
        <w:rPr>
          <w:sz w:val="22"/>
          <w:szCs w:val="22"/>
        </w:rPr>
        <w:t xml:space="preserve">, </w:t>
      </w:r>
      <w:r w:rsidRPr="00D230B9">
        <w:rPr>
          <w:sz w:val="22"/>
          <w:szCs w:val="22"/>
        </w:rPr>
        <w:t>Computational Cell and Molecular Biology</w:t>
      </w:r>
      <w:r w:rsidR="00BF4C70">
        <w:rPr>
          <w:sz w:val="22"/>
          <w:szCs w:val="22"/>
        </w:rPr>
        <w:t xml:space="preserve">, </w:t>
      </w:r>
      <w:r w:rsidRPr="00D230B9">
        <w:rPr>
          <w:sz w:val="22"/>
          <w:szCs w:val="22"/>
        </w:rPr>
        <w:t>Design and Data Analysis for Researchers</w:t>
      </w:r>
    </w:p>
    <w:p w14:paraId="5CBDF7ED" w14:textId="182A798C" w:rsidR="00D230B9" w:rsidRPr="00D230B9" w:rsidRDefault="00D230B9" w:rsidP="00F16423">
      <w:p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Undergraduate Courses</w:t>
      </w:r>
      <w:r w:rsidRPr="00D230B9">
        <w:rPr>
          <w:sz w:val="22"/>
          <w:szCs w:val="22"/>
        </w:rPr>
        <w:t>:</w:t>
      </w:r>
      <w:r w:rsidR="006432DF">
        <w:rPr>
          <w:sz w:val="22"/>
          <w:szCs w:val="22"/>
        </w:rPr>
        <w:t xml:space="preserve"> </w:t>
      </w:r>
      <w:r w:rsidRPr="00D230B9">
        <w:rPr>
          <w:sz w:val="22"/>
          <w:szCs w:val="22"/>
        </w:rPr>
        <w:t>Human Evolution, Ecology of Symbiosis, Plant Systematics, Disease Ecology, Virology, Evolution of Reproductive Parasites, Cell Biology, Intro to Genetics, and others.</w:t>
      </w:r>
    </w:p>
    <w:p w14:paraId="7EDD2C44" w14:textId="77777777" w:rsidR="00D230B9" w:rsidRPr="00D230B9" w:rsidRDefault="00BA7D75" w:rsidP="00F16423">
      <w:pPr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pict w14:anchorId="7BE9A821">
          <v:rect id="_x0000_i1030" style="width:0;height:1.5pt" o:hralign="center" o:hrstd="t" o:hr="t" fillcolor="#a0a0a0" stroked="f"/>
        </w:pict>
      </w:r>
    </w:p>
    <w:p w14:paraId="05F81F7F" w14:textId="77777777" w:rsidR="00D230B9" w:rsidRPr="00D230B9" w:rsidRDefault="00D230B9" w:rsidP="00F16423">
      <w:pPr>
        <w:spacing w:after="120" w:line="240" w:lineRule="auto"/>
        <w:rPr>
          <w:b/>
          <w:bCs/>
          <w:sz w:val="22"/>
          <w:szCs w:val="22"/>
        </w:rPr>
      </w:pPr>
      <w:r w:rsidRPr="00D230B9">
        <w:rPr>
          <w:b/>
          <w:bCs/>
          <w:sz w:val="22"/>
          <w:szCs w:val="22"/>
        </w:rPr>
        <w:t>CERTIFICATIONS &amp; TRAINING</w:t>
      </w:r>
    </w:p>
    <w:p w14:paraId="1ADD091B" w14:textId="77777777" w:rsidR="00D230B9" w:rsidRPr="00D230B9" w:rsidRDefault="00D230B9" w:rsidP="00F16423">
      <w:pPr>
        <w:numPr>
          <w:ilvl w:val="0"/>
          <w:numId w:val="10"/>
        </w:num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PADI Certified Autonomous Open Water Diver</w:t>
      </w:r>
    </w:p>
    <w:p w14:paraId="2CB30C9A" w14:textId="77777777" w:rsidR="00D230B9" w:rsidRPr="00D230B9" w:rsidRDefault="00D230B9" w:rsidP="00F16423">
      <w:pPr>
        <w:numPr>
          <w:ilvl w:val="0"/>
          <w:numId w:val="10"/>
        </w:num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Smithsonian Tropical Research Institute Certification</w:t>
      </w:r>
      <w:r w:rsidRPr="00D230B9">
        <w:rPr>
          <w:sz w:val="22"/>
          <w:szCs w:val="22"/>
        </w:rPr>
        <w:t xml:space="preserve"> in Nemertean Taxonomy</w:t>
      </w:r>
    </w:p>
    <w:p w14:paraId="6BF747D5" w14:textId="77777777" w:rsidR="00D230B9" w:rsidRPr="00D230B9" w:rsidRDefault="00BA7D75" w:rsidP="00F16423">
      <w:pPr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pict w14:anchorId="4DE3E9B5">
          <v:rect id="_x0000_i1031" style="width:0;height:1.5pt" o:hralign="center" o:hrstd="t" o:hr="t" fillcolor="#a0a0a0" stroked="f"/>
        </w:pict>
      </w:r>
    </w:p>
    <w:p w14:paraId="088BB90F" w14:textId="77777777" w:rsidR="00D230B9" w:rsidRPr="00D230B9" w:rsidRDefault="00D230B9" w:rsidP="00F16423">
      <w:pPr>
        <w:spacing w:after="120" w:line="240" w:lineRule="auto"/>
        <w:rPr>
          <w:b/>
          <w:bCs/>
          <w:sz w:val="22"/>
          <w:szCs w:val="22"/>
        </w:rPr>
      </w:pPr>
      <w:r w:rsidRPr="00D230B9">
        <w:rPr>
          <w:b/>
          <w:bCs/>
          <w:sz w:val="22"/>
          <w:szCs w:val="22"/>
        </w:rPr>
        <w:t>REFERENCES</w:t>
      </w:r>
    </w:p>
    <w:p w14:paraId="73471F88" w14:textId="5EEBD5B1" w:rsidR="00D230B9" w:rsidRPr="00855409" w:rsidRDefault="00D230B9" w:rsidP="00855409">
      <w:pPr>
        <w:numPr>
          <w:ilvl w:val="0"/>
          <w:numId w:val="11"/>
        </w:num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Dr. Dan Sloan</w:t>
      </w:r>
      <w:r w:rsidR="00FA2A21">
        <w:rPr>
          <w:b/>
          <w:bCs/>
          <w:sz w:val="22"/>
          <w:szCs w:val="22"/>
        </w:rPr>
        <w:t xml:space="preserve"> </w:t>
      </w:r>
      <w:r w:rsidRPr="00D230B9">
        <w:rPr>
          <w:sz w:val="22"/>
          <w:szCs w:val="22"/>
        </w:rPr>
        <w:t xml:space="preserve">Professor, Colorado State University | Phone: </w:t>
      </w:r>
      <w:r w:rsidR="00732E77">
        <w:rPr>
          <w:sz w:val="22"/>
          <w:szCs w:val="22"/>
        </w:rPr>
        <w:t>(</w:t>
      </w:r>
      <w:r w:rsidR="00855409" w:rsidRPr="00855409">
        <w:rPr>
          <w:sz w:val="22"/>
          <w:szCs w:val="22"/>
        </w:rPr>
        <w:t>970</w:t>
      </w:r>
      <w:r w:rsidR="00732E77">
        <w:rPr>
          <w:sz w:val="22"/>
          <w:szCs w:val="22"/>
        </w:rPr>
        <w:t>)</w:t>
      </w:r>
      <w:r w:rsidR="00855409" w:rsidRPr="00855409">
        <w:rPr>
          <w:sz w:val="22"/>
          <w:szCs w:val="22"/>
        </w:rPr>
        <w:t>-491-2256</w:t>
      </w:r>
      <w:r w:rsidRPr="00855409">
        <w:rPr>
          <w:sz w:val="22"/>
          <w:szCs w:val="22"/>
        </w:rPr>
        <w:t xml:space="preserve"> | Email: </w:t>
      </w:r>
      <w:hyperlink r:id="rId7" w:history="1">
        <w:r w:rsidRPr="00855409">
          <w:rPr>
            <w:rStyle w:val="Hyperlink"/>
            <w:sz w:val="22"/>
            <w:szCs w:val="22"/>
          </w:rPr>
          <w:t>dan.sloan@colostate.edu</w:t>
        </w:r>
      </w:hyperlink>
    </w:p>
    <w:p w14:paraId="0A918F42" w14:textId="7AE0C51F" w:rsidR="00D230B9" w:rsidRPr="00D230B9" w:rsidRDefault="00D230B9" w:rsidP="00F16423">
      <w:pPr>
        <w:numPr>
          <w:ilvl w:val="0"/>
          <w:numId w:val="11"/>
        </w:num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Dr. Jon Norenburg</w:t>
      </w:r>
      <w:r w:rsidR="00FA2A21">
        <w:rPr>
          <w:b/>
          <w:bCs/>
          <w:sz w:val="22"/>
          <w:szCs w:val="22"/>
        </w:rPr>
        <w:t xml:space="preserve"> </w:t>
      </w:r>
      <w:r w:rsidRPr="00D230B9">
        <w:rPr>
          <w:sz w:val="22"/>
          <w:szCs w:val="22"/>
        </w:rPr>
        <w:t xml:space="preserve">Curator, Smithsonian Institution | Phone: (202) 633-1783 | Email: </w:t>
      </w:r>
      <w:hyperlink r:id="rId8" w:history="1">
        <w:r w:rsidRPr="00D230B9">
          <w:rPr>
            <w:rStyle w:val="Hyperlink"/>
            <w:sz w:val="22"/>
            <w:szCs w:val="22"/>
          </w:rPr>
          <w:t>norenburgj@si.edu</w:t>
        </w:r>
      </w:hyperlink>
    </w:p>
    <w:p w14:paraId="14D929FC" w14:textId="6E76443B" w:rsidR="009033B3" w:rsidRPr="005E3220" w:rsidRDefault="00D230B9" w:rsidP="00F16423">
      <w:pPr>
        <w:numPr>
          <w:ilvl w:val="0"/>
          <w:numId w:val="11"/>
        </w:numPr>
        <w:spacing w:after="120" w:line="240" w:lineRule="auto"/>
        <w:rPr>
          <w:sz w:val="22"/>
          <w:szCs w:val="22"/>
        </w:rPr>
      </w:pPr>
      <w:r w:rsidRPr="00D230B9">
        <w:rPr>
          <w:b/>
          <w:bCs/>
          <w:sz w:val="22"/>
          <w:szCs w:val="22"/>
        </w:rPr>
        <w:t>Dr. Evan Sullivan Forsythe</w:t>
      </w:r>
      <w:r w:rsidR="00FA2A21">
        <w:rPr>
          <w:b/>
          <w:bCs/>
          <w:sz w:val="22"/>
          <w:szCs w:val="22"/>
        </w:rPr>
        <w:t xml:space="preserve"> </w:t>
      </w:r>
      <w:r w:rsidRPr="00D230B9">
        <w:rPr>
          <w:sz w:val="22"/>
          <w:szCs w:val="22"/>
        </w:rPr>
        <w:t xml:space="preserve">Professor, Oregon State University Cascades | Phone: (541) 706-2147 | Email: </w:t>
      </w:r>
      <w:hyperlink r:id="rId9" w:history="1">
        <w:r w:rsidRPr="00D230B9">
          <w:rPr>
            <w:rStyle w:val="Hyperlink"/>
            <w:sz w:val="22"/>
            <w:szCs w:val="22"/>
          </w:rPr>
          <w:t>evan.forsythe@osucascades.edu</w:t>
        </w:r>
      </w:hyperlink>
    </w:p>
    <w:sectPr w:rsidR="009033B3" w:rsidRPr="005E3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23A"/>
    <w:multiLevelType w:val="multilevel"/>
    <w:tmpl w:val="A1F2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4484A"/>
    <w:multiLevelType w:val="multilevel"/>
    <w:tmpl w:val="F904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4F4D"/>
    <w:multiLevelType w:val="multilevel"/>
    <w:tmpl w:val="05E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A2AEA"/>
    <w:multiLevelType w:val="multilevel"/>
    <w:tmpl w:val="FAC8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F31FF"/>
    <w:multiLevelType w:val="multilevel"/>
    <w:tmpl w:val="7A4C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6353B"/>
    <w:multiLevelType w:val="multilevel"/>
    <w:tmpl w:val="BF8C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5C9"/>
    <w:multiLevelType w:val="multilevel"/>
    <w:tmpl w:val="FCF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12C27"/>
    <w:multiLevelType w:val="multilevel"/>
    <w:tmpl w:val="078C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214AE"/>
    <w:multiLevelType w:val="multilevel"/>
    <w:tmpl w:val="2C4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43A9B"/>
    <w:multiLevelType w:val="multilevel"/>
    <w:tmpl w:val="016E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16366"/>
    <w:multiLevelType w:val="multilevel"/>
    <w:tmpl w:val="F58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24947"/>
    <w:multiLevelType w:val="multilevel"/>
    <w:tmpl w:val="F73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420110">
    <w:abstractNumId w:val="4"/>
  </w:num>
  <w:num w:numId="2" w16cid:durableId="323356004">
    <w:abstractNumId w:val="8"/>
  </w:num>
  <w:num w:numId="3" w16cid:durableId="1518959413">
    <w:abstractNumId w:val="9"/>
  </w:num>
  <w:num w:numId="4" w16cid:durableId="2012830746">
    <w:abstractNumId w:val="0"/>
  </w:num>
  <w:num w:numId="5" w16cid:durableId="881289112">
    <w:abstractNumId w:val="2"/>
  </w:num>
  <w:num w:numId="6" w16cid:durableId="1539851385">
    <w:abstractNumId w:val="11"/>
  </w:num>
  <w:num w:numId="7" w16cid:durableId="1551573904">
    <w:abstractNumId w:val="3"/>
  </w:num>
  <w:num w:numId="8" w16cid:durableId="212735932">
    <w:abstractNumId w:val="1"/>
  </w:num>
  <w:num w:numId="9" w16cid:durableId="1926760426">
    <w:abstractNumId w:val="6"/>
  </w:num>
  <w:num w:numId="10" w16cid:durableId="1424380572">
    <w:abstractNumId w:val="7"/>
  </w:num>
  <w:num w:numId="11" w16cid:durableId="1836917626">
    <w:abstractNumId w:val="10"/>
  </w:num>
  <w:num w:numId="12" w16cid:durableId="1756048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B9"/>
    <w:rsid w:val="003B2774"/>
    <w:rsid w:val="004570FC"/>
    <w:rsid w:val="00480D81"/>
    <w:rsid w:val="005E3220"/>
    <w:rsid w:val="006432DF"/>
    <w:rsid w:val="006D1310"/>
    <w:rsid w:val="006F60BC"/>
    <w:rsid w:val="00701C5D"/>
    <w:rsid w:val="00732E77"/>
    <w:rsid w:val="00752DD6"/>
    <w:rsid w:val="007F6961"/>
    <w:rsid w:val="00813A70"/>
    <w:rsid w:val="00855409"/>
    <w:rsid w:val="008B1D73"/>
    <w:rsid w:val="009033B3"/>
    <w:rsid w:val="00962BC9"/>
    <w:rsid w:val="00992712"/>
    <w:rsid w:val="009D2E54"/>
    <w:rsid w:val="009E6314"/>
    <w:rsid w:val="00A37B8C"/>
    <w:rsid w:val="00AA7D27"/>
    <w:rsid w:val="00AB4726"/>
    <w:rsid w:val="00B12B77"/>
    <w:rsid w:val="00BF4C70"/>
    <w:rsid w:val="00C82F09"/>
    <w:rsid w:val="00D230B9"/>
    <w:rsid w:val="00D46F4E"/>
    <w:rsid w:val="00DE7497"/>
    <w:rsid w:val="00E22ED7"/>
    <w:rsid w:val="00E933A1"/>
    <w:rsid w:val="00EE65E0"/>
    <w:rsid w:val="00F16423"/>
    <w:rsid w:val="00F23E6F"/>
    <w:rsid w:val="00FA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95FA6A6"/>
  <w15:chartTrackingRefBased/>
  <w15:docId w15:val="{52FFAABC-C9E6-4F0E-9BB6-566382C6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0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0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enburgj@si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.sloan@colo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1/2024.08.06.60690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ris.deRoux@colostate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van.forsythe@osucascade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deRoux,Chris</dc:creator>
  <cp:keywords/>
  <dc:description/>
  <cp:lastModifiedBy>deRoux,Chris</cp:lastModifiedBy>
  <cp:revision>24</cp:revision>
  <dcterms:created xsi:type="dcterms:W3CDTF">2024-11-29T02:49:00Z</dcterms:created>
  <dcterms:modified xsi:type="dcterms:W3CDTF">2025-09-09T15:36:00Z</dcterms:modified>
</cp:coreProperties>
</file>