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Felix Lau Pangestu</w:t>
      </w:r>
      <w:r>
        <w:br/>
      </w:r>
      <w:r>
        <w:rPr>
          <w:rFonts w:ascii="Times New Roman" w:hAnsi="Times New Roman"/>
          <w:sz w:val="22"/>
        </w:rPr>
        <w:t>(+852) 9438 1766 | cd.felixj@gmail.com | linkedin.com/in/jfelixpangestu/</w:t>
      </w:r>
    </w:p>
    <w:p>
      <w:pPr>
        <w:jc w:val="left"/>
      </w:pPr>
      <w:r>
        <w:t>October 05, 2025</w:t>
      </w:r>
      <w:r>
        <w:br/>
        <w:t>OKX</w:t>
      </w:r>
    </w:p>
    <w:p>
      <w:pPr>
        <w:jc w:val="left"/>
      </w:pPr>
      <w:r>
        <w:t>To Whom it May Concern,</w:t>
      </w:r>
    </w:p>
    <w:p>
      <w:pPr>
        <w:jc w:val="both"/>
      </w:pPr>
      <w:r>
        <w:t>I am writing to express my enthusiasm for the Graduate Software Engineer position at OKX. Your mission to democratize financial services through technology and create more accessible financial solutions particularly resonates with me, and I am excited about the opportunity to contribute to your team's success.</w:t>
      </w:r>
    </w:p>
    <w:p>
      <w:pPr>
        <w:jc w:val="both"/>
      </w:pPr>
      <w:r>
        <w:t>As a final-year Business Computing &amp; Data Analytics student at Hong Kong Baptist University with First Class Honors, I have developed expertise in full-stack web development, database management, and machine learning through internships at organizations like Cathay Pacific and Wizpresso. My experience building scalable applications, optimizing system performance, and working with large datasets has prepared me well for the technical challenges at OKX. I've also had the opportunity to lead cross-functional projects and communicate complex technical concepts to stakeholders, experiences that align well with the collaborative nature of your Graduate Software Engineer position.</w:t>
      </w:r>
    </w:p>
    <w:p>
      <w:pPr>
        <w:jc w:val="both"/>
      </w:pPr>
      <w:r>
        <w:t>Beyond technical skills, my academic journey has included research work on large language models and artificial intelligence applications in finance, areas increasingly relevant in today's fintech landscape. As a Representative of the Senate for the Science Faculty and AWS Student Ambassador, I've developed strong leadership and communication abilities while organizing technical events for hundreds of participants. My entrepreneurial experience founding 'Read the Vision,' a computer vision solution admitted to the HKSTP Ideation Programme, demonstrates my drive to use technology for meaningful impact.</w:t>
      </w:r>
    </w:p>
    <w:p>
      <w:pPr>
        <w:jc w:val="both"/>
      </w:pPr>
      <w:r>
        <w:t>What excites me most about OKX is the opportunity to work alongside talented professionals who share a passion for fintech and continuous innovation. I thrive in environments that challenge me to grow, encourage learning, and provide opportunities to contribute to impactful projects. My experience collaborating with diverse teams, combined with my international perspective from my exchange semester at Nanyang Technological University, has prepared me well for OKX's dynamic and collaborative culture.</w:t>
      </w:r>
    </w:p>
    <w:p>
      <w:pPr>
        <w:jc w:val="left"/>
      </w:pPr>
      <w:r>
        <w:t>I would be thrilled to contribute to OKX's continued success and would welcome the opportunity to discuss how my technical background, leadership experience, and genuine passion for fintech can add value to your team. Thank you for considering my application.</w:t>
      </w:r>
    </w:p>
    <w:p>
      <w:pPr>
        <w:jc w:val="left"/>
      </w:pPr>
      <w:r>
        <w:t>Sincerely,</w:t>
      </w:r>
    </w:p>
    <w:p>
      <w:pPr>
        <w:jc w:val="left"/>
      </w:pPr>
      <w:r>
        <w:drawing>
          <wp:inline xmlns:a="http://schemas.openxmlformats.org/drawingml/2006/main" xmlns:pic="http://schemas.openxmlformats.org/drawingml/2006/picture">
            <wp:extent cx="1828800" cy="442668"/>
            <wp:docPr id="1" name="Picture 1"/>
            <wp:cNvGraphicFramePr>
              <a:graphicFrameLocks noChangeAspect="1"/>
            </wp:cNvGraphicFramePr>
            <a:graphic>
              <a:graphicData uri="http://schemas.openxmlformats.org/drawingml/2006/picture">
                <pic:pic>
                  <pic:nvPicPr>
                    <pic:cNvPr id="0" name="signature.png"/>
                    <pic:cNvPicPr/>
                  </pic:nvPicPr>
                  <pic:blipFill>
                    <a:blip r:embed="rId9"/>
                    <a:stretch>
                      <a:fillRect/>
                    </a:stretch>
                  </pic:blipFill>
                  <pic:spPr>
                    <a:xfrm>
                      <a:off x="0" y="0"/>
                      <a:ext cx="1828800" cy="442668"/>
                    </a:xfrm>
                    <a:prstGeom prst="rect"/>
                  </pic:spPr>
                </pic:pic>
              </a:graphicData>
            </a:graphic>
          </wp:inline>
        </w:drawing>
      </w:r>
    </w:p>
    <w:p>
      <w:pPr>
        <w:jc w:val="left"/>
      </w:pPr>
      <w:r>
        <w:t>Felix Lau Pangestu</w:t>
      </w:r>
    </w:p>
    <w:sectPr w:rsidR="00FC693F" w:rsidRPr="0006063C" w:rsidSect="0003461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