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5F4B" w14:textId="77777777" w:rsidR="00982289" w:rsidRDefault="001C2254">
      <w:pPr>
        <w:pStyle w:val="aa"/>
        <w:spacing w:before="2400" w:after="600" w:line="700" w:lineRule="exact"/>
        <w:jc w:val="center"/>
      </w:pPr>
      <w:r>
        <w:rPr>
          <w:rFonts w:ascii="Times New Roman" w:eastAsia="黑体" w:hAnsi="Times New Roman" w:cs="Times New Roman"/>
        </w:rPr>
        <w:t>第一视角下视双目鱼眼相机</w:t>
      </w:r>
      <w:r>
        <w:rPr>
          <w:rFonts w:ascii="Times New Roman" w:eastAsia="黑体" w:hAnsi="Times New Roman" w:cs="Times New Roman"/>
        </w:rPr>
        <w:br/>
      </w:r>
      <w:r>
        <w:rPr>
          <w:rFonts w:ascii="Times New Roman" w:eastAsia="黑体" w:hAnsi="Times New Roman" w:cs="Times New Roman"/>
        </w:rPr>
        <w:t>估计身体姿态软件</w:t>
      </w:r>
      <w:r>
        <w:rPr>
          <w:rFonts w:ascii="Times New Roman" w:eastAsia="黑体" w:hAnsi="Times New Roman" w:cs="Times New Roman"/>
        </w:rPr>
        <w:t xml:space="preserve"> V1.0</w:t>
      </w:r>
    </w:p>
    <w:p w14:paraId="16CCBA15" w14:textId="77777777" w:rsidR="00982289" w:rsidRDefault="001C2254">
      <w:pPr>
        <w:ind w:firstLine="0"/>
        <w:jc w:val="center"/>
      </w:pPr>
      <w:r>
        <w:rPr>
          <w:rFonts w:eastAsia="黑体" w:cs="Times New Roman"/>
          <w:b/>
          <w:color w:val="000000"/>
          <w:sz w:val="40"/>
        </w:rPr>
        <w:t>软件设计说明书</w:t>
      </w:r>
    </w:p>
    <w:p w14:paraId="470B7871" w14:textId="77777777" w:rsidR="00982289" w:rsidRDefault="001C2254">
      <w:pPr>
        <w:spacing w:before="440"/>
        <w:ind w:firstLine="0"/>
        <w:jc w:val="center"/>
      </w:pPr>
      <w:r>
        <w:rPr>
          <w:rFonts w:cs="Times New Roman"/>
          <w:color w:val="000000"/>
          <w:sz w:val="24"/>
        </w:rPr>
        <w:t>概要设计与详细设计</w:t>
      </w:r>
    </w:p>
    <w:p w14:paraId="1E186576" w14:textId="77777777" w:rsidR="00982289" w:rsidRDefault="001C2254">
      <w:r>
        <w:br w:type="page"/>
      </w:r>
    </w:p>
    <w:p w14:paraId="28F9349D" w14:textId="77777777" w:rsidR="00982289" w:rsidRDefault="001C2254">
      <w:pPr>
        <w:pStyle w:val="aa"/>
        <w:spacing w:after="240"/>
        <w:jc w:val="center"/>
      </w:pPr>
      <w:r>
        <w:lastRenderedPageBreak/>
        <w:t>目录</w:t>
      </w:r>
    </w:p>
    <w:p w14:paraId="7F5AD382" w14:textId="2C70D688" w:rsidR="00FF7F26" w:rsidRDefault="001C2254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70300" w:history="1">
        <w:r w:rsidR="00FF7F26" w:rsidRPr="005B7345">
          <w:rPr>
            <w:rStyle w:val="aff9"/>
            <w:rFonts w:eastAsia="黑体" w:cs="Times New Roman"/>
            <w:noProof/>
          </w:rPr>
          <w:t>第一部分</w:t>
        </w:r>
        <w:r w:rsidR="00FF7F26" w:rsidRPr="005B7345">
          <w:rPr>
            <w:rStyle w:val="aff9"/>
            <w:rFonts w:eastAsia="黑体" w:cs="Times New Roman"/>
            <w:noProof/>
          </w:rPr>
          <w:t xml:space="preserve"> </w:t>
        </w:r>
        <w:r w:rsidR="00FF7F26" w:rsidRPr="005B7345">
          <w:rPr>
            <w:rStyle w:val="aff9"/>
            <w:rFonts w:eastAsia="黑体" w:cs="Times New Roman"/>
            <w:noProof/>
          </w:rPr>
          <w:t>概要设计说明书</w:t>
        </w:r>
        <w:r w:rsidR="00FF7F26">
          <w:rPr>
            <w:rFonts w:hint="eastAsia"/>
            <w:noProof/>
            <w:webHidden/>
          </w:rPr>
          <w:tab/>
        </w:r>
        <w:r w:rsidR="00FF7F26">
          <w:rPr>
            <w:rFonts w:hint="eastAsia"/>
            <w:noProof/>
            <w:webHidden/>
          </w:rPr>
          <w:fldChar w:fldCharType="begin"/>
        </w:r>
        <w:r w:rsidR="00FF7F26">
          <w:rPr>
            <w:rFonts w:hint="eastAsia"/>
            <w:noProof/>
            <w:webHidden/>
          </w:rPr>
          <w:instrText xml:space="preserve"> </w:instrText>
        </w:r>
        <w:r w:rsidR="00FF7F26">
          <w:rPr>
            <w:noProof/>
            <w:webHidden/>
          </w:rPr>
          <w:instrText>PAGEREF _Toc241670300 \h</w:instrText>
        </w:r>
        <w:r w:rsidR="00FF7F26">
          <w:rPr>
            <w:rFonts w:hint="eastAsia"/>
            <w:noProof/>
            <w:webHidden/>
          </w:rPr>
          <w:instrText xml:space="preserve"> </w:instrText>
        </w:r>
        <w:r w:rsidR="00FF7F26">
          <w:rPr>
            <w:rFonts w:hint="eastAsia"/>
            <w:noProof/>
            <w:webHidden/>
          </w:rPr>
        </w:r>
        <w:r w:rsidR="00FF7F26">
          <w:rPr>
            <w:rFonts w:hint="eastAsia"/>
            <w:noProof/>
            <w:webHidden/>
          </w:rPr>
          <w:fldChar w:fldCharType="separate"/>
        </w:r>
        <w:r w:rsidR="00FF7F26">
          <w:rPr>
            <w:noProof/>
            <w:webHidden/>
          </w:rPr>
          <w:t>3</w:t>
        </w:r>
        <w:r w:rsidR="00FF7F26">
          <w:rPr>
            <w:rFonts w:hint="eastAsia"/>
            <w:noProof/>
            <w:webHidden/>
          </w:rPr>
          <w:fldChar w:fldCharType="end"/>
        </w:r>
      </w:hyperlink>
    </w:p>
    <w:p w14:paraId="5A711DB5" w14:textId="409DA1C7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1" w:history="1">
        <w:r w:rsidRPr="005B7345">
          <w:rPr>
            <w:rStyle w:val="aff9"/>
            <w:rFonts w:eastAsia="黑体" w:cs="Times New Roman"/>
            <w:noProof/>
          </w:rPr>
          <w:t xml:space="preserve">1 </w:t>
        </w:r>
        <w:r w:rsidRPr="005B7345">
          <w:rPr>
            <w:rStyle w:val="aff9"/>
            <w:rFonts w:eastAsia="黑体" w:cs="Times New Roman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8D8FC8" w14:textId="06B871B0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2" w:history="1">
        <w:r w:rsidRPr="005B7345">
          <w:rPr>
            <w:rStyle w:val="aff9"/>
            <w:rFonts w:eastAsia="黑体" w:cs="Times New Roman"/>
            <w:noProof/>
          </w:rPr>
          <w:t xml:space="preserve">2 </w:t>
        </w:r>
        <w:r w:rsidRPr="005B7345">
          <w:rPr>
            <w:rStyle w:val="aff9"/>
            <w:rFonts w:eastAsia="黑体" w:cs="Times New Roman"/>
            <w:noProof/>
          </w:rPr>
          <w:t>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1BC22" w14:textId="051C62AB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3" w:history="1">
        <w:r w:rsidRPr="005B7345">
          <w:rPr>
            <w:rStyle w:val="aff9"/>
            <w:rFonts w:eastAsia="黑体" w:cs="Times New Roman"/>
            <w:noProof/>
          </w:rPr>
          <w:t xml:space="preserve">3 </w:t>
        </w:r>
        <w:r w:rsidRPr="005B7345">
          <w:rPr>
            <w:rStyle w:val="aff9"/>
            <w:rFonts w:eastAsia="黑体" w:cs="Times New Roman"/>
            <w:noProof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2B1AFA" w14:textId="3E2756B4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4" w:history="1">
        <w:r w:rsidRPr="005B7345">
          <w:rPr>
            <w:rStyle w:val="aff9"/>
            <w:rFonts w:eastAsia="黑体" w:cs="Times New Roman"/>
            <w:noProof/>
          </w:rPr>
          <w:t xml:space="preserve">4 </w:t>
        </w:r>
        <w:r w:rsidRPr="005B7345">
          <w:rPr>
            <w:rStyle w:val="aff9"/>
            <w:rFonts w:eastAsia="黑体" w:cs="Times New Roman"/>
            <w:noProof/>
          </w:rPr>
          <w:t>运行设计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6AC42" w14:textId="61852A05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5" w:history="1">
        <w:r w:rsidRPr="005B7345">
          <w:rPr>
            <w:rStyle w:val="aff9"/>
            <w:rFonts w:eastAsia="黑体" w:cs="Times New Roman"/>
            <w:noProof/>
          </w:rPr>
          <w:t xml:space="preserve">5 </w:t>
        </w:r>
        <w:r w:rsidRPr="005B7345">
          <w:rPr>
            <w:rStyle w:val="aff9"/>
            <w:rFonts w:eastAsia="黑体" w:cs="Times New Roman"/>
            <w:noProof/>
          </w:rPr>
          <w:t>系统数据结构设计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FB25BC" w14:textId="2E6A6A87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6" w:history="1">
        <w:r w:rsidRPr="005B7345">
          <w:rPr>
            <w:rStyle w:val="aff9"/>
            <w:rFonts w:eastAsia="黑体" w:cs="Times New Roman"/>
            <w:noProof/>
          </w:rPr>
          <w:t xml:space="preserve">6 </w:t>
        </w:r>
        <w:r w:rsidRPr="005B7345">
          <w:rPr>
            <w:rStyle w:val="aff9"/>
            <w:rFonts w:eastAsia="黑体" w:cs="Times New Roman"/>
            <w:noProof/>
          </w:rPr>
          <w:t>系统出错处理设计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E37B42" w14:textId="75A6FD08" w:rsidR="00FF7F26" w:rsidRDefault="00FF7F26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7" w:history="1">
        <w:r w:rsidRPr="005B7345">
          <w:rPr>
            <w:rStyle w:val="aff9"/>
            <w:rFonts w:eastAsia="黑体" w:cs="Times New Roman"/>
            <w:noProof/>
          </w:rPr>
          <w:t>第二部分</w:t>
        </w:r>
        <w:r w:rsidRPr="005B7345">
          <w:rPr>
            <w:rStyle w:val="aff9"/>
            <w:rFonts w:eastAsia="黑体" w:cs="Times New Roman"/>
            <w:noProof/>
          </w:rPr>
          <w:t xml:space="preserve"> </w:t>
        </w:r>
        <w:r w:rsidRPr="005B7345">
          <w:rPr>
            <w:rStyle w:val="aff9"/>
            <w:rFonts w:eastAsia="黑体" w:cs="Times New Roman"/>
            <w:noProof/>
          </w:rPr>
          <w:t>详细设计说明书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FC6447" w14:textId="74C2C629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8" w:history="1">
        <w:r w:rsidRPr="005B7345">
          <w:rPr>
            <w:rStyle w:val="aff9"/>
            <w:rFonts w:eastAsia="黑体" w:cs="Times New Roman"/>
            <w:noProof/>
          </w:rPr>
          <w:t xml:space="preserve">1 </w:t>
        </w:r>
        <w:r w:rsidRPr="005B7345">
          <w:rPr>
            <w:rStyle w:val="aff9"/>
            <w:rFonts w:eastAsia="黑体" w:cs="Times New Roman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9FAE58" w14:textId="79962F4F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09" w:history="1">
        <w:r w:rsidRPr="005B7345">
          <w:rPr>
            <w:rStyle w:val="aff9"/>
            <w:rFonts w:eastAsia="黑体" w:cs="Times New Roman"/>
            <w:noProof/>
          </w:rPr>
          <w:t xml:space="preserve">2 </w:t>
        </w:r>
        <w:r w:rsidRPr="005B7345">
          <w:rPr>
            <w:rStyle w:val="aff9"/>
            <w:rFonts w:eastAsia="黑体" w:cs="Times New Roman"/>
            <w:noProof/>
          </w:rPr>
          <w:t>程序系统的结构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F0226F" w14:textId="0A6C221E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0" w:history="1">
        <w:r w:rsidRPr="005B7345">
          <w:rPr>
            <w:rStyle w:val="aff9"/>
            <w:rFonts w:eastAsia="黑体" w:cs="Times New Roman"/>
            <w:noProof/>
          </w:rPr>
          <w:t xml:space="preserve">3 M01 </w:t>
        </w:r>
        <w:r w:rsidRPr="005B7345">
          <w:rPr>
            <w:rStyle w:val="aff9"/>
            <w:rFonts w:eastAsia="黑体" w:cs="Times New Roman"/>
            <w:noProof/>
          </w:rPr>
          <w:t>输入配置与控制程序设计说明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65EC91" w14:textId="61BE19EA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1" w:history="1">
        <w:r w:rsidRPr="005B7345">
          <w:rPr>
            <w:rStyle w:val="aff9"/>
            <w:rFonts w:eastAsia="黑体" w:cs="Times New Roman"/>
            <w:noProof/>
          </w:rPr>
          <w:t xml:space="preserve">4 M02 </w:t>
        </w:r>
        <w:r w:rsidRPr="005B7345">
          <w:rPr>
            <w:rStyle w:val="aff9"/>
            <w:rFonts w:eastAsia="黑体" w:cs="Times New Roman"/>
            <w:noProof/>
          </w:rPr>
          <w:t>自动观测程序设计说明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15469" w14:textId="5721ACD4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2" w:history="1">
        <w:r w:rsidRPr="005B7345">
          <w:rPr>
            <w:rStyle w:val="aff9"/>
            <w:rFonts w:eastAsia="黑体" w:cs="Times New Roman"/>
            <w:noProof/>
          </w:rPr>
          <w:t xml:space="preserve">5 M03 </w:t>
        </w:r>
        <w:r w:rsidRPr="005B7345">
          <w:rPr>
            <w:rStyle w:val="aff9"/>
            <w:rFonts w:eastAsia="黑体" w:cs="Times New Roman"/>
            <w:noProof/>
          </w:rPr>
          <w:t>相机与两阶段身体程序设计说明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8022E7" w14:textId="35E976B6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3" w:history="1">
        <w:r w:rsidRPr="005B7345">
          <w:rPr>
            <w:rStyle w:val="aff9"/>
            <w:rFonts w:eastAsia="黑体" w:cs="Times New Roman"/>
            <w:noProof/>
          </w:rPr>
          <w:t xml:space="preserve">6 M04 </w:t>
        </w:r>
        <w:r w:rsidRPr="005B7345">
          <w:rPr>
            <w:rStyle w:val="aff9"/>
            <w:rFonts w:eastAsia="黑体" w:cs="Times New Roman"/>
            <w:noProof/>
          </w:rPr>
          <w:t>匹配腕点与轮廓程序设计说明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7BAD3" w14:textId="25B3C9BB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4" w:history="1">
        <w:r w:rsidRPr="005B7345">
          <w:rPr>
            <w:rStyle w:val="aff9"/>
            <w:rFonts w:eastAsia="黑体" w:cs="Times New Roman"/>
            <w:noProof/>
          </w:rPr>
          <w:t>7 M05 MANO</w:t>
        </w:r>
        <w:r w:rsidRPr="005B7345">
          <w:rPr>
            <w:rStyle w:val="aff9"/>
            <w:rFonts w:eastAsia="黑体" w:cs="Times New Roman"/>
            <w:noProof/>
          </w:rPr>
          <w:t>辅助身体程序设计说明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5738B9" w14:textId="567D53AB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5" w:history="1">
        <w:r w:rsidRPr="005B7345">
          <w:rPr>
            <w:rStyle w:val="aff9"/>
            <w:rFonts w:eastAsia="黑体" w:cs="Times New Roman"/>
            <w:noProof/>
          </w:rPr>
          <w:t xml:space="preserve">8 M06 </w:t>
        </w:r>
        <w:r w:rsidRPr="005B7345">
          <w:rPr>
            <w:rStyle w:val="aff9"/>
            <w:rFonts w:eastAsia="黑体" w:cs="Times New Roman"/>
            <w:noProof/>
          </w:rPr>
          <w:t>鱼眼手部与局部接缝程序设计说明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27E5A7" w14:textId="0DE51FF8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6" w:history="1">
        <w:r w:rsidRPr="005B7345">
          <w:rPr>
            <w:rStyle w:val="aff9"/>
            <w:rFonts w:eastAsia="黑体" w:cs="Times New Roman"/>
            <w:noProof/>
          </w:rPr>
          <w:t xml:space="preserve">9 M07 </w:t>
        </w:r>
        <w:r w:rsidRPr="005B7345">
          <w:rPr>
            <w:rStyle w:val="aff9"/>
            <w:rFonts w:eastAsia="黑体" w:cs="Times New Roman"/>
            <w:noProof/>
          </w:rPr>
          <w:t>验证导出报告与打包程序设计说明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20657" w14:textId="142F9A37" w:rsidR="00FF7F26" w:rsidRDefault="00FF7F26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7" w:history="1">
        <w:r w:rsidRPr="005B7345">
          <w:rPr>
            <w:rStyle w:val="aff9"/>
            <w:rFonts w:eastAsia="黑体" w:cs="Times New Roman"/>
            <w:noProof/>
          </w:rPr>
          <w:t>第三部分</w:t>
        </w:r>
        <w:r w:rsidRPr="005B7345">
          <w:rPr>
            <w:rStyle w:val="aff9"/>
            <w:rFonts w:eastAsia="黑体" w:cs="Times New Roman"/>
            <w:noProof/>
          </w:rPr>
          <w:t xml:space="preserve"> </w:t>
        </w:r>
        <w:r w:rsidRPr="005B7345">
          <w:rPr>
            <w:rStyle w:val="aff9"/>
            <w:rFonts w:eastAsia="黑体" w:cs="Times New Roman"/>
            <w:noProof/>
          </w:rPr>
          <w:t>实际数据图示与验证资料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A2D2A" w14:textId="72D3C2B0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8" w:history="1">
        <w:r w:rsidRPr="005B7345">
          <w:rPr>
            <w:rStyle w:val="aff9"/>
            <w:rFonts w:eastAsia="黑体" w:cs="Times New Roman"/>
            <w:noProof/>
          </w:rPr>
          <w:t xml:space="preserve">1 </w:t>
        </w:r>
        <w:r w:rsidRPr="005B7345">
          <w:rPr>
            <w:rStyle w:val="aff9"/>
            <w:rFonts w:eastAsia="黑体" w:cs="Times New Roman"/>
            <w:noProof/>
          </w:rPr>
          <w:t>当前四场景八帧结果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03A43C" w14:textId="0CDE3736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19" w:history="1">
        <w:r w:rsidRPr="005B7345">
          <w:rPr>
            <w:rStyle w:val="aff9"/>
            <w:rFonts w:eastAsia="黑体" w:cs="Times New Roman"/>
            <w:noProof/>
          </w:rPr>
          <w:t xml:space="preserve">2 </w:t>
        </w:r>
        <w:r w:rsidRPr="005B7345">
          <w:rPr>
            <w:rStyle w:val="aff9"/>
            <w:rFonts w:eastAsia="黑体" w:cs="Times New Roman"/>
            <w:noProof/>
          </w:rPr>
          <w:t>当前默认控制器单帧缓存验证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C074ED" w14:textId="3CBCD6E5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20" w:history="1">
        <w:r w:rsidRPr="005B7345">
          <w:rPr>
            <w:rStyle w:val="aff9"/>
            <w:rFonts w:eastAsia="黑体" w:cs="Times New Roman"/>
            <w:noProof/>
          </w:rPr>
          <w:t xml:space="preserve">3 </w:t>
        </w:r>
        <w:r w:rsidRPr="005B7345">
          <w:rPr>
            <w:rStyle w:val="aff9"/>
            <w:rFonts w:eastAsia="黑体" w:cs="Times New Roman"/>
            <w:noProof/>
          </w:rPr>
          <w:t>实际执行范围与记录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28DDA" w14:textId="40C8FE96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21" w:history="1">
        <w:r w:rsidRPr="005B7345">
          <w:rPr>
            <w:rStyle w:val="aff9"/>
            <w:rFonts w:eastAsia="黑体" w:cs="Times New Roman"/>
            <w:noProof/>
          </w:rPr>
          <w:t xml:space="preserve">4 </w:t>
        </w:r>
        <w:r w:rsidRPr="005B7345">
          <w:rPr>
            <w:rStyle w:val="aff9"/>
            <w:rFonts w:eastAsia="黑体" w:cs="Times New Roman"/>
            <w:noProof/>
          </w:rPr>
          <w:t>旧数据单独对照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18B14C" w14:textId="77EAA9FD" w:rsidR="00FF7F26" w:rsidRDefault="00FF7F26">
      <w:pPr>
        <w:pStyle w:val="TOC2"/>
        <w:tabs>
          <w:tab w:val="right" w:leader="dot" w:pos="906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670322" w:history="1">
        <w:r w:rsidRPr="005B7345">
          <w:rPr>
            <w:rStyle w:val="aff9"/>
            <w:rFonts w:eastAsia="黑体" w:cs="Times New Roman"/>
            <w:noProof/>
          </w:rPr>
          <w:t xml:space="preserve">5 </w:t>
        </w:r>
        <w:r w:rsidRPr="005B7345">
          <w:rPr>
            <w:rStyle w:val="aff9"/>
            <w:rFonts w:eastAsia="黑体" w:cs="Times New Roman"/>
            <w:noProof/>
          </w:rPr>
          <w:t>设计与源码核对索引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_Toc241670322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59268" w14:textId="765686EC" w:rsidR="00982289" w:rsidRDefault="001C2254">
      <w:r>
        <w:fldChar w:fldCharType="end"/>
      </w:r>
    </w:p>
    <w:p w14:paraId="5D5E7739" w14:textId="77777777" w:rsidR="00982289" w:rsidRDefault="001C2254">
      <w:r>
        <w:br w:type="page"/>
      </w:r>
    </w:p>
    <w:p w14:paraId="0C109E93" w14:textId="77777777" w:rsidR="00982289" w:rsidRDefault="001C2254">
      <w:pPr>
        <w:jc w:val="both"/>
      </w:pPr>
      <w:r>
        <w:rPr>
          <w:rFonts w:cs="Times New Roman"/>
          <w:color w:val="000000"/>
        </w:rPr>
        <w:lastRenderedPageBreak/>
        <w:t>软件简称</w:t>
      </w:r>
      <w:r>
        <w:rPr>
          <w:rFonts w:cs="Times New Roman"/>
          <w:color w:val="000000"/>
        </w:rPr>
        <w:t xml:space="preserve"> EgoSmplx</w:t>
      </w:r>
      <w:r>
        <w:rPr>
          <w:rFonts w:cs="Times New Roman"/>
          <w:color w:val="000000"/>
        </w:rPr>
        <w:t>，登记版本</w:t>
      </w:r>
      <w:r>
        <w:rPr>
          <w:rFonts w:cs="Times New Roman"/>
          <w:color w:val="000000"/>
        </w:rPr>
        <w:t xml:space="preserve"> V1.0</w:t>
      </w:r>
      <w:r>
        <w:rPr>
          <w:rFonts w:cs="Times New Roman"/>
          <w:color w:val="000000"/>
        </w:rPr>
        <w:t>，程序包版本</w:t>
      </w:r>
      <w:r>
        <w:rPr>
          <w:rFonts w:cs="Times New Roman"/>
          <w:color w:val="000000"/>
        </w:rPr>
        <w:t xml:space="preserve"> 1.0.0</w:t>
      </w:r>
      <w:r>
        <w:rPr>
          <w:rFonts w:cs="Times New Roman"/>
          <w:color w:val="000000"/>
        </w:rPr>
        <w:t>。本说明书对应</w:t>
      </w:r>
      <w:r>
        <w:rPr>
          <w:rFonts w:cs="Times New Roman"/>
          <w:color w:val="000000"/>
        </w:rPr>
        <w:t xml:space="preserve"> mano_guided_original_seam_20260929_v1 </w:t>
      </w:r>
      <w:r>
        <w:rPr>
          <w:rFonts w:cs="Times New Roman"/>
          <w:color w:val="000000"/>
        </w:rPr>
        <w:t>默认流程，解释从下视鱼眼图像、自动模型观测到身体拟合、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辅助身体、局部接缝、保存验证和结果展示的实现。</w:t>
      </w:r>
    </w:p>
    <w:p w14:paraId="74A03136" w14:textId="77777777" w:rsidR="00982289" w:rsidRDefault="001C2254">
      <w:pPr>
        <w:jc w:val="both"/>
      </w:pPr>
      <w:r>
        <w:rPr>
          <w:rFonts w:cs="Times New Roman"/>
          <w:color w:val="000000"/>
        </w:rPr>
        <w:t>软件把每幅图像绑定其相机标定，输出原始、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身体、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辅助身体和最终融合四阶段参数、网格、投影与报告。当前四场景八帧身体自动点</w:t>
      </w:r>
      <w:r>
        <w:rPr>
          <w:rFonts w:cs="Times New Roman"/>
          <w:color w:val="000000"/>
        </w:rPr>
        <w:t xml:space="preserve"> RMSE 41.45→37.52 px</w:t>
      </w:r>
      <w:r>
        <w:rPr>
          <w:rFonts w:cs="Times New Roman"/>
          <w:color w:val="000000"/>
        </w:rPr>
        <w:t>，手部自动点</w:t>
      </w:r>
      <w:r>
        <w:rPr>
          <w:rFonts w:cs="Times New Roman"/>
          <w:color w:val="000000"/>
        </w:rPr>
        <w:t xml:space="preserve"> RMSE 14.91→17.62 px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8/8</w:t>
      </w:r>
      <w:r>
        <w:rPr>
          <w:rFonts w:cs="Times New Roman"/>
          <w:color w:val="000000"/>
        </w:rPr>
        <w:t>重载通过，</w:t>
      </w:r>
      <w:r>
        <w:rPr>
          <w:rFonts w:cs="Times New Roman"/>
          <w:color w:val="000000"/>
        </w:rPr>
        <w:t>4/8</w:t>
      </w:r>
      <w:r>
        <w:rPr>
          <w:rFonts w:cs="Times New Roman"/>
          <w:color w:val="000000"/>
        </w:rPr>
        <w:t>局部穿插通过。自动目标误差、文件重建一致性、表面检查和人体真实精度分别解释。</w:t>
      </w:r>
    </w:p>
    <w:p w14:paraId="408CCD38" w14:textId="77777777" w:rsidR="00982289" w:rsidRDefault="001C2254">
      <w:pPr>
        <w:jc w:val="both"/>
      </w:pPr>
      <w:r>
        <w:rPr>
          <w:rFonts w:cs="Times New Roman"/>
          <w:color w:val="000000"/>
        </w:rPr>
        <w:t>本说明书包括概要设计、详细设计和验证结果。概要设计包含六章，详细设计先给程序结构，再对七个实际模块组分别说明十三项设计内容。软件名称与版本以根目录</w:t>
      </w:r>
      <w:r>
        <w:rPr>
          <w:rFonts w:cs="Times New Roman"/>
          <w:color w:val="000000"/>
        </w:rPr>
        <w:t xml:space="preserve"> software.json </w:t>
      </w:r>
      <w:r>
        <w:rPr>
          <w:rFonts w:cs="Times New Roman"/>
          <w:color w:val="000000"/>
        </w:rPr>
        <w:t>为准。</w:t>
      </w:r>
    </w:p>
    <w:p w14:paraId="74A9A6B2" w14:textId="77777777" w:rsidR="00982289" w:rsidRDefault="001C2254">
      <w:pPr>
        <w:pStyle w:val="1"/>
      </w:pPr>
      <w:bookmarkStart w:id="0" w:name="_Toc241670300"/>
      <w:r>
        <w:rPr>
          <w:rFonts w:ascii="Times New Roman" w:eastAsia="黑体" w:hAnsi="Times New Roman" w:cs="Times New Roman"/>
        </w:rPr>
        <w:t>第一部分</w:t>
      </w:r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概要设计说明书</w:t>
      </w:r>
      <w:bookmarkEnd w:id="0"/>
    </w:p>
    <w:p w14:paraId="2B6CF433" w14:textId="77777777" w:rsidR="00982289" w:rsidRDefault="001C2254">
      <w:pPr>
        <w:pStyle w:val="21"/>
      </w:pPr>
      <w:bookmarkStart w:id="1" w:name="_Toc241670301"/>
      <w:r>
        <w:rPr>
          <w:rFonts w:ascii="Times New Roman" w:eastAsia="黑体" w:hAnsi="Times New Roman" w:cs="Times New Roman"/>
        </w:rPr>
        <w:t xml:space="preserve">1 </w:t>
      </w:r>
      <w:r>
        <w:rPr>
          <w:rFonts w:ascii="Times New Roman" w:eastAsia="黑体" w:hAnsi="Times New Roman" w:cs="Times New Roman"/>
        </w:rPr>
        <w:t>引言</w:t>
      </w:r>
      <w:bookmarkEnd w:id="1"/>
    </w:p>
    <w:p w14:paraId="0DE113FC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1.1 </w:t>
      </w:r>
      <w:r>
        <w:rPr>
          <w:rFonts w:ascii="Times New Roman" w:eastAsia="黑体" w:hAnsi="Times New Roman" w:cs="Times New Roman"/>
        </w:rPr>
        <w:t>编写目的</w:t>
      </w:r>
    </w:p>
    <w:p w14:paraId="0EC85AA7" w14:textId="77777777" w:rsidR="00982289" w:rsidRDefault="001C2254">
      <w:pPr>
        <w:jc w:val="both"/>
      </w:pPr>
      <w:r>
        <w:rPr>
          <w:rFonts w:cs="Times New Roman"/>
          <w:color w:val="000000"/>
        </w:rPr>
        <w:t>本说明书为软件著作权登记提供与实际源码一致的技术说明，供开发、部署、测试和维护人员理解功能、参数约束、数据交接、数值计算及结果复现。读者可据此定位真实入口、核对几何过程、判断输出范围和安排部署验收。</w:t>
      </w:r>
    </w:p>
    <w:p w14:paraId="374A83AC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1.2 </w:t>
      </w:r>
      <w:r>
        <w:rPr>
          <w:rFonts w:ascii="Times New Roman" w:eastAsia="黑体" w:hAnsi="Times New Roman" w:cs="Times New Roman"/>
        </w:rPr>
        <w:t>背景</w:t>
      </w:r>
    </w:p>
    <w:p w14:paraId="40AA3081" w14:textId="77777777" w:rsidR="00982289" w:rsidRDefault="001C2254">
      <w:pPr>
        <w:jc w:val="both"/>
      </w:pPr>
      <w:r>
        <w:rPr>
          <w:rFonts w:cs="Times New Roman"/>
          <w:color w:val="000000"/>
        </w:rPr>
        <w:t>软件全称为第一视角下视双目鱼眼相机估计身体姿态软件，简称</w:t>
      </w:r>
      <w:r>
        <w:rPr>
          <w:rFonts w:cs="Times New Roman"/>
          <w:color w:val="000000"/>
        </w:rPr>
        <w:t xml:space="preserve"> EgoSmplx</w:t>
      </w:r>
      <w:r>
        <w:rPr>
          <w:rFonts w:cs="Times New Roman"/>
          <w:color w:val="000000"/>
        </w:rPr>
        <w:t>，版本</w:t>
      </w:r>
      <w:r>
        <w:rPr>
          <w:rFonts w:cs="Times New Roman"/>
          <w:color w:val="000000"/>
        </w:rPr>
        <w:t xml:space="preserve"> V1.0</w:t>
      </w:r>
      <w:r>
        <w:rPr>
          <w:rFonts w:cs="Times New Roman"/>
          <w:color w:val="000000"/>
        </w:rPr>
        <w:t>。项目提出方提出下视鱼眼人体姿态处理需求，主要用户为第一视角数据处理、人体姿态研究和三维可视化人员；运行于具有外部模型环境的</w:t>
      </w:r>
      <w:r>
        <w:rPr>
          <w:rFonts w:cs="Times New Roman"/>
          <w:color w:val="000000"/>
        </w:rPr>
        <w:t xml:space="preserve"> Linux </w:t>
      </w:r>
      <w:r>
        <w:rPr>
          <w:rFonts w:cs="Times New Roman"/>
          <w:color w:val="000000"/>
        </w:rPr>
        <w:t>工作站或服务器。项目提出者负责需求确认，开发维护者负责程序实现、环境配置和后续维护。</w:t>
      </w:r>
    </w:p>
    <w:p w14:paraId="5C13A897" w14:textId="77777777" w:rsidR="00982289" w:rsidRDefault="001C2254">
      <w:pPr>
        <w:jc w:val="both"/>
      </w:pPr>
      <w:r>
        <w:rPr>
          <w:rFonts w:cs="Times New Roman"/>
          <w:color w:val="000000"/>
        </w:rPr>
        <w:t>下视鱼眼图像包含强畸变、身体截断、近距离大手和手物遮挡。初始人体网络可能有平移、朝向或手臂偏差；直接接入单独手部模型也可能破坏原图大小或造成异常腕口。软件用</w:t>
      </w:r>
      <w:r>
        <w:rPr>
          <w:rFonts w:cs="Times New Roman"/>
          <w:color w:val="000000"/>
        </w:rPr>
        <w:t xml:space="preserve"> EgoSMPLX </w:t>
      </w:r>
      <w:r>
        <w:rPr>
          <w:rFonts w:cs="Times New Roman"/>
          <w:color w:val="000000"/>
        </w:rPr>
        <w:t>提供人体初值，</w:t>
      </w:r>
      <w:r>
        <w:rPr>
          <w:rFonts w:cs="Times New Roman"/>
          <w:color w:val="000000"/>
        </w:rPr>
        <w:t xml:space="preserve">Sapiens2 </w:t>
      </w:r>
      <w:r>
        <w:rPr>
          <w:rFonts w:cs="Times New Roman"/>
          <w:color w:val="000000"/>
        </w:rPr>
        <w:t>提供原图身体点与可见部位，</w:t>
      </w:r>
      <w:r>
        <w:rPr>
          <w:rFonts w:cs="Times New Roman"/>
          <w:color w:val="000000"/>
        </w:rPr>
        <w:t xml:space="preserve">WiLoR/MANO </w:t>
      </w:r>
      <w:r>
        <w:rPr>
          <w:rFonts w:cs="Times New Roman"/>
          <w:color w:val="000000"/>
        </w:rPr>
        <w:t>提供手部观测，通过受约束身体拟合和局部融合连接这些结果。</w:t>
      </w:r>
    </w:p>
    <w:p w14:paraId="79379FFD" w14:textId="77777777" w:rsidR="00982289" w:rsidRDefault="001C2254">
      <w:pPr>
        <w:jc w:val="both"/>
      </w:pPr>
      <w:r>
        <w:rPr>
          <w:rFonts w:cs="Times New Roman"/>
          <w:color w:val="000000"/>
        </w:rPr>
        <w:t>当前分别处理</w:t>
      </w:r>
      <w:r>
        <w:rPr>
          <w:rFonts w:cs="Times New Roman"/>
          <w:color w:val="000000"/>
        </w:rPr>
        <w:t xml:space="preserve"> cam3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cam4</w:t>
      </w:r>
      <w:r>
        <w:rPr>
          <w:rFonts w:cs="Times New Roman"/>
          <w:color w:val="000000"/>
        </w:rPr>
        <w:t>，并使用每侧标定。双目表示输入相机系统；本版本没有跨视角联合损失、双目三角化、严格时间同步、跨帧跟踪、动作分类或物体位姿估计。视频抽帧与左右相机批量提交均遵循此范围。</w:t>
      </w:r>
    </w:p>
    <w:p w14:paraId="6601A5C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1.3 </w:t>
      </w:r>
      <w:r>
        <w:rPr>
          <w:rFonts w:ascii="Times New Roman" w:eastAsia="黑体" w:hAnsi="Times New Roman" w:cs="Times New Roman"/>
        </w:rPr>
        <w:t>定义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1899"/>
        <w:gridCol w:w="7174"/>
      </w:tblGrid>
      <w:tr w:rsidR="00982289" w14:paraId="596AFB2F" w14:textId="77777777">
        <w:trPr>
          <w:cantSplit/>
          <w:tblHeader/>
          <w:jc w:val="center"/>
        </w:trPr>
        <w:tc>
          <w:tcPr>
            <w:tcW w:w="1899" w:type="dxa"/>
            <w:shd w:val="clear" w:color="auto" w:fill="E7EDF4"/>
            <w:vAlign w:val="center"/>
          </w:tcPr>
          <w:p w14:paraId="68414FF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术语</w:t>
            </w:r>
          </w:p>
        </w:tc>
        <w:tc>
          <w:tcPr>
            <w:tcW w:w="7174" w:type="dxa"/>
            <w:shd w:val="clear" w:color="auto" w:fill="E7EDF4"/>
            <w:vAlign w:val="center"/>
          </w:tcPr>
          <w:p w14:paraId="2CA5383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b/>
                <w:color w:val="000000"/>
                <w:sz w:val="18"/>
              </w:rPr>
              <w:t>定义与本软件中的含义</w:t>
            </w:r>
          </w:p>
        </w:tc>
      </w:tr>
      <w:tr w:rsidR="00982289" w14:paraId="352A33EC" w14:textId="77777777">
        <w:trPr>
          <w:cantSplit/>
          <w:jc w:val="center"/>
        </w:trPr>
        <w:tc>
          <w:tcPr>
            <w:tcW w:w="1899" w:type="dxa"/>
            <w:shd w:val="clear" w:color="auto" w:fill="FFFFFF"/>
            <w:vAlign w:val="center"/>
          </w:tcPr>
          <w:p w14:paraId="78332C6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SMPL-X</w:t>
            </w:r>
          </w:p>
        </w:tc>
        <w:tc>
          <w:tcPr>
            <w:tcW w:w="7174" w:type="dxa"/>
            <w:shd w:val="clear" w:color="auto" w:fill="FFFFFF"/>
            <w:vAlign w:val="center"/>
          </w:tcPr>
          <w:p w14:paraId="5E3BBF6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SMPL eXpressive</w:t>
            </w:r>
            <w:r>
              <w:rPr>
                <w:rFonts w:cs="Times New Roman"/>
                <w:color w:val="000000"/>
                <w:sz w:val="18"/>
              </w:rPr>
              <w:t>；</w:t>
            </w:r>
            <w:r>
              <w:rPr>
                <w:rFonts w:cs="Times New Roman"/>
                <w:color w:val="000000"/>
                <w:sz w:val="18"/>
              </w:rPr>
              <w:t>SMPL</w:t>
            </w:r>
            <w:r>
              <w:rPr>
                <w:rFonts w:cs="Times New Roman"/>
                <w:color w:val="000000"/>
                <w:sz w:val="18"/>
              </w:rPr>
              <w:t>为</w:t>
            </w:r>
            <w:r>
              <w:rPr>
                <w:rFonts w:cs="Times New Roman"/>
                <w:color w:val="000000"/>
                <w:sz w:val="18"/>
              </w:rPr>
              <w:t>Skinned Multi-Person Linear Model</w:t>
            </w:r>
            <w:r>
              <w:rPr>
                <w:rFonts w:cs="Times New Roman"/>
                <w:color w:val="000000"/>
                <w:sz w:val="18"/>
              </w:rPr>
              <w:t>，外部参数化人体模型，按身体、手、面部参数生成标准网格</w:t>
            </w:r>
          </w:p>
        </w:tc>
      </w:tr>
      <w:tr w:rsidR="00982289" w14:paraId="183D0340" w14:textId="77777777">
        <w:trPr>
          <w:cantSplit/>
          <w:jc w:val="center"/>
        </w:trPr>
        <w:tc>
          <w:tcPr>
            <w:tcW w:w="1899" w:type="dxa"/>
            <w:shd w:val="clear" w:color="auto" w:fill="F7F9FB"/>
            <w:vAlign w:val="center"/>
          </w:tcPr>
          <w:p w14:paraId="2F16C15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lastRenderedPageBreak/>
              <w:t>MANO</w:t>
            </w:r>
          </w:p>
        </w:tc>
        <w:tc>
          <w:tcPr>
            <w:tcW w:w="7174" w:type="dxa"/>
            <w:shd w:val="clear" w:color="auto" w:fill="F7F9FB"/>
            <w:vAlign w:val="center"/>
          </w:tcPr>
          <w:p w14:paraId="17043A4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Model with Articulated and Non-rigid defOrmations</w:t>
            </w:r>
            <w:r>
              <w:rPr>
                <w:rFonts w:cs="Times New Roman"/>
                <w:color w:val="000000"/>
                <w:sz w:val="18"/>
              </w:rPr>
              <w:t>，外部参数化手模型；从</w:t>
            </w:r>
            <w:r>
              <w:rPr>
                <w:rFonts w:cs="Times New Roman"/>
                <w:color w:val="000000"/>
                <w:sz w:val="18"/>
              </w:rPr>
              <w:t xml:space="preserve"> WiLoR </w:t>
            </w:r>
            <w:r>
              <w:rPr>
                <w:rFonts w:cs="Times New Roman"/>
                <w:color w:val="000000"/>
                <w:sz w:val="18"/>
              </w:rPr>
              <w:t>获取顶点、关节、姿态和形状</w:t>
            </w:r>
          </w:p>
        </w:tc>
      </w:tr>
      <w:tr w:rsidR="00982289" w14:paraId="7B1002A1" w14:textId="77777777">
        <w:trPr>
          <w:cantSplit/>
          <w:jc w:val="center"/>
        </w:trPr>
        <w:tc>
          <w:tcPr>
            <w:tcW w:w="1899" w:type="dxa"/>
            <w:shd w:val="clear" w:color="auto" w:fill="FFFFFF"/>
            <w:vAlign w:val="center"/>
          </w:tcPr>
          <w:p w14:paraId="77B263F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ROI</w:t>
            </w:r>
          </w:p>
        </w:tc>
        <w:tc>
          <w:tcPr>
            <w:tcW w:w="7174" w:type="dxa"/>
            <w:shd w:val="clear" w:color="auto" w:fill="FFFFFF"/>
            <w:vAlign w:val="center"/>
          </w:tcPr>
          <w:p w14:paraId="11B22A5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Region of Interest</w:t>
            </w:r>
            <w:r>
              <w:rPr>
                <w:rFonts w:cs="Times New Roman"/>
                <w:color w:val="000000"/>
                <w:sz w:val="18"/>
              </w:rPr>
              <w:t>，感兴趣区域；身体适配器采用连续去畸变区域和</w:t>
            </w:r>
            <w:r>
              <w:rPr>
                <w:rFonts w:cs="Times New Roman"/>
                <w:color w:val="000000"/>
                <w:sz w:val="18"/>
              </w:rPr>
              <w:t xml:space="preserve"> aspect_pad </w:t>
            </w:r>
            <w:r>
              <w:rPr>
                <w:rFonts w:cs="Times New Roman"/>
                <w:color w:val="000000"/>
                <w:sz w:val="18"/>
              </w:rPr>
              <w:t>规则</w:t>
            </w:r>
          </w:p>
        </w:tc>
      </w:tr>
      <w:tr w:rsidR="00982289" w14:paraId="4FB29D22" w14:textId="77777777">
        <w:trPr>
          <w:cantSplit/>
          <w:jc w:val="center"/>
        </w:trPr>
        <w:tc>
          <w:tcPr>
            <w:tcW w:w="1899" w:type="dxa"/>
            <w:shd w:val="clear" w:color="auto" w:fill="F7F9FB"/>
            <w:vAlign w:val="center"/>
          </w:tcPr>
          <w:p w14:paraId="3041DA5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MCP</w:t>
            </w:r>
          </w:p>
        </w:tc>
        <w:tc>
          <w:tcPr>
            <w:tcW w:w="7174" w:type="dxa"/>
            <w:shd w:val="clear" w:color="auto" w:fill="F7F9FB"/>
            <w:vAlign w:val="center"/>
          </w:tcPr>
          <w:p w14:paraId="69612AC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Metacarpophalangeal joint</w:t>
            </w:r>
            <w:r>
              <w:rPr>
                <w:rFonts w:cs="Times New Roman"/>
                <w:color w:val="000000"/>
                <w:sz w:val="18"/>
              </w:rPr>
              <w:t>，掌指关节；增强阶段使用四个非拇指掌根点</w:t>
            </w:r>
          </w:p>
        </w:tc>
      </w:tr>
      <w:tr w:rsidR="00982289" w14:paraId="1F7DC713" w14:textId="77777777">
        <w:trPr>
          <w:cantSplit/>
          <w:jc w:val="center"/>
        </w:trPr>
        <w:tc>
          <w:tcPr>
            <w:tcW w:w="1899" w:type="dxa"/>
            <w:shd w:val="clear" w:color="auto" w:fill="FFFFFF"/>
            <w:vAlign w:val="center"/>
          </w:tcPr>
          <w:p w14:paraId="12430BD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轴角增量</w:t>
            </w:r>
          </w:p>
        </w:tc>
        <w:tc>
          <w:tcPr>
            <w:tcW w:w="7174" w:type="dxa"/>
            <w:shd w:val="clear" w:color="auto" w:fill="FFFFFF"/>
            <w:vAlign w:val="center"/>
          </w:tcPr>
          <w:p w14:paraId="31297BC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用三维向量表示的旋转参数增量，限制的是向量范数，区别于每轴独立最大旋转</w:t>
            </w:r>
          </w:p>
        </w:tc>
      </w:tr>
      <w:tr w:rsidR="00982289" w14:paraId="6AD28298" w14:textId="77777777">
        <w:trPr>
          <w:cantSplit/>
          <w:jc w:val="center"/>
        </w:trPr>
        <w:tc>
          <w:tcPr>
            <w:tcW w:w="1899" w:type="dxa"/>
            <w:shd w:val="clear" w:color="auto" w:fill="F7F9FB"/>
            <w:vAlign w:val="center"/>
          </w:tcPr>
          <w:p w14:paraId="374AF89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鱼眼径向距离</w:t>
            </w:r>
          </w:p>
        </w:tc>
        <w:tc>
          <w:tcPr>
            <w:tcW w:w="7174" w:type="dxa"/>
            <w:shd w:val="clear" w:color="auto" w:fill="F7F9FB"/>
            <w:vAlign w:val="center"/>
          </w:tcPr>
          <w:p w14:paraId="522EDC9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点到相机中心的欧氏距离，单位米；反投影</w:t>
            </w:r>
            <w:r>
              <w:rPr>
                <w:rFonts w:cs="Times New Roman"/>
                <w:color w:val="000000"/>
                <w:sz w:val="18"/>
              </w:rPr>
              <w:t xml:space="preserve"> depth </w:t>
            </w:r>
            <w:r>
              <w:rPr>
                <w:rFonts w:cs="Times New Roman"/>
                <w:color w:val="000000"/>
                <w:sz w:val="18"/>
              </w:rPr>
              <w:t>使用此量，区别于</w:t>
            </w:r>
            <w:r>
              <w:rPr>
                <w:rFonts w:cs="Times New Roman"/>
                <w:color w:val="000000"/>
                <w:sz w:val="18"/>
              </w:rPr>
              <w:t xml:space="preserve"> z </w:t>
            </w:r>
            <w:r>
              <w:rPr>
                <w:rFonts w:cs="Times New Roman"/>
                <w:color w:val="000000"/>
                <w:sz w:val="18"/>
              </w:rPr>
              <w:t>分量</w:t>
            </w:r>
          </w:p>
        </w:tc>
      </w:tr>
      <w:tr w:rsidR="00982289" w14:paraId="51B73D3B" w14:textId="77777777">
        <w:trPr>
          <w:cantSplit/>
          <w:jc w:val="center"/>
        </w:trPr>
        <w:tc>
          <w:tcPr>
            <w:tcW w:w="1899" w:type="dxa"/>
            <w:shd w:val="clear" w:color="auto" w:fill="FFFFFF"/>
            <w:vAlign w:val="center"/>
          </w:tcPr>
          <w:p w14:paraId="28E9025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IPO</w:t>
            </w:r>
          </w:p>
        </w:tc>
        <w:tc>
          <w:tcPr>
            <w:tcW w:w="7174" w:type="dxa"/>
            <w:shd w:val="clear" w:color="auto" w:fill="FFFFFF"/>
            <w:vAlign w:val="center"/>
          </w:tcPr>
          <w:p w14:paraId="0E0ADC6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Input Process Output</w:t>
            </w:r>
            <w:r>
              <w:rPr>
                <w:rFonts w:cs="Times New Roman"/>
                <w:color w:val="000000"/>
                <w:sz w:val="18"/>
              </w:rPr>
              <w:t>，输入</w:t>
            </w:r>
            <w:r>
              <w:rPr>
                <w:rFonts w:cs="Times New Roman"/>
                <w:color w:val="000000"/>
                <w:sz w:val="18"/>
              </w:rPr>
              <w:t xml:space="preserve"> </w:t>
            </w:r>
            <w:r>
              <w:rPr>
                <w:rFonts w:cs="Times New Roman"/>
                <w:color w:val="000000"/>
                <w:sz w:val="18"/>
              </w:rPr>
              <w:t>处理</w:t>
            </w:r>
            <w:r>
              <w:rPr>
                <w:rFonts w:cs="Times New Roman"/>
                <w:color w:val="000000"/>
                <w:sz w:val="18"/>
              </w:rPr>
              <w:t xml:space="preserve"> </w:t>
            </w:r>
            <w:r>
              <w:rPr>
                <w:rFonts w:cs="Times New Roman"/>
                <w:color w:val="000000"/>
                <w:sz w:val="18"/>
              </w:rPr>
              <w:t>输出，用于解释模块的数据变换</w:t>
            </w:r>
          </w:p>
        </w:tc>
      </w:tr>
      <w:tr w:rsidR="00982289" w14:paraId="28F1903D" w14:textId="77777777">
        <w:trPr>
          <w:cantSplit/>
          <w:jc w:val="center"/>
        </w:trPr>
        <w:tc>
          <w:tcPr>
            <w:tcW w:w="1899" w:type="dxa"/>
            <w:shd w:val="clear" w:color="auto" w:fill="F7F9FB"/>
            <w:vAlign w:val="center"/>
          </w:tcPr>
          <w:p w14:paraId="7DB4CF0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RMSE</w:t>
            </w:r>
          </w:p>
        </w:tc>
        <w:tc>
          <w:tcPr>
            <w:tcW w:w="7174" w:type="dxa"/>
            <w:shd w:val="clear" w:color="auto" w:fill="F7F9FB"/>
            <w:vAlign w:val="center"/>
          </w:tcPr>
          <w:p w14:paraId="1C77548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Root Mean Squared Error</w:t>
            </w:r>
            <w:r>
              <w:rPr>
                <w:rFonts w:cs="Times New Roman"/>
                <w:color w:val="000000"/>
                <w:sz w:val="18"/>
              </w:rPr>
              <w:t>，均方根误差；二维点欧氏距离平方平均后开方，单位原图像素</w:t>
            </w:r>
          </w:p>
        </w:tc>
      </w:tr>
      <w:tr w:rsidR="00982289" w14:paraId="43BE3BD8" w14:textId="77777777">
        <w:trPr>
          <w:cantSplit/>
          <w:jc w:val="center"/>
        </w:trPr>
        <w:tc>
          <w:tcPr>
            <w:tcW w:w="1899" w:type="dxa"/>
            <w:shd w:val="clear" w:color="auto" w:fill="FFFFFF"/>
            <w:vAlign w:val="center"/>
          </w:tcPr>
          <w:p w14:paraId="5637308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NPZ </w:t>
            </w:r>
            <w:r>
              <w:rPr>
                <w:rFonts w:cs="Times New Roman"/>
                <w:color w:val="000000"/>
                <w:sz w:val="18"/>
              </w:rPr>
              <w:t>与</w:t>
            </w:r>
            <w:r>
              <w:rPr>
                <w:rFonts w:cs="Times New Roman"/>
                <w:color w:val="000000"/>
                <w:sz w:val="18"/>
              </w:rPr>
              <w:t xml:space="preserve"> OBJ</w:t>
            </w:r>
          </w:p>
        </w:tc>
        <w:tc>
          <w:tcPr>
            <w:tcW w:w="7174" w:type="dxa"/>
            <w:shd w:val="clear" w:color="auto" w:fill="FFFFFF"/>
            <w:vAlign w:val="center"/>
          </w:tcPr>
          <w:p w14:paraId="1E4E7A8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NumPy </w:t>
            </w:r>
            <w:r>
              <w:rPr>
                <w:rFonts w:cs="Times New Roman"/>
                <w:color w:val="000000"/>
                <w:sz w:val="18"/>
              </w:rPr>
              <w:t>压缩数组容器、</w:t>
            </w:r>
            <w:r>
              <w:rPr>
                <w:rFonts w:cs="Times New Roman"/>
                <w:color w:val="000000"/>
                <w:sz w:val="18"/>
              </w:rPr>
              <w:t xml:space="preserve">Wavefront </w:t>
            </w:r>
            <w:r>
              <w:rPr>
                <w:rFonts w:cs="Times New Roman"/>
                <w:color w:val="000000"/>
                <w:sz w:val="18"/>
              </w:rPr>
              <w:t>三维网格文件，分别保存结构化数据和显式几何</w:t>
            </w:r>
          </w:p>
        </w:tc>
      </w:tr>
      <w:tr w:rsidR="00982289" w14:paraId="2ADA74ED" w14:textId="77777777">
        <w:trPr>
          <w:cantSplit/>
          <w:jc w:val="center"/>
        </w:trPr>
        <w:tc>
          <w:tcPr>
            <w:tcW w:w="1899" w:type="dxa"/>
            <w:shd w:val="clear" w:color="auto" w:fill="F7F9FB"/>
            <w:vAlign w:val="center"/>
          </w:tcPr>
          <w:p w14:paraId="740AA1E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SHA-256</w:t>
            </w:r>
          </w:p>
        </w:tc>
        <w:tc>
          <w:tcPr>
            <w:tcW w:w="7174" w:type="dxa"/>
            <w:shd w:val="clear" w:color="auto" w:fill="F7F9FB"/>
            <w:vAlign w:val="center"/>
          </w:tcPr>
          <w:p w14:paraId="56F25CA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Secure Hash Algorithm 256-bit</w:t>
            </w:r>
            <w:r>
              <w:rPr>
                <w:rFonts w:cs="Times New Roman"/>
                <w:color w:val="000000"/>
                <w:sz w:val="18"/>
              </w:rPr>
              <w:t>，用于输入、代码、权重及产物内容摘要</w:t>
            </w:r>
          </w:p>
        </w:tc>
      </w:tr>
      <w:tr w:rsidR="00982289" w14:paraId="0E9EAC49" w14:textId="77777777">
        <w:trPr>
          <w:cantSplit/>
          <w:jc w:val="center"/>
        </w:trPr>
        <w:tc>
          <w:tcPr>
            <w:tcW w:w="1899" w:type="dxa"/>
            <w:shd w:val="clear" w:color="auto" w:fill="FFFFFF"/>
            <w:vAlign w:val="center"/>
          </w:tcPr>
          <w:p w14:paraId="19C4694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重载验证</w:t>
            </w:r>
          </w:p>
        </w:tc>
        <w:tc>
          <w:tcPr>
            <w:tcW w:w="7174" w:type="dxa"/>
            <w:shd w:val="clear" w:color="auto" w:fill="FFFFFF"/>
            <w:vAlign w:val="center"/>
          </w:tcPr>
          <w:p w14:paraId="1F07F06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独立读取已保存参数和配方，重算几何，与</w:t>
            </w:r>
            <w:r>
              <w:rPr>
                <w:rFonts w:cs="Times New Roman"/>
                <w:color w:val="000000"/>
                <w:sz w:val="18"/>
              </w:rPr>
              <w:t xml:space="preserve"> NPZ/OBJ </w:t>
            </w:r>
            <w:r>
              <w:rPr>
                <w:rFonts w:cs="Times New Roman"/>
                <w:color w:val="000000"/>
                <w:sz w:val="18"/>
              </w:rPr>
              <w:t>比较</w:t>
            </w:r>
          </w:p>
        </w:tc>
      </w:tr>
      <w:tr w:rsidR="00982289" w14:paraId="3D688420" w14:textId="77777777">
        <w:trPr>
          <w:cantSplit/>
          <w:jc w:val="center"/>
        </w:trPr>
        <w:tc>
          <w:tcPr>
            <w:tcW w:w="1899" w:type="dxa"/>
            <w:shd w:val="clear" w:color="auto" w:fill="F7F9FB"/>
            <w:vAlign w:val="center"/>
          </w:tcPr>
          <w:p w14:paraId="7844329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局部穿插检查</w:t>
            </w:r>
          </w:p>
        </w:tc>
        <w:tc>
          <w:tcPr>
            <w:tcW w:w="7174" w:type="dxa"/>
            <w:shd w:val="clear" w:color="auto" w:fill="F7F9FB"/>
            <w:vAlign w:val="center"/>
          </w:tcPr>
          <w:p w14:paraId="6B552B3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至少一片三角形接触指定前臂支持集的非相邻、非共面三角形穿插检查</w:t>
            </w:r>
          </w:p>
        </w:tc>
      </w:tr>
    </w:tbl>
    <w:p w14:paraId="6DA185AE" w14:textId="77777777" w:rsidR="00982289" w:rsidRDefault="00982289">
      <w:pPr>
        <w:spacing w:after="60" w:line="100" w:lineRule="exact"/>
        <w:ind w:firstLine="0"/>
      </w:pPr>
    </w:p>
    <w:p w14:paraId="68925E0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1.4 </w:t>
      </w:r>
      <w:r>
        <w:rPr>
          <w:rFonts w:ascii="Times New Roman" w:eastAsia="黑体" w:hAnsi="Times New Roman" w:cs="Times New Roman"/>
        </w:rPr>
        <w:t>参考资料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2743"/>
        <w:gridCol w:w="3587"/>
        <w:gridCol w:w="2743"/>
      </w:tblGrid>
      <w:tr w:rsidR="00982289" w14:paraId="6BB00D47" w14:textId="77777777">
        <w:trPr>
          <w:cantSplit/>
          <w:tblHeader/>
          <w:jc w:val="center"/>
        </w:trPr>
        <w:tc>
          <w:tcPr>
            <w:tcW w:w="2743" w:type="dxa"/>
            <w:shd w:val="clear" w:color="auto" w:fill="E7EDF4"/>
            <w:vAlign w:val="center"/>
          </w:tcPr>
          <w:p w14:paraId="522EB35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资料</w:t>
            </w:r>
          </w:p>
        </w:tc>
        <w:tc>
          <w:tcPr>
            <w:tcW w:w="3587" w:type="dxa"/>
            <w:shd w:val="clear" w:color="auto" w:fill="E7EDF4"/>
            <w:vAlign w:val="center"/>
          </w:tcPr>
          <w:p w14:paraId="64A23D2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编号或版本</w:t>
            </w:r>
          </w:p>
        </w:tc>
        <w:tc>
          <w:tcPr>
            <w:tcW w:w="2743" w:type="dxa"/>
            <w:shd w:val="clear" w:color="auto" w:fill="E7EDF4"/>
            <w:vAlign w:val="center"/>
          </w:tcPr>
          <w:p w14:paraId="3F10343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来源及用途</w:t>
            </w:r>
          </w:p>
        </w:tc>
      </w:tr>
      <w:tr w:rsidR="00982289" w14:paraId="633CD202" w14:textId="77777777">
        <w:trPr>
          <w:cantSplit/>
          <w:jc w:val="center"/>
        </w:trPr>
        <w:tc>
          <w:tcPr>
            <w:tcW w:w="2743" w:type="dxa"/>
            <w:shd w:val="clear" w:color="auto" w:fill="FFFFFF"/>
            <w:vAlign w:val="center"/>
          </w:tcPr>
          <w:p w14:paraId="5BFA3AD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软件开发文档编写规范</w:t>
            </w:r>
          </w:p>
        </w:tc>
        <w:tc>
          <w:tcPr>
            <w:tcW w:w="3587" w:type="dxa"/>
            <w:shd w:val="clear" w:color="auto" w:fill="FFFFFF"/>
            <w:vAlign w:val="center"/>
          </w:tcPr>
          <w:p w14:paraId="29AFAF5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GB 8567-88</w:t>
            </w:r>
          </w:p>
        </w:tc>
        <w:tc>
          <w:tcPr>
            <w:tcW w:w="2743" w:type="dxa"/>
            <w:shd w:val="clear" w:color="auto" w:fill="FFFFFF"/>
            <w:vAlign w:val="center"/>
          </w:tcPr>
          <w:p w14:paraId="53E715D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项目参考资料；使用概要设计说明书与详细设计说明书章节</w:t>
            </w:r>
          </w:p>
        </w:tc>
      </w:tr>
      <w:tr w:rsidR="00982289" w14:paraId="45D53A8B" w14:textId="77777777">
        <w:trPr>
          <w:cantSplit/>
          <w:jc w:val="center"/>
        </w:trPr>
        <w:tc>
          <w:tcPr>
            <w:tcW w:w="2743" w:type="dxa"/>
            <w:shd w:val="clear" w:color="auto" w:fill="F7F9FB"/>
            <w:vAlign w:val="center"/>
          </w:tcPr>
          <w:p w14:paraId="2F5183D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登记元数据</w:t>
            </w:r>
          </w:p>
        </w:tc>
        <w:tc>
          <w:tcPr>
            <w:tcW w:w="3587" w:type="dxa"/>
            <w:shd w:val="clear" w:color="auto" w:fill="F7F9FB"/>
            <w:vAlign w:val="center"/>
          </w:tcPr>
          <w:p w14:paraId="653AFB1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software.json</w:t>
            </w:r>
            <w:r>
              <w:rPr>
                <w:rFonts w:cs="Times New Roman"/>
                <w:color w:val="000000"/>
                <w:sz w:val="18"/>
              </w:rPr>
              <w:t>，</w:t>
            </w:r>
            <w:r>
              <w:rPr>
                <w:rFonts w:cs="Times New Roman"/>
                <w:color w:val="000000"/>
                <w:sz w:val="18"/>
              </w:rPr>
              <w:t>V1.0</w:t>
            </w:r>
          </w:p>
        </w:tc>
        <w:tc>
          <w:tcPr>
            <w:tcW w:w="2743" w:type="dxa"/>
            <w:shd w:val="clear" w:color="auto" w:fill="F7F9FB"/>
            <w:vAlign w:val="center"/>
          </w:tcPr>
          <w:p w14:paraId="22C049A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仓库根目录；名称、版本及默认配置</w:t>
            </w:r>
          </w:p>
        </w:tc>
      </w:tr>
      <w:tr w:rsidR="00982289" w14:paraId="3997C1B0" w14:textId="77777777">
        <w:trPr>
          <w:cantSplit/>
          <w:jc w:val="center"/>
        </w:trPr>
        <w:tc>
          <w:tcPr>
            <w:tcW w:w="2743" w:type="dxa"/>
            <w:shd w:val="clear" w:color="auto" w:fill="FFFFFF"/>
            <w:vAlign w:val="center"/>
          </w:tcPr>
          <w:p w14:paraId="2033C1E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当前流程说明</w:t>
            </w:r>
          </w:p>
        </w:tc>
        <w:tc>
          <w:tcPr>
            <w:tcW w:w="3587" w:type="dxa"/>
            <w:shd w:val="clear" w:color="auto" w:fill="FFFFFF"/>
            <w:vAlign w:val="center"/>
          </w:tcPr>
          <w:p w14:paraId="7CA2D23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CURRENT_PIPELINE_zh.md</w:t>
            </w:r>
            <w:r>
              <w:rPr>
                <w:rFonts w:cs="Times New Roman"/>
                <w:color w:val="000000"/>
                <w:sz w:val="18"/>
              </w:rPr>
              <w:t>，</w:t>
            </w:r>
            <w:r>
              <w:rPr>
                <w:rFonts w:cs="Times New Roman"/>
                <w:color w:val="000000"/>
                <w:sz w:val="18"/>
              </w:rPr>
              <w:t>2026-09-30</w:t>
            </w:r>
          </w:p>
        </w:tc>
        <w:tc>
          <w:tcPr>
            <w:tcW w:w="2743" w:type="dxa"/>
            <w:shd w:val="clear" w:color="auto" w:fill="FFFFFF"/>
            <w:vAlign w:val="center"/>
          </w:tcPr>
          <w:p w14:paraId="0D66BE1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docs</w:t>
            </w:r>
            <w:r>
              <w:rPr>
                <w:rFonts w:cs="Times New Roman"/>
                <w:color w:val="000000"/>
                <w:sz w:val="18"/>
              </w:rPr>
              <w:t>；默认算法、参数及结果范围</w:t>
            </w:r>
          </w:p>
        </w:tc>
      </w:tr>
      <w:tr w:rsidR="00982289" w14:paraId="1D145C96" w14:textId="77777777">
        <w:trPr>
          <w:cantSplit/>
          <w:jc w:val="center"/>
        </w:trPr>
        <w:tc>
          <w:tcPr>
            <w:tcW w:w="2743" w:type="dxa"/>
            <w:shd w:val="clear" w:color="auto" w:fill="F7F9FB"/>
            <w:vAlign w:val="center"/>
          </w:tcPr>
          <w:p w14:paraId="0DEE596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数据接口与误差定义</w:t>
            </w:r>
          </w:p>
        </w:tc>
        <w:tc>
          <w:tcPr>
            <w:tcW w:w="3587" w:type="dxa"/>
            <w:shd w:val="clear" w:color="auto" w:fill="F7F9FB"/>
            <w:vAlign w:val="center"/>
          </w:tcPr>
          <w:p w14:paraId="0BE87D7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DATA_FORMAT_zh.md</w:t>
            </w:r>
            <w:r>
              <w:rPr>
                <w:rFonts w:cs="Times New Roman"/>
                <w:color w:val="000000"/>
                <w:sz w:val="18"/>
              </w:rPr>
              <w:t>，当前仓库版本</w:t>
            </w:r>
          </w:p>
        </w:tc>
        <w:tc>
          <w:tcPr>
            <w:tcW w:w="2743" w:type="dxa"/>
            <w:shd w:val="clear" w:color="auto" w:fill="F7F9FB"/>
            <w:vAlign w:val="center"/>
          </w:tcPr>
          <w:p w14:paraId="7121144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docs</w:t>
            </w:r>
            <w:r>
              <w:rPr>
                <w:rFonts w:cs="Times New Roman"/>
                <w:color w:val="000000"/>
                <w:sz w:val="18"/>
              </w:rPr>
              <w:t>；坐标、数据字段、重建与</w:t>
            </w:r>
            <w:r>
              <w:rPr>
                <w:rFonts w:cs="Times New Roman"/>
                <w:color w:val="000000"/>
                <w:sz w:val="18"/>
              </w:rPr>
              <w:t xml:space="preserve"> RMSE</w:t>
            </w:r>
          </w:p>
        </w:tc>
      </w:tr>
      <w:tr w:rsidR="00982289" w14:paraId="1435A93F" w14:textId="77777777">
        <w:trPr>
          <w:cantSplit/>
          <w:jc w:val="center"/>
        </w:trPr>
        <w:tc>
          <w:tcPr>
            <w:tcW w:w="2743" w:type="dxa"/>
            <w:shd w:val="clear" w:color="auto" w:fill="FFFFFF"/>
            <w:vAlign w:val="center"/>
          </w:tcPr>
          <w:p w14:paraId="3130AA2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实际验证资料</w:t>
            </w:r>
          </w:p>
        </w:tc>
        <w:tc>
          <w:tcPr>
            <w:tcW w:w="3587" w:type="dxa"/>
            <w:shd w:val="clear" w:color="auto" w:fill="FFFFFF"/>
            <w:vAlign w:val="center"/>
          </w:tcPr>
          <w:p w14:paraId="32FC74D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VALIDATION_zh.md </w:t>
            </w:r>
            <w:r>
              <w:rPr>
                <w:rFonts w:cs="Times New Roman"/>
                <w:color w:val="000000"/>
                <w:sz w:val="18"/>
              </w:rPr>
              <w:t>及对应</w:t>
            </w:r>
            <w:r>
              <w:rPr>
                <w:rFonts w:cs="Times New Roman"/>
                <w:color w:val="000000"/>
                <w:sz w:val="18"/>
              </w:rPr>
              <w:t xml:space="preserve"> JSON/CSV</w:t>
            </w:r>
          </w:p>
        </w:tc>
        <w:tc>
          <w:tcPr>
            <w:tcW w:w="2743" w:type="dxa"/>
            <w:shd w:val="clear" w:color="auto" w:fill="FFFFFF"/>
            <w:vAlign w:val="center"/>
          </w:tcPr>
          <w:p w14:paraId="1A1AE0F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docs</w:t>
            </w:r>
            <w:r>
              <w:rPr>
                <w:rFonts w:cs="Times New Roman"/>
                <w:color w:val="000000"/>
                <w:sz w:val="18"/>
              </w:rPr>
              <w:t>；执行范围、数值与问题帧</w:t>
            </w:r>
          </w:p>
        </w:tc>
      </w:tr>
      <w:tr w:rsidR="00982289" w14:paraId="6BAA3E23" w14:textId="77777777">
        <w:trPr>
          <w:cantSplit/>
          <w:jc w:val="center"/>
        </w:trPr>
        <w:tc>
          <w:tcPr>
            <w:tcW w:w="2743" w:type="dxa"/>
            <w:shd w:val="clear" w:color="auto" w:fill="F7F9FB"/>
            <w:vAlign w:val="center"/>
          </w:tcPr>
          <w:p w14:paraId="69AA81D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部署与后端契约</w:t>
            </w:r>
          </w:p>
        </w:tc>
        <w:tc>
          <w:tcPr>
            <w:tcW w:w="3587" w:type="dxa"/>
            <w:shd w:val="clear" w:color="auto" w:fill="F7F9FB"/>
            <w:vAlign w:val="center"/>
          </w:tcPr>
          <w:p w14:paraId="4D45136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DEPLOYMENT_zh.md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backend_contract.json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runtime_versions.json</w:t>
            </w:r>
          </w:p>
        </w:tc>
        <w:tc>
          <w:tcPr>
            <w:tcW w:w="2743" w:type="dxa"/>
            <w:shd w:val="clear" w:color="auto" w:fill="F7F9FB"/>
            <w:vAlign w:val="center"/>
          </w:tcPr>
          <w:p w14:paraId="6E05B2D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docs</w:t>
            </w:r>
            <w:r>
              <w:rPr>
                <w:rFonts w:cs="Times New Roman"/>
                <w:color w:val="000000"/>
                <w:sz w:val="18"/>
              </w:rPr>
              <w:t>；外部接口与已部署版本</w:t>
            </w:r>
          </w:p>
        </w:tc>
      </w:tr>
      <w:tr w:rsidR="00982289" w14:paraId="54FAE27C" w14:textId="77777777">
        <w:trPr>
          <w:cantSplit/>
          <w:jc w:val="center"/>
        </w:trPr>
        <w:tc>
          <w:tcPr>
            <w:tcW w:w="2743" w:type="dxa"/>
            <w:shd w:val="clear" w:color="auto" w:fill="FFFFFF"/>
            <w:vAlign w:val="center"/>
          </w:tcPr>
          <w:p w14:paraId="7D1EBDB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来源与组件边界</w:t>
            </w:r>
          </w:p>
        </w:tc>
        <w:tc>
          <w:tcPr>
            <w:tcW w:w="3587" w:type="dxa"/>
            <w:shd w:val="clear" w:color="auto" w:fill="FFFFFF"/>
            <w:vAlign w:val="center"/>
          </w:tcPr>
          <w:p w14:paraId="1F61498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SOURCE_PROVENANCE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REFERENCE_CODE_PROVENANCE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GUIDED_CODE_PROVENANCE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THIRD_PARTY_NOTICES</w:t>
            </w:r>
          </w:p>
        </w:tc>
        <w:tc>
          <w:tcPr>
            <w:tcW w:w="2743" w:type="dxa"/>
            <w:shd w:val="clear" w:color="auto" w:fill="FFFFFF"/>
            <w:vAlign w:val="center"/>
          </w:tcPr>
          <w:p w14:paraId="724ED2D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仓库；技术来源、摘要、第三方组件</w:t>
            </w:r>
          </w:p>
        </w:tc>
      </w:tr>
      <w:tr w:rsidR="00982289" w14:paraId="58EDA488" w14:textId="77777777">
        <w:trPr>
          <w:cantSplit/>
          <w:jc w:val="center"/>
        </w:trPr>
        <w:tc>
          <w:tcPr>
            <w:tcW w:w="2743" w:type="dxa"/>
            <w:shd w:val="clear" w:color="auto" w:fill="F7F9FB"/>
            <w:vAlign w:val="center"/>
          </w:tcPr>
          <w:p w14:paraId="37CF966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面向第一视角鱼眼场景的人体姿态仿真数据集生成软件资料</w:t>
            </w:r>
          </w:p>
        </w:tc>
        <w:tc>
          <w:tcPr>
            <w:tcW w:w="3587" w:type="dxa"/>
            <w:shd w:val="clear" w:color="auto" w:fill="F7F9FB"/>
            <w:vAlign w:val="center"/>
          </w:tcPr>
          <w:p w14:paraId="31C8A6D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V1.0</w:t>
            </w:r>
          </w:p>
        </w:tc>
        <w:tc>
          <w:tcPr>
            <w:tcW w:w="2743" w:type="dxa"/>
            <w:shd w:val="clear" w:color="auto" w:fill="F7F9FB"/>
            <w:vAlign w:val="center"/>
          </w:tcPr>
          <w:p w14:paraId="79B6126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项目参考资料；代码文档和设计说明书排版样本</w:t>
            </w:r>
          </w:p>
        </w:tc>
      </w:tr>
    </w:tbl>
    <w:p w14:paraId="2FCDD371" w14:textId="77777777" w:rsidR="00982289" w:rsidRDefault="00982289">
      <w:pPr>
        <w:spacing w:after="60" w:line="100" w:lineRule="exact"/>
        <w:ind w:firstLine="0"/>
      </w:pPr>
    </w:p>
    <w:p w14:paraId="06356E52" w14:textId="77777777" w:rsidR="00982289" w:rsidRDefault="001C2254">
      <w:pPr>
        <w:jc w:val="both"/>
      </w:pPr>
      <w:r>
        <w:rPr>
          <w:rFonts w:cs="Times New Roman"/>
          <w:color w:val="000000"/>
        </w:rPr>
        <w:t>仓库资料由本项目编写和发布，完整文档名及来源路径在表中列出。第三方组件的具体边界见</w:t>
      </w:r>
      <w:r>
        <w:rPr>
          <w:rFonts w:cs="Times New Roman"/>
          <w:color w:val="000000"/>
        </w:rPr>
        <w:t xml:space="preserve"> THIRD_PARTY_NOTICES.md</w:t>
      </w:r>
      <w:r>
        <w:rPr>
          <w:rFonts w:cs="Times New Roman"/>
          <w:color w:val="000000"/>
        </w:rPr>
        <w:t>，技术来源及文件摘要见相应来源清单。</w:t>
      </w:r>
    </w:p>
    <w:p w14:paraId="4AD5F237" w14:textId="77777777" w:rsidR="00982289" w:rsidRDefault="001C2254">
      <w:pPr>
        <w:pStyle w:val="21"/>
      </w:pPr>
      <w:bookmarkStart w:id="2" w:name="_Toc241670302"/>
      <w:r>
        <w:rPr>
          <w:rFonts w:ascii="Times New Roman" w:eastAsia="黑体" w:hAnsi="Times New Roman" w:cs="Times New Roman"/>
        </w:rPr>
        <w:lastRenderedPageBreak/>
        <w:t xml:space="preserve">2 </w:t>
      </w:r>
      <w:r>
        <w:rPr>
          <w:rFonts w:ascii="Times New Roman" w:eastAsia="黑体" w:hAnsi="Times New Roman" w:cs="Times New Roman"/>
        </w:rPr>
        <w:t>总体设计</w:t>
      </w:r>
      <w:bookmarkEnd w:id="2"/>
    </w:p>
    <w:p w14:paraId="0CBA0B30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2.1 </w:t>
      </w:r>
      <w:r>
        <w:rPr>
          <w:rFonts w:ascii="Times New Roman" w:eastAsia="黑体" w:hAnsi="Times New Roman" w:cs="Times New Roman"/>
        </w:rPr>
        <w:t>需求规定</w:t>
      </w:r>
    </w:p>
    <w:p w14:paraId="584BF6CB" w14:textId="77777777" w:rsidR="00982289" w:rsidRDefault="001C2254">
      <w:pPr>
        <w:jc w:val="both"/>
      </w:pPr>
      <w:r>
        <w:rPr>
          <w:rFonts w:cs="Times New Roman"/>
          <w:color w:val="000000"/>
        </w:rPr>
        <w:t>软件读取图像清单及各自标定，检查路径、尺寸、摘要与缓存。原生入口运行三个外部模型体系；缓存入口跳过网络，重新执行身体优化和融合，并保留该执行范围。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746"/>
        <w:gridCol w:w="4226"/>
        <w:gridCol w:w="4101"/>
      </w:tblGrid>
      <w:tr w:rsidR="00982289" w14:paraId="27936799" w14:textId="77777777">
        <w:trPr>
          <w:cantSplit/>
          <w:tblHeader/>
          <w:jc w:val="center"/>
        </w:trPr>
        <w:tc>
          <w:tcPr>
            <w:tcW w:w="746" w:type="dxa"/>
            <w:shd w:val="clear" w:color="auto" w:fill="E7EDF4"/>
            <w:vAlign w:val="center"/>
          </w:tcPr>
          <w:p w14:paraId="7547B91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需求编号</w:t>
            </w:r>
          </w:p>
        </w:tc>
        <w:tc>
          <w:tcPr>
            <w:tcW w:w="4226" w:type="dxa"/>
            <w:shd w:val="clear" w:color="auto" w:fill="E7EDF4"/>
            <w:vAlign w:val="center"/>
          </w:tcPr>
          <w:p w14:paraId="5B947E0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输入与处理要求</w:t>
            </w:r>
          </w:p>
        </w:tc>
        <w:tc>
          <w:tcPr>
            <w:tcW w:w="4101" w:type="dxa"/>
            <w:shd w:val="clear" w:color="auto" w:fill="E7EDF4"/>
            <w:vAlign w:val="center"/>
          </w:tcPr>
          <w:p w14:paraId="6AB4725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输出要求</w:t>
            </w:r>
          </w:p>
        </w:tc>
      </w:tr>
      <w:tr w:rsidR="00982289" w14:paraId="5445028C" w14:textId="77777777">
        <w:trPr>
          <w:cantSplit/>
          <w:jc w:val="center"/>
        </w:trPr>
        <w:tc>
          <w:tcPr>
            <w:tcW w:w="746" w:type="dxa"/>
            <w:shd w:val="clear" w:color="auto" w:fill="FFFFFF"/>
            <w:vAlign w:val="center"/>
          </w:tcPr>
          <w:p w14:paraId="5CFA12F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R01</w:t>
            </w:r>
          </w:p>
        </w:tc>
        <w:tc>
          <w:tcPr>
            <w:tcW w:w="4226" w:type="dxa"/>
            <w:shd w:val="clear" w:color="auto" w:fill="FFFFFF"/>
            <w:vAlign w:val="center"/>
          </w:tcPr>
          <w:p w14:paraId="00B5E13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解析配置、模型与解释器路径，拒绝不安全</w:t>
            </w:r>
            <w:r>
              <w:rPr>
                <w:rFonts w:cs="Times New Roman"/>
                <w:color w:val="000000"/>
                <w:sz w:val="18"/>
              </w:rPr>
              <w:t xml:space="preserve"> ID </w:t>
            </w:r>
            <w:r>
              <w:rPr>
                <w:rFonts w:cs="Times New Roman"/>
                <w:color w:val="000000"/>
                <w:sz w:val="18"/>
              </w:rPr>
              <w:t>和不完整缓存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5C8E259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预检查、任务及内容指纹</w:t>
            </w:r>
          </w:p>
        </w:tc>
      </w:tr>
      <w:tr w:rsidR="00982289" w14:paraId="04ECBF76" w14:textId="77777777">
        <w:trPr>
          <w:cantSplit/>
          <w:jc w:val="center"/>
        </w:trPr>
        <w:tc>
          <w:tcPr>
            <w:tcW w:w="746" w:type="dxa"/>
            <w:shd w:val="clear" w:color="auto" w:fill="F7F9FB"/>
            <w:vAlign w:val="center"/>
          </w:tcPr>
          <w:p w14:paraId="767FA15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R02</w:t>
            </w:r>
          </w:p>
        </w:tc>
        <w:tc>
          <w:tcPr>
            <w:tcW w:w="4226" w:type="dxa"/>
            <w:shd w:val="clear" w:color="auto" w:fill="F7F9FB"/>
            <w:vAlign w:val="center"/>
          </w:tcPr>
          <w:p w14:paraId="195DFA8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对左右视频分别等区间取中点帧</w:t>
            </w:r>
          </w:p>
        </w:tc>
        <w:tc>
          <w:tcPr>
            <w:tcW w:w="4101" w:type="dxa"/>
            <w:shd w:val="clear" w:color="auto" w:fill="F7F9FB"/>
            <w:vAlign w:val="center"/>
          </w:tcPr>
          <w:p w14:paraId="455FBD4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PNG</w:t>
            </w:r>
            <w:r>
              <w:rPr>
                <w:rFonts w:cs="Times New Roman"/>
                <w:color w:val="000000"/>
                <w:sz w:val="18"/>
              </w:rPr>
              <w:t>、清单、零基帧号与近似时间</w:t>
            </w:r>
          </w:p>
        </w:tc>
      </w:tr>
      <w:tr w:rsidR="00982289" w14:paraId="3E9593D9" w14:textId="77777777">
        <w:trPr>
          <w:cantSplit/>
          <w:jc w:val="center"/>
        </w:trPr>
        <w:tc>
          <w:tcPr>
            <w:tcW w:w="746" w:type="dxa"/>
            <w:shd w:val="clear" w:color="auto" w:fill="FFFFFF"/>
            <w:vAlign w:val="center"/>
          </w:tcPr>
          <w:p w14:paraId="0979B89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R03</w:t>
            </w:r>
          </w:p>
        </w:tc>
        <w:tc>
          <w:tcPr>
            <w:tcW w:w="4226" w:type="dxa"/>
            <w:shd w:val="clear" w:color="auto" w:fill="FFFFFF"/>
            <w:vAlign w:val="center"/>
          </w:tcPr>
          <w:p w14:paraId="1DABE8A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获得</w:t>
            </w:r>
            <w:r>
              <w:rPr>
                <w:rFonts w:cs="Times New Roman"/>
                <w:color w:val="000000"/>
                <w:sz w:val="18"/>
              </w:rPr>
              <w:t xml:space="preserve"> EgoSMPLX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308</w:t>
            </w:r>
            <w:r>
              <w:rPr>
                <w:rFonts w:cs="Times New Roman"/>
                <w:color w:val="000000"/>
                <w:sz w:val="18"/>
              </w:rPr>
              <w:t>点姿态、</w:t>
            </w:r>
            <w:r>
              <w:rPr>
                <w:rFonts w:cs="Times New Roman"/>
                <w:color w:val="000000"/>
                <w:sz w:val="18"/>
              </w:rPr>
              <w:t>29</w:t>
            </w:r>
            <w:r>
              <w:rPr>
                <w:rFonts w:cs="Times New Roman"/>
                <w:color w:val="000000"/>
                <w:sz w:val="18"/>
              </w:rPr>
              <w:t>类分割及</w:t>
            </w:r>
            <w:r>
              <w:rPr>
                <w:rFonts w:cs="Times New Roman"/>
                <w:color w:val="000000"/>
                <w:sz w:val="18"/>
              </w:rPr>
              <w:t xml:space="preserve"> WiLoR/MANO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6708258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原图自动观测和严格加载记录</w:t>
            </w:r>
          </w:p>
        </w:tc>
      </w:tr>
      <w:tr w:rsidR="00982289" w14:paraId="206AB0C6" w14:textId="77777777">
        <w:trPr>
          <w:cantSplit/>
          <w:jc w:val="center"/>
        </w:trPr>
        <w:tc>
          <w:tcPr>
            <w:tcW w:w="746" w:type="dxa"/>
            <w:shd w:val="clear" w:color="auto" w:fill="F7F9FB"/>
            <w:vAlign w:val="center"/>
          </w:tcPr>
          <w:p w14:paraId="0B55CED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R04</w:t>
            </w:r>
          </w:p>
        </w:tc>
        <w:tc>
          <w:tcPr>
            <w:tcW w:w="4226" w:type="dxa"/>
            <w:shd w:val="clear" w:color="auto" w:fill="F7F9FB"/>
            <w:vAlign w:val="center"/>
          </w:tcPr>
          <w:p w14:paraId="75EBD96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先优化刚体，再优化</w:t>
            </w:r>
            <w:r>
              <w:rPr>
                <w:rFonts w:cs="Times New Roman"/>
                <w:color w:val="000000"/>
                <w:sz w:val="18"/>
              </w:rPr>
              <w:t>19</w:t>
            </w:r>
            <w:r>
              <w:rPr>
                <w:rFonts w:cs="Times New Roman"/>
                <w:color w:val="000000"/>
                <w:sz w:val="18"/>
              </w:rPr>
              <w:t>个身体关节及小幅刚体</w:t>
            </w:r>
          </w:p>
        </w:tc>
        <w:tc>
          <w:tcPr>
            <w:tcW w:w="4101" w:type="dxa"/>
            <w:shd w:val="clear" w:color="auto" w:fill="F7F9FB"/>
            <w:vAlign w:val="center"/>
          </w:tcPr>
          <w:p w14:paraId="73FF339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raw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rigid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body_fit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 xml:space="preserve">body </w:t>
            </w:r>
            <w:r>
              <w:rPr>
                <w:rFonts w:cs="Times New Roman"/>
                <w:color w:val="000000"/>
                <w:sz w:val="18"/>
              </w:rPr>
              <w:t>参数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网格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投影</w:t>
            </w:r>
          </w:p>
        </w:tc>
      </w:tr>
      <w:tr w:rsidR="00982289" w14:paraId="715F08B4" w14:textId="77777777">
        <w:trPr>
          <w:cantSplit/>
          <w:jc w:val="center"/>
        </w:trPr>
        <w:tc>
          <w:tcPr>
            <w:tcW w:w="746" w:type="dxa"/>
            <w:shd w:val="clear" w:color="auto" w:fill="FFFFFF"/>
            <w:vAlign w:val="center"/>
          </w:tcPr>
          <w:p w14:paraId="380C671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R05</w:t>
            </w:r>
          </w:p>
        </w:tc>
        <w:tc>
          <w:tcPr>
            <w:tcW w:w="4226" w:type="dxa"/>
            <w:shd w:val="clear" w:color="auto" w:fill="FFFFFF"/>
            <w:vAlign w:val="center"/>
          </w:tcPr>
          <w:p w14:paraId="4EDB719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左右手一对一匹配、腕点校正、可见轮廓候选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53A162F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冻结身份与轮廓、候选及约束报告</w:t>
            </w:r>
          </w:p>
        </w:tc>
      </w:tr>
      <w:tr w:rsidR="00982289" w14:paraId="3113A688" w14:textId="77777777">
        <w:trPr>
          <w:cantSplit/>
          <w:jc w:val="center"/>
        </w:trPr>
        <w:tc>
          <w:tcPr>
            <w:tcW w:w="746" w:type="dxa"/>
            <w:shd w:val="clear" w:color="auto" w:fill="F7F9FB"/>
            <w:vAlign w:val="center"/>
          </w:tcPr>
          <w:p w14:paraId="65DDD33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R06</w:t>
            </w:r>
          </w:p>
        </w:tc>
        <w:tc>
          <w:tcPr>
            <w:tcW w:w="4226" w:type="dxa"/>
            <w:shd w:val="clear" w:color="auto" w:fill="F7F9FB"/>
            <w:vAlign w:val="center"/>
          </w:tcPr>
          <w:p w14:paraId="09FC6EC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固定体型与手指，用</w:t>
            </w:r>
            <w:r>
              <w:rPr>
                <w:rFonts w:cs="Times New Roman"/>
                <w:color w:val="000000"/>
                <w:sz w:val="18"/>
              </w:rPr>
              <w:t xml:space="preserve"> MANO </w:t>
            </w:r>
            <w:r>
              <w:rPr>
                <w:rFonts w:cs="Times New Roman"/>
                <w:color w:val="000000"/>
                <w:sz w:val="18"/>
              </w:rPr>
              <w:t>腕点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掌根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腕环继续拟合身体</w:t>
            </w:r>
          </w:p>
        </w:tc>
        <w:tc>
          <w:tcPr>
            <w:tcW w:w="4101" w:type="dxa"/>
            <w:shd w:val="clear" w:color="auto" w:fill="F7F9FB"/>
            <w:vAlign w:val="center"/>
          </w:tcPr>
          <w:p w14:paraId="34335A1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guided_body </w:t>
            </w:r>
            <w:r>
              <w:rPr>
                <w:rFonts w:cs="Times New Roman"/>
                <w:color w:val="000000"/>
                <w:sz w:val="18"/>
              </w:rPr>
              <w:t>参数、网格与历史</w:t>
            </w:r>
          </w:p>
        </w:tc>
      </w:tr>
      <w:tr w:rsidR="00982289" w14:paraId="0114A5CC" w14:textId="77777777">
        <w:trPr>
          <w:cantSplit/>
          <w:jc w:val="center"/>
        </w:trPr>
        <w:tc>
          <w:tcPr>
            <w:tcW w:w="746" w:type="dxa"/>
            <w:shd w:val="clear" w:color="auto" w:fill="FFFFFF"/>
            <w:vAlign w:val="center"/>
          </w:tcPr>
          <w:p w14:paraId="59E86D2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R07</w:t>
            </w:r>
          </w:p>
        </w:tc>
        <w:tc>
          <w:tcPr>
            <w:tcW w:w="4226" w:type="dxa"/>
            <w:shd w:val="clear" w:color="auto" w:fill="FFFFFF"/>
            <w:vAlign w:val="center"/>
          </w:tcPr>
          <w:p w14:paraId="44B0180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鱼眼抬升手部、受约束腕环候选、局部谐波位移</w:t>
            </w:r>
          </w:p>
        </w:tc>
        <w:tc>
          <w:tcPr>
            <w:tcW w:w="4101" w:type="dxa"/>
            <w:shd w:val="clear" w:color="auto" w:fill="FFFFFF"/>
            <w:vAlign w:val="center"/>
          </w:tcPr>
          <w:p w14:paraId="3297B55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fused </w:t>
            </w:r>
            <w:r>
              <w:rPr>
                <w:rFonts w:cs="Times New Roman"/>
                <w:color w:val="000000"/>
                <w:sz w:val="18"/>
              </w:rPr>
              <w:t>显式几何、重建配方与接缝报告</w:t>
            </w:r>
          </w:p>
        </w:tc>
      </w:tr>
      <w:tr w:rsidR="00982289" w14:paraId="40A0CE8F" w14:textId="77777777">
        <w:trPr>
          <w:cantSplit/>
          <w:jc w:val="center"/>
        </w:trPr>
        <w:tc>
          <w:tcPr>
            <w:tcW w:w="746" w:type="dxa"/>
            <w:shd w:val="clear" w:color="auto" w:fill="F7F9FB"/>
            <w:vAlign w:val="center"/>
          </w:tcPr>
          <w:p w14:paraId="102938C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R08</w:t>
            </w:r>
          </w:p>
        </w:tc>
        <w:tc>
          <w:tcPr>
            <w:tcW w:w="4226" w:type="dxa"/>
            <w:shd w:val="clear" w:color="auto" w:fill="F7F9FB"/>
            <w:vAlign w:val="center"/>
          </w:tcPr>
          <w:p w14:paraId="1873466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独立重载、</w:t>
            </w:r>
            <w:r>
              <w:rPr>
                <w:rFonts w:cs="Times New Roman"/>
                <w:color w:val="000000"/>
                <w:sz w:val="18"/>
              </w:rPr>
              <w:t>OBJ</w:t>
            </w:r>
            <w:r>
              <w:rPr>
                <w:rFonts w:cs="Times New Roman"/>
                <w:color w:val="000000"/>
                <w:sz w:val="18"/>
              </w:rPr>
              <w:t>、拓扑、穿插及自动点统计</w:t>
            </w:r>
          </w:p>
        </w:tc>
        <w:tc>
          <w:tcPr>
            <w:tcW w:w="4101" w:type="dxa"/>
            <w:shd w:val="clear" w:color="auto" w:fill="F7F9FB"/>
            <w:vAlign w:val="center"/>
          </w:tcPr>
          <w:p w14:paraId="196130F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validation</w:t>
            </w:r>
            <w:r>
              <w:rPr>
                <w:rFonts w:cs="Times New Roman"/>
                <w:color w:val="000000"/>
                <w:sz w:val="18"/>
              </w:rPr>
              <w:t>、四阶段图、</w:t>
            </w:r>
            <w:r>
              <w:rPr>
                <w:rFonts w:cs="Times New Roman"/>
                <w:color w:val="000000"/>
                <w:sz w:val="18"/>
              </w:rPr>
              <w:t>HTML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summary</w:t>
            </w:r>
            <w:r>
              <w:rPr>
                <w:rFonts w:cs="Times New Roman"/>
                <w:color w:val="000000"/>
                <w:sz w:val="18"/>
              </w:rPr>
              <w:t>与</w:t>
            </w:r>
            <w:r>
              <w:rPr>
                <w:rFonts w:cs="Times New Roman"/>
                <w:color w:val="000000"/>
                <w:sz w:val="18"/>
              </w:rPr>
              <w:t xml:space="preserve"> ZIP</w:t>
            </w:r>
          </w:p>
        </w:tc>
      </w:tr>
    </w:tbl>
    <w:p w14:paraId="74211D13" w14:textId="77777777" w:rsidR="00982289" w:rsidRDefault="00982289">
      <w:pPr>
        <w:spacing w:after="60" w:line="100" w:lineRule="exact"/>
        <w:ind w:firstLine="0"/>
      </w:pPr>
    </w:p>
    <w:p w14:paraId="3565513F" w14:textId="77777777" w:rsidR="00982289" w:rsidRDefault="001C2254">
      <w:pPr>
        <w:jc w:val="both"/>
      </w:pPr>
      <w:r>
        <w:rPr>
          <w:rFonts w:cs="Times New Roman"/>
          <w:color w:val="000000"/>
        </w:rPr>
        <w:t>性能要求以有效数值、约束满足和可重建性为主。最终几何重载绝对误差阈值</w:t>
      </w:r>
      <w:r>
        <w:rPr>
          <w:rFonts w:cs="Times New Roman"/>
          <w:color w:val="000000"/>
        </w:rPr>
        <w:t>1e-5</w:t>
      </w:r>
      <w:r>
        <w:rPr>
          <w:rFonts w:cs="Times New Roman"/>
          <w:color w:val="000000"/>
        </w:rPr>
        <w:t>米，融合候选最小</w:t>
      </w:r>
      <w:r>
        <w:rPr>
          <w:rFonts w:cs="Times New Roman"/>
          <w:color w:val="000000"/>
        </w:rPr>
        <w:t>z≥0.02</w:t>
      </w:r>
      <w:r>
        <w:rPr>
          <w:rFonts w:cs="Times New Roman"/>
          <w:color w:val="000000"/>
        </w:rPr>
        <w:t>米。误差必须报告参考、点数与单位。当前没有独立真值集的三维精度、实时帧率或统一端到端耗时，不设未经测量的速度承诺。</w:t>
      </w:r>
    </w:p>
    <w:p w14:paraId="0AEAB4B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2.2 </w:t>
      </w:r>
      <w:r>
        <w:rPr>
          <w:rFonts w:ascii="Times New Roman" w:eastAsia="黑体" w:hAnsi="Times New Roman" w:cs="Times New Roman"/>
        </w:rPr>
        <w:t>运行环境</w:t>
      </w:r>
    </w:p>
    <w:p w14:paraId="6924316A" w14:textId="77777777" w:rsidR="00982289" w:rsidRDefault="001C2254">
      <w:pPr>
        <w:jc w:val="both"/>
      </w:pPr>
      <w:r>
        <w:rPr>
          <w:rFonts w:cs="Times New Roman"/>
          <w:color w:val="000000"/>
        </w:rPr>
        <w:t>控制器使用</w:t>
      </w:r>
      <w:r>
        <w:rPr>
          <w:rFonts w:cs="Times New Roman"/>
          <w:color w:val="000000"/>
        </w:rPr>
        <w:t xml:space="preserve"> Linux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Python3.8</w:t>
      </w:r>
      <w:r>
        <w:rPr>
          <w:rFonts w:cs="Times New Roman"/>
          <w:color w:val="000000"/>
        </w:rPr>
        <w:t>以上、</w:t>
      </w:r>
      <w:r>
        <w:rPr>
          <w:rFonts w:cs="Times New Roman"/>
          <w:color w:val="000000"/>
        </w:rPr>
        <w:t>NumPy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OpenCV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和标准进程管理。完整网络推理需要</w:t>
      </w:r>
      <w:r>
        <w:rPr>
          <w:rFonts w:cs="Times New Roman"/>
          <w:color w:val="000000"/>
        </w:rPr>
        <w:t xml:space="preserve"> NVIDIA GPU</w:t>
      </w:r>
      <w:r>
        <w:rPr>
          <w:rFonts w:cs="Times New Roman"/>
          <w:color w:val="000000"/>
        </w:rPr>
        <w:t>；部署记录使用一张</w:t>
      </w:r>
      <w:r>
        <w:rPr>
          <w:rFonts w:cs="Times New Roman"/>
          <w:color w:val="000000"/>
        </w:rPr>
        <w:t>80GB GPU</w:t>
      </w:r>
      <w:r>
        <w:rPr>
          <w:rFonts w:cs="Times New Roman"/>
          <w:color w:val="000000"/>
        </w:rPr>
        <w:t>，此记录不是最小显存规格。两阶段身体优化使用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、默认两个线程；腕点、轮廓与新增身体增强优先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，局部谐波使用</w:t>
      </w:r>
      <w:r>
        <w:rPr>
          <w:rFonts w:cs="Times New Roman"/>
          <w:color w:val="000000"/>
        </w:rPr>
        <w:t>CPU SciPy</w:t>
      </w:r>
      <w:r>
        <w:rPr>
          <w:rFonts w:cs="Times New Roman"/>
          <w:color w:val="000000"/>
        </w:rPr>
        <w:t>稀疏求解。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1344"/>
        <w:gridCol w:w="2016"/>
        <w:gridCol w:w="5712"/>
      </w:tblGrid>
      <w:tr w:rsidR="00982289" w14:paraId="22062FF2" w14:textId="77777777">
        <w:trPr>
          <w:cantSplit/>
          <w:tblHeader/>
          <w:jc w:val="center"/>
        </w:trPr>
        <w:tc>
          <w:tcPr>
            <w:tcW w:w="1344" w:type="dxa"/>
            <w:shd w:val="clear" w:color="auto" w:fill="E7EDF4"/>
            <w:vAlign w:val="center"/>
          </w:tcPr>
          <w:p w14:paraId="2C88944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环境标识</w:t>
            </w:r>
          </w:p>
        </w:tc>
        <w:tc>
          <w:tcPr>
            <w:tcW w:w="2016" w:type="dxa"/>
            <w:shd w:val="clear" w:color="auto" w:fill="E7EDF4"/>
            <w:vAlign w:val="center"/>
          </w:tcPr>
          <w:p w14:paraId="0EAD9A2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配置字段</w:t>
            </w:r>
          </w:p>
        </w:tc>
        <w:tc>
          <w:tcPr>
            <w:tcW w:w="5712" w:type="dxa"/>
            <w:shd w:val="clear" w:color="auto" w:fill="E7EDF4"/>
            <w:vAlign w:val="center"/>
          </w:tcPr>
          <w:p w14:paraId="34FE7CC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职责与已记录版本</w:t>
            </w:r>
          </w:p>
        </w:tc>
      </w:tr>
      <w:tr w:rsidR="00982289" w14:paraId="5FF6877A" w14:textId="77777777">
        <w:trPr>
          <w:cantSplit/>
          <w:jc w:val="center"/>
        </w:trPr>
        <w:tc>
          <w:tcPr>
            <w:tcW w:w="1344" w:type="dxa"/>
            <w:shd w:val="clear" w:color="auto" w:fill="FFFFFF"/>
            <w:vAlign w:val="center"/>
          </w:tcPr>
          <w:p w14:paraId="626A133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 xml:space="preserve">E01 </w:t>
            </w:r>
            <w:r>
              <w:rPr>
                <w:rFonts w:cs="Times New Roman"/>
                <w:color w:val="000000"/>
                <w:sz w:val="18"/>
              </w:rPr>
              <w:t>身体环境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1A70A0B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body_python</w:t>
            </w:r>
          </w:p>
        </w:tc>
        <w:tc>
          <w:tcPr>
            <w:tcW w:w="5712" w:type="dxa"/>
            <w:shd w:val="clear" w:color="auto" w:fill="FFFFFF"/>
            <w:vAlign w:val="center"/>
          </w:tcPr>
          <w:p w14:paraId="6DD3587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EgoSMPLX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SMPL-X</w:t>
            </w:r>
            <w:r>
              <w:rPr>
                <w:rFonts w:cs="Times New Roman"/>
                <w:color w:val="000000"/>
                <w:sz w:val="18"/>
              </w:rPr>
              <w:t>、融合；</w:t>
            </w:r>
            <w:r>
              <w:rPr>
                <w:rFonts w:cs="Times New Roman"/>
                <w:color w:val="000000"/>
                <w:sz w:val="18"/>
              </w:rPr>
              <w:t>Python3.8.20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PyTorch1.12.1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CUDA11.3</w:t>
            </w:r>
          </w:p>
        </w:tc>
      </w:tr>
      <w:tr w:rsidR="00982289" w14:paraId="7BAA38F0" w14:textId="77777777">
        <w:trPr>
          <w:cantSplit/>
          <w:jc w:val="center"/>
        </w:trPr>
        <w:tc>
          <w:tcPr>
            <w:tcW w:w="1344" w:type="dxa"/>
            <w:shd w:val="clear" w:color="auto" w:fill="F7F9FB"/>
            <w:vAlign w:val="center"/>
          </w:tcPr>
          <w:p w14:paraId="0FB84C0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 xml:space="preserve">E02 </w:t>
            </w:r>
            <w:r>
              <w:rPr>
                <w:rFonts w:cs="Times New Roman"/>
                <w:color w:val="000000"/>
                <w:sz w:val="18"/>
              </w:rPr>
              <w:t>姿态分割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2C499A4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pose_python</w:t>
            </w:r>
          </w:p>
        </w:tc>
        <w:tc>
          <w:tcPr>
            <w:tcW w:w="5712" w:type="dxa"/>
            <w:shd w:val="clear" w:color="auto" w:fill="F7F9FB"/>
            <w:vAlign w:val="center"/>
          </w:tcPr>
          <w:p w14:paraId="1EB0B20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Sapiens2</w:t>
            </w:r>
            <w:r>
              <w:rPr>
                <w:rFonts w:cs="Times New Roman"/>
                <w:color w:val="000000"/>
                <w:sz w:val="18"/>
              </w:rPr>
              <w:t>；</w:t>
            </w:r>
            <w:r>
              <w:rPr>
                <w:rFonts w:cs="Times New Roman"/>
                <w:color w:val="000000"/>
                <w:sz w:val="18"/>
              </w:rPr>
              <w:t>Python3.10.0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PyTorch2.7.0+cu128</w:t>
            </w:r>
          </w:p>
        </w:tc>
      </w:tr>
      <w:tr w:rsidR="00982289" w14:paraId="5AFC3EFA" w14:textId="77777777">
        <w:trPr>
          <w:cantSplit/>
          <w:jc w:val="center"/>
        </w:trPr>
        <w:tc>
          <w:tcPr>
            <w:tcW w:w="1344" w:type="dxa"/>
            <w:shd w:val="clear" w:color="auto" w:fill="FFFFFF"/>
            <w:vAlign w:val="center"/>
          </w:tcPr>
          <w:p w14:paraId="4C57483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 xml:space="preserve">E03 </w:t>
            </w:r>
            <w:r>
              <w:rPr>
                <w:rFonts w:cs="Times New Roman"/>
                <w:color w:val="000000"/>
                <w:sz w:val="18"/>
              </w:rPr>
              <w:t>手部环境</w:t>
            </w:r>
          </w:p>
        </w:tc>
        <w:tc>
          <w:tcPr>
            <w:tcW w:w="2016" w:type="dxa"/>
            <w:shd w:val="clear" w:color="auto" w:fill="FFFFFF"/>
            <w:vAlign w:val="center"/>
          </w:tcPr>
          <w:p w14:paraId="4B798D7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wilor_python</w:t>
            </w:r>
          </w:p>
        </w:tc>
        <w:tc>
          <w:tcPr>
            <w:tcW w:w="5712" w:type="dxa"/>
            <w:shd w:val="clear" w:color="auto" w:fill="FFFFFF"/>
            <w:vAlign w:val="center"/>
          </w:tcPr>
          <w:p w14:paraId="1135E0C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WiLoR/MANO</w:t>
            </w:r>
            <w:r>
              <w:rPr>
                <w:rFonts w:cs="Times New Roman"/>
                <w:color w:val="000000"/>
                <w:sz w:val="18"/>
              </w:rPr>
              <w:t>；</w:t>
            </w:r>
            <w:r>
              <w:rPr>
                <w:rFonts w:cs="Times New Roman"/>
                <w:color w:val="000000"/>
                <w:sz w:val="18"/>
              </w:rPr>
              <w:t>Python3.10.0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PyTorch2.7.0+cu128</w:t>
            </w:r>
          </w:p>
        </w:tc>
      </w:tr>
    </w:tbl>
    <w:p w14:paraId="1A08E81F" w14:textId="77777777" w:rsidR="00982289" w:rsidRDefault="00982289">
      <w:pPr>
        <w:spacing w:after="60" w:line="100" w:lineRule="exact"/>
        <w:ind w:firstLine="0"/>
      </w:pPr>
    </w:p>
    <w:p w14:paraId="62BDA4EF" w14:textId="77777777" w:rsidR="00982289" w:rsidRDefault="001C2254">
      <w:pPr>
        <w:jc w:val="both"/>
      </w:pPr>
      <w:r>
        <w:rPr>
          <w:rFonts w:cs="Times New Roman"/>
          <w:color w:val="000000"/>
        </w:rPr>
        <w:t>版本来源为</w:t>
      </w:r>
      <w:r>
        <w:rPr>
          <w:rFonts w:cs="Times New Roman"/>
          <w:color w:val="000000"/>
        </w:rPr>
        <w:t xml:space="preserve"> runtime_versions.json</w:t>
      </w:r>
      <w:r>
        <w:rPr>
          <w:rFonts w:cs="Times New Roman"/>
          <w:color w:val="000000"/>
        </w:rPr>
        <w:t>，不保证任意机器兼容。外部后端须提供</w:t>
      </w:r>
      <w:r>
        <w:rPr>
          <w:rFonts w:cs="Times New Roman"/>
          <w:color w:val="000000"/>
        </w:rPr>
        <w:t xml:space="preserve"> SMPL-X</w:t>
      </w:r>
      <w:r>
        <w:rPr>
          <w:rFonts w:cs="Times New Roman"/>
          <w:color w:val="000000"/>
        </w:rPr>
        <w:t>层、面片、关节名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索引、手部顶点索引与回归器；只安装根目录依赖不能完成模型部署。参考配置预检查仅接受</w:t>
      </w:r>
      <w:r>
        <w:rPr>
          <w:rFonts w:cs="Times New Roman"/>
          <w:color w:val="000000"/>
        </w:rPr>
        <w:t>1280×720</w:t>
      </w:r>
      <w:r>
        <w:rPr>
          <w:rFonts w:cs="Times New Roman"/>
          <w:color w:val="000000"/>
        </w:rPr>
        <w:t>图像，与对应标定尺寸一致。</w:t>
      </w:r>
    </w:p>
    <w:p w14:paraId="206D3D18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2.3 </w:t>
      </w:r>
      <w:r>
        <w:rPr>
          <w:rFonts w:ascii="Times New Roman" w:eastAsia="黑体" w:hAnsi="Times New Roman" w:cs="Times New Roman"/>
        </w:rPr>
        <w:t>基本设计概念和处理流程</w:t>
      </w:r>
    </w:p>
    <w:p w14:paraId="19CD7426" w14:textId="77777777" w:rsidR="00982289" w:rsidRDefault="001C2254">
      <w:pPr>
        <w:jc w:val="both"/>
      </w:pPr>
      <w:r>
        <w:rPr>
          <w:rFonts w:cs="Times New Roman"/>
          <w:color w:val="000000"/>
        </w:rPr>
        <w:t>设计采用控制器与独立</w:t>
      </w:r>
      <w:r>
        <w:rPr>
          <w:rFonts w:cs="Times New Roman"/>
          <w:color w:val="000000"/>
        </w:rPr>
        <w:t xml:space="preserve"> worker</w:t>
      </w:r>
      <w:r>
        <w:rPr>
          <w:rFonts w:cs="Times New Roman"/>
          <w:color w:val="000000"/>
        </w:rPr>
        <w:t>，通过</w:t>
      </w:r>
      <w:r>
        <w:rPr>
          <w:rFonts w:cs="Times New Roman"/>
          <w:color w:val="000000"/>
        </w:rPr>
        <w:t>JSON/NPZ/</w:t>
      </w:r>
      <w:r>
        <w:rPr>
          <w:rFonts w:cs="Times New Roman"/>
          <w:color w:val="000000"/>
        </w:rPr>
        <w:t>分割数组交接。每张输入绑定自己的标定和原图摘要。网络观测、标准身体参数和显式融合几何逐阶段分开保存；参数变化后重新生成网格，避免过时派生几何。冻结匹配和轮廓使后续阶段可重建。</w:t>
      </w:r>
    </w:p>
    <w:p w14:paraId="79ED92A5" w14:textId="77777777" w:rsidR="00982289" w:rsidRDefault="001C2254">
      <w:pPr>
        <w:keepNext/>
        <w:spacing w:before="120"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9588014" wp14:editId="73362D92">
            <wp:extent cx="5760974" cy="3584606"/>
            <wp:effectExtent l="0" t="0" r="0" b="0"/>
            <wp:docPr id="1" name="Picture 1" descr="图1 默认处理流程与四阶段产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974" cy="35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B0AA" w14:textId="77777777" w:rsidR="00982289" w:rsidRDefault="001C2254">
      <w:pPr>
        <w:pStyle w:val="af7"/>
        <w:keepLines/>
        <w:spacing w:after="140"/>
        <w:jc w:val="center"/>
      </w:pPr>
      <w:r>
        <w:rPr>
          <w:rFonts w:cs="Times New Roman"/>
          <w:b w:val="0"/>
          <w:color w:val="000000"/>
        </w:rPr>
        <w:t>图</w:t>
      </w:r>
      <w:r>
        <w:rPr>
          <w:rFonts w:cs="Times New Roman"/>
          <w:b w:val="0"/>
          <w:color w:val="000000"/>
        </w:rPr>
        <w:t xml:space="preserve">1 </w:t>
      </w:r>
      <w:r>
        <w:rPr>
          <w:rFonts w:cs="Times New Roman"/>
          <w:b w:val="0"/>
          <w:color w:val="000000"/>
        </w:rPr>
        <w:t>默认处理流程与四阶段产物</w:t>
      </w:r>
    </w:p>
    <w:p w14:paraId="1CC932D1" w14:textId="77777777" w:rsidR="00982289" w:rsidRDefault="001C2254">
      <w:pPr>
        <w:jc w:val="both"/>
      </w:pPr>
      <w:r>
        <w:rPr>
          <w:rFonts w:cs="Times New Roman"/>
          <w:color w:val="000000"/>
        </w:rPr>
        <w:t>图中为软件设计流程，实际推理输出见第三部分；自动拟合不读人工关节点。缺失手一侧保留标准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手，需有效手匹配的新增阶段跳过。</w:t>
      </w:r>
    </w:p>
    <w:p w14:paraId="6DAF3338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2.4 </w:t>
      </w:r>
      <w:r>
        <w:rPr>
          <w:rFonts w:ascii="Times New Roman" w:eastAsia="黑体" w:hAnsi="Times New Roman" w:cs="Times New Roman"/>
        </w:rPr>
        <w:t>结构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851"/>
        <w:gridCol w:w="4820"/>
        <w:gridCol w:w="2268"/>
      </w:tblGrid>
      <w:tr w:rsidR="00982289" w14:paraId="4C4E89AE" w14:textId="77777777">
        <w:trPr>
          <w:cantSplit/>
          <w:tblHeader/>
          <w:jc w:val="center"/>
        </w:trPr>
        <w:tc>
          <w:tcPr>
            <w:tcW w:w="1134" w:type="dxa"/>
            <w:shd w:val="clear" w:color="auto" w:fill="E7EDF4"/>
            <w:vAlign w:val="center"/>
          </w:tcPr>
          <w:p w14:paraId="754CED7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程序组</w:t>
            </w:r>
          </w:p>
        </w:tc>
        <w:tc>
          <w:tcPr>
            <w:tcW w:w="851" w:type="dxa"/>
            <w:shd w:val="clear" w:color="auto" w:fill="E7EDF4"/>
            <w:vAlign w:val="center"/>
          </w:tcPr>
          <w:p w14:paraId="233FE83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标识</w:t>
            </w:r>
          </w:p>
        </w:tc>
        <w:tc>
          <w:tcPr>
            <w:tcW w:w="4820" w:type="dxa"/>
            <w:shd w:val="clear" w:color="auto" w:fill="E7EDF4"/>
            <w:vAlign w:val="center"/>
          </w:tcPr>
          <w:p w14:paraId="65BD7AE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实际源码</w:t>
            </w:r>
          </w:p>
        </w:tc>
        <w:tc>
          <w:tcPr>
            <w:tcW w:w="2268" w:type="dxa"/>
            <w:shd w:val="clear" w:color="auto" w:fill="E7EDF4"/>
            <w:vAlign w:val="center"/>
          </w:tcPr>
          <w:p w14:paraId="3120A45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主要职责</w:t>
            </w:r>
          </w:p>
        </w:tc>
      </w:tr>
      <w:tr w:rsidR="00982289" w14:paraId="0A923903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C04C8C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输入与控制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E96673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M01</w:t>
            </w:r>
          </w:p>
        </w:tc>
        <w:tc>
          <w:tcPr>
            <w:tcW w:w="4820" w:type="dxa"/>
            <w:shd w:val="clear" w:color="auto" w:fill="FFFFFF"/>
            <w:vAlign w:val="center"/>
          </w:tcPr>
          <w:p w14:paraId="4B02470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__main__.py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configuration.py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sampling.py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pipeline.py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profiles.py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16BAB2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解析、抽帧、检查、调度、锁和续跑</w:t>
            </w:r>
          </w:p>
        </w:tc>
      </w:tr>
      <w:tr w:rsidR="00982289" w14:paraId="57A6ADFF" w14:textId="77777777">
        <w:trPr>
          <w:cantSplit/>
          <w:jc w:val="center"/>
        </w:trPr>
        <w:tc>
          <w:tcPr>
            <w:tcW w:w="1134" w:type="dxa"/>
            <w:shd w:val="clear" w:color="auto" w:fill="F7F9FB"/>
            <w:vAlign w:val="center"/>
          </w:tcPr>
          <w:p w14:paraId="26A1D7E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自动观测</w:t>
            </w:r>
          </w:p>
        </w:tc>
        <w:tc>
          <w:tcPr>
            <w:tcW w:w="851" w:type="dxa"/>
            <w:shd w:val="clear" w:color="auto" w:fill="F7F9FB"/>
            <w:vAlign w:val="center"/>
          </w:tcPr>
          <w:p w14:paraId="29E441B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M02</w:t>
            </w:r>
          </w:p>
        </w:tc>
        <w:tc>
          <w:tcPr>
            <w:tcW w:w="4820" w:type="dxa"/>
            <w:shd w:val="clear" w:color="auto" w:fill="F7F9FB"/>
            <w:vAlign w:val="center"/>
          </w:tcPr>
          <w:p w14:paraId="34B8BA1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egosmplx_predict.py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sapiens_pose.py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sapiens_seg.py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wilor_predict.py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2DC7738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外部模型适配和原图观测</w:t>
            </w:r>
          </w:p>
        </w:tc>
      </w:tr>
      <w:tr w:rsidR="00982289" w14:paraId="2D6D7F2F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06DE7D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相机与身体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036381D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M03</w:t>
            </w:r>
          </w:p>
        </w:tc>
        <w:tc>
          <w:tcPr>
            <w:tcW w:w="4820" w:type="dxa"/>
            <w:shd w:val="clear" w:color="auto" w:fill="FFFFFF"/>
            <w:vAlign w:val="center"/>
          </w:tcPr>
          <w:p w14:paraId="1B78D61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camera.py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projection.py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body_common.py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body_rigid.py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body_pose.py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5B9368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标定投影、刚体及身体姿态拟合</w:t>
            </w:r>
          </w:p>
        </w:tc>
      </w:tr>
      <w:tr w:rsidR="00982289" w14:paraId="4F4432C9" w14:textId="77777777">
        <w:trPr>
          <w:cantSplit/>
          <w:jc w:val="center"/>
        </w:trPr>
        <w:tc>
          <w:tcPr>
            <w:tcW w:w="1134" w:type="dxa"/>
            <w:shd w:val="clear" w:color="auto" w:fill="F7F9FB"/>
            <w:vAlign w:val="center"/>
          </w:tcPr>
          <w:p w14:paraId="5CB4F30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匹配与前置校正</w:t>
            </w:r>
          </w:p>
        </w:tc>
        <w:tc>
          <w:tcPr>
            <w:tcW w:w="851" w:type="dxa"/>
            <w:shd w:val="clear" w:color="auto" w:fill="F7F9FB"/>
            <w:vAlign w:val="center"/>
          </w:tcPr>
          <w:p w14:paraId="24DB71C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M04</w:t>
            </w:r>
          </w:p>
        </w:tc>
        <w:tc>
          <w:tcPr>
            <w:tcW w:w="4820" w:type="dxa"/>
            <w:shd w:val="clear" w:color="auto" w:fill="F7F9FB"/>
            <w:vAlign w:val="center"/>
          </w:tcPr>
          <w:p w14:paraId="11A81E1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matching.py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reference/wrist_refine.py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reference/silhouette.py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reference/contour_refine*.py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reference/select_candidates.py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7997CA9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冻结身份、腕点与轮廓</w:t>
            </w:r>
          </w:p>
        </w:tc>
      </w:tr>
      <w:tr w:rsidR="00982289" w14:paraId="3B38494B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065D35B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MANO</w:t>
            </w:r>
            <w:r>
              <w:rPr>
                <w:rFonts w:cs="Times New Roman"/>
                <w:color w:val="000000"/>
                <w:sz w:val="18"/>
              </w:rPr>
              <w:t>辅助身体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40E3830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M05</w:t>
            </w:r>
          </w:p>
        </w:tc>
        <w:tc>
          <w:tcPr>
            <w:tcW w:w="4820" w:type="dxa"/>
            <w:shd w:val="clear" w:color="auto" w:fill="FFFFFF"/>
            <w:vAlign w:val="center"/>
          </w:tcPr>
          <w:p w14:paraId="7325940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reference/guided_body.py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3ADBD0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固定体型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骨长连续拟合</w:t>
            </w:r>
          </w:p>
        </w:tc>
      </w:tr>
      <w:tr w:rsidR="00982289" w14:paraId="7162ABCA" w14:textId="77777777">
        <w:trPr>
          <w:cantSplit/>
          <w:jc w:val="center"/>
        </w:trPr>
        <w:tc>
          <w:tcPr>
            <w:tcW w:w="1134" w:type="dxa"/>
            <w:shd w:val="clear" w:color="auto" w:fill="F7F9FB"/>
            <w:vAlign w:val="center"/>
          </w:tcPr>
          <w:p w14:paraId="7960A71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lastRenderedPageBreak/>
              <w:t>局部网格融合</w:t>
            </w:r>
          </w:p>
        </w:tc>
        <w:tc>
          <w:tcPr>
            <w:tcW w:w="851" w:type="dxa"/>
            <w:shd w:val="clear" w:color="auto" w:fill="F7F9FB"/>
            <w:vAlign w:val="center"/>
          </w:tcPr>
          <w:p w14:paraId="0BF756A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M06</w:t>
            </w:r>
          </w:p>
        </w:tc>
        <w:tc>
          <w:tcPr>
            <w:tcW w:w="4820" w:type="dxa"/>
            <w:shd w:val="clear" w:color="auto" w:fill="F7F9FB"/>
            <w:vAlign w:val="center"/>
          </w:tcPr>
          <w:p w14:paraId="2AC4262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lift.py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fusion.py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topology.py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reference/contour_seam.py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reference/guided_fuse.py</w:t>
            </w:r>
          </w:p>
        </w:tc>
        <w:tc>
          <w:tcPr>
            <w:tcW w:w="2268" w:type="dxa"/>
            <w:shd w:val="clear" w:color="auto" w:fill="F7F9FB"/>
            <w:vAlign w:val="center"/>
          </w:tcPr>
          <w:p w14:paraId="41F865B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鱼眼抬升、拓扑、腕环和谐波</w:t>
            </w:r>
          </w:p>
        </w:tc>
      </w:tr>
      <w:tr w:rsidR="00982289" w14:paraId="518EBC86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16558D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验证与导出</w:t>
            </w:r>
          </w:p>
        </w:tc>
        <w:tc>
          <w:tcPr>
            <w:tcW w:w="851" w:type="dxa"/>
            <w:shd w:val="clear" w:color="auto" w:fill="FFFFFF"/>
            <w:vAlign w:val="center"/>
          </w:tcPr>
          <w:p w14:paraId="580D549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M07</w:t>
            </w:r>
          </w:p>
        </w:tc>
        <w:tc>
          <w:tcPr>
            <w:tcW w:w="4820" w:type="dxa"/>
            <w:shd w:val="clear" w:color="auto" w:fill="FFFFFF"/>
            <w:vAlign w:val="center"/>
          </w:tcPr>
          <w:p w14:paraId="127413A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frame.py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reference/pipeline.py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reference/finalize.py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reference/surface_audit.py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render.py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report.py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package.py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io.py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A21E65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阶段导出、独立重建、报告与</w:t>
            </w:r>
            <w:r>
              <w:rPr>
                <w:rFonts w:cs="Times New Roman"/>
                <w:color w:val="000000"/>
                <w:sz w:val="18"/>
              </w:rPr>
              <w:t>ZIP</w:t>
            </w:r>
          </w:p>
        </w:tc>
      </w:tr>
    </w:tbl>
    <w:p w14:paraId="6BE33280" w14:textId="77777777" w:rsidR="00982289" w:rsidRDefault="00982289">
      <w:pPr>
        <w:spacing w:after="60" w:line="100" w:lineRule="exact"/>
        <w:ind w:firstLine="0"/>
      </w:pPr>
    </w:p>
    <w:p w14:paraId="06153FD4" w14:textId="77777777" w:rsidR="00982289" w:rsidRDefault="001C2254">
      <w:pPr>
        <w:jc w:val="both"/>
      </w:pPr>
      <w:r>
        <w:rPr>
          <w:rFonts w:cs="Times New Roman"/>
          <w:color w:val="000000"/>
        </w:rPr>
        <w:t>源码相对</w:t>
      </w:r>
      <w:r>
        <w:rPr>
          <w:rFonts w:cs="Times New Roman"/>
          <w:color w:val="000000"/>
        </w:rPr>
        <w:t xml:space="preserve"> egosmplx_pipeline/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 xml:space="preserve">bootstrap.py </w:t>
      </w:r>
      <w:r>
        <w:rPr>
          <w:rFonts w:cs="Times New Roman"/>
          <w:color w:val="000000"/>
        </w:rPr>
        <w:t>和</w:t>
      </w:r>
      <w:r>
        <w:rPr>
          <w:rFonts w:cs="Times New Roman"/>
          <w:color w:val="000000"/>
        </w:rPr>
        <w:t xml:space="preserve"> reference/support.py </w:t>
      </w:r>
      <w:r>
        <w:rPr>
          <w:rFonts w:cs="Times New Roman"/>
          <w:color w:val="000000"/>
        </w:rPr>
        <w:t>提供后端设置与公共约束。</w:t>
      </w:r>
    </w:p>
    <w:p w14:paraId="783E6E12" w14:textId="77777777" w:rsidR="00982289" w:rsidRDefault="001C2254">
      <w:pPr>
        <w:keepNext/>
        <w:spacing w:before="120"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07F1D9F" wp14:editId="27A01FAD">
            <wp:extent cx="5760974" cy="3584606"/>
            <wp:effectExtent l="0" t="0" r="0" b="0"/>
            <wp:docPr id="2" name="Picture 2" descr="图2 模块架构与外部资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974" cy="35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A260" w14:textId="77777777" w:rsidR="00982289" w:rsidRDefault="001C2254">
      <w:pPr>
        <w:pStyle w:val="af7"/>
        <w:keepLines/>
        <w:spacing w:after="140"/>
        <w:jc w:val="center"/>
      </w:pPr>
      <w:r>
        <w:rPr>
          <w:rFonts w:cs="Times New Roman"/>
          <w:b w:val="0"/>
          <w:color w:val="000000"/>
        </w:rPr>
        <w:t>图</w:t>
      </w:r>
      <w:r>
        <w:rPr>
          <w:rFonts w:cs="Times New Roman"/>
          <w:b w:val="0"/>
          <w:color w:val="000000"/>
        </w:rPr>
        <w:t xml:space="preserve">2 </w:t>
      </w:r>
      <w:r>
        <w:rPr>
          <w:rFonts w:cs="Times New Roman"/>
          <w:b w:val="0"/>
          <w:color w:val="000000"/>
        </w:rPr>
        <w:t>模块架构与外部资源</w:t>
      </w:r>
    </w:p>
    <w:p w14:paraId="558EFDD6" w14:textId="77777777" w:rsidR="00982289" w:rsidRDefault="001C2254">
      <w:pPr>
        <w:jc w:val="both"/>
      </w:pPr>
      <w:r>
        <w:rPr>
          <w:rFonts w:cs="Times New Roman"/>
          <w:color w:val="000000"/>
        </w:rPr>
        <w:t>控制器依次启动</w:t>
      </w:r>
      <w:r>
        <w:rPr>
          <w:rFonts w:cs="Times New Roman"/>
          <w:color w:val="000000"/>
        </w:rPr>
        <w:t>worker</w:t>
      </w:r>
      <w:r>
        <w:rPr>
          <w:rFonts w:cs="Times New Roman"/>
          <w:color w:val="000000"/>
        </w:rPr>
        <w:t>；当前没有常驻模型、自动多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调度或跨帧并发优化。</w:t>
      </w:r>
    </w:p>
    <w:p w14:paraId="69ACE716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2.5 </w:t>
      </w:r>
      <w:r>
        <w:rPr>
          <w:rFonts w:ascii="Times New Roman" w:eastAsia="黑体" w:hAnsi="Times New Roman" w:cs="Times New Roman"/>
        </w:rPr>
        <w:t>功能需求与程序的关系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1296"/>
        <w:gridCol w:w="1111"/>
        <w:gridCol w:w="1111"/>
        <w:gridCol w:w="1111"/>
        <w:gridCol w:w="1111"/>
        <w:gridCol w:w="1111"/>
        <w:gridCol w:w="1111"/>
        <w:gridCol w:w="1111"/>
      </w:tblGrid>
      <w:tr w:rsidR="00982289" w14:paraId="3DF3E302" w14:textId="77777777">
        <w:trPr>
          <w:cantSplit/>
          <w:tblHeader/>
          <w:jc w:val="center"/>
        </w:trPr>
        <w:tc>
          <w:tcPr>
            <w:tcW w:w="1296" w:type="dxa"/>
            <w:shd w:val="clear" w:color="auto" w:fill="E7EDF4"/>
            <w:vAlign w:val="center"/>
          </w:tcPr>
          <w:p w14:paraId="292A29D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功能需求</w:t>
            </w:r>
          </w:p>
        </w:tc>
        <w:tc>
          <w:tcPr>
            <w:tcW w:w="1111" w:type="dxa"/>
            <w:shd w:val="clear" w:color="auto" w:fill="E7EDF4"/>
            <w:vAlign w:val="center"/>
          </w:tcPr>
          <w:p w14:paraId="5194A1D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M01</w:t>
            </w:r>
          </w:p>
        </w:tc>
        <w:tc>
          <w:tcPr>
            <w:tcW w:w="1111" w:type="dxa"/>
            <w:shd w:val="clear" w:color="auto" w:fill="E7EDF4"/>
            <w:vAlign w:val="center"/>
          </w:tcPr>
          <w:p w14:paraId="4E122C9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M02</w:t>
            </w:r>
          </w:p>
        </w:tc>
        <w:tc>
          <w:tcPr>
            <w:tcW w:w="1111" w:type="dxa"/>
            <w:shd w:val="clear" w:color="auto" w:fill="E7EDF4"/>
            <w:vAlign w:val="center"/>
          </w:tcPr>
          <w:p w14:paraId="2A459B7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M03</w:t>
            </w:r>
          </w:p>
        </w:tc>
        <w:tc>
          <w:tcPr>
            <w:tcW w:w="1111" w:type="dxa"/>
            <w:shd w:val="clear" w:color="auto" w:fill="E7EDF4"/>
            <w:vAlign w:val="center"/>
          </w:tcPr>
          <w:p w14:paraId="4B6ABCD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M04</w:t>
            </w:r>
          </w:p>
        </w:tc>
        <w:tc>
          <w:tcPr>
            <w:tcW w:w="1111" w:type="dxa"/>
            <w:shd w:val="clear" w:color="auto" w:fill="E7EDF4"/>
            <w:vAlign w:val="center"/>
          </w:tcPr>
          <w:p w14:paraId="58DB40F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M05</w:t>
            </w:r>
          </w:p>
        </w:tc>
        <w:tc>
          <w:tcPr>
            <w:tcW w:w="1111" w:type="dxa"/>
            <w:shd w:val="clear" w:color="auto" w:fill="E7EDF4"/>
            <w:vAlign w:val="center"/>
          </w:tcPr>
          <w:p w14:paraId="6E5770A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M06</w:t>
            </w:r>
          </w:p>
        </w:tc>
        <w:tc>
          <w:tcPr>
            <w:tcW w:w="1111" w:type="dxa"/>
            <w:shd w:val="clear" w:color="auto" w:fill="E7EDF4"/>
            <w:vAlign w:val="center"/>
          </w:tcPr>
          <w:p w14:paraId="2B88E63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M07</w:t>
            </w:r>
          </w:p>
        </w:tc>
      </w:tr>
      <w:tr w:rsidR="00982289" w14:paraId="40394826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50588B3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R01</w:t>
            </w:r>
            <w:r>
              <w:rPr>
                <w:rFonts w:cs="Times New Roman"/>
                <w:color w:val="000000"/>
                <w:sz w:val="18"/>
              </w:rPr>
              <w:t>配置检查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6FE1550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实现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3287F98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模型检查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257BD5C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标定检查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1AC42BAD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FFFFF"/>
            <w:vAlign w:val="center"/>
          </w:tcPr>
          <w:p w14:paraId="72CC482A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FFFFF"/>
            <w:vAlign w:val="center"/>
          </w:tcPr>
          <w:p w14:paraId="21F95591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FFFFF"/>
            <w:vAlign w:val="center"/>
          </w:tcPr>
          <w:p w14:paraId="75545B2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摘要</w:t>
            </w:r>
          </w:p>
        </w:tc>
      </w:tr>
      <w:tr w:rsidR="00982289" w14:paraId="17BE6276" w14:textId="77777777">
        <w:trPr>
          <w:cantSplit/>
          <w:jc w:val="center"/>
        </w:trPr>
        <w:tc>
          <w:tcPr>
            <w:tcW w:w="1296" w:type="dxa"/>
            <w:shd w:val="clear" w:color="auto" w:fill="F7F9FB"/>
            <w:vAlign w:val="center"/>
          </w:tcPr>
          <w:p w14:paraId="7091AC2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R02</w:t>
            </w:r>
            <w:r>
              <w:rPr>
                <w:rFonts w:cs="Times New Roman"/>
                <w:color w:val="000000"/>
                <w:sz w:val="18"/>
              </w:rPr>
              <w:t>视频抽帧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1F861F8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实现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77750D81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60941149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2B680E70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51FEAE43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3270166F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11196ED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清单</w:t>
            </w:r>
          </w:p>
        </w:tc>
      </w:tr>
      <w:tr w:rsidR="00982289" w14:paraId="79C78449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7DD4045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R03</w:t>
            </w:r>
            <w:r>
              <w:rPr>
                <w:rFonts w:cs="Times New Roman"/>
                <w:color w:val="000000"/>
                <w:sz w:val="18"/>
              </w:rPr>
              <w:t>自动观测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49B81FC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调用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37A8E85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实现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65E64EE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使用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4F6D28E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使用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29C779A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使用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649354B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使用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0326924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保存</w:t>
            </w:r>
          </w:p>
        </w:tc>
      </w:tr>
      <w:tr w:rsidR="00982289" w14:paraId="4126DE55" w14:textId="77777777">
        <w:trPr>
          <w:cantSplit/>
          <w:jc w:val="center"/>
        </w:trPr>
        <w:tc>
          <w:tcPr>
            <w:tcW w:w="1296" w:type="dxa"/>
            <w:shd w:val="clear" w:color="auto" w:fill="F7F9FB"/>
            <w:vAlign w:val="center"/>
          </w:tcPr>
          <w:p w14:paraId="762AEF7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R04</w:t>
            </w:r>
            <w:r>
              <w:rPr>
                <w:rFonts w:cs="Times New Roman"/>
                <w:color w:val="000000"/>
                <w:sz w:val="18"/>
              </w:rPr>
              <w:t>身体拟合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6830837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调用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283035B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初值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5C8A4E6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实现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40EEAED8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1FB65DC0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32375AF4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10A9121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导出</w:t>
            </w:r>
          </w:p>
        </w:tc>
      </w:tr>
      <w:tr w:rsidR="00982289" w14:paraId="3E6B8D5D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0B2C39A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R05</w:t>
            </w:r>
            <w:r>
              <w:rPr>
                <w:rFonts w:cs="Times New Roman"/>
                <w:color w:val="000000"/>
                <w:sz w:val="18"/>
              </w:rPr>
              <w:t>匹配校正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3AAC55D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调用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00651BD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目标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41E952E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约束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2F1D6AC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实现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1696A293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FFFFF"/>
            <w:vAlign w:val="center"/>
          </w:tcPr>
          <w:p w14:paraId="2BE7970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基线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6E9AA9A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记录</w:t>
            </w:r>
          </w:p>
        </w:tc>
      </w:tr>
      <w:tr w:rsidR="00982289" w14:paraId="4B841073" w14:textId="77777777">
        <w:trPr>
          <w:cantSplit/>
          <w:jc w:val="center"/>
        </w:trPr>
        <w:tc>
          <w:tcPr>
            <w:tcW w:w="1296" w:type="dxa"/>
            <w:shd w:val="clear" w:color="auto" w:fill="F7F9FB"/>
            <w:vAlign w:val="center"/>
          </w:tcPr>
          <w:p w14:paraId="3F1B020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R06</w:t>
            </w:r>
            <w:r>
              <w:rPr>
                <w:rFonts w:cs="Times New Roman"/>
                <w:color w:val="000000"/>
                <w:sz w:val="18"/>
              </w:rPr>
              <w:t>增强身体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0A2986D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调用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76266D5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目标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3B3EC71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约束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7269185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冻结目标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44D8CBE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实现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4C1248C9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747F1CE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导出</w:t>
            </w:r>
          </w:p>
        </w:tc>
      </w:tr>
      <w:tr w:rsidR="00982289" w14:paraId="125411B2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2477D97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R07</w:t>
            </w:r>
            <w:r>
              <w:rPr>
                <w:rFonts w:cs="Times New Roman"/>
                <w:color w:val="000000"/>
                <w:sz w:val="18"/>
              </w:rPr>
              <w:t>局部接缝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24DF050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调用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1AD079A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手部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4AD766D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投影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44910CE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身份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0BA9397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身体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760D3BA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实现</w:t>
            </w:r>
          </w:p>
        </w:tc>
        <w:tc>
          <w:tcPr>
            <w:tcW w:w="1111" w:type="dxa"/>
            <w:shd w:val="clear" w:color="auto" w:fill="FFFFFF"/>
            <w:vAlign w:val="center"/>
          </w:tcPr>
          <w:p w14:paraId="74B657D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诊断</w:t>
            </w:r>
          </w:p>
        </w:tc>
      </w:tr>
      <w:tr w:rsidR="00982289" w14:paraId="1A745DBC" w14:textId="77777777">
        <w:trPr>
          <w:cantSplit/>
          <w:jc w:val="center"/>
        </w:trPr>
        <w:tc>
          <w:tcPr>
            <w:tcW w:w="1296" w:type="dxa"/>
            <w:shd w:val="clear" w:color="auto" w:fill="F7F9FB"/>
            <w:vAlign w:val="center"/>
          </w:tcPr>
          <w:p w14:paraId="3E379DA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R08</w:t>
            </w:r>
            <w:r>
              <w:rPr>
                <w:rFonts w:cs="Times New Roman"/>
                <w:color w:val="000000"/>
                <w:sz w:val="18"/>
              </w:rPr>
              <w:t>验证打包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76A6D34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状态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7904F215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11" w:type="dxa"/>
            <w:shd w:val="clear" w:color="auto" w:fill="F7F9FB"/>
            <w:vAlign w:val="center"/>
          </w:tcPr>
          <w:p w14:paraId="4DC809F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重建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0E33FA3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配方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7B12D88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重建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1D08ECD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重建</w:t>
            </w:r>
          </w:p>
        </w:tc>
        <w:tc>
          <w:tcPr>
            <w:tcW w:w="1111" w:type="dxa"/>
            <w:shd w:val="clear" w:color="auto" w:fill="F7F9FB"/>
            <w:vAlign w:val="center"/>
          </w:tcPr>
          <w:p w14:paraId="7A72A01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实现</w:t>
            </w:r>
          </w:p>
        </w:tc>
      </w:tr>
    </w:tbl>
    <w:p w14:paraId="7D3CC4F1" w14:textId="77777777" w:rsidR="00982289" w:rsidRDefault="00982289">
      <w:pPr>
        <w:spacing w:after="60" w:line="100" w:lineRule="exact"/>
        <w:ind w:firstLine="0"/>
      </w:pPr>
    </w:p>
    <w:p w14:paraId="1F5C54FA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2.6 </w:t>
      </w:r>
      <w:r>
        <w:rPr>
          <w:rFonts w:ascii="Times New Roman" w:eastAsia="黑体" w:hAnsi="Times New Roman" w:cs="Times New Roman"/>
        </w:rPr>
        <w:t>人工处理过程</w:t>
      </w:r>
    </w:p>
    <w:p w14:paraId="3434C560" w14:textId="77777777" w:rsidR="00982289" w:rsidRDefault="001C2254">
      <w:pPr>
        <w:jc w:val="both"/>
      </w:pPr>
      <w:r>
        <w:rPr>
          <w:rFonts w:cs="Times New Roman"/>
          <w:color w:val="000000"/>
        </w:rPr>
        <w:t>部署人员合法准备模型、权重、</w:t>
      </w:r>
      <w:r>
        <w:rPr>
          <w:rFonts w:cs="Times New Roman"/>
          <w:color w:val="000000"/>
        </w:rPr>
        <w:t>SMPL-X/MANO</w:t>
      </w:r>
      <w:r>
        <w:rPr>
          <w:rFonts w:cs="Times New Roman"/>
          <w:color w:val="000000"/>
        </w:rPr>
        <w:t>资源与解释器，核实权重摘要、填写路径，选输入与对应标定。旧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缓存缺焦距时，须核实真实投影设置后填</w:t>
      </w:r>
      <w:r>
        <w:rPr>
          <w:rFonts w:cs="Times New Roman"/>
          <w:color w:val="000000"/>
        </w:rPr>
        <w:t xml:space="preserve"> cached_wilor_focal_px</w:t>
      </w:r>
      <w:r>
        <w:rPr>
          <w:rFonts w:cs="Times New Roman"/>
          <w:color w:val="000000"/>
        </w:rPr>
        <w:t>；不得对未知缓存套用</w:t>
      </w:r>
      <w:r>
        <w:rPr>
          <w:rFonts w:cs="Times New Roman"/>
          <w:color w:val="000000"/>
        </w:rPr>
        <w:t>25000</w:t>
      </w:r>
      <w:r>
        <w:rPr>
          <w:rFonts w:cs="Times New Roman"/>
          <w:color w:val="000000"/>
        </w:rPr>
        <w:t>像素。左右抽帧清单由人员合并，不构成同步校准。</w:t>
      </w:r>
    </w:p>
    <w:p w14:paraId="6784C372" w14:textId="77777777" w:rsidR="00982289" w:rsidRDefault="001C2254">
      <w:pPr>
        <w:jc w:val="both"/>
      </w:pPr>
      <w:r>
        <w:rPr>
          <w:rFonts w:cs="Times New Roman"/>
          <w:color w:val="000000"/>
        </w:rPr>
        <w:t>使用人员查看投影、遮挡、腕部外观和失败诊断，再决定结果用途。此人工审核不作为拟合目标或候选选择依据。登记主体事实与权属由申请人提供，程序不代推断。</w:t>
      </w:r>
    </w:p>
    <w:p w14:paraId="6B4AE8DE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2.7 </w:t>
      </w:r>
      <w:r>
        <w:rPr>
          <w:rFonts w:ascii="Times New Roman" w:eastAsia="黑体" w:hAnsi="Times New Roman" w:cs="Times New Roman"/>
        </w:rPr>
        <w:t>尚未解决的问题</w:t>
      </w:r>
    </w:p>
    <w:p w14:paraId="33D4818A" w14:textId="77777777" w:rsidR="00982289" w:rsidRDefault="001C2254">
      <w:pPr>
        <w:jc w:val="both"/>
      </w:pPr>
      <w:r>
        <w:rPr>
          <w:rFonts w:cs="Times New Roman"/>
          <w:color w:val="000000"/>
        </w:rPr>
        <w:t>自动目标可能误标，单视图深度与遮挡歧义仍存在，局部限制不能消除全部鼓包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穿插。当前</w:t>
      </w:r>
      <w:r>
        <w:rPr>
          <w:rFonts w:cs="Times New Roman"/>
          <w:color w:val="000000"/>
        </w:rPr>
        <w:t>8</w:t>
      </w:r>
      <w:r>
        <w:rPr>
          <w:rFonts w:cs="Times New Roman"/>
          <w:color w:val="000000"/>
        </w:rPr>
        <w:t>帧</w:t>
      </w:r>
      <w:r>
        <w:rPr>
          <w:rFonts w:cs="Times New Roman"/>
          <w:color w:val="000000"/>
        </w:rPr>
        <w:t>4</w:t>
      </w:r>
      <w:r>
        <w:rPr>
          <w:rFonts w:cs="Times New Roman"/>
          <w:color w:val="000000"/>
        </w:rPr>
        <w:t>帧局部穿插失败、手部自动点误差未整体改善。双目联合、时序一致性、共面重叠和更可靠可见性如新增，应独立实现和验证，不记为</w:t>
      </w:r>
      <w:r>
        <w:rPr>
          <w:rFonts w:cs="Times New Roman"/>
          <w:color w:val="000000"/>
        </w:rPr>
        <w:t>V1.0</w:t>
      </w:r>
      <w:r>
        <w:rPr>
          <w:rFonts w:cs="Times New Roman"/>
          <w:color w:val="000000"/>
        </w:rPr>
        <w:t>已有功能。</w:t>
      </w:r>
    </w:p>
    <w:p w14:paraId="7A7A4C64" w14:textId="77777777" w:rsidR="00982289" w:rsidRDefault="001C2254">
      <w:pPr>
        <w:pStyle w:val="21"/>
      </w:pPr>
      <w:bookmarkStart w:id="3" w:name="_Toc241670303"/>
      <w:r>
        <w:rPr>
          <w:rFonts w:ascii="Times New Roman" w:eastAsia="黑体" w:hAnsi="Times New Roman" w:cs="Times New Roman"/>
        </w:rPr>
        <w:t xml:space="preserve">3 </w:t>
      </w:r>
      <w:r>
        <w:rPr>
          <w:rFonts w:ascii="Times New Roman" w:eastAsia="黑体" w:hAnsi="Times New Roman" w:cs="Times New Roman"/>
        </w:rPr>
        <w:t>接口设计</w:t>
      </w:r>
      <w:bookmarkEnd w:id="3"/>
    </w:p>
    <w:p w14:paraId="40D1A08C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3.1 </w:t>
      </w:r>
      <w:r>
        <w:rPr>
          <w:rFonts w:ascii="Times New Roman" w:eastAsia="黑体" w:hAnsi="Times New Roman" w:cs="Times New Roman"/>
        </w:rPr>
        <w:t>用户接口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837"/>
        <w:gridCol w:w="4746"/>
        <w:gridCol w:w="3489"/>
      </w:tblGrid>
      <w:tr w:rsidR="00982289" w14:paraId="40A3329E" w14:textId="77777777">
        <w:trPr>
          <w:cantSplit/>
          <w:tblHeader/>
          <w:jc w:val="center"/>
        </w:trPr>
        <w:tc>
          <w:tcPr>
            <w:tcW w:w="837" w:type="dxa"/>
            <w:shd w:val="clear" w:color="auto" w:fill="E7EDF4"/>
            <w:vAlign w:val="center"/>
          </w:tcPr>
          <w:p w14:paraId="4508FD6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命令</w:t>
            </w:r>
          </w:p>
        </w:tc>
        <w:tc>
          <w:tcPr>
            <w:tcW w:w="4746" w:type="dxa"/>
            <w:shd w:val="clear" w:color="auto" w:fill="E7EDF4"/>
            <w:vAlign w:val="center"/>
          </w:tcPr>
          <w:p w14:paraId="04EDB9B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语法</w:t>
            </w:r>
          </w:p>
        </w:tc>
        <w:tc>
          <w:tcPr>
            <w:tcW w:w="3489" w:type="dxa"/>
            <w:shd w:val="clear" w:color="auto" w:fill="E7EDF4"/>
            <w:vAlign w:val="center"/>
          </w:tcPr>
          <w:p w14:paraId="2EF9CFB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回答和输出</w:t>
            </w:r>
          </w:p>
        </w:tc>
      </w:tr>
      <w:tr w:rsidR="00982289" w14:paraId="4EC9D83E" w14:textId="77777777">
        <w:trPr>
          <w:cantSplit/>
          <w:jc w:val="center"/>
        </w:trPr>
        <w:tc>
          <w:tcPr>
            <w:tcW w:w="837" w:type="dxa"/>
            <w:shd w:val="clear" w:color="auto" w:fill="FFFFFF"/>
            <w:vAlign w:val="center"/>
          </w:tcPr>
          <w:p w14:paraId="4FD9B0A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检查</w:t>
            </w:r>
          </w:p>
        </w:tc>
        <w:tc>
          <w:tcPr>
            <w:tcW w:w="4746" w:type="dxa"/>
            <w:shd w:val="clear" w:color="auto" w:fill="FFFFFF"/>
            <w:vAlign w:val="center"/>
          </w:tcPr>
          <w:p w14:paraId="6D5A43D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python -m egosmplx_pipeline check --config </w:t>
            </w:r>
            <w:r>
              <w:rPr>
                <w:rFonts w:cs="Times New Roman"/>
                <w:color w:val="000000"/>
                <w:sz w:val="18"/>
              </w:rPr>
              <w:t>配置</w:t>
            </w:r>
            <w:r>
              <w:rPr>
                <w:rFonts w:cs="Times New Roman"/>
                <w:color w:val="000000"/>
                <w:sz w:val="18"/>
              </w:rPr>
              <w:t>.json</w:t>
            </w:r>
          </w:p>
        </w:tc>
        <w:tc>
          <w:tcPr>
            <w:tcW w:w="3489" w:type="dxa"/>
            <w:shd w:val="clear" w:color="auto" w:fill="FFFFFF"/>
            <w:vAlign w:val="center"/>
          </w:tcPr>
          <w:p w14:paraId="3AEA6FA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passed</w:t>
            </w:r>
            <w:r>
              <w:rPr>
                <w:rFonts w:cs="Times New Roman"/>
                <w:color w:val="000000"/>
                <w:sz w:val="18"/>
              </w:rPr>
              <w:t>、帧数、缓存模式与检查范围</w:t>
            </w:r>
          </w:p>
        </w:tc>
      </w:tr>
      <w:tr w:rsidR="00982289" w14:paraId="2620FA65" w14:textId="77777777">
        <w:trPr>
          <w:cantSplit/>
          <w:jc w:val="center"/>
        </w:trPr>
        <w:tc>
          <w:tcPr>
            <w:tcW w:w="837" w:type="dxa"/>
            <w:shd w:val="clear" w:color="auto" w:fill="F7F9FB"/>
            <w:vAlign w:val="center"/>
          </w:tcPr>
          <w:p w14:paraId="3079B16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原生运行</w:t>
            </w:r>
          </w:p>
        </w:tc>
        <w:tc>
          <w:tcPr>
            <w:tcW w:w="4746" w:type="dxa"/>
            <w:shd w:val="clear" w:color="auto" w:fill="F7F9FB"/>
            <w:vAlign w:val="center"/>
          </w:tcPr>
          <w:p w14:paraId="4798291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python -m egosmplx_pipeline run --config </w:t>
            </w:r>
            <w:r>
              <w:rPr>
                <w:rFonts w:cs="Times New Roman"/>
                <w:color w:val="000000"/>
                <w:sz w:val="18"/>
              </w:rPr>
              <w:t>配置</w:t>
            </w:r>
            <w:r>
              <w:rPr>
                <w:rFonts w:cs="Times New Roman"/>
                <w:color w:val="000000"/>
                <w:sz w:val="18"/>
              </w:rPr>
              <w:t>.json</w:t>
            </w:r>
          </w:p>
        </w:tc>
        <w:tc>
          <w:tcPr>
            <w:tcW w:w="3489" w:type="dxa"/>
            <w:shd w:val="clear" w:color="auto" w:fill="F7F9FB"/>
            <w:vAlign w:val="center"/>
          </w:tcPr>
          <w:p w14:paraId="336E362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日志、输出目录、状态和结果</w:t>
            </w:r>
          </w:p>
        </w:tc>
      </w:tr>
      <w:tr w:rsidR="00982289" w14:paraId="52DF836D" w14:textId="77777777">
        <w:trPr>
          <w:cantSplit/>
          <w:jc w:val="center"/>
        </w:trPr>
        <w:tc>
          <w:tcPr>
            <w:tcW w:w="837" w:type="dxa"/>
            <w:shd w:val="clear" w:color="auto" w:fill="FFFFFF"/>
            <w:vAlign w:val="center"/>
          </w:tcPr>
          <w:p w14:paraId="5A32C84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缓存运行</w:t>
            </w:r>
          </w:p>
        </w:tc>
        <w:tc>
          <w:tcPr>
            <w:tcW w:w="4746" w:type="dxa"/>
            <w:shd w:val="clear" w:color="auto" w:fill="FFFFFF"/>
            <w:vAlign w:val="center"/>
          </w:tcPr>
          <w:p w14:paraId="693B73C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run --config </w:t>
            </w:r>
            <w:r>
              <w:rPr>
                <w:rFonts w:cs="Times New Roman"/>
                <w:color w:val="000000"/>
                <w:sz w:val="18"/>
              </w:rPr>
              <w:t>配置</w:t>
            </w:r>
            <w:r>
              <w:rPr>
                <w:rFonts w:cs="Times New Roman"/>
                <w:color w:val="000000"/>
                <w:sz w:val="18"/>
              </w:rPr>
              <w:t>.json --cached-predictions</w:t>
            </w:r>
          </w:p>
        </w:tc>
        <w:tc>
          <w:tcPr>
            <w:tcW w:w="3489" w:type="dxa"/>
            <w:shd w:val="clear" w:color="auto" w:fill="FFFFFF"/>
            <w:vAlign w:val="center"/>
          </w:tcPr>
          <w:p w14:paraId="28D6C8B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跳过网络，重新拟合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融合</w:t>
            </w:r>
          </w:p>
        </w:tc>
      </w:tr>
      <w:tr w:rsidR="00982289" w14:paraId="23C205F2" w14:textId="77777777">
        <w:trPr>
          <w:cantSplit/>
          <w:jc w:val="center"/>
        </w:trPr>
        <w:tc>
          <w:tcPr>
            <w:tcW w:w="837" w:type="dxa"/>
            <w:shd w:val="clear" w:color="auto" w:fill="F7F9FB"/>
            <w:vAlign w:val="center"/>
          </w:tcPr>
          <w:p w14:paraId="63C1D01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续跑</w:t>
            </w:r>
          </w:p>
        </w:tc>
        <w:tc>
          <w:tcPr>
            <w:tcW w:w="4746" w:type="dxa"/>
            <w:shd w:val="clear" w:color="auto" w:fill="F7F9FB"/>
            <w:vAlign w:val="center"/>
          </w:tcPr>
          <w:p w14:paraId="1D5957A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run --config </w:t>
            </w:r>
            <w:r>
              <w:rPr>
                <w:rFonts w:cs="Times New Roman"/>
                <w:color w:val="000000"/>
                <w:sz w:val="18"/>
              </w:rPr>
              <w:t>配置</w:t>
            </w:r>
            <w:r>
              <w:rPr>
                <w:rFonts w:cs="Times New Roman"/>
                <w:color w:val="000000"/>
                <w:sz w:val="18"/>
              </w:rPr>
              <w:t>.json --resume</w:t>
            </w:r>
          </w:p>
        </w:tc>
        <w:tc>
          <w:tcPr>
            <w:tcW w:w="3489" w:type="dxa"/>
            <w:shd w:val="clear" w:color="auto" w:fill="F7F9FB"/>
            <w:vAlign w:val="center"/>
          </w:tcPr>
          <w:p w14:paraId="078566B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VERIFIED_RESUME</w:t>
            </w:r>
            <w:r>
              <w:rPr>
                <w:rFonts w:cs="Times New Roman"/>
                <w:color w:val="000000"/>
                <w:sz w:val="18"/>
              </w:rPr>
              <w:t>或重算；变更任务拒绝</w:t>
            </w:r>
          </w:p>
        </w:tc>
      </w:tr>
      <w:tr w:rsidR="00982289" w14:paraId="4FF827AC" w14:textId="77777777">
        <w:trPr>
          <w:cantSplit/>
          <w:jc w:val="center"/>
        </w:trPr>
        <w:tc>
          <w:tcPr>
            <w:tcW w:w="837" w:type="dxa"/>
            <w:shd w:val="clear" w:color="auto" w:fill="FFFFFF"/>
            <w:vAlign w:val="center"/>
          </w:tcPr>
          <w:p w14:paraId="656AE6B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抽帧</w:t>
            </w:r>
          </w:p>
        </w:tc>
        <w:tc>
          <w:tcPr>
            <w:tcW w:w="4746" w:type="dxa"/>
            <w:shd w:val="clear" w:color="auto" w:fill="FFFFFF"/>
            <w:vAlign w:val="center"/>
          </w:tcPr>
          <w:p w14:paraId="5122A19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sample --video </w:t>
            </w:r>
            <w:r>
              <w:rPr>
                <w:rFonts w:cs="Times New Roman"/>
                <w:color w:val="000000"/>
                <w:sz w:val="18"/>
              </w:rPr>
              <w:t>视频</w:t>
            </w:r>
            <w:r>
              <w:rPr>
                <w:rFonts w:cs="Times New Roman"/>
                <w:color w:val="000000"/>
                <w:sz w:val="18"/>
              </w:rPr>
              <w:t xml:space="preserve"> --calibration </w:t>
            </w:r>
            <w:r>
              <w:rPr>
                <w:rFonts w:cs="Times New Roman"/>
                <w:color w:val="000000"/>
                <w:sz w:val="18"/>
              </w:rPr>
              <w:t>标定</w:t>
            </w:r>
            <w:r>
              <w:rPr>
                <w:rFonts w:cs="Times New Roman"/>
                <w:color w:val="000000"/>
                <w:sz w:val="18"/>
              </w:rPr>
              <w:t xml:space="preserve"> --camera cam3 --count 4 --output </w:t>
            </w:r>
            <w:r>
              <w:rPr>
                <w:rFonts w:cs="Times New Roman"/>
                <w:color w:val="000000"/>
                <w:sz w:val="18"/>
              </w:rPr>
              <w:t>新目录</w:t>
            </w:r>
          </w:p>
        </w:tc>
        <w:tc>
          <w:tcPr>
            <w:tcW w:w="3489" w:type="dxa"/>
            <w:shd w:val="clear" w:color="auto" w:fill="FFFFFF"/>
            <w:vAlign w:val="center"/>
          </w:tcPr>
          <w:p w14:paraId="389F3D1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PNG</w:t>
            </w:r>
            <w:r>
              <w:rPr>
                <w:rFonts w:cs="Times New Roman"/>
                <w:color w:val="000000"/>
                <w:sz w:val="18"/>
              </w:rPr>
              <w:t>及</w:t>
            </w:r>
            <w:r>
              <w:rPr>
                <w:rFonts w:cs="Times New Roman"/>
                <w:color w:val="000000"/>
                <w:sz w:val="18"/>
              </w:rPr>
              <w:t>manifest</w:t>
            </w:r>
            <w:r>
              <w:rPr>
                <w:rFonts w:cs="Times New Roman"/>
                <w:color w:val="000000"/>
                <w:sz w:val="18"/>
              </w:rPr>
              <w:t>；</w:t>
            </w:r>
            <w:r>
              <w:rPr>
                <w:rFonts w:cs="Times New Roman"/>
                <w:color w:val="000000"/>
                <w:sz w:val="18"/>
              </w:rPr>
              <w:t>count</w:t>
            </w:r>
            <w:r>
              <w:rPr>
                <w:rFonts w:cs="Times New Roman"/>
                <w:color w:val="000000"/>
                <w:sz w:val="18"/>
              </w:rPr>
              <w:t>正整数</w:t>
            </w:r>
          </w:p>
        </w:tc>
      </w:tr>
      <w:tr w:rsidR="00982289" w14:paraId="1558EB57" w14:textId="77777777">
        <w:trPr>
          <w:cantSplit/>
          <w:jc w:val="center"/>
        </w:trPr>
        <w:tc>
          <w:tcPr>
            <w:tcW w:w="837" w:type="dxa"/>
            <w:shd w:val="clear" w:color="auto" w:fill="F7F9FB"/>
            <w:vAlign w:val="center"/>
          </w:tcPr>
          <w:p w14:paraId="7E16DCC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打包</w:t>
            </w:r>
          </w:p>
        </w:tc>
        <w:tc>
          <w:tcPr>
            <w:tcW w:w="4746" w:type="dxa"/>
            <w:shd w:val="clear" w:color="auto" w:fill="F7F9FB"/>
            <w:vAlign w:val="center"/>
          </w:tcPr>
          <w:p w14:paraId="4E20C2B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 xml:space="preserve">python -m egosmplx_pipeline.package --run </w:t>
            </w:r>
            <w:r>
              <w:rPr>
                <w:rFonts w:cs="Times New Roman"/>
                <w:color w:val="000000"/>
                <w:sz w:val="18"/>
              </w:rPr>
              <w:t>运行目录</w:t>
            </w:r>
            <w:r>
              <w:rPr>
                <w:rFonts w:cs="Times New Roman"/>
                <w:color w:val="000000"/>
                <w:sz w:val="18"/>
              </w:rPr>
              <w:t xml:space="preserve"> --archive </w:t>
            </w:r>
            <w:r>
              <w:rPr>
                <w:rFonts w:cs="Times New Roman"/>
                <w:color w:val="000000"/>
                <w:sz w:val="18"/>
              </w:rPr>
              <w:t>新包</w:t>
            </w:r>
            <w:r>
              <w:rPr>
                <w:rFonts w:cs="Times New Roman"/>
                <w:color w:val="000000"/>
                <w:sz w:val="18"/>
              </w:rPr>
              <w:t>.zip</w:t>
            </w:r>
          </w:p>
        </w:tc>
        <w:tc>
          <w:tcPr>
            <w:tcW w:w="3489" w:type="dxa"/>
            <w:shd w:val="clear" w:color="auto" w:fill="F7F9FB"/>
            <w:vAlign w:val="center"/>
          </w:tcPr>
          <w:p w14:paraId="59D9D8A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路径、</w:t>
            </w:r>
            <w:r>
              <w:rPr>
                <w:rFonts w:cs="Times New Roman"/>
                <w:color w:val="000000"/>
                <w:sz w:val="18"/>
              </w:rPr>
              <w:t>SHA-256</w:t>
            </w:r>
            <w:r>
              <w:rPr>
                <w:rFonts w:cs="Times New Roman"/>
                <w:color w:val="000000"/>
                <w:sz w:val="18"/>
              </w:rPr>
              <w:t>和成员数</w:t>
            </w:r>
          </w:p>
        </w:tc>
      </w:tr>
    </w:tbl>
    <w:p w14:paraId="0F492154" w14:textId="77777777" w:rsidR="00982289" w:rsidRDefault="00982289">
      <w:pPr>
        <w:spacing w:after="60" w:line="100" w:lineRule="exact"/>
        <w:ind w:firstLine="0"/>
      </w:pPr>
    </w:p>
    <w:p w14:paraId="03905A40" w14:textId="77777777" w:rsidR="00982289" w:rsidRDefault="001C2254">
      <w:pPr>
        <w:jc w:val="both"/>
      </w:pPr>
      <w:r>
        <w:rPr>
          <w:rFonts w:cs="Times New Roman"/>
          <w:color w:val="000000"/>
        </w:rPr>
        <w:t>check/run</w:t>
      </w:r>
      <w:r>
        <w:rPr>
          <w:rFonts w:cs="Times New Roman"/>
          <w:color w:val="000000"/>
        </w:rPr>
        <w:t>需</w:t>
      </w:r>
      <w:r>
        <w:rPr>
          <w:rFonts w:cs="Times New Roman"/>
          <w:color w:val="000000"/>
        </w:rPr>
        <w:t>--config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run</w:t>
      </w:r>
      <w:r>
        <w:rPr>
          <w:rFonts w:cs="Times New Roman"/>
          <w:color w:val="000000"/>
        </w:rPr>
        <w:t>可组合缓存及续跑。路径填写本机真实位置；</w:t>
      </w:r>
      <w:r>
        <w:rPr>
          <w:rFonts w:cs="Times New Roman"/>
          <w:color w:val="000000"/>
        </w:rPr>
        <w:t>check</w:t>
      </w:r>
      <w:r>
        <w:rPr>
          <w:rFonts w:cs="Times New Roman"/>
          <w:color w:val="000000"/>
        </w:rPr>
        <w:t>通过只说明预检查，不替代</w:t>
      </w:r>
      <w:r>
        <w:rPr>
          <w:rFonts w:cs="Times New Roman"/>
          <w:color w:val="000000"/>
        </w:rPr>
        <w:t>worker</w:t>
      </w:r>
      <w:r>
        <w:rPr>
          <w:rFonts w:cs="Times New Roman"/>
          <w:color w:val="000000"/>
        </w:rPr>
        <w:t>严格模型加载。</w:t>
      </w:r>
    </w:p>
    <w:p w14:paraId="53E30EB5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3.2 </w:t>
      </w:r>
      <w:r>
        <w:rPr>
          <w:rFonts w:ascii="Times New Roman" w:eastAsia="黑体" w:hAnsi="Times New Roman" w:cs="Times New Roman"/>
        </w:rPr>
        <w:t>外部接口</w:t>
      </w:r>
    </w:p>
    <w:p w14:paraId="48B81E34" w14:textId="77777777" w:rsidR="00982289" w:rsidRDefault="001C2254">
      <w:pPr>
        <w:jc w:val="both"/>
      </w:pPr>
      <w:r>
        <w:rPr>
          <w:rFonts w:cs="Times New Roman"/>
          <w:color w:val="000000"/>
        </w:rPr>
        <w:t>OpenCV</w:t>
      </w:r>
      <w:r>
        <w:rPr>
          <w:rFonts w:cs="Times New Roman"/>
          <w:color w:val="000000"/>
        </w:rPr>
        <w:t>提供图像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视频解码与绘制；</w:t>
      </w:r>
      <w:r>
        <w:rPr>
          <w:rFonts w:cs="Times New Roman"/>
          <w:color w:val="000000"/>
        </w:rPr>
        <w:t>PyTorch</w:t>
      </w:r>
      <w:r>
        <w:rPr>
          <w:rFonts w:cs="Times New Roman"/>
          <w:color w:val="000000"/>
        </w:rPr>
        <w:t>提供模型与可微几何；</w:t>
      </w:r>
      <w:r>
        <w:rPr>
          <w:rFonts w:cs="Times New Roman"/>
          <w:color w:val="000000"/>
        </w:rPr>
        <w:t>SciPy</w:t>
      </w:r>
      <w:r>
        <w:rPr>
          <w:rFonts w:cs="Times New Roman"/>
          <w:color w:val="000000"/>
        </w:rPr>
        <w:t>提供稀疏求解；</w:t>
      </w:r>
      <w:r>
        <w:rPr>
          <w:rFonts w:cs="Times New Roman"/>
          <w:color w:val="000000"/>
        </w:rPr>
        <w:t>NumPy</w:t>
      </w:r>
      <w:r>
        <w:rPr>
          <w:rFonts w:cs="Times New Roman"/>
          <w:color w:val="000000"/>
        </w:rPr>
        <w:t>提供数组。</w:t>
      </w:r>
      <w:r>
        <w:rPr>
          <w:rFonts w:cs="Times New Roman"/>
          <w:color w:val="000000"/>
        </w:rPr>
        <w:t>subprocess</w:t>
      </w:r>
      <w:r>
        <w:rPr>
          <w:rFonts w:cs="Times New Roman"/>
          <w:color w:val="000000"/>
        </w:rPr>
        <w:t>调用三个解释器，</w:t>
      </w:r>
      <w:r>
        <w:rPr>
          <w:rFonts w:cs="Times New Roman"/>
          <w:color w:val="000000"/>
        </w:rPr>
        <w:t>CUDA_VISIBLE_DEVICES</w:t>
      </w:r>
      <w:r>
        <w:rPr>
          <w:rFonts w:cs="Times New Roman"/>
          <w:color w:val="000000"/>
        </w:rPr>
        <w:t>指定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EgoSMPLX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分别负责外部模型，软件管理调用和数据适配。</w:t>
      </w:r>
    </w:p>
    <w:p w14:paraId="5A6B92AC" w14:textId="77777777" w:rsidR="00982289" w:rsidRDefault="001C2254">
      <w:pPr>
        <w:jc w:val="both"/>
      </w:pPr>
      <w:r>
        <w:rPr>
          <w:rFonts w:cs="Times New Roman"/>
          <w:color w:val="000000"/>
        </w:rPr>
        <w:t>EgoSMPLX</w:t>
      </w:r>
      <w:r>
        <w:rPr>
          <w:rFonts w:cs="Times New Roman"/>
          <w:color w:val="000000"/>
        </w:rPr>
        <w:t>接口由</w:t>
      </w:r>
      <w:r>
        <w:rPr>
          <w:rFonts w:cs="Times New Roman"/>
          <w:color w:val="000000"/>
        </w:rPr>
        <w:t>backend_contract.json</w:t>
      </w:r>
      <w:r>
        <w:rPr>
          <w:rFonts w:cs="Times New Roman"/>
          <w:color w:val="000000"/>
        </w:rPr>
        <w:t>记录，同名上游不一定有项目接口。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严格加载并核对</w:t>
      </w:r>
      <w:r>
        <w:rPr>
          <w:rFonts w:cs="Times New Roman"/>
          <w:color w:val="000000"/>
        </w:rPr>
        <w:t>pose/seg</w:t>
      </w:r>
      <w:r>
        <w:rPr>
          <w:rFonts w:cs="Times New Roman"/>
          <w:color w:val="000000"/>
        </w:rPr>
        <w:t>摘要；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需要匹配配置、检测器与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。文件系统须支持新目录、原子替换、内容摘要和</w:t>
      </w:r>
      <w:r>
        <w:rPr>
          <w:rFonts w:cs="Times New Roman"/>
          <w:color w:val="000000"/>
        </w:rPr>
        <w:t>Linux</w:t>
      </w:r>
      <w:r>
        <w:rPr>
          <w:rFonts w:cs="Times New Roman"/>
          <w:color w:val="000000"/>
        </w:rPr>
        <w:t>文件锁。</w:t>
      </w:r>
    </w:p>
    <w:p w14:paraId="6BE6ABE5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3.3 </w:t>
      </w:r>
      <w:r>
        <w:rPr>
          <w:rFonts w:ascii="Times New Roman" w:eastAsia="黑体" w:hAnsi="Times New Roman" w:cs="Times New Roman"/>
        </w:rPr>
        <w:t>内部接口</w:t>
      </w:r>
    </w:p>
    <w:p w14:paraId="0B5D611D" w14:textId="77777777" w:rsidR="00982289" w:rsidRDefault="001C2254">
      <w:pPr>
        <w:keepNext/>
        <w:spacing w:before="120"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4EBEB31" wp14:editId="29AA96C0">
            <wp:extent cx="5760974" cy="3584606"/>
            <wp:effectExtent l="0" t="0" r="0" b="0"/>
            <wp:docPr id="3" name="Picture 3" descr="图3 内部数据契约与结果组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data_cont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974" cy="35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3ED3" w14:textId="77777777" w:rsidR="00982289" w:rsidRDefault="001C2254">
      <w:pPr>
        <w:pStyle w:val="af7"/>
        <w:keepLines/>
        <w:spacing w:after="140"/>
        <w:jc w:val="center"/>
      </w:pPr>
      <w:r>
        <w:rPr>
          <w:rFonts w:cs="Times New Roman"/>
          <w:b w:val="0"/>
          <w:color w:val="000000"/>
        </w:rPr>
        <w:t>图</w:t>
      </w:r>
      <w:r>
        <w:rPr>
          <w:rFonts w:cs="Times New Roman"/>
          <w:b w:val="0"/>
          <w:color w:val="000000"/>
        </w:rPr>
        <w:t xml:space="preserve">3 </w:t>
      </w:r>
      <w:r>
        <w:rPr>
          <w:rFonts w:cs="Times New Roman"/>
          <w:b w:val="0"/>
          <w:color w:val="000000"/>
        </w:rPr>
        <w:t>内部数据契约与结果组织</w:t>
      </w:r>
    </w:p>
    <w:p w14:paraId="326DDB5A" w14:textId="77777777" w:rsidR="00982289" w:rsidRDefault="001C2254">
      <w:pPr>
        <w:jc w:val="both"/>
      </w:pPr>
      <w:r>
        <w:rPr>
          <w:rFonts w:cs="Times New Roman"/>
          <w:color w:val="000000"/>
        </w:rPr>
        <w:t>raw/body/guided_body</w:t>
      </w:r>
      <w:r>
        <w:rPr>
          <w:rFonts w:cs="Times New Roman"/>
          <w:color w:val="000000"/>
        </w:rPr>
        <w:t>是标准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参数；</w:t>
      </w:r>
      <w:r>
        <w:rPr>
          <w:rFonts w:cs="Times New Roman"/>
          <w:color w:val="000000"/>
        </w:rPr>
        <w:t>fused</w:t>
      </w:r>
      <w:r>
        <w:rPr>
          <w:rFonts w:cs="Times New Roman"/>
          <w:color w:val="000000"/>
        </w:rPr>
        <w:t>还需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、标定、冻结匹配、轮廓与分割，不能仅靠一组标准人体参数重建。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2564"/>
        <w:gridCol w:w="3156"/>
        <w:gridCol w:w="3353"/>
      </w:tblGrid>
      <w:tr w:rsidR="00982289" w14:paraId="479B3595" w14:textId="77777777">
        <w:trPr>
          <w:cantSplit/>
          <w:tblHeader/>
          <w:jc w:val="center"/>
        </w:trPr>
        <w:tc>
          <w:tcPr>
            <w:tcW w:w="2564" w:type="dxa"/>
            <w:shd w:val="clear" w:color="auto" w:fill="E7EDF4"/>
            <w:vAlign w:val="center"/>
          </w:tcPr>
          <w:p w14:paraId="3B84D61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调用方与接收方</w:t>
            </w:r>
          </w:p>
        </w:tc>
        <w:tc>
          <w:tcPr>
            <w:tcW w:w="3156" w:type="dxa"/>
            <w:shd w:val="clear" w:color="auto" w:fill="E7EDF4"/>
            <w:vAlign w:val="center"/>
          </w:tcPr>
          <w:p w14:paraId="7216651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传值方式</w:t>
            </w:r>
          </w:p>
        </w:tc>
        <w:tc>
          <w:tcPr>
            <w:tcW w:w="3353" w:type="dxa"/>
            <w:shd w:val="clear" w:color="auto" w:fill="E7EDF4"/>
            <w:vAlign w:val="center"/>
          </w:tcPr>
          <w:p w14:paraId="6030B4F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关键内容与返回</w:t>
            </w:r>
          </w:p>
        </w:tc>
      </w:tr>
      <w:tr w:rsidR="00982289" w14:paraId="142FF9DB" w14:textId="77777777">
        <w:trPr>
          <w:cantSplit/>
          <w:jc w:val="center"/>
        </w:trPr>
        <w:tc>
          <w:tcPr>
            <w:tcW w:w="2564" w:type="dxa"/>
            <w:shd w:val="clear" w:color="auto" w:fill="FFFFFF"/>
            <w:vAlign w:val="center"/>
          </w:tcPr>
          <w:p w14:paraId="2863646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CLI→configuration/pipeline</w:t>
            </w:r>
          </w:p>
        </w:tc>
        <w:tc>
          <w:tcPr>
            <w:tcW w:w="3156" w:type="dxa"/>
            <w:shd w:val="clear" w:color="auto" w:fill="FFFFFF"/>
            <w:vAlign w:val="center"/>
          </w:tcPr>
          <w:p w14:paraId="080FA40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Python</w:t>
            </w:r>
            <w:r>
              <w:rPr>
                <w:rFonts w:cs="Times New Roman"/>
                <w:color w:val="000000"/>
                <w:sz w:val="18"/>
              </w:rPr>
              <w:t>函数参数</w:t>
            </w:r>
          </w:p>
        </w:tc>
        <w:tc>
          <w:tcPr>
            <w:tcW w:w="3353" w:type="dxa"/>
            <w:shd w:val="clear" w:color="auto" w:fill="FFFFFF"/>
            <w:vAlign w:val="center"/>
          </w:tcPr>
          <w:p w14:paraId="5B13730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config</w:t>
            </w:r>
            <w:r>
              <w:rPr>
                <w:rFonts w:cs="Times New Roman"/>
                <w:color w:val="000000"/>
                <w:sz w:val="18"/>
              </w:rPr>
              <w:t>路径、</w:t>
            </w:r>
            <w:r>
              <w:rPr>
                <w:rFonts w:cs="Times New Roman"/>
                <w:color w:val="000000"/>
                <w:sz w:val="18"/>
              </w:rPr>
              <w:t>cached/resume</w:t>
            </w:r>
            <w:r>
              <w:rPr>
                <w:rFonts w:cs="Times New Roman"/>
                <w:color w:val="000000"/>
                <w:sz w:val="18"/>
              </w:rPr>
              <w:t>标志；返回检查结果或输出目录</w:t>
            </w:r>
          </w:p>
        </w:tc>
      </w:tr>
      <w:tr w:rsidR="00982289" w14:paraId="35B49198" w14:textId="77777777">
        <w:trPr>
          <w:cantSplit/>
          <w:jc w:val="center"/>
        </w:trPr>
        <w:tc>
          <w:tcPr>
            <w:tcW w:w="2564" w:type="dxa"/>
            <w:shd w:val="clear" w:color="auto" w:fill="F7F9FB"/>
            <w:vAlign w:val="center"/>
          </w:tcPr>
          <w:p w14:paraId="0F91102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pipeline→</w:t>
            </w:r>
            <w:r>
              <w:rPr>
                <w:rFonts w:cs="Times New Roman"/>
                <w:color w:val="000000"/>
                <w:sz w:val="18"/>
              </w:rPr>
              <w:t>模型</w:t>
            </w:r>
            <w:r>
              <w:rPr>
                <w:rFonts w:cs="Times New Roman"/>
                <w:color w:val="000000"/>
                <w:sz w:val="18"/>
              </w:rPr>
              <w:t>worker</w:t>
            </w:r>
          </w:p>
        </w:tc>
        <w:tc>
          <w:tcPr>
            <w:tcW w:w="3156" w:type="dxa"/>
            <w:shd w:val="clear" w:color="auto" w:fill="F7F9FB"/>
            <w:vAlign w:val="center"/>
          </w:tcPr>
          <w:p w14:paraId="4B24F6C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subprocess</w:t>
            </w:r>
            <w:r>
              <w:rPr>
                <w:rFonts w:cs="Times New Roman"/>
                <w:color w:val="000000"/>
                <w:sz w:val="18"/>
              </w:rPr>
              <w:t>参数列表及环境变量</w:t>
            </w:r>
          </w:p>
        </w:tc>
        <w:tc>
          <w:tcPr>
            <w:tcW w:w="3353" w:type="dxa"/>
            <w:shd w:val="clear" w:color="auto" w:fill="F7F9FB"/>
            <w:vAlign w:val="center"/>
          </w:tcPr>
          <w:p w14:paraId="641C88A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图像清单、模型路径、输出目录、</w:t>
            </w:r>
            <w:r>
              <w:rPr>
                <w:rFonts w:cs="Times New Roman"/>
                <w:color w:val="000000"/>
                <w:sz w:val="18"/>
              </w:rPr>
              <w:t>CUDA</w:t>
            </w:r>
            <w:r>
              <w:rPr>
                <w:rFonts w:cs="Times New Roman"/>
                <w:color w:val="000000"/>
                <w:sz w:val="18"/>
              </w:rPr>
              <w:t>设备；退出码与日志</w:t>
            </w:r>
          </w:p>
        </w:tc>
      </w:tr>
      <w:tr w:rsidR="00982289" w14:paraId="52909B54" w14:textId="77777777">
        <w:trPr>
          <w:cantSplit/>
          <w:jc w:val="center"/>
        </w:trPr>
        <w:tc>
          <w:tcPr>
            <w:tcW w:w="2564" w:type="dxa"/>
            <w:shd w:val="clear" w:color="auto" w:fill="FFFFFF"/>
            <w:vAlign w:val="center"/>
          </w:tcPr>
          <w:p w14:paraId="6B423CE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pipeline→frame</w:t>
            </w:r>
          </w:p>
        </w:tc>
        <w:tc>
          <w:tcPr>
            <w:tcW w:w="3156" w:type="dxa"/>
            <w:shd w:val="clear" w:color="auto" w:fill="FFFFFF"/>
            <w:vAlign w:val="center"/>
          </w:tcPr>
          <w:p w14:paraId="672724B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--job job.json</w:t>
            </w:r>
          </w:p>
        </w:tc>
        <w:tc>
          <w:tcPr>
            <w:tcW w:w="3353" w:type="dxa"/>
            <w:shd w:val="clear" w:color="auto" w:fill="FFFFFF"/>
            <w:vAlign w:val="center"/>
          </w:tcPr>
          <w:p w14:paraId="63B930C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config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row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output</w:t>
            </w:r>
            <w:r>
              <w:rPr>
                <w:rFonts w:cs="Times New Roman"/>
                <w:color w:val="000000"/>
                <w:sz w:val="18"/>
              </w:rPr>
              <w:t>；逐帧</w:t>
            </w:r>
            <w:r>
              <w:rPr>
                <w:rFonts w:cs="Times New Roman"/>
                <w:color w:val="000000"/>
                <w:sz w:val="18"/>
              </w:rPr>
              <w:t>validation.json</w:t>
            </w:r>
          </w:p>
        </w:tc>
      </w:tr>
      <w:tr w:rsidR="00982289" w14:paraId="2E57C93A" w14:textId="77777777">
        <w:trPr>
          <w:cantSplit/>
          <w:jc w:val="center"/>
        </w:trPr>
        <w:tc>
          <w:tcPr>
            <w:tcW w:w="2564" w:type="dxa"/>
            <w:shd w:val="clear" w:color="auto" w:fill="F7F9FB"/>
            <w:vAlign w:val="center"/>
          </w:tcPr>
          <w:p w14:paraId="10A3D45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frame</w:t>
            </w:r>
            <w:r>
              <w:rPr>
                <w:rFonts w:cs="Times New Roman"/>
                <w:color w:val="000000"/>
                <w:sz w:val="18"/>
              </w:rPr>
              <w:t>产物</w:t>
            </w:r>
            <w:r>
              <w:rPr>
                <w:rFonts w:cs="Times New Roman"/>
                <w:color w:val="000000"/>
                <w:sz w:val="18"/>
              </w:rPr>
              <w:t>→reference</w:t>
            </w:r>
            <w:r>
              <w:rPr>
                <w:rFonts w:cs="Times New Roman"/>
                <w:color w:val="000000"/>
                <w:sz w:val="18"/>
              </w:rPr>
              <w:t>阶段</w:t>
            </w:r>
          </w:p>
        </w:tc>
        <w:tc>
          <w:tcPr>
            <w:tcW w:w="3156" w:type="dxa"/>
            <w:shd w:val="clear" w:color="auto" w:fill="F7F9FB"/>
            <w:vAlign w:val="center"/>
          </w:tcPr>
          <w:p w14:paraId="7815B38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reference</w:t>
            </w:r>
            <w:r>
              <w:rPr>
                <w:rFonts w:cs="Times New Roman"/>
                <w:color w:val="000000"/>
                <w:sz w:val="18"/>
              </w:rPr>
              <w:t>清单及</w:t>
            </w:r>
            <w:r>
              <w:rPr>
                <w:rFonts w:cs="Times New Roman"/>
                <w:color w:val="000000"/>
                <w:sz w:val="18"/>
              </w:rPr>
              <w:t>NPZ/JSON</w:t>
            </w:r>
            <w:r>
              <w:rPr>
                <w:rFonts w:cs="Times New Roman"/>
                <w:color w:val="000000"/>
                <w:sz w:val="18"/>
              </w:rPr>
              <w:t>文件</w:t>
            </w:r>
          </w:p>
        </w:tc>
        <w:tc>
          <w:tcPr>
            <w:tcW w:w="3353" w:type="dxa"/>
            <w:shd w:val="clear" w:color="auto" w:fill="F7F9FB"/>
            <w:vAlign w:val="center"/>
          </w:tcPr>
          <w:p w14:paraId="7394CBB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已有身体、刚体、</w:t>
            </w:r>
            <w:r>
              <w:rPr>
                <w:rFonts w:cs="Times New Roman"/>
                <w:color w:val="000000"/>
                <w:sz w:val="18"/>
              </w:rPr>
              <w:t>Sapiens2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WiLoR</w:t>
            </w:r>
            <w:r>
              <w:rPr>
                <w:rFonts w:cs="Times New Roman"/>
                <w:color w:val="000000"/>
                <w:sz w:val="18"/>
              </w:rPr>
              <w:t>、标定、冻结身份</w:t>
            </w:r>
          </w:p>
        </w:tc>
      </w:tr>
      <w:tr w:rsidR="00982289" w14:paraId="22FE3EEA" w14:textId="77777777">
        <w:trPr>
          <w:cantSplit/>
          <w:jc w:val="center"/>
        </w:trPr>
        <w:tc>
          <w:tcPr>
            <w:tcW w:w="2564" w:type="dxa"/>
            <w:shd w:val="clear" w:color="auto" w:fill="FFFFFF"/>
            <w:vAlign w:val="center"/>
          </w:tcPr>
          <w:p w14:paraId="78CF944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reference→</w:t>
            </w:r>
            <w:r>
              <w:rPr>
                <w:rFonts w:cs="Times New Roman"/>
                <w:color w:val="000000"/>
                <w:sz w:val="18"/>
              </w:rPr>
              <w:t>阶段导出</w:t>
            </w:r>
          </w:p>
        </w:tc>
        <w:tc>
          <w:tcPr>
            <w:tcW w:w="3156" w:type="dxa"/>
            <w:shd w:val="clear" w:color="auto" w:fill="FFFFFF"/>
            <w:vAlign w:val="center"/>
          </w:tcPr>
          <w:p w14:paraId="4E7767D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NPZ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recipe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targets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labels</w:t>
            </w:r>
            <w:r>
              <w:rPr>
                <w:rFonts w:cs="Times New Roman"/>
                <w:color w:val="000000"/>
                <w:sz w:val="18"/>
              </w:rPr>
              <w:t>及诊断</w:t>
            </w:r>
            <w:r>
              <w:rPr>
                <w:rFonts w:cs="Times New Roman"/>
                <w:color w:val="000000"/>
                <w:sz w:val="18"/>
              </w:rPr>
              <w:t>JSON</w:t>
            </w:r>
          </w:p>
        </w:tc>
        <w:tc>
          <w:tcPr>
            <w:tcW w:w="3353" w:type="dxa"/>
            <w:shd w:val="clear" w:color="auto" w:fill="FFFFFF"/>
            <w:vAlign w:val="center"/>
          </w:tcPr>
          <w:p w14:paraId="55D68D7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标准身体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最终显式网格；返回阶段验收结果</w:t>
            </w:r>
          </w:p>
        </w:tc>
      </w:tr>
      <w:tr w:rsidR="00982289" w14:paraId="176D1010" w14:textId="77777777">
        <w:trPr>
          <w:cantSplit/>
          <w:jc w:val="center"/>
        </w:trPr>
        <w:tc>
          <w:tcPr>
            <w:tcW w:w="2564" w:type="dxa"/>
            <w:shd w:val="clear" w:color="auto" w:fill="F7F9FB"/>
            <w:vAlign w:val="center"/>
          </w:tcPr>
          <w:p w14:paraId="0EC0565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validation→report/package</w:t>
            </w:r>
          </w:p>
        </w:tc>
        <w:tc>
          <w:tcPr>
            <w:tcW w:w="3156" w:type="dxa"/>
            <w:shd w:val="clear" w:color="auto" w:fill="F7F9FB"/>
            <w:vAlign w:val="center"/>
          </w:tcPr>
          <w:p w14:paraId="03BC744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records</w:t>
            </w:r>
            <w:r>
              <w:rPr>
                <w:rFonts w:cs="Times New Roman"/>
                <w:color w:val="000000"/>
                <w:sz w:val="18"/>
              </w:rPr>
              <w:t>数组及运行目录</w:t>
            </w:r>
          </w:p>
        </w:tc>
        <w:tc>
          <w:tcPr>
            <w:tcW w:w="3353" w:type="dxa"/>
            <w:shd w:val="clear" w:color="auto" w:fill="F7F9FB"/>
            <w:vAlign w:val="center"/>
          </w:tcPr>
          <w:p w14:paraId="6FC5EEF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点误差、状态、</w:t>
            </w:r>
            <w:r>
              <w:rPr>
                <w:rFonts w:cs="Times New Roman"/>
                <w:color w:val="000000"/>
                <w:sz w:val="18"/>
              </w:rPr>
              <w:t>profile</w:t>
            </w:r>
            <w:r>
              <w:rPr>
                <w:rFonts w:cs="Times New Roman"/>
                <w:color w:val="000000"/>
                <w:sz w:val="18"/>
              </w:rPr>
              <w:t>、摘要；图像、</w:t>
            </w:r>
            <w:r>
              <w:rPr>
                <w:rFonts w:cs="Times New Roman"/>
                <w:color w:val="000000"/>
                <w:sz w:val="18"/>
              </w:rPr>
              <w:t>summary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HTML</w:t>
            </w:r>
            <w:r>
              <w:rPr>
                <w:rFonts w:cs="Times New Roman"/>
                <w:color w:val="000000"/>
                <w:sz w:val="18"/>
              </w:rPr>
              <w:t>或</w:t>
            </w:r>
            <w:r>
              <w:rPr>
                <w:rFonts w:cs="Times New Roman"/>
                <w:color w:val="000000"/>
                <w:sz w:val="18"/>
              </w:rPr>
              <w:t>ZIP</w:t>
            </w:r>
          </w:p>
        </w:tc>
      </w:tr>
    </w:tbl>
    <w:p w14:paraId="4E0DEE62" w14:textId="77777777" w:rsidR="00982289" w:rsidRDefault="00982289">
      <w:pPr>
        <w:spacing w:after="60" w:line="100" w:lineRule="exact"/>
        <w:ind w:firstLine="0"/>
      </w:pPr>
    </w:p>
    <w:p w14:paraId="077F04C4" w14:textId="77777777" w:rsidR="00982289" w:rsidRDefault="001C2254">
      <w:pPr>
        <w:pStyle w:val="21"/>
      </w:pPr>
      <w:bookmarkStart w:id="4" w:name="_Toc241670304"/>
      <w:r>
        <w:rPr>
          <w:rFonts w:ascii="Times New Roman" w:eastAsia="黑体" w:hAnsi="Times New Roman" w:cs="Times New Roman"/>
        </w:rPr>
        <w:t xml:space="preserve">4 </w:t>
      </w:r>
      <w:r>
        <w:rPr>
          <w:rFonts w:ascii="Times New Roman" w:eastAsia="黑体" w:hAnsi="Times New Roman" w:cs="Times New Roman"/>
        </w:rPr>
        <w:t>运行设计</w:t>
      </w:r>
      <w:bookmarkEnd w:id="4"/>
    </w:p>
    <w:p w14:paraId="2EE67A8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4.1 </w:t>
      </w:r>
      <w:r>
        <w:rPr>
          <w:rFonts w:ascii="Times New Roman" w:eastAsia="黑体" w:hAnsi="Times New Roman" w:cs="Times New Roman"/>
        </w:rPr>
        <w:t>运行模块组合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2082"/>
        <w:gridCol w:w="4164"/>
        <w:gridCol w:w="2826"/>
      </w:tblGrid>
      <w:tr w:rsidR="00982289" w14:paraId="75AFFB1F" w14:textId="77777777">
        <w:trPr>
          <w:cantSplit/>
          <w:tblHeader/>
          <w:jc w:val="center"/>
        </w:trPr>
        <w:tc>
          <w:tcPr>
            <w:tcW w:w="2082" w:type="dxa"/>
            <w:shd w:val="clear" w:color="auto" w:fill="E7EDF4"/>
            <w:vAlign w:val="center"/>
          </w:tcPr>
          <w:p w14:paraId="5AF7E7D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运行方式</w:t>
            </w:r>
          </w:p>
        </w:tc>
        <w:tc>
          <w:tcPr>
            <w:tcW w:w="4164" w:type="dxa"/>
            <w:shd w:val="clear" w:color="auto" w:fill="E7EDF4"/>
            <w:vAlign w:val="center"/>
          </w:tcPr>
          <w:p w14:paraId="7385BF3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模块组合</w:t>
            </w:r>
          </w:p>
        </w:tc>
        <w:tc>
          <w:tcPr>
            <w:tcW w:w="2826" w:type="dxa"/>
            <w:shd w:val="clear" w:color="auto" w:fill="E7EDF4"/>
            <w:vAlign w:val="center"/>
          </w:tcPr>
          <w:p w14:paraId="6D050C2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支持环境</w:t>
            </w:r>
          </w:p>
        </w:tc>
      </w:tr>
      <w:tr w:rsidR="00982289" w14:paraId="6734254E" w14:textId="77777777">
        <w:trPr>
          <w:cantSplit/>
          <w:jc w:val="center"/>
        </w:trPr>
        <w:tc>
          <w:tcPr>
            <w:tcW w:w="2082" w:type="dxa"/>
            <w:shd w:val="clear" w:color="auto" w:fill="FFFFFF"/>
            <w:vAlign w:val="center"/>
          </w:tcPr>
          <w:p w14:paraId="7B41D50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原生当前</w:t>
            </w:r>
          </w:p>
        </w:tc>
        <w:tc>
          <w:tcPr>
            <w:tcW w:w="4164" w:type="dxa"/>
            <w:shd w:val="clear" w:color="auto" w:fill="FFFFFF"/>
            <w:vAlign w:val="center"/>
          </w:tcPr>
          <w:p w14:paraId="2797A9F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M01→M02→M03→M04→M05→M06→M07</w:t>
            </w:r>
          </w:p>
        </w:tc>
        <w:tc>
          <w:tcPr>
            <w:tcW w:w="2826" w:type="dxa"/>
            <w:shd w:val="clear" w:color="auto" w:fill="FFFFFF"/>
            <w:vAlign w:val="center"/>
          </w:tcPr>
          <w:p w14:paraId="005F686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三模型环境、</w:t>
            </w:r>
            <w:r>
              <w:rPr>
                <w:rFonts w:cs="Times New Roman"/>
                <w:color w:val="000000"/>
                <w:sz w:val="18"/>
              </w:rPr>
              <w:t>GPU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CPU/SciPy</w:t>
            </w:r>
          </w:p>
        </w:tc>
      </w:tr>
      <w:tr w:rsidR="00982289" w14:paraId="622F299E" w14:textId="77777777">
        <w:trPr>
          <w:cantSplit/>
          <w:jc w:val="center"/>
        </w:trPr>
        <w:tc>
          <w:tcPr>
            <w:tcW w:w="2082" w:type="dxa"/>
            <w:shd w:val="clear" w:color="auto" w:fill="F7F9FB"/>
            <w:vAlign w:val="center"/>
          </w:tcPr>
          <w:p w14:paraId="568819E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lastRenderedPageBreak/>
              <w:t>缓存当前</w:t>
            </w:r>
          </w:p>
        </w:tc>
        <w:tc>
          <w:tcPr>
            <w:tcW w:w="4164" w:type="dxa"/>
            <w:shd w:val="clear" w:color="auto" w:fill="F7F9FB"/>
            <w:vAlign w:val="center"/>
          </w:tcPr>
          <w:p w14:paraId="3E56586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M01→</w:t>
            </w:r>
            <w:r>
              <w:rPr>
                <w:rFonts w:cs="Times New Roman"/>
                <w:color w:val="000000"/>
                <w:sz w:val="18"/>
              </w:rPr>
              <w:t>缓存检查</w:t>
            </w:r>
            <w:r>
              <w:rPr>
                <w:rFonts w:cs="Times New Roman"/>
                <w:color w:val="000000"/>
                <w:sz w:val="18"/>
              </w:rPr>
              <w:t>→M03→M04→M05→M06→M07</w:t>
            </w:r>
          </w:p>
        </w:tc>
        <w:tc>
          <w:tcPr>
            <w:tcW w:w="2826" w:type="dxa"/>
            <w:shd w:val="clear" w:color="auto" w:fill="F7F9FB"/>
            <w:vAlign w:val="center"/>
          </w:tcPr>
          <w:p w14:paraId="11897A8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身体后端、同图缓存和分割</w:t>
            </w:r>
          </w:p>
        </w:tc>
      </w:tr>
      <w:tr w:rsidR="00982289" w14:paraId="3BC5BB3A" w14:textId="77777777">
        <w:trPr>
          <w:cantSplit/>
          <w:jc w:val="center"/>
        </w:trPr>
        <w:tc>
          <w:tcPr>
            <w:tcW w:w="2082" w:type="dxa"/>
            <w:shd w:val="clear" w:color="auto" w:fill="FFFFFF"/>
            <w:vAlign w:val="center"/>
          </w:tcPr>
          <w:p w14:paraId="465C8DA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旧</w:t>
            </w:r>
            <w:r>
              <w:rPr>
                <w:rFonts w:cs="Times New Roman"/>
                <w:color w:val="000000"/>
                <w:sz w:val="18"/>
              </w:rPr>
              <w:t>session_hand6</w:t>
            </w:r>
          </w:p>
        </w:tc>
        <w:tc>
          <w:tcPr>
            <w:tcW w:w="4164" w:type="dxa"/>
            <w:shd w:val="clear" w:color="auto" w:fill="FFFFFF"/>
            <w:vAlign w:val="center"/>
          </w:tcPr>
          <w:p w14:paraId="67B3382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M01→</w:t>
            </w:r>
            <w:r>
              <w:rPr>
                <w:rFonts w:cs="Times New Roman"/>
                <w:color w:val="000000"/>
                <w:sz w:val="18"/>
              </w:rPr>
              <w:t>观测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缓存</w:t>
            </w:r>
            <w:r>
              <w:rPr>
                <w:rFonts w:cs="Times New Roman"/>
                <w:color w:val="000000"/>
                <w:sz w:val="18"/>
              </w:rPr>
              <w:t>→M03→M04→M06→M07</w:t>
            </w:r>
          </w:p>
        </w:tc>
        <w:tc>
          <w:tcPr>
            <w:tcW w:w="2826" w:type="dxa"/>
            <w:shd w:val="clear" w:color="auto" w:fill="FFFFFF"/>
            <w:vAlign w:val="center"/>
          </w:tcPr>
          <w:p w14:paraId="617E0D0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显式旧</w:t>
            </w:r>
            <w:r>
              <w:rPr>
                <w:rFonts w:cs="Times New Roman"/>
                <w:color w:val="000000"/>
                <w:sz w:val="18"/>
              </w:rPr>
              <w:t>profile</w:t>
            </w:r>
            <w:r>
              <w:rPr>
                <w:rFonts w:cs="Times New Roman"/>
                <w:color w:val="000000"/>
                <w:sz w:val="18"/>
              </w:rPr>
              <w:t>，三阶段输出</w:t>
            </w:r>
          </w:p>
        </w:tc>
      </w:tr>
      <w:tr w:rsidR="00982289" w14:paraId="4DBB251D" w14:textId="77777777">
        <w:trPr>
          <w:cantSplit/>
          <w:jc w:val="center"/>
        </w:trPr>
        <w:tc>
          <w:tcPr>
            <w:tcW w:w="2082" w:type="dxa"/>
            <w:shd w:val="clear" w:color="auto" w:fill="F7F9FB"/>
            <w:vAlign w:val="center"/>
          </w:tcPr>
          <w:p w14:paraId="2BAC6E1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抽帧</w:t>
            </w:r>
          </w:p>
        </w:tc>
        <w:tc>
          <w:tcPr>
            <w:tcW w:w="4164" w:type="dxa"/>
            <w:shd w:val="clear" w:color="auto" w:fill="F7F9FB"/>
            <w:vAlign w:val="center"/>
          </w:tcPr>
          <w:p w14:paraId="110785C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M01</w:t>
            </w:r>
            <w:r>
              <w:rPr>
                <w:rFonts w:cs="Times New Roman"/>
                <w:color w:val="000000"/>
                <w:sz w:val="18"/>
              </w:rPr>
              <w:t>采样</w:t>
            </w:r>
            <w:r>
              <w:rPr>
                <w:rFonts w:cs="Times New Roman"/>
                <w:color w:val="000000"/>
                <w:sz w:val="18"/>
              </w:rPr>
              <w:t>→PNG</w:t>
            </w:r>
            <w:r>
              <w:rPr>
                <w:rFonts w:cs="Times New Roman"/>
                <w:color w:val="000000"/>
                <w:sz w:val="18"/>
              </w:rPr>
              <w:t>和清单</w:t>
            </w:r>
          </w:p>
        </w:tc>
        <w:tc>
          <w:tcPr>
            <w:tcW w:w="2826" w:type="dxa"/>
            <w:shd w:val="clear" w:color="auto" w:fill="F7F9FB"/>
            <w:vAlign w:val="center"/>
          </w:tcPr>
          <w:p w14:paraId="68A2EF1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OpenCV</w:t>
            </w:r>
            <w:r>
              <w:rPr>
                <w:rFonts w:cs="Times New Roman"/>
                <w:color w:val="000000"/>
                <w:sz w:val="18"/>
              </w:rPr>
              <w:t>；后续另行</w:t>
            </w:r>
            <w:r>
              <w:rPr>
                <w:rFonts w:cs="Times New Roman"/>
                <w:color w:val="000000"/>
                <w:sz w:val="18"/>
              </w:rPr>
              <w:t>run</w:t>
            </w:r>
          </w:p>
        </w:tc>
      </w:tr>
      <w:tr w:rsidR="00982289" w14:paraId="1A885AAC" w14:textId="77777777">
        <w:trPr>
          <w:cantSplit/>
          <w:jc w:val="center"/>
        </w:trPr>
        <w:tc>
          <w:tcPr>
            <w:tcW w:w="2082" w:type="dxa"/>
            <w:shd w:val="clear" w:color="auto" w:fill="FFFFFF"/>
            <w:vAlign w:val="center"/>
          </w:tcPr>
          <w:p w14:paraId="1F8BA89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续跑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打包</w:t>
            </w:r>
          </w:p>
        </w:tc>
        <w:tc>
          <w:tcPr>
            <w:tcW w:w="4164" w:type="dxa"/>
            <w:shd w:val="clear" w:color="auto" w:fill="FFFFFF"/>
            <w:vAlign w:val="center"/>
          </w:tcPr>
          <w:p w14:paraId="4BD0A27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M01</w:t>
            </w:r>
            <w:r>
              <w:rPr>
                <w:rFonts w:cs="Times New Roman"/>
                <w:color w:val="000000"/>
                <w:sz w:val="18"/>
              </w:rPr>
              <w:t>指纹核对</w:t>
            </w:r>
            <w:r>
              <w:rPr>
                <w:rFonts w:cs="Times New Roman"/>
                <w:color w:val="000000"/>
                <w:sz w:val="18"/>
              </w:rPr>
              <w:t>→M07</w:t>
            </w:r>
            <w:r>
              <w:rPr>
                <w:rFonts w:cs="Times New Roman"/>
                <w:color w:val="000000"/>
                <w:sz w:val="18"/>
              </w:rPr>
              <w:t>复用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报告</w:t>
            </w:r>
            <w:r>
              <w:rPr>
                <w:rFonts w:cs="Times New Roman"/>
                <w:color w:val="000000"/>
                <w:sz w:val="18"/>
              </w:rPr>
              <w:t>/ZIP</w:t>
            </w:r>
          </w:p>
        </w:tc>
        <w:tc>
          <w:tcPr>
            <w:tcW w:w="2826" w:type="dxa"/>
            <w:shd w:val="clear" w:color="auto" w:fill="FFFFFF"/>
            <w:vAlign w:val="center"/>
          </w:tcPr>
          <w:p w14:paraId="1DF6A79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相同输入代码配置及验证产物</w:t>
            </w:r>
          </w:p>
        </w:tc>
      </w:tr>
    </w:tbl>
    <w:p w14:paraId="7C0B33E6" w14:textId="77777777" w:rsidR="00982289" w:rsidRDefault="00982289">
      <w:pPr>
        <w:spacing w:after="60" w:line="100" w:lineRule="exact"/>
        <w:ind w:firstLine="0"/>
      </w:pPr>
    </w:p>
    <w:p w14:paraId="54D3005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4.2 </w:t>
      </w:r>
      <w:r>
        <w:rPr>
          <w:rFonts w:ascii="Times New Roman" w:eastAsia="黑体" w:hAnsi="Times New Roman" w:cs="Times New Roman"/>
        </w:rPr>
        <w:t>运行控制</w:t>
      </w:r>
    </w:p>
    <w:p w14:paraId="3DC0876F" w14:textId="77777777" w:rsidR="00982289" w:rsidRDefault="001C2254">
      <w:pPr>
        <w:jc w:val="both"/>
      </w:pPr>
      <w:r>
        <w:rPr>
          <w:rFonts w:cs="Times New Roman"/>
          <w:color w:val="000000"/>
        </w:rPr>
        <w:t>先资源与配置、再</w:t>
      </w:r>
      <w:r>
        <w:rPr>
          <w:rFonts w:cs="Times New Roman"/>
          <w:color w:val="000000"/>
        </w:rPr>
        <w:t>check</w:t>
      </w:r>
      <w:r>
        <w:rPr>
          <w:rFonts w:cs="Times New Roman"/>
          <w:color w:val="000000"/>
        </w:rPr>
        <w:t>、后原生或缓存</w:t>
      </w:r>
      <w:r>
        <w:rPr>
          <w:rFonts w:cs="Times New Roman"/>
          <w:color w:val="000000"/>
        </w:rPr>
        <w:t>run</w:t>
      </w:r>
      <w:r>
        <w:rPr>
          <w:rFonts w:cs="Times New Roman"/>
          <w:color w:val="000000"/>
        </w:rPr>
        <w:t>。默认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为</w:t>
      </w:r>
      <w:r>
        <w:rPr>
          <w:rFonts w:cs="Times New Roman"/>
          <w:color w:val="000000"/>
        </w:rPr>
        <w:t>mano_guided_original_seam_20260929_v1</w:t>
      </w:r>
      <w:r>
        <w:rPr>
          <w:rFonts w:cs="Times New Roman"/>
          <w:color w:val="000000"/>
        </w:rPr>
        <w:t>，旧为</w:t>
      </w:r>
      <w:r>
        <w:rPr>
          <w:rFonts w:cs="Times New Roman"/>
          <w:color w:val="000000"/>
        </w:rPr>
        <w:t>session_hand6_full_pipeline_20260926_v1</w:t>
      </w:r>
      <w:r>
        <w:rPr>
          <w:rFonts w:cs="Times New Roman"/>
          <w:color w:val="000000"/>
        </w:rPr>
        <w:t>。步数为正整数、不能为</w:t>
      </w:r>
      <w:r>
        <w:rPr>
          <w:rFonts w:cs="Times New Roman"/>
          <w:color w:val="000000"/>
        </w:rPr>
        <w:t>bool</w:t>
      </w:r>
      <w:r>
        <w:rPr>
          <w:rFonts w:cs="Times New Roman"/>
          <w:color w:val="000000"/>
        </w:rPr>
        <w:t>；切换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、代码、输入或参数后选择新目录。</w:t>
      </w:r>
    </w:p>
    <w:p w14:paraId="1E187CE7" w14:textId="77777777" w:rsidR="00982289" w:rsidRDefault="001C2254">
      <w:pPr>
        <w:jc w:val="both"/>
      </w:pPr>
      <w:r>
        <w:rPr>
          <w:rFonts w:cs="Times New Roman"/>
          <w:color w:val="000000"/>
        </w:rPr>
        <w:t>控制器串行写</w:t>
      </w:r>
      <w:r>
        <w:rPr>
          <w:rFonts w:cs="Times New Roman"/>
          <w:color w:val="000000"/>
        </w:rPr>
        <w:t>running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progress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complete</w:t>
      </w:r>
      <w:r>
        <w:rPr>
          <w:rFonts w:cs="Times New Roman"/>
          <w:color w:val="000000"/>
        </w:rPr>
        <w:t>，非阻塞排他锁避免同目录冲突。</w:t>
      </w:r>
      <w:r>
        <w:rPr>
          <w:rFonts w:cs="Times New Roman"/>
          <w:color w:val="000000"/>
        </w:rPr>
        <w:t>worker</w:t>
      </w:r>
      <w:r>
        <w:rPr>
          <w:rFonts w:cs="Times New Roman"/>
          <w:color w:val="000000"/>
        </w:rPr>
        <w:t>标准输出与错误合并到日志，非零退出抛失败，不使用无效上游继续运行。</w:t>
      </w:r>
    </w:p>
    <w:p w14:paraId="2C7C59A6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4.3 </w:t>
      </w:r>
      <w:r>
        <w:rPr>
          <w:rFonts w:ascii="Times New Roman" w:eastAsia="黑体" w:hAnsi="Times New Roman" w:cs="Times New Roman"/>
        </w:rPr>
        <w:t>运行时间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1688"/>
        <w:gridCol w:w="3587"/>
        <w:gridCol w:w="3798"/>
      </w:tblGrid>
      <w:tr w:rsidR="00982289" w14:paraId="072620B5" w14:textId="77777777">
        <w:trPr>
          <w:cantSplit/>
          <w:tblHeader/>
          <w:jc w:val="center"/>
        </w:trPr>
        <w:tc>
          <w:tcPr>
            <w:tcW w:w="1688" w:type="dxa"/>
            <w:shd w:val="clear" w:color="auto" w:fill="E7EDF4"/>
            <w:vAlign w:val="center"/>
          </w:tcPr>
          <w:p w14:paraId="398803D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阶段</w:t>
            </w:r>
          </w:p>
        </w:tc>
        <w:tc>
          <w:tcPr>
            <w:tcW w:w="3587" w:type="dxa"/>
            <w:shd w:val="clear" w:color="auto" w:fill="E7EDF4"/>
            <w:vAlign w:val="center"/>
          </w:tcPr>
          <w:p w14:paraId="3207C3A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默认计算规模</w:t>
            </w:r>
          </w:p>
        </w:tc>
        <w:tc>
          <w:tcPr>
            <w:tcW w:w="3798" w:type="dxa"/>
            <w:shd w:val="clear" w:color="auto" w:fill="E7EDF4"/>
            <w:vAlign w:val="center"/>
          </w:tcPr>
          <w:p w14:paraId="6EE94C6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b/>
                <w:color w:val="000000"/>
                <w:sz w:val="18"/>
              </w:rPr>
              <w:t>主要时间与资源因素</w:t>
            </w:r>
          </w:p>
        </w:tc>
      </w:tr>
      <w:tr w:rsidR="00982289" w14:paraId="4B532741" w14:textId="77777777">
        <w:trPr>
          <w:cantSplit/>
          <w:jc w:val="center"/>
        </w:trPr>
        <w:tc>
          <w:tcPr>
            <w:tcW w:w="1688" w:type="dxa"/>
            <w:shd w:val="clear" w:color="auto" w:fill="FFFFFF"/>
            <w:vAlign w:val="center"/>
          </w:tcPr>
          <w:p w14:paraId="5CC1864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外部网络</w:t>
            </w:r>
          </w:p>
        </w:tc>
        <w:tc>
          <w:tcPr>
            <w:tcW w:w="3587" w:type="dxa"/>
            <w:shd w:val="clear" w:color="auto" w:fill="FFFFFF"/>
            <w:vAlign w:val="center"/>
          </w:tcPr>
          <w:p w14:paraId="07488F4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每帧身体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姿态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手部，清单分割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5ACA56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模型装载、</w:t>
            </w:r>
            <w:r>
              <w:rPr>
                <w:rFonts w:cs="Times New Roman"/>
                <w:color w:val="000000"/>
                <w:sz w:val="18"/>
              </w:rPr>
              <w:t>GPU</w:t>
            </w:r>
            <w:r>
              <w:rPr>
                <w:rFonts w:cs="Times New Roman"/>
                <w:color w:val="000000"/>
                <w:sz w:val="18"/>
              </w:rPr>
              <w:t>、预处理、写盘</w:t>
            </w:r>
          </w:p>
        </w:tc>
      </w:tr>
      <w:tr w:rsidR="00982289" w14:paraId="326B68CA" w14:textId="77777777">
        <w:trPr>
          <w:cantSplit/>
          <w:jc w:val="center"/>
        </w:trPr>
        <w:tc>
          <w:tcPr>
            <w:tcW w:w="1688" w:type="dxa"/>
            <w:shd w:val="clear" w:color="auto" w:fill="F7F9FB"/>
            <w:vAlign w:val="center"/>
          </w:tcPr>
          <w:p w14:paraId="5015CE9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刚体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身体</w:t>
            </w:r>
          </w:p>
        </w:tc>
        <w:tc>
          <w:tcPr>
            <w:tcW w:w="3587" w:type="dxa"/>
            <w:shd w:val="clear" w:color="auto" w:fill="F7F9FB"/>
            <w:vAlign w:val="center"/>
          </w:tcPr>
          <w:p w14:paraId="6FA358D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1800/1600</w:t>
            </w:r>
            <w:r>
              <w:rPr>
                <w:rFonts w:cs="Times New Roman"/>
                <w:color w:val="000000"/>
                <w:sz w:val="18"/>
              </w:rPr>
              <w:t>次更新</w:t>
            </w:r>
          </w:p>
        </w:tc>
        <w:tc>
          <w:tcPr>
            <w:tcW w:w="3798" w:type="dxa"/>
            <w:shd w:val="clear" w:color="auto" w:fill="F7F9FB"/>
            <w:vAlign w:val="center"/>
          </w:tcPr>
          <w:p w14:paraId="6894E03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CPU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SMPL-X</w:t>
            </w:r>
            <w:r>
              <w:rPr>
                <w:rFonts w:cs="Times New Roman"/>
                <w:color w:val="000000"/>
                <w:sz w:val="18"/>
              </w:rPr>
              <w:t>前向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反向、点数</w:t>
            </w:r>
          </w:p>
        </w:tc>
      </w:tr>
      <w:tr w:rsidR="00982289" w14:paraId="774731D5" w14:textId="77777777">
        <w:trPr>
          <w:cantSplit/>
          <w:jc w:val="center"/>
        </w:trPr>
        <w:tc>
          <w:tcPr>
            <w:tcW w:w="1688" w:type="dxa"/>
            <w:shd w:val="clear" w:color="auto" w:fill="FFFFFF"/>
            <w:vAlign w:val="center"/>
          </w:tcPr>
          <w:p w14:paraId="5D9FE50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腕点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轮廓</w:t>
            </w:r>
          </w:p>
        </w:tc>
        <w:tc>
          <w:tcPr>
            <w:tcW w:w="3587" w:type="dxa"/>
            <w:shd w:val="clear" w:color="auto" w:fill="FFFFFF"/>
            <w:vAlign w:val="center"/>
          </w:tcPr>
          <w:p w14:paraId="5A22EB2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500+400</w:t>
            </w:r>
            <w:r>
              <w:rPr>
                <w:rFonts w:cs="Times New Roman"/>
                <w:color w:val="000000"/>
                <w:sz w:val="18"/>
              </w:rPr>
              <w:t>步；两个</w:t>
            </w:r>
            <w:r>
              <w:rPr>
                <w:rFonts w:cs="Times New Roman"/>
                <w:color w:val="000000"/>
                <w:sz w:val="18"/>
              </w:rPr>
              <w:t>400</w:t>
            </w:r>
            <w:r>
              <w:rPr>
                <w:rFonts w:cs="Times New Roman"/>
                <w:color w:val="000000"/>
                <w:sz w:val="18"/>
              </w:rPr>
              <w:t>步分支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08A32EC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GPU/CPU</w:t>
            </w:r>
            <w:r>
              <w:rPr>
                <w:rFonts w:cs="Times New Roman"/>
                <w:color w:val="000000"/>
                <w:sz w:val="18"/>
              </w:rPr>
              <w:t>、支持点、约束回退</w:t>
            </w:r>
          </w:p>
        </w:tc>
      </w:tr>
      <w:tr w:rsidR="00982289" w14:paraId="79AF048E" w14:textId="77777777">
        <w:trPr>
          <w:cantSplit/>
          <w:jc w:val="center"/>
        </w:trPr>
        <w:tc>
          <w:tcPr>
            <w:tcW w:w="1688" w:type="dxa"/>
            <w:shd w:val="clear" w:color="auto" w:fill="F7F9FB"/>
            <w:vAlign w:val="center"/>
          </w:tcPr>
          <w:p w14:paraId="014F9D8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MANO</w:t>
            </w:r>
            <w:r>
              <w:rPr>
                <w:rFonts w:cs="Times New Roman"/>
                <w:color w:val="000000"/>
                <w:sz w:val="18"/>
              </w:rPr>
              <w:t>辅助身体</w:t>
            </w:r>
          </w:p>
        </w:tc>
        <w:tc>
          <w:tcPr>
            <w:tcW w:w="3587" w:type="dxa"/>
            <w:shd w:val="clear" w:color="auto" w:fill="F7F9FB"/>
            <w:vAlign w:val="center"/>
          </w:tcPr>
          <w:p w14:paraId="665B4CA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最多</w:t>
            </w:r>
            <w:r>
              <w:rPr>
                <w:rFonts w:cs="Times New Roman"/>
                <w:color w:val="000000"/>
                <w:sz w:val="18"/>
              </w:rPr>
              <w:t>1400</w:t>
            </w:r>
            <w:r>
              <w:rPr>
                <w:rFonts w:cs="Times New Roman"/>
                <w:color w:val="000000"/>
                <w:sz w:val="18"/>
              </w:rPr>
              <w:t>步、</w:t>
            </w:r>
            <w:r>
              <w:rPr>
                <w:rFonts w:cs="Times New Roman"/>
                <w:color w:val="000000"/>
                <w:sz w:val="18"/>
              </w:rPr>
              <w:t>200</w:t>
            </w:r>
            <w:r>
              <w:rPr>
                <w:rFonts w:cs="Times New Roman"/>
                <w:color w:val="000000"/>
                <w:sz w:val="18"/>
              </w:rPr>
              <w:t>步无改善早停</w:t>
            </w:r>
          </w:p>
        </w:tc>
        <w:tc>
          <w:tcPr>
            <w:tcW w:w="3798" w:type="dxa"/>
            <w:shd w:val="clear" w:color="auto" w:fill="F7F9FB"/>
            <w:vAlign w:val="center"/>
          </w:tcPr>
          <w:p w14:paraId="5797E81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冻结目标、约束投影、</w:t>
            </w:r>
            <w:r>
              <w:rPr>
                <w:rFonts w:cs="Times New Roman"/>
                <w:color w:val="000000"/>
                <w:sz w:val="18"/>
              </w:rPr>
              <w:t>CPU</w:t>
            </w:r>
            <w:r>
              <w:rPr>
                <w:rFonts w:cs="Times New Roman"/>
                <w:color w:val="000000"/>
                <w:sz w:val="18"/>
              </w:rPr>
              <w:t>复核</w:t>
            </w:r>
          </w:p>
        </w:tc>
      </w:tr>
      <w:tr w:rsidR="00982289" w14:paraId="3866150B" w14:textId="77777777">
        <w:trPr>
          <w:cantSplit/>
          <w:jc w:val="center"/>
        </w:trPr>
        <w:tc>
          <w:tcPr>
            <w:tcW w:w="1688" w:type="dxa"/>
            <w:shd w:val="clear" w:color="auto" w:fill="FFFFFF"/>
            <w:vAlign w:val="center"/>
          </w:tcPr>
          <w:p w14:paraId="4A4EABC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接缝</w:t>
            </w:r>
          </w:p>
        </w:tc>
        <w:tc>
          <w:tcPr>
            <w:tcW w:w="3587" w:type="dxa"/>
            <w:shd w:val="clear" w:color="auto" w:fill="FFFFFF"/>
            <w:vAlign w:val="center"/>
          </w:tcPr>
          <w:p w14:paraId="471FE1C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每侧</w:t>
            </w:r>
            <w:r>
              <w:rPr>
                <w:rFonts w:cs="Times New Roman"/>
                <w:color w:val="000000"/>
                <w:sz w:val="18"/>
              </w:rPr>
              <w:t>29</w:t>
            </w:r>
            <w:r>
              <w:rPr>
                <w:rFonts w:cs="Times New Roman"/>
                <w:color w:val="000000"/>
                <w:sz w:val="18"/>
              </w:rPr>
              <w:t>腕环候选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D267BB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局部支持集、稀疏求解、验收</w:t>
            </w:r>
          </w:p>
        </w:tc>
      </w:tr>
      <w:tr w:rsidR="00982289" w14:paraId="39531D96" w14:textId="77777777">
        <w:trPr>
          <w:cantSplit/>
          <w:jc w:val="center"/>
        </w:trPr>
        <w:tc>
          <w:tcPr>
            <w:tcW w:w="1688" w:type="dxa"/>
            <w:shd w:val="clear" w:color="auto" w:fill="F7F9FB"/>
            <w:vAlign w:val="center"/>
          </w:tcPr>
          <w:p w14:paraId="3F422BD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验证打包</w:t>
            </w:r>
          </w:p>
        </w:tc>
        <w:tc>
          <w:tcPr>
            <w:tcW w:w="3587" w:type="dxa"/>
            <w:shd w:val="clear" w:color="auto" w:fill="F7F9FB"/>
            <w:vAlign w:val="center"/>
          </w:tcPr>
          <w:p w14:paraId="6899106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每帧重建与逐文件摘要</w:t>
            </w:r>
          </w:p>
        </w:tc>
        <w:tc>
          <w:tcPr>
            <w:tcW w:w="3798" w:type="dxa"/>
            <w:shd w:val="clear" w:color="auto" w:fill="F7F9FB"/>
            <w:vAlign w:val="center"/>
          </w:tcPr>
          <w:p w14:paraId="531720D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网格、局部面片、磁盘速度</w:t>
            </w:r>
          </w:p>
        </w:tc>
      </w:tr>
    </w:tbl>
    <w:p w14:paraId="44A2E2A7" w14:textId="77777777" w:rsidR="00982289" w:rsidRDefault="00982289">
      <w:pPr>
        <w:spacing w:after="60" w:line="100" w:lineRule="exact"/>
        <w:ind w:firstLine="0"/>
      </w:pPr>
    </w:p>
    <w:p w14:paraId="37DDEE5F" w14:textId="77777777" w:rsidR="00982289" w:rsidRDefault="001C2254">
      <w:pPr>
        <w:jc w:val="both"/>
      </w:pPr>
      <w:r>
        <w:rPr>
          <w:rFonts w:cs="Times New Roman"/>
          <w:color w:val="000000"/>
        </w:rPr>
        <w:t>实际时间来自</w:t>
      </w:r>
      <w:r>
        <w:rPr>
          <w:rFonts w:cs="Times New Roman"/>
          <w:color w:val="000000"/>
        </w:rPr>
        <w:t>worker inference_seconds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elapsed_seconds</w:t>
      </w:r>
      <w:r>
        <w:rPr>
          <w:rFonts w:cs="Times New Roman"/>
          <w:color w:val="000000"/>
        </w:rPr>
        <w:t>及日志时间戳。批处理总体时间为实际帧处理与公共观测、报告和摘要之和，未实现跨帧并行。不同机器阶段时间不能拼成统一速度承诺。</w:t>
      </w:r>
    </w:p>
    <w:p w14:paraId="580E73D9" w14:textId="77777777" w:rsidR="00982289" w:rsidRDefault="001C2254">
      <w:pPr>
        <w:pStyle w:val="21"/>
      </w:pPr>
      <w:bookmarkStart w:id="5" w:name="_Toc241670305"/>
      <w:r>
        <w:rPr>
          <w:rFonts w:ascii="Times New Roman" w:eastAsia="黑体" w:hAnsi="Times New Roman" w:cs="Times New Roman"/>
        </w:rPr>
        <w:t xml:space="preserve">5 </w:t>
      </w:r>
      <w:r>
        <w:rPr>
          <w:rFonts w:ascii="Times New Roman" w:eastAsia="黑体" w:hAnsi="Times New Roman" w:cs="Times New Roman"/>
        </w:rPr>
        <w:t>系统数据结构设计</w:t>
      </w:r>
      <w:bookmarkEnd w:id="5"/>
    </w:p>
    <w:p w14:paraId="3D7F34A8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5.1 </w:t>
      </w:r>
      <w:r>
        <w:rPr>
          <w:rFonts w:ascii="Times New Roman" w:eastAsia="黑体" w:hAnsi="Times New Roman" w:cs="Times New Roman"/>
        </w:rPr>
        <w:t>逻辑结构设计要点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869"/>
        <w:gridCol w:w="3282"/>
        <w:gridCol w:w="3282"/>
        <w:gridCol w:w="1641"/>
      </w:tblGrid>
      <w:tr w:rsidR="00982289" w14:paraId="02886A88" w14:textId="77777777">
        <w:trPr>
          <w:cantSplit/>
          <w:tblHeader/>
          <w:jc w:val="center"/>
        </w:trPr>
        <w:tc>
          <w:tcPr>
            <w:tcW w:w="869" w:type="dxa"/>
            <w:shd w:val="clear" w:color="auto" w:fill="E7EDF4"/>
            <w:vAlign w:val="center"/>
          </w:tcPr>
          <w:p w14:paraId="5413EF4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标识</w:t>
            </w:r>
          </w:p>
        </w:tc>
        <w:tc>
          <w:tcPr>
            <w:tcW w:w="3282" w:type="dxa"/>
            <w:shd w:val="clear" w:color="auto" w:fill="E7EDF4"/>
            <w:vAlign w:val="center"/>
          </w:tcPr>
          <w:p w14:paraId="1BCFD70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数据项</w:t>
            </w:r>
          </w:p>
        </w:tc>
        <w:tc>
          <w:tcPr>
            <w:tcW w:w="3282" w:type="dxa"/>
            <w:shd w:val="clear" w:color="auto" w:fill="E7EDF4"/>
            <w:vAlign w:val="center"/>
          </w:tcPr>
          <w:p w14:paraId="0F7A008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b/>
                <w:color w:val="000000"/>
                <w:sz w:val="18"/>
              </w:rPr>
              <w:t>类型、长度与有效范围</w:t>
            </w:r>
          </w:p>
        </w:tc>
        <w:tc>
          <w:tcPr>
            <w:tcW w:w="1641" w:type="dxa"/>
            <w:shd w:val="clear" w:color="auto" w:fill="E7EDF4"/>
            <w:vAlign w:val="center"/>
          </w:tcPr>
          <w:p w14:paraId="567285E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关系</w:t>
            </w:r>
          </w:p>
        </w:tc>
      </w:tr>
      <w:tr w:rsidR="00982289" w14:paraId="773A880B" w14:textId="77777777">
        <w:trPr>
          <w:cantSplit/>
          <w:jc w:val="center"/>
        </w:trPr>
        <w:tc>
          <w:tcPr>
            <w:tcW w:w="869" w:type="dxa"/>
            <w:shd w:val="clear" w:color="auto" w:fill="FFFFFF"/>
            <w:vAlign w:val="center"/>
          </w:tcPr>
          <w:p w14:paraId="466B94E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D01 Frame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283D712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id/image/calibration</w:t>
            </w:r>
            <w:r>
              <w:rPr>
                <w:rFonts w:cs="Times New Roman"/>
                <w:color w:val="000000"/>
                <w:sz w:val="18"/>
              </w:rPr>
              <w:t>及可选</w:t>
            </w:r>
            <w:r>
              <w:rPr>
                <w:rFonts w:cs="Times New Roman"/>
                <w:color w:val="000000"/>
                <w:sz w:val="18"/>
              </w:rPr>
              <w:t>camera/predictions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582A342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安全唯一</w:t>
            </w:r>
            <w:r>
              <w:rPr>
                <w:rFonts w:cs="Times New Roman"/>
                <w:color w:val="000000"/>
                <w:sz w:val="18"/>
              </w:rPr>
              <w:t>ID</w:t>
            </w:r>
            <w:r>
              <w:rPr>
                <w:rFonts w:cs="Times New Roman"/>
                <w:color w:val="000000"/>
                <w:sz w:val="18"/>
              </w:rPr>
              <w:t>；</w:t>
            </w:r>
            <w:r>
              <w:rPr>
                <w:rFonts w:cs="Times New Roman"/>
                <w:color w:val="000000"/>
                <w:sz w:val="18"/>
              </w:rPr>
              <w:t>1280×720</w:t>
            </w:r>
            <w:r>
              <w:rPr>
                <w:rFonts w:cs="Times New Roman"/>
                <w:color w:val="000000"/>
                <w:sz w:val="18"/>
              </w:rPr>
              <w:t>图像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6620110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manifest.frames</w:t>
            </w:r>
            <w:r>
              <w:rPr>
                <w:rFonts w:cs="Times New Roman"/>
                <w:color w:val="000000"/>
                <w:sz w:val="18"/>
              </w:rPr>
              <w:t>逐帧</w:t>
            </w:r>
          </w:p>
        </w:tc>
      </w:tr>
      <w:tr w:rsidR="00982289" w14:paraId="4C391C43" w14:textId="77777777">
        <w:trPr>
          <w:cantSplit/>
          <w:jc w:val="center"/>
        </w:trPr>
        <w:tc>
          <w:tcPr>
            <w:tcW w:w="869" w:type="dxa"/>
            <w:shd w:val="clear" w:color="auto" w:fill="F7F9FB"/>
            <w:vAlign w:val="center"/>
          </w:tcPr>
          <w:p w14:paraId="1B81FEE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D02</w:t>
            </w:r>
            <w:r>
              <w:rPr>
                <w:rFonts w:cs="Times New Roman"/>
                <w:color w:val="000000"/>
                <w:sz w:val="18"/>
              </w:rPr>
              <w:t>标定</w:t>
            </w:r>
          </w:p>
        </w:tc>
        <w:tc>
          <w:tcPr>
            <w:tcW w:w="3282" w:type="dxa"/>
            <w:shd w:val="clear" w:color="auto" w:fill="F7F9FB"/>
            <w:vAlign w:val="center"/>
          </w:tcPr>
          <w:p w14:paraId="651D26A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size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polynomialC2W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polynomialW2C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intrinsic</w:t>
            </w:r>
            <w:r>
              <w:rPr>
                <w:rFonts w:cs="Times New Roman"/>
                <w:color w:val="000000"/>
                <w:sz w:val="18"/>
              </w:rPr>
              <w:t>或</w:t>
            </w:r>
            <w:r>
              <w:rPr>
                <w:rFonts w:cs="Times New Roman"/>
                <w:color w:val="000000"/>
                <w:sz w:val="18"/>
              </w:rPr>
              <w:t>image_center</w:t>
            </w:r>
            <w:r>
              <w:rPr>
                <w:rFonts w:cs="Times New Roman"/>
                <w:color w:val="000000"/>
                <w:sz w:val="18"/>
              </w:rPr>
              <w:t>；可选</w:t>
            </w:r>
            <w:r>
              <w:rPr>
                <w:rFonts w:cs="Times New Roman"/>
                <w:color w:val="000000"/>
                <w:sz w:val="18"/>
              </w:rPr>
              <w:t>affine</w:t>
            </w:r>
            <w:r>
              <w:rPr>
                <w:rFonts w:cs="Times New Roman"/>
                <w:color w:val="000000"/>
                <w:sz w:val="18"/>
              </w:rPr>
              <w:t>或</w:t>
            </w:r>
            <w:r>
              <w:rPr>
                <w:rFonts w:cs="Times New Roman"/>
                <w:color w:val="000000"/>
                <w:sz w:val="18"/>
              </w:rPr>
              <w:t>c/d/e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camera_axis_transform</w:t>
            </w:r>
          </w:p>
        </w:tc>
        <w:tc>
          <w:tcPr>
            <w:tcW w:w="3282" w:type="dxa"/>
            <w:shd w:val="clear" w:color="auto" w:fill="F7F9FB"/>
            <w:vAlign w:val="center"/>
          </w:tcPr>
          <w:p w14:paraId="2A60D81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[W,H]</w:t>
            </w:r>
            <w:r>
              <w:rPr>
                <w:rFonts w:cs="Times New Roman"/>
                <w:color w:val="000000"/>
                <w:sz w:val="18"/>
              </w:rPr>
              <w:t>；</w:t>
            </w:r>
            <w:r>
              <w:rPr>
                <w:rFonts w:cs="Times New Roman"/>
                <w:color w:val="000000"/>
                <w:sz w:val="18"/>
              </w:rPr>
              <w:t>affine</w:t>
            </w:r>
            <w:r>
              <w:rPr>
                <w:rFonts w:cs="Times New Roman"/>
                <w:color w:val="000000"/>
                <w:sz w:val="18"/>
              </w:rPr>
              <w:t>含</w:t>
            </w:r>
            <w:r>
              <w:rPr>
                <w:rFonts w:cs="Times New Roman"/>
                <w:color w:val="000000"/>
                <w:sz w:val="18"/>
              </w:rPr>
              <w:t>3</w:t>
            </w:r>
            <w:r>
              <w:rPr>
                <w:rFonts w:cs="Times New Roman"/>
                <w:color w:val="000000"/>
                <w:sz w:val="18"/>
              </w:rPr>
              <w:t>项；</w:t>
            </w:r>
            <w:r>
              <w:rPr>
                <w:rFonts w:cs="Times New Roman"/>
                <w:color w:val="000000"/>
                <w:sz w:val="18"/>
              </w:rPr>
              <w:t>camera_axis_transform</w:t>
            </w:r>
            <w:r>
              <w:rPr>
                <w:rFonts w:cs="Times New Roman"/>
                <w:color w:val="000000"/>
                <w:sz w:val="18"/>
              </w:rPr>
              <w:t>为</w:t>
            </w:r>
            <w:r>
              <w:rPr>
                <w:rFonts w:cs="Times New Roman"/>
                <w:color w:val="000000"/>
                <w:sz w:val="18"/>
              </w:rPr>
              <w:t>3×3</w:t>
            </w:r>
            <w:r>
              <w:rPr>
                <w:rFonts w:cs="Times New Roman"/>
                <w:color w:val="000000"/>
                <w:sz w:val="18"/>
              </w:rPr>
              <w:t>有限正交矩阵</w:t>
            </w:r>
          </w:p>
        </w:tc>
        <w:tc>
          <w:tcPr>
            <w:tcW w:w="1641" w:type="dxa"/>
            <w:shd w:val="clear" w:color="auto" w:fill="F7F9FB"/>
            <w:vAlign w:val="center"/>
          </w:tcPr>
          <w:p w14:paraId="604EDB1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每帧独立标定</w:t>
            </w:r>
          </w:p>
        </w:tc>
      </w:tr>
      <w:tr w:rsidR="00982289" w14:paraId="77B48064" w14:textId="77777777">
        <w:trPr>
          <w:cantSplit/>
          <w:jc w:val="center"/>
        </w:trPr>
        <w:tc>
          <w:tcPr>
            <w:tcW w:w="869" w:type="dxa"/>
            <w:shd w:val="clear" w:color="auto" w:fill="FFFFFF"/>
            <w:vAlign w:val="center"/>
          </w:tcPr>
          <w:p w14:paraId="45FE14A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D03</w:t>
            </w:r>
            <w:r>
              <w:rPr>
                <w:rFonts w:cs="Times New Roman"/>
                <w:color w:val="000000"/>
                <w:sz w:val="18"/>
              </w:rPr>
              <w:t>身体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3F6BFEA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body_pose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betas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global_orient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transl</w:t>
            </w:r>
            <w:r>
              <w:rPr>
                <w:rFonts w:cs="Times New Roman"/>
                <w:color w:val="000000"/>
                <w:sz w:val="18"/>
              </w:rPr>
              <w:t>、双手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面部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2D14086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body_pose21×3</w:t>
            </w:r>
            <w:r>
              <w:rPr>
                <w:rFonts w:cs="Times New Roman"/>
                <w:color w:val="000000"/>
                <w:sz w:val="18"/>
              </w:rPr>
              <w:t>；刚体</w:t>
            </w:r>
            <w:r>
              <w:rPr>
                <w:rFonts w:cs="Times New Roman"/>
                <w:color w:val="000000"/>
                <w:sz w:val="18"/>
              </w:rPr>
              <w:t>3</w:t>
            </w:r>
            <w:r>
              <w:rPr>
                <w:rFonts w:cs="Times New Roman"/>
                <w:color w:val="000000"/>
                <w:sz w:val="18"/>
              </w:rPr>
              <w:t>分量；其余按后端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49448A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重生成网格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关节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像素</w:t>
            </w:r>
          </w:p>
        </w:tc>
      </w:tr>
      <w:tr w:rsidR="00982289" w14:paraId="38B29F4F" w14:textId="77777777">
        <w:trPr>
          <w:cantSplit/>
          <w:jc w:val="center"/>
        </w:trPr>
        <w:tc>
          <w:tcPr>
            <w:tcW w:w="869" w:type="dxa"/>
            <w:shd w:val="clear" w:color="auto" w:fill="F7F9FB"/>
            <w:vAlign w:val="center"/>
          </w:tcPr>
          <w:p w14:paraId="62AE660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lastRenderedPageBreak/>
              <w:t>D04</w:t>
            </w:r>
            <w:r>
              <w:rPr>
                <w:rFonts w:cs="Times New Roman"/>
                <w:color w:val="000000"/>
                <w:sz w:val="18"/>
              </w:rPr>
              <w:t>身体点</w:t>
            </w:r>
          </w:p>
        </w:tc>
        <w:tc>
          <w:tcPr>
            <w:tcW w:w="3282" w:type="dxa"/>
            <w:shd w:val="clear" w:color="auto" w:fill="F7F9FB"/>
            <w:vAlign w:val="center"/>
          </w:tcPr>
          <w:p w14:paraId="578DE5F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图像摘要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尺寸、</w:t>
            </w:r>
            <w:r>
              <w:rPr>
                <w:rFonts w:cs="Times New Roman"/>
                <w:color w:val="000000"/>
                <w:sz w:val="18"/>
              </w:rPr>
              <w:t>coordinate_space</w:t>
            </w:r>
            <w:r>
              <w:rPr>
                <w:rFonts w:cs="Times New Roman"/>
                <w:color w:val="000000"/>
                <w:sz w:val="18"/>
              </w:rPr>
              <w:t>、命名点</w:t>
            </w:r>
          </w:p>
        </w:tc>
        <w:tc>
          <w:tcPr>
            <w:tcW w:w="3282" w:type="dxa"/>
            <w:shd w:val="clear" w:color="auto" w:fill="F7F9FB"/>
            <w:vAlign w:val="center"/>
          </w:tcPr>
          <w:p w14:paraId="79BB845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308</w:t>
            </w:r>
            <w:r>
              <w:rPr>
                <w:rFonts w:cs="Times New Roman"/>
                <w:color w:val="000000"/>
                <w:sz w:val="18"/>
              </w:rPr>
              <w:t>个</w:t>
            </w:r>
            <w:r>
              <w:rPr>
                <w:rFonts w:cs="Times New Roman"/>
                <w:color w:val="000000"/>
                <w:sz w:val="18"/>
              </w:rPr>
              <w:t>x/y/score</w:t>
            </w:r>
            <w:r>
              <w:rPr>
                <w:rFonts w:cs="Times New Roman"/>
                <w:color w:val="000000"/>
                <w:sz w:val="18"/>
              </w:rPr>
              <w:t>；身体</w:t>
            </w:r>
            <w:r>
              <w:rPr>
                <w:rFonts w:cs="Times New Roman"/>
                <w:color w:val="000000"/>
                <w:sz w:val="18"/>
              </w:rPr>
              <w:t>13</w:t>
            </w:r>
            <w:r>
              <w:rPr>
                <w:rFonts w:cs="Times New Roman"/>
                <w:color w:val="000000"/>
                <w:sz w:val="18"/>
              </w:rPr>
              <w:t>候选</w:t>
            </w:r>
          </w:p>
        </w:tc>
        <w:tc>
          <w:tcPr>
            <w:tcW w:w="1641" w:type="dxa"/>
            <w:shd w:val="clear" w:color="auto" w:fill="F7F9FB"/>
            <w:vAlign w:val="center"/>
          </w:tcPr>
          <w:p w14:paraId="29D0575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仅有限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图内</w:t>
            </w:r>
            <w:r>
              <w:rPr>
                <w:rFonts w:cs="Times New Roman"/>
                <w:color w:val="000000"/>
                <w:sz w:val="18"/>
              </w:rPr>
              <w:t>/score≥0.3</w:t>
            </w:r>
          </w:p>
        </w:tc>
      </w:tr>
      <w:tr w:rsidR="00982289" w14:paraId="5A496D29" w14:textId="77777777">
        <w:trPr>
          <w:cantSplit/>
          <w:jc w:val="center"/>
        </w:trPr>
        <w:tc>
          <w:tcPr>
            <w:tcW w:w="869" w:type="dxa"/>
            <w:shd w:val="clear" w:color="auto" w:fill="FFFFFF"/>
            <w:vAlign w:val="center"/>
          </w:tcPr>
          <w:p w14:paraId="37966E3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D05</w:t>
            </w:r>
            <w:r>
              <w:rPr>
                <w:rFonts w:cs="Times New Roman"/>
                <w:color w:val="000000"/>
                <w:sz w:val="18"/>
              </w:rPr>
              <w:t>分割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210F2FF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labels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probabilities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class_ids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5EB0C7F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H×W uint8</w:t>
            </w:r>
            <w:r>
              <w:rPr>
                <w:rFonts w:cs="Times New Roman"/>
                <w:color w:val="000000"/>
                <w:sz w:val="18"/>
              </w:rPr>
              <w:t>；</w:t>
            </w:r>
            <w:r>
              <w:rPr>
                <w:rFonts w:cs="Times New Roman"/>
                <w:color w:val="000000"/>
                <w:sz w:val="18"/>
              </w:rPr>
              <w:t>29×H×W float16</w:t>
            </w:r>
            <w:r>
              <w:rPr>
                <w:rFonts w:cs="Times New Roman"/>
                <w:color w:val="000000"/>
                <w:sz w:val="18"/>
              </w:rPr>
              <w:t>概率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3EF50EE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六类并集轮廓</w:t>
            </w:r>
          </w:p>
        </w:tc>
      </w:tr>
      <w:tr w:rsidR="00982289" w14:paraId="0DA6F94F" w14:textId="77777777">
        <w:trPr>
          <w:cantSplit/>
          <w:jc w:val="center"/>
        </w:trPr>
        <w:tc>
          <w:tcPr>
            <w:tcW w:w="869" w:type="dxa"/>
            <w:shd w:val="clear" w:color="auto" w:fill="F7F9FB"/>
            <w:vAlign w:val="center"/>
          </w:tcPr>
          <w:p w14:paraId="4DEDB56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D06</w:t>
            </w:r>
            <w:r>
              <w:rPr>
                <w:rFonts w:cs="Times New Roman"/>
                <w:color w:val="000000"/>
                <w:sz w:val="18"/>
              </w:rPr>
              <w:t>手部</w:t>
            </w:r>
          </w:p>
        </w:tc>
        <w:tc>
          <w:tcPr>
            <w:tcW w:w="3282" w:type="dxa"/>
            <w:shd w:val="clear" w:color="auto" w:fill="F7F9FB"/>
            <w:vAlign w:val="center"/>
          </w:tcPr>
          <w:p w14:paraId="335525C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bbox/confidence/is_right</w:t>
            </w:r>
            <w:r>
              <w:rPr>
                <w:rFonts w:cs="Times New Roman"/>
                <w:color w:val="000000"/>
                <w:sz w:val="18"/>
              </w:rPr>
              <w:t>、姿态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形状</w:t>
            </w:r>
            <w:r>
              <w:rPr>
                <w:rFonts w:cs="Times New Roman"/>
                <w:color w:val="000000"/>
                <w:sz w:val="18"/>
              </w:rPr>
              <w:t>/cam_t</w:t>
            </w:r>
            <w:r>
              <w:rPr>
                <w:rFonts w:cs="Times New Roman"/>
                <w:color w:val="000000"/>
                <w:sz w:val="18"/>
              </w:rPr>
              <w:t>、点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顶点</w:t>
            </w:r>
          </w:p>
        </w:tc>
        <w:tc>
          <w:tcPr>
            <w:tcW w:w="3282" w:type="dxa"/>
            <w:shd w:val="clear" w:color="auto" w:fill="F7F9FB"/>
            <w:vAlign w:val="center"/>
          </w:tcPr>
          <w:p w14:paraId="6496482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每候选</w:t>
            </w:r>
            <w:r>
              <w:rPr>
                <w:rFonts w:cs="Times New Roman"/>
                <w:color w:val="000000"/>
                <w:sz w:val="18"/>
              </w:rPr>
              <w:t>21×2/21×3/778×3</w:t>
            </w:r>
            <w:r>
              <w:rPr>
                <w:rFonts w:cs="Times New Roman"/>
                <w:color w:val="000000"/>
                <w:sz w:val="18"/>
              </w:rPr>
              <w:t>；可零候选</w:t>
            </w:r>
          </w:p>
        </w:tc>
        <w:tc>
          <w:tcPr>
            <w:tcW w:w="1641" w:type="dxa"/>
            <w:shd w:val="clear" w:color="auto" w:fill="F7F9FB"/>
            <w:vAlign w:val="center"/>
          </w:tcPr>
          <w:p w14:paraId="745C229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焦距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尺寸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摘要绑定</w:t>
            </w:r>
          </w:p>
        </w:tc>
      </w:tr>
      <w:tr w:rsidR="00982289" w14:paraId="79EE2F1A" w14:textId="77777777">
        <w:trPr>
          <w:cantSplit/>
          <w:jc w:val="center"/>
        </w:trPr>
        <w:tc>
          <w:tcPr>
            <w:tcW w:w="869" w:type="dxa"/>
            <w:shd w:val="clear" w:color="auto" w:fill="FFFFFF"/>
            <w:vAlign w:val="center"/>
          </w:tcPr>
          <w:p w14:paraId="59B6FD1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D07</w:t>
            </w:r>
            <w:r>
              <w:rPr>
                <w:rFonts w:cs="Times New Roman"/>
                <w:color w:val="000000"/>
                <w:sz w:val="18"/>
              </w:rPr>
              <w:t>配方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5C17B6A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matches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method</w:t>
            </w:r>
            <w:r>
              <w:rPr>
                <w:rFonts w:cs="Times New Roman"/>
                <w:color w:val="000000"/>
                <w:sz w:val="18"/>
              </w:rPr>
              <w:t>、轮廓截面与支持集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14C68B4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左右各最多一候选，身份冻结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FD999C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完整融合输入链</w:t>
            </w:r>
          </w:p>
        </w:tc>
      </w:tr>
      <w:tr w:rsidR="00982289" w14:paraId="1C38E8BF" w14:textId="77777777">
        <w:trPr>
          <w:cantSplit/>
          <w:jc w:val="center"/>
        </w:trPr>
        <w:tc>
          <w:tcPr>
            <w:tcW w:w="869" w:type="dxa"/>
            <w:shd w:val="clear" w:color="auto" w:fill="F7F9FB"/>
            <w:vAlign w:val="center"/>
          </w:tcPr>
          <w:p w14:paraId="4191EC4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D08</w:t>
            </w:r>
            <w:r>
              <w:rPr>
                <w:rFonts w:cs="Times New Roman"/>
                <w:color w:val="000000"/>
                <w:sz w:val="18"/>
              </w:rPr>
              <w:t>网格</w:t>
            </w:r>
          </w:p>
        </w:tc>
        <w:tc>
          <w:tcPr>
            <w:tcW w:w="3282" w:type="dxa"/>
            <w:shd w:val="clear" w:color="auto" w:fill="F7F9FB"/>
            <w:vAlign w:val="center"/>
          </w:tcPr>
          <w:p w14:paraId="16227F7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vertices/faces</w:t>
            </w:r>
            <w:r>
              <w:rPr>
                <w:rFonts w:cs="Times New Roman"/>
                <w:color w:val="000000"/>
                <w:sz w:val="18"/>
              </w:rPr>
              <w:t>、手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身体关节、局部映射</w:t>
            </w:r>
          </w:p>
        </w:tc>
        <w:tc>
          <w:tcPr>
            <w:tcW w:w="3282" w:type="dxa"/>
            <w:shd w:val="clear" w:color="auto" w:fill="F7F9FB"/>
            <w:vAlign w:val="center"/>
          </w:tcPr>
          <w:p w14:paraId="4480D4F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V×3/F×3</w:t>
            </w:r>
            <w:r>
              <w:rPr>
                <w:rFonts w:cs="Times New Roman"/>
                <w:color w:val="000000"/>
                <w:sz w:val="18"/>
              </w:rPr>
              <w:t>，索引由实际模型</w:t>
            </w:r>
          </w:p>
        </w:tc>
        <w:tc>
          <w:tcPr>
            <w:tcW w:w="1641" w:type="dxa"/>
            <w:shd w:val="clear" w:color="auto" w:fill="F7F9FB"/>
            <w:vAlign w:val="center"/>
          </w:tcPr>
          <w:p w14:paraId="1D77E92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同</w:t>
            </w:r>
            <w:r>
              <w:rPr>
                <w:rFonts w:cs="Times New Roman"/>
                <w:color w:val="000000"/>
                <w:sz w:val="18"/>
              </w:rPr>
              <w:t>OBJ</w:t>
            </w:r>
            <w:r>
              <w:rPr>
                <w:rFonts w:cs="Times New Roman"/>
                <w:color w:val="000000"/>
                <w:sz w:val="18"/>
              </w:rPr>
              <w:t>及重建比较</w:t>
            </w:r>
          </w:p>
        </w:tc>
      </w:tr>
      <w:tr w:rsidR="00982289" w14:paraId="13B84EE3" w14:textId="77777777">
        <w:trPr>
          <w:cantSplit/>
          <w:jc w:val="center"/>
        </w:trPr>
        <w:tc>
          <w:tcPr>
            <w:tcW w:w="869" w:type="dxa"/>
            <w:shd w:val="clear" w:color="auto" w:fill="FFFFFF"/>
            <w:vAlign w:val="center"/>
          </w:tcPr>
          <w:p w14:paraId="4E459DD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D09</w:t>
            </w:r>
            <w:r>
              <w:rPr>
                <w:rFonts w:cs="Times New Roman"/>
                <w:color w:val="000000"/>
                <w:sz w:val="18"/>
              </w:rPr>
              <w:t>验证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5FC5DCC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点误差、重载、</w:t>
            </w:r>
            <w:r>
              <w:rPr>
                <w:rFonts w:cs="Times New Roman"/>
                <w:color w:val="000000"/>
                <w:sz w:val="18"/>
              </w:rPr>
              <w:t>passed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surface</w:t>
            </w:r>
            <w:r>
              <w:rPr>
                <w:rFonts w:cs="Times New Roman"/>
                <w:color w:val="000000"/>
                <w:sz w:val="18"/>
              </w:rPr>
              <w:t>、摘要</w:t>
            </w:r>
          </w:p>
        </w:tc>
        <w:tc>
          <w:tcPr>
            <w:tcW w:w="3282" w:type="dxa"/>
            <w:shd w:val="clear" w:color="auto" w:fill="FFFFFF"/>
            <w:vAlign w:val="center"/>
          </w:tcPr>
          <w:p w14:paraId="44B3D90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单位米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像素；</w:t>
            </w:r>
            <w:r>
              <w:rPr>
                <w:rFonts w:cs="Times New Roman"/>
                <w:color w:val="000000"/>
                <w:sz w:val="18"/>
              </w:rPr>
              <w:t>surface</w:t>
            </w:r>
            <w:r>
              <w:rPr>
                <w:rFonts w:cs="Times New Roman"/>
                <w:color w:val="000000"/>
                <w:sz w:val="18"/>
              </w:rPr>
              <w:t>三态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299720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每帧汇总</w:t>
            </w:r>
            <w:r>
              <w:rPr>
                <w:rFonts w:cs="Times New Roman"/>
                <w:color w:val="000000"/>
                <w:sz w:val="18"/>
              </w:rPr>
              <w:t>summary</w:t>
            </w:r>
          </w:p>
        </w:tc>
      </w:tr>
    </w:tbl>
    <w:p w14:paraId="20B713DD" w14:textId="77777777" w:rsidR="00982289" w:rsidRDefault="00982289">
      <w:pPr>
        <w:spacing w:after="60" w:line="100" w:lineRule="exact"/>
        <w:ind w:firstLine="0"/>
      </w:pPr>
    </w:p>
    <w:p w14:paraId="2A81BE02" w14:textId="77777777" w:rsidR="00982289" w:rsidRDefault="001C2254">
      <w:pPr>
        <w:jc w:val="both"/>
      </w:pP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形状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表情长度及完整网格数量按部署模型契约，不把其他后端维度当常数。</w:t>
      </w:r>
      <w:r>
        <w:rPr>
          <w:rFonts w:cs="Times New Roman"/>
          <w:color w:val="000000"/>
        </w:rPr>
        <w:t>global_orient_network/transl_network</w:t>
      </w:r>
      <w:r>
        <w:rPr>
          <w:rFonts w:cs="Times New Roman"/>
          <w:color w:val="000000"/>
        </w:rPr>
        <w:t>保留真实网络刚体初值。身体骨架与最终网格回归手部是不同数据来源。</w:t>
      </w:r>
    </w:p>
    <w:p w14:paraId="4E631975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5.2 </w:t>
      </w:r>
      <w:r>
        <w:rPr>
          <w:rFonts w:ascii="Times New Roman" w:eastAsia="黑体" w:hAnsi="Times New Roman" w:cs="Times New Roman"/>
        </w:rPr>
        <w:t>物理结构设计要点</w:t>
      </w:r>
    </w:p>
    <w:p w14:paraId="4AD48953" w14:textId="77777777" w:rsidR="00982289" w:rsidRDefault="001C2254">
      <w:pPr>
        <w:jc w:val="both"/>
      </w:pP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使用</w:t>
      </w:r>
      <w:r>
        <w:rPr>
          <w:rFonts w:cs="Times New Roman"/>
          <w:color w:val="000000"/>
        </w:rPr>
        <w:t>UTF-8</w:t>
      </w:r>
      <w:r>
        <w:rPr>
          <w:rFonts w:cs="Times New Roman"/>
          <w:color w:val="000000"/>
        </w:rPr>
        <w:t>、有限数值、临时写入再替换。</w:t>
      </w:r>
      <w:r>
        <w:rPr>
          <w:rFonts w:cs="Times New Roman"/>
          <w:color w:val="000000"/>
        </w:rPr>
        <w:t>NPZ</w:t>
      </w:r>
      <w:r>
        <w:rPr>
          <w:rFonts w:cs="Times New Roman"/>
          <w:color w:val="000000"/>
        </w:rPr>
        <w:t>读取禁</w:t>
      </w:r>
      <w:r>
        <w:rPr>
          <w:rFonts w:cs="Times New Roman"/>
          <w:color w:val="000000"/>
        </w:rPr>
        <w:t>pickle</w:t>
      </w:r>
      <w:r>
        <w:rPr>
          <w:rFonts w:cs="Times New Roman"/>
          <w:color w:val="000000"/>
        </w:rPr>
        <w:t>、拒绝非有限数组，输出压缩。三维坐标米、图像坐标原图像素；不把不同单位混为一个误差。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678"/>
        <w:gridCol w:w="3433"/>
        <w:gridCol w:w="1962"/>
      </w:tblGrid>
      <w:tr w:rsidR="00982289" w14:paraId="41980E1A" w14:textId="77777777">
        <w:trPr>
          <w:cantSplit/>
          <w:tblHeader/>
          <w:jc w:val="center"/>
        </w:trPr>
        <w:tc>
          <w:tcPr>
            <w:tcW w:w="3678" w:type="dxa"/>
            <w:shd w:val="clear" w:color="auto" w:fill="E7EDF4"/>
            <w:vAlign w:val="center"/>
          </w:tcPr>
          <w:p w14:paraId="56A51D9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存储位置</w:t>
            </w:r>
          </w:p>
        </w:tc>
        <w:tc>
          <w:tcPr>
            <w:tcW w:w="3433" w:type="dxa"/>
            <w:shd w:val="clear" w:color="auto" w:fill="E7EDF4"/>
            <w:vAlign w:val="center"/>
          </w:tcPr>
          <w:p w14:paraId="176D7EB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存取单位</w:t>
            </w:r>
            <w:r>
              <w:rPr>
                <w:rFonts w:cs="Times New Roman"/>
                <w:b/>
                <w:color w:val="000000"/>
                <w:sz w:val="18"/>
              </w:rPr>
              <w:t>/</w:t>
            </w:r>
            <w:r>
              <w:rPr>
                <w:rFonts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1962" w:type="dxa"/>
            <w:shd w:val="clear" w:color="auto" w:fill="E7EDF4"/>
            <w:vAlign w:val="center"/>
          </w:tcPr>
          <w:p w14:paraId="5EA380F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索引与设计考虑</w:t>
            </w:r>
          </w:p>
        </w:tc>
      </w:tr>
      <w:tr w:rsidR="00982289" w14:paraId="3F0B8DC0" w14:textId="77777777">
        <w:trPr>
          <w:cantSplit/>
          <w:jc w:val="center"/>
        </w:trPr>
        <w:tc>
          <w:tcPr>
            <w:tcW w:w="3678" w:type="dxa"/>
            <w:shd w:val="clear" w:color="auto" w:fill="FFFFFF"/>
            <w:vAlign w:val="center"/>
          </w:tcPr>
          <w:p w14:paraId="0161CB0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observations</w:t>
            </w:r>
          </w:p>
        </w:tc>
        <w:tc>
          <w:tcPr>
            <w:tcW w:w="3433" w:type="dxa"/>
            <w:shd w:val="clear" w:color="auto" w:fill="FFFFFF"/>
            <w:vAlign w:val="center"/>
          </w:tcPr>
          <w:p w14:paraId="1FB654E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按模型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帧</w:t>
            </w:r>
            <w:r>
              <w:rPr>
                <w:rFonts w:cs="Times New Roman"/>
                <w:color w:val="000000"/>
                <w:sz w:val="18"/>
              </w:rPr>
              <w:t>JSON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NPZ</w:t>
            </w:r>
            <w:r>
              <w:rPr>
                <w:rFonts w:cs="Times New Roman"/>
                <w:color w:val="000000"/>
                <w:sz w:val="18"/>
              </w:rPr>
              <w:t>、数组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30E43D2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摘要绑定原图</w:t>
            </w:r>
          </w:p>
        </w:tc>
      </w:tr>
      <w:tr w:rsidR="00982289" w14:paraId="14329721" w14:textId="77777777">
        <w:trPr>
          <w:cantSplit/>
          <w:jc w:val="center"/>
        </w:trPr>
        <w:tc>
          <w:tcPr>
            <w:tcW w:w="3678" w:type="dxa"/>
            <w:shd w:val="clear" w:color="auto" w:fill="F7F9FB"/>
            <w:vAlign w:val="center"/>
          </w:tcPr>
          <w:p w14:paraId="3949C8E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frames/ID/raw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guided_body</w:t>
            </w:r>
          </w:p>
        </w:tc>
        <w:tc>
          <w:tcPr>
            <w:tcW w:w="3433" w:type="dxa"/>
            <w:shd w:val="clear" w:color="auto" w:fill="F7F9FB"/>
            <w:vAlign w:val="center"/>
          </w:tcPr>
          <w:p w14:paraId="5EACB59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每阶段参数、</w:t>
            </w:r>
            <w:r>
              <w:rPr>
                <w:rFonts w:cs="Times New Roman"/>
                <w:color w:val="000000"/>
                <w:sz w:val="18"/>
              </w:rPr>
              <w:t>OBJ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JPG</w:t>
            </w:r>
          </w:p>
        </w:tc>
        <w:tc>
          <w:tcPr>
            <w:tcW w:w="1962" w:type="dxa"/>
            <w:shd w:val="clear" w:color="auto" w:fill="F7F9FB"/>
            <w:vAlign w:val="center"/>
          </w:tcPr>
          <w:p w14:paraId="22BEFE6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标准参数独立重算</w:t>
            </w:r>
          </w:p>
        </w:tc>
      </w:tr>
      <w:tr w:rsidR="00982289" w14:paraId="667CE724" w14:textId="77777777">
        <w:trPr>
          <w:cantSplit/>
          <w:jc w:val="center"/>
        </w:trPr>
        <w:tc>
          <w:tcPr>
            <w:tcW w:w="3678" w:type="dxa"/>
            <w:shd w:val="clear" w:color="auto" w:fill="FFFFFF"/>
            <w:vAlign w:val="center"/>
          </w:tcPr>
          <w:p w14:paraId="73DC7B1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frames/ID/fused</w:t>
            </w:r>
          </w:p>
        </w:tc>
        <w:tc>
          <w:tcPr>
            <w:tcW w:w="3433" w:type="dxa"/>
            <w:shd w:val="clear" w:color="auto" w:fill="FFFFFF"/>
            <w:vAlign w:val="center"/>
          </w:tcPr>
          <w:p w14:paraId="6C6A303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显式</w:t>
            </w:r>
            <w:r>
              <w:rPr>
                <w:rFonts w:cs="Times New Roman"/>
                <w:color w:val="000000"/>
                <w:sz w:val="18"/>
              </w:rPr>
              <w:t>NPZ/OBJ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MANO</w:t>
            </w:r>
            <w:r>
              <w:rPr>
                <w:rFonts w:cs="Times New Roman"/>
                <w:color w:val="000000"/>
                <w:sz w:val="18"/>
              </w:rPr>
              <w:t>、配方、标签、轮廓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40C87D5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完整最终重建链</w:t>
            </w:r>
          </w:p>
        </w:tc>
      </w:tr>
      <w:tr w:rsidR="00982289" w14:paraId="2C302AE3" w14:textId="77777777">
        <w:trPr>
          <w:cantSplit/>
          <w:jc w:val="center"/>
        </w:trPr>
        <w:tc>
          <w:tcPr>
            <w:tcW w:w="3678" w:type="dxa"/>
            <w:shd w:val="clear" w:color="auto" w:fill="F7F9FB"/>
            <w:vAlign w:val="center"/>
          </w:tcPr>
          <w:p w14:paraId="60BC31E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reference</w:t>
            </w:r>
          </w:p>
        </w:tc>
        <w:tc>
          <w:tcPr>
            <w:tcW w:w="3433" w:type="dxa"/>
            <w:shd w:val="clear" w:color="auto" w:fill="F7F9FB"/>
            <w:vAlign w:val="center"/>
          </w:tcPr>
          <w:p w14:paraId="2ED4803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按</w:t>
            </w:r>
            <w:r>
              <w:rPr>
                <w:rFonts w:cs="Times New Roman"/>
                <w:color w:val="000000"/>
                <w:sz w:val="18"/>
              </w:rPr>
              <w:t>condition/camera</w:t>
            </w:r>
            <w:r>
              <w:rPr>
                <w:rFonts w:cs="Times New Roman"/>
                <w:color w:val="000000"/>
                <w:sz w:val="18"/>
              </w:rPr>
              <w:t>中间文件</w:t>
            </w:r>
          </w:p>
        </w:tc>
        <w:tc>
          <w:tcPr>
            <w:tcW w:w="1962" w:type="dxa"/>
            <w:shd w:val="clear" w:color="auto" w:fill="F7F9FB"/>
            <w:vAlign w:val="center"/>
          </w:tcPr>
          <w:p w14:paraId="294737B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腕点、轮廓、</w:t>
            </w:r>
            <w:r>
              <w:rPr>
                <w:rFonts w:cs="Times New Roman"/>
                <w:color w:val="000000"/>
                <w:sz w:val="18"/>
              </w:rPr>
              <w:t>guided</w:t>
            </w:r>
            <w:r>
              <w:rPr>
                <w:rFonts w:cs="Times New Roman"/>
                <w:color w:val="000000"/>
                <w:sz w:val="18"/>
              </w:rPr>
              <w:t>、接缝</w:t>
            </w:r>
          </w:p>
        </w:tc>
      </w:tr>
      <w:tr w:rsidR="00982289" w14:paraId="525C6974" w14:textId="77777777">
        <w:trPr>
          <w:cantSplit/>
          <w:jc w:val="center"/>
        </w:trPr>
        <w:tc>
          <w:tcPr>
            <w:tcW w:w="3678" w:type="dxa"/>
            <w:shd w:val="clear" w:color="auto" w:fill="FFFFFF"/>
            <w:vAlign w:val="center"/>
          </w:tcPr>
          <w:p w14:paraId="4EEA190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jobs/state/validation/summary</w:t>
            </w:r>
          </w:p>
        </w:tc>
        <w:tc>
          <w:tcPr>
            <w:tcW w:w="3433" w:type="dxa"/>
            <w:shd w:val="clear" w:color="auto" w:fill="FFFFFF"/>
            <w:vAlign w:val="center"/>
          </w:tcPr>
          <w:p w14:paraId="05CF4E8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帧</w:t>
            </w:r>
            <w:r>
              <w:rPr>
                <w:rFonts w:cs="Times New Roman"/>
                <w:color w:val="000000"/>
                <w:sz w:val="18"/>
              </w:rPr>
              <w:t>ID</w:t>
            </w:r>
            <w:r>
              <w:rPr>
                <w:rFonts w:cs="Times New Roman"/>
                <w:color w:val="000000"/>
                <w:sz w:val="18"/>
              </w:rPr>
              <w:t>、状态及摘要</w:t>
            </w:r>
          </w:p>
        </w:tc>
        <w:tc>
          <w:tcPr>
            <w:tcW w:w="1962" w:type="dxa"/>
            <w:shd w:val="clear" w:color="auto" w:fill="FFFFFF"/>
            <w:vAlign w:val="center"/>
          </w:tcPr>
          <w:p w14:paraId="7D0560B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复用与完整性索引</w:t>
            </w:r>
          </w:p>
        </w:tc>
      </w:tr>
      <w:tr w:rsidR="00982289" w14:paraId="4A78B077" w14:textId="77777777">
        <w:trPr>
          <w:cantSplit/>
          <w:jc w:val="center"/>
        </w:trPr>
        <w:tc>
          <w:tcPr>
            <w:tcW w:w="3678" w:type="dxa"/>
            <w:shd w:val="clear" w:color="auto" w:fill="F7F9FB"/>
            <w:vAlign w:val="center"/>
          </w:tcPr>
          <w:p w14:paraId="3E4675A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comparison/HTML/ZIP</w:t>
            </w:r>
          </w:p>
        </w:tc>
        <w:tc>
          <w:tcPr>
            <w:tcW w:w="3433" w:type="dxa"/>
            <w:shd w:val="clear" w:color="auto" w:fill="F7F9FB"/>
            <w:vAlign w:val="center"/>
          </w:tcPr>
          <w:p w14:paraId="301CAB2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相对路径或成员清单</w:t>
            </w:r>
          </w:p>
        </w:tc>
        <w:tc>
          <w:tcPr>
            <w:tcW w:w="1962" w:type="dxa"/>
            <w:shd w:val="clear" w:color="auto" w:fill="F7F9FB"/>
            <w:vAlign w:val="center"/>
          </w:tcPr>
          <w:p w14:paraId="56DF2AC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HTML</w:t>
            </w:r>
            <w:r>
              <w:rPr>
                <w:rFonts w:cs="Times New Roman"/>
                <w:color w:val="000000"/>
                <w:sz w:val="18"/>
              </w:rPr>
              <w:t>无远程脚本；</w:t>
            </w:r>
            <w:r>
              <w:rPr>
                <w:rFonts w:cs="Times New Roman"/>
                <w:color w:val="000000"/>
                <w:sz w:val="18"/>
              </w:rPr>
              <w:t>ZIP</w:t>
            </w:r>
            <w:r>
              <w:rPr>
                <w:rFonts w:cs="Times New Roman"/>
                <w:color w:val="000000"/>
                <w:sz w:val="18"/>
              </w:rPr>
              <w:t>不覆盖</w:t>
            </w:r>
          </w:p>
        </w:tc>
      </w:tr>
    </w:tbl>
    <w:p w14:paraId="1316AA76" w14:textId="77777777" w:rsidR="00982289" w:rsidRDefault="00982289">
      <w:pPr>
        <w:spacing w:after="60" w:line="100" w:lineRule="exact"/>
        <w:ind w:firstLine="0"/>
      </w:pPr>
    </w:p>
    <w:p w14:paraId="6796338D" w14:textId="77777777" w:rsidR="00982289" w:rsidRDefault="001C2254">
      <w:pPr>
        <w:jc w:val="both"/>
      </w:pPr>
      <w:r>
        <w:rPr>
          <w:rFonts w:cs="Times New Roman"/>
          <w:color w:val="000000"/>
        </w:rPr>
        <w:t>29×720×1280 float16</w:t>
      </w:r>
      <w:r>
        <w:rPr>
          <w:rFonts w:cs="Times New Roman"/>
          <w:color w:val="000000"/>
        </w:rPr>
        <w:t>概率未压缩约</w:t>
      </w:r>
      <w:r>
        <w:rPr>
          <w:rFonts w:cs="Times New Roman"/>
          <w:color w:val="000000"/>
        </w:rPr>
        <w:t>51MiB/</w:t>
      </w:r>
      <w:r>
        <w:rPr>
          <w:rFonts w:cs="Times New Roman"/>
          <w:color w:val="000000"/>
        </w:rPr>
        <w:t>帧，</w:t>
      </w:r>
      <w:r>
        <w:rPr>
          <w:rFonts w:cs="Times New Roman"/>
          <w:color w:val="000000"/>
        </w:rPr>
        <w:t>uint8</w:t>
      </w:r>
      <w:r>
        <w:rPr>
          <w:rFonts w:cs="Times New Roman"/>
          <w:color w:val="000000"/>
        </w:rPr>
        <w:t>标签约</w:t>
      </w:r>
      <w:r>
        <w:rPr>
          <w:rFonts w:cs="Times New Roman"/>
          <w:color w:val="000000"/>
        </w:rPr>
        <w:t>0.88MiB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float32</w:t>
      </w:r>
      <w:r>
        <w:rPr>
          <w:rFonts w:cs="Times New Roman"/>
          <w:color w:val="000000"/>
        </w:rPr>
        <w:t>概率内存约</w:t>
      </w:r>
      <w:r>
        <w:rPr>
          <w:rFonts w:cs="Times New Roman"/>
          <w:color w:val="000000"/>
        </w:rPr>
        <w:t>102MiB</w:t>
      </w:r>
      <w:r>
        <w:rPr>
          <w:rFonts w:cs="Times New Roman"/>
          <w:color w:val="000000"/>
        </w:rPr>
        <w:t>，还须模型、图像和优化张量。容量按帧数及实际压缩率规划。结果包不含权重与大型完整概率缓存，保留最终重建标签及冻结目标。</w:t>
      </w:r>
    </w:p>
    <w:p w14:paraId="08449B64" w14:textId="77777777" w:rsidR="00982289" w:rsidRDefault="001C2254">
      <w:pPr>
        <w:jc w:val="both"/>
      </w:pPr>
      <w:r>
        <w:rPr>
          <w:rFonts w:cs="Times New Roman"/>
          <w:color w:val="000000"/>
        </w:rPr>
        <w:t>图像可能含人物和场景信息，访问权限由部署系统管理。共享前审核图像、路径及日志；摘要只验证一致，不提供加密、账户权限或自动脱敏。</w:t>
      </w:r>
    </w:p>
    <w:p w14:paraId="4B0A05C6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5.3 </w:t>
      </w:r>
      <w:r>
        <w:rPr>
          <w:rFonts w:ascii="Times New Roman" w:eastAsia="黑体" w:hAnsi="Times New Roman" w:cs="Times New Roman"/>
        </w:rPr>
        <w:t>数据结构与程序的关系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982289" w14:paraId="100A2B42" w14:textId="77777777">
        <w:trPr>
          <w:cantSplit/>
          <w:tblHeader/>
          <w:jc w:val="center"/>
        </w:trPr>
        <w:tc>
          <w:tcPr>
            <w:tcW w:w="1134" w:type="dxa"/>
            <w:shd w:val="clear" w:color="auto" w:fill="E7EDF4"/>
            <w:vAlign w:val="center"/>
          </w:tcPr>
          <w:p w14:paraId="5A8C4A7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数据</w:t>
            </w:r>
          </w:p>
        </w:tc>
        <w:tc>
          <w:tcPr>
            <w:tcW w:w="1134" w:type="dxa"/>
            <w:shd w:val="clear" w:color="auto" w:fill="E7EDF4"/>
            <w:vAlign w:val="center"/>
          </w:tcPr>
          <w:p w14:paraId="53122A7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M01</w:t>
            </w:r>
          </w:p>
        </w:tc>
        <w:tc>
          <w:tcPr>
            <w:tcW w:w="1134" w:type="dxa"/>
            <w:shd w:val="clear" w:color="auto" w:fill="E7EDF4"/>
            <w:vAlign w:val="center"/>
          </w:tcPr>
          <w:p w14:paraId="7AF3487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M02</w:t>
            </w:r>
          </w:p>
        </w:tc>
        <w:tc>
          <w:tcPr>
            <w:tcW w:w="1134" w:type="dxa"/>
            <w:shd w:val="clear" w:color="auto" w:fill="E7EDF4"/>
            <w:vAlign w:val="center"/>
          </w:tcPr>
          <w:p w14:paraId="6230743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M03</w:t>
            </w:r>
          </w:p>
        </w:tc>
        <w:tc>
          <w:tcPr>
            <w:tcW w:w="1134" w:type="dxa"/>
            <w:shd w:val="clear" w:color="auto" w:fill="E7EDF4"/>
            <w:vAlign w:val="center"/>
          </w:tcPr>
          <w:p w14:paraId="77E6700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M04</w:t>
            </w:r>
          </w:p>
        </w:tc>
        <w:tc>
          <w:tcPr>
            <w:tcW w:w="1134" w:type="dxa"/>
            <w:shd w:val="clear" w:color="auto" w:fill="E7EDF4"/>
            <w:vAlign w:val="center"/>
          </w:tcPr>
          <w:p w14:paraId="5E6418B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M05</w:t>
            </w:r>
          </w:p>
        </w:tc>
        <w:tc>
          <w:tcPr>
            <w:tcW w:w="1134" w:type="dxa"/>
            <w:shd w:val="clear" w:color="auto" w:fill="E7EDF4"/>
            <w:vAlign w:val="center"/>
          </w:tcPr>
          <w:p w14:paraId="4115784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M06</w:t>
            </w:r>
          </w:p>
        </w:tc>
        <w:tc>
          <w:tcPr>
            <w:tcW w:w="1134" w:type="dxa"/>
            <w:shd w:val="clear" w:color="auto" w:fill="E7EDF4"/>
            <w:vAlign w:val="center"/>
          </w:tcPr>
          <w:p w14:paraId="6FB50EE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M07</w:t>
            </w:r>
          </w:p>
        </w:tc>
      </w:tr>
      <w:tr w:rsidR="00982289" w14:paraId="194DD46C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712A4D6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D01</w:t>
            </w:r>
            <w:r>
              <w:rPr>
                <w:rFonts w:cs="Times New Roman"/>
                <w:color w:val="000000"/>
                <w:sz w:val="18"/>
              </w:rPr>
              <w:t>清单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EE76A3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读写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EE3848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5EC9F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477BE2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C7F1A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18E990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691FAC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</w:tr>
      <w:tr w:rsidR="00982289" w14:paraId="7797FA78" w14:textId="77777777">
        <w:trPr>
          <w:cantSplit/>
          <w:jc w:val="center"/>
        </w:trPr>
        <w:tc>
          <w:tcPr>
            <w:tcW w:w="1134" w:type="dxa"/>
            <w:shd w:val="clear" w:color="auto" w:fill="F7F9FB"/>
            <w:vAlign w:val="center"/>
          </w:tcPr>
          <w:p w14:paraId="59DAF4F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lastRenderedPageBreak/>
              <w:t>D02</w:t>
            </w:r>
            <w:r>
              <w:rPr>
                <w:rFonts w:cs="Times New Roman"/>
                <w:color w:val="000000"/>
                <w:sz w:val="18"/>
              </w:rPr>
              <w:t>标定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FF3CD3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检查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714A70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E5773A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BFDBB6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00ADBB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B9C0D5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7CB99BB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打包</w:t>
            </w:r>
          </w:p>
        </w:tc>
      </w:tr>
      <w:tr w:rsidR="00982289" w14:paraId="3A55CA3E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C70CDF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D03</w:t>
            </w:r>
            <w:r>
              <w:rPr>
                <w:rFonts w:cs="Times New Roman"/>
                <w:color w:val="000000"/>
                <w:sz w:val="18"/>
              </w:rPr>
              <w:t>身体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E999C9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调度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1971B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初值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92BAAE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读写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B47653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读写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D01A80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读写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98A46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1E71D2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重建导出</w:t>
            </w:r>
          </w:p>
        </w:tc>
      </w:tr>
      <w:tr w:rsidR="00982289" w14:paraId="4AAB3D29" w14:textId="77777777">
        <w:trPr>
          <w:cantSplit/>
          <w:jc w:val="center"/>
        </w:trPr>
        <w:tc>
          <w:tcPr>
            <w:tcW w:w="1134" w:type="dxa"/>
            <w:shd w:val="clear" w:color="auto" w:fill="F7F9FB"/>
            <w:vAlign w:val="center"/>
          </w:tcPr>
          <w:p w14:paraId="083C700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D04</w:t>
            </w:r>
            <w:r>
              <w:rPr>
                <w:rFonts w:cs="Times New Roman"/>
                <w:color w:val="000000"/>
                <w:sz w:val="18"/>
              </w:rPr>
              <w:t>身体点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1A2D60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摘要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EF8717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生成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0C2626F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EB2B7A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93CC2F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B11094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评分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679E9AF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统计</w:t>
            </w:r>
          </w:p>
        </w:tc>
      </w:tr>
      <w:tr w:rsidR="00982289" w14:paraId="0E58A604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2656226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D05</w:t>
            </w:r>
            <w:r>
              <w:rPr>
                <w:rFonts w:cs="Times New Roman"/>
                <w:color w:val="000000"/>
                <w:sz w:val="18"/>
              </w:rPr>
              <w:t>分割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173122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摘要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68C2D3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生成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AB0A3E1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58BA7F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9B83FB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C705EA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DEB7E4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标签打包</w:t>
            </w:r>
          </w:p>
        </w:tc>
      </w:tr>
      <w:tr w:rsidR="00982289" w14:paraId="73B90A34" w14:textId="77777777">
        <w:trPr>
          <w:cantSplit/>
          <w:jc w:val="center"/>
        </w:trPr>
        <w:tc>
          <w:tcPr>
            <w:tcW w:w="1134" w:type="dxa"/>
            <w:shd w:val="clear" w:color="auto" w:fill="F7F9FB"/>
            <w:vAlign w:val="center"/>
          </w:tcPr>
          <w:p w14:paraId="79E5A5B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D06</w:t>
            </w:r>
            <w:r>
              <w:rPr>
                <w:rFonts w:cs="Times New Roman"/>
                <w:color w:val="000000"/>
                <w:sz w:val="18"/>
              </w:rPr>
              <w:t>手部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7A135B8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摘要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3AA782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生成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DD00F43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34" w:type="dxa"/>
            <w:shd w:val="clear" w:color="auto" w:fill="F7F9FB"/>
            <w:vAlign w:val="center"/>
          </w:tcPr>
          <w:p w14:paraId="41E665C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3EDBD82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3009EA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19D3F70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重建</w:t>
            </w:r>
          </w:p>
        </w:tc>
      </w:tr>
      <w:tr w:rsidR="00982289" w14:paraId="61A842EB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CC9695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D07</w:t>
            </w:r>
            <w:r>
              <w:rPr>
                <w:rFonts w:cs="Times New Roman"/>
                <w:color w:val="000000"/>
                <w:sz w:val="18"/>
              </w:rPr>
              <w:t>配方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5DB49EE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78B01E0D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177DDCD3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528D471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生成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EE3A2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E3954A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读写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871D29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核验</w:t>
            </w:r>
          </w:p>
        </w:tc>
      </w:tr>
      <w:tr w:rsidR="00982289" w14:paraId="1262A842" w14:textId="77777777">
        <w:trPr>
          <w:cantSplit/>
          <w:jc w:val="center"/>
        </w:trPr>
        <w:tc>
          <w:tcPr>
            <w:tcW w:w="1134" w:type="dxa"/>
            <w:shd w:val="clear" w:color="auto" w:fill="F7F9FB"/>
            <w:vAlign w:val="center"/>
          </w:tcPr>
          <w:p w14:paraId="0F1C125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D08</w:t>
            </w:r>
            <w:r>
              <w:rPr>
                <w:rFonts w:cs="Times New Roman"/>
                <w:color w:val="000000"/>
                <w:sz w:val="18"/>
              </w:rPr>
              <w:t>网格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2F7FC01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34" w:type="dxa"/>
            <w:shd w:val="clear" w:color="auto" w:fill="F7F9FB"/>
            <w:vAlign w:val="center"/>
          </w:tcPr>
          <w:p w14:paraId="3E8B83E3" w14:textId="77777777" w:rsidR="00982289" w:rsidRDefault="00982289">
            <w:pPr>
              <w:spacing w:line="260" w:lineRule="exact"/>
              <w:ind w:firstLine="0"/>
              <w:jc w:val="center"/>
            </w:pPr>
          </w:p>
        </w:tc>
        <w:tc>
          <w:tcPr>
            <w:tcW w:w="1134" w:type="dxa"/>
            <w:shd w:val="clear" w:color="auto" w:fill="F7F9FB"/>
            <w:vAlign w:val="center"/>
          </w:tcPr>
          <w:p w14:paraId="094F66E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标准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462C1BD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基线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2534D21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标准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766D4F3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最终</w:t>
            </w:r>
          </w:p>
        </w:tc>
        <w:tc>
          <w:tcPr>
            <w:tcW w:w="1134" w:type="dxa"/>
            <w:shd w:val="clear" w:color="auto" w:fill="F7F9FB"/>
            <w:vAlign w:val="center"/>
          </w:tcPr>
          <w:p w14:paraId="5A83EE8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核对</w:t>
            </w:r>
          </w:p>
        </w:tc>
      </w:tr>
      <w:tr w:rsidR="00982289" w14:paraId="04DA7FC0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DDD9F1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D09</w:t>
            </w:r>
            <w:r>
              <w:rPr>
                <w:rFonts w:cs="Times New Roman"/>
                <w:color w:val="000000"/>
                <w:sz w:val="18"/>
              </w:rPr>
              <w:t>验证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2C977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续跑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BB519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加载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C3547B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约束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30D5D7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候选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2C6C52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优化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E85D10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验收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EB15A1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汇总</w:t>
            </w:r>
          </w:p>
        </w:tc>
      </w:tr>
    </w:tbl>
    <w:p w14:paraId="4D63963B" w14:textId="77777777" w:rsidR="00982289" w:rsidRDefault="00982289">
      <w:pPr>
        <w:spacing w:after="60" w:line="100" w:lineRule="exact"/>
        <w:ind w:firstLine="0"/>
      </w:pPr>
    </w:p>
    <w:p w14:paraId="00873918" w14:textId="77777777" w:rsidR="00982289" w:rsidRDefault="001C2254">
      <w:pPr>
        <w:pStyle w:val="21"/>
      </w:pPr>
      <w:bookmarkStart w:id="6" w:name="_Toc241670306"/>
      <w:r>
        <w:rPr>
          <w:rFonts w:ascii="Times New Roman" w:eastAsia="黑体" w:hAnsi="Times New Roman" w:cs="Times New Roman"/>
        </w:rPr>
        <w:t xml:space="preserve">6 </w:t>
      </w:r>
      <w:r>
        <w:rPr>
          <w:rFonts w:ascii="Times New Roman" w:eastAsia="黑体" w:hAnsi="Times New Roman" w:cs="Times New Roman"/>
        </w:rPr>
        <w:t>系统出错处理设计</w:t>
      </w:r>
      <w:bookmarkEnd w:id="6"/>
    </w:p>
    <w:p w14:paraId="5EA5F129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6.1 </w:t>
      </w:r>
      <w:r>
        <w:rPr>
          <w:rFonts w:ascii="Times New Roman" w:eastAsia="黑体" w:hAnsi="Times New Roman" w:cs="Times New Roman"/>
        </w:rPr>
        <w:t>出错信息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1458"/>
        <w:gridCol w:w="5508"/>
        <w:gridCol w:w="2106"/>
      </w:tblGrid>
      <w:tr w:rsidR="00982289" w14:paraId="7D37A6D2" w14:textId="77777777">
        <w:trPr>
          <w:cantSplit/>
          <w:tblHeader/>
          <w:jc w:val="center"/>
        </w:trPr>
        <w:tc>
          <w:tcPr>
            <w:tcW w:w="1458" w:type="dxa"/>
            <w:shd w:val="clear" w:color="auto" w:fill="E7EDF4"/>
            <w:vAlign w:val="center"/>
          </w:tcPr>
          <w:p w14:paraId="1F21888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出错情况</w:t>
            </w:r>
          </w:p>
        </w:tc>
        <w:tc>
          <w:tcPr>
            <w:tcW w:w="5508" w:type="dxa"/>
            <w:shd w:val="clear" w:color="auto" w:fill="E7EDF4"/>
            <w:vAlign w:val="center"/>
          </w:tcPr>
          <w:p w14:paraId="647EEDF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输出形式</w:t>
            </w:r>
            <w:r>
              <w:rPr>
                <w:rFonts w:cs="Times New Roman"/>
                <w:b/>
                <w:color w:val="000000"/>
                <w:sz w:val="18"/>
              </w:rPr>
              <w:t>/</w:t>
            </w:r>
            <w:r>
              <w:rPr>
                <w:rFonts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w="2106" w:type="dxa"/>
            <w:shd w:val="clear" w:color="auto" w:fill="E7EDF4"/>
            <w:vAlign w:val="center"/>
          </w:tcPr>
          <w:p w14:paraId="747D126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处理方法</w:t>
            </w:r>
          </w:p>
        </w:tc>
      </w:tr>
      <w:tr w:rsidR="00982289" w14:paraId="24737E10" w14:textId="77777777">
        <w:trPr>
          <w:cantSplit/>
          <w:jc w:val="center"/>
        </w:trPr>
        <w:tc>
          <w:tcPr>
            <w:tcW w:w="1458" w:type="dxa"/>
            <w:shd w:val="clear" w:color="auto" w:fill="FFFFFF"/>
            <w:vAlign w:val="center"/>
          </w:tcPr>
          <w:p w14:paraId="5B07C97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变量</w:t>
            </w:r>
            <w:r>
              <w:rPr>
                <w:rFonts w:cs="Times New Roman"/>
                <w:color w:val="000000"/>
                <w:sz w:val="18"/>
              </w:rPr>
              <w:t>/ID</w:t>
            </w:r>
            <w:r>
              <w:rPr>
                <w:rFonts w:cs="Times New Roman"/>
                <w:color w:val="000000"/>
                <w:sz w:val="18"/>
              </w:rPr>
              <w:t>错误</w:t>
            </w:r>
          </w:p>
        </w:tc>
        <w:tc>
          <w:tcPr>
            <w:tcW w:w="5508" w:type="dxa"/>
            <w:shd w:val="clear" w:color="auto" w:fill="FFFFFF"/>
            <w:vAlign w:val="center"/>
          </w:tcPr>
          <w:p w14:paraId="54C99C5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ValueError</w:t>
            </w:r>
            <w:r>
              <w:rPr>
                <w:rFonts w:cs="Times New Roman"/>
                <w:color w:val="000000"/>
                <w:sz w:val="18"/>
              </w:rPr>
              <w:t>，</w:t>
            </w:r>
            <w:r>
              <w:rPr>
                <w:rFonts w:cs="Times New Roman"/>
                <w:color w:val="000000"/>
                <w:sz w:val="18"/>
              </w:rPr>
              <w:t>Unresolved environment variable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unique safe filenames</w:t>
            </w:r>
          </w:p>
        </w:tc>
        <w:tc>
          <w:tcPr>
            <w:tcW w:w="2106" w:type="dxa"/>
            <w:shd w:val="clear" w:color="auto" w:fill="FFFFFF"/>
            <w:vAlign w:val="center"/>
          </w:tcPr>
          <w:p w14:paraId="557FD74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补变量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修清单，计算前拒绝</w:t>
            </w:r>
          </w:p>
        </w:tc>
      </w:tr>
      <w:tr w:rsidR="00982289" w14:paraId="5A5EFCB1" w14:textId="77777777">
        <w:trPr>
          <w:cantSplit/>
          <w:jc w:val="center"/>
        </w:trPr>
        <w:tc>
          <w:tcPr>
            <w:tcW w:w="1458" w:type="dxa"/>
            <w:shd w:val="clear" w:color="auto" w:fill="F7F9FB"/>
            <w:vAlign w:val="center"/>
          </w:tcPr>
          <w:p w14:paraId="7DB8048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尺寸不符</w:t>
            </w:r>
          </w:p>
        </w:tc>
        <w:tc>
          <w:tcPr>
            <w:tcW w:w="5508" w:type="dxa"/>
            <w:shd w:val="clear" w:color="auto" w:fill="F7F9FB"/>
            <w:vAlign w:val="center"/>
          </w:tcPr>
          <w:p w14:paraId="17928B4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requires1280×720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sizes differ</w:t>
            </w:r>
          </w:p>
        </w:tc>
        <w:tc>
          <w:tcPr>
            <w:tcW w:w="2106" w:type="dxa"/>
            <w:shd w:val="clear" w:color="auto" w:fill="F7F9FB"/>
            <w:vAlign w:val="center"/>
          </w:tcPr>
          <w:p w14:paraId="6BF613B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对应原图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标定；不缩放套用</w:t>
            </w:r>
          </w:p>
        </w:tc>
      </w:tr>
      <w:tr w:rsidR="00982289" w14:paraId="6F5AEE91" w14:textId="77777777">
        <w:trPr>
          <w:cantSplit/>
          <w:jc w:val="center"/>
        </w:trPr>
        <w:tc>
          <w:tcPr>
            <w:tcW w:w="1458" w:type="dxa"/>
            <w:shd w:val="clear" w:color="auto" w:fill="FFFFFF"/>
            <w:vAlign w:val="center"/>
          </w:tcPr>
          <w:p w14:paraId="0910E88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缓存缺失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过时</w:t>
            </w:r>
          </w:p>
        </w:tc>
        <w:tc>
          <w:tcPr>
            <w:tcW w:w="5508" w:type="dxa"/>
            <w:shd w:val="clear" w:color="auto" w:fill="FFFFFF"/>
            <w:vAlign w:val="center"/>
          </w:tcPr>
          <w:p w14:paraId="68B5F8F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FileNotFoundError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Stale Sapiens2 observation</w:t>
            </w:r>
          </w:p>
        </w:tc>
        <w:tc>
          <w:tcPr>
            <w:tcW w:w="2106" w:type="dxa"/>
            <w:shd w:val="clear" w:color="auto" w:fill="FFFFFF"/>
            <w:vAlign w:val="center"/>
          </w:tcPr>
          <w:p w14:paraId="281CAE6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完整同图缓存或原生入口</w:t>
            </w:r>
          </w:p>
        </w:tc>
      </w:tr>
      <w:tr w:rsidR="00982289" w14:paraId="0288A5F2" w14:textId="77777777">
        <w:trPr>
          <w:cantSplit/>
          <w:jc w:val="center"/>
        </w:trPr>
        <w:tc>
          <w:tcPr>
            <w:tcW w:w="1458" w:type="dxa"/>
            <w:shd w:val="clear" w:color="auto" w:fill="F7F9FB"/>
            <w:vAlign w:val="center"/>
          </w:tcPr>
          <w:p w14:paraId="0E7F326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权重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接口错误</w:t>
            </w:r>
          </w:p>
        </w:tc>
        <w:tc>
          <w:tcPr>
            <w:tcW w:w="5508" w:type="dxa"/>
            <w:shd w:val="clear" w:color="auto" w:fill="F7F9FB"/>
            <w:vAlign w:val="center"/>
          </w:tcPr>
          <w:p w14:paraId="40BC76E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SHA-256 mismatch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strict load</w:t>
            </w:r>
            <w:r>
              <w:rPr>
                <w:rFonts w:cs="Times New Roman"/>
                <w:color w:val="000000"/>
                <w:sz w:val="18"/>
              </w:rPr>
              <w:t>异常、</w:t>
            </w:r>
            <w:r>
              <w:rPr>
                <w:rFonts w:cs="Times New Roman"/>
                <w:color w:val="000000"/>
                <w:sz w:val="18"/>
              </w:rPr>
              <w:t>worker</w:t>
            </w:r>
            <w:r>
              <w:rPr>
                <w:rFonts w:cs="Times New Roman"/>
                <w:color w:val="000000"/>
                <w:sz w:val="18"/>
              </w:rPr>
              <w:t>失败</w:t>
            </w:r>
          </w:p>
        </w:tc>
        <w:tc>
          <w:tcPr>
            <w:tcW w:w="2106" w:type="dxa"/>
            <w:shd w:val="clear" w:color="auto" w:fill="F7F9FB"/>
            <w:vAlign w:val="center"/>
          </w:tcPr>
          <w:p w14:paraId="192A303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核日志和后端资源版本</w:t>
            </w:r>
          </w:p>
        </w:tc>
      </w:tr>
      <w:tr w:rsidR="00982289" w14:paraId="1FB559C7" w14:textId="77777777">
        <w:trPr>
          <w:cantSplit/>
          <w:jc w:val="center"/>
        </w:trPr>
        <w:tc>
          <w:tcPr>
            <w:tcW w:w="1458" w:type="dxa"/>
            <w:shd w:val="clear" w:color="auto" w:fill="FFFFFF"/>
            <w:vAlign w:val="center"/>
          </w:tcPr>
          <w:p w14:paraId="4F52E0F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点不足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退化</w:t>
            </w:r>
          </w:p>
        </w:tc>
        <w:tc>
          <w:tcPr>
            <w:tcW w:w="5508" w:type="dxa"/>
            <w:shd w:val="clear" w:color="auto" w:fill="FFFFFF"/>
            <w:vAlign w:val="center"/>
          </w:tcPr>
          <w:p w14:paraId="398D82C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至少</w:t>
            </w:r>
            <w:r>
              <w:rPr>
                <w:rFonts w:cs="Times New Roman"/>
                <w:color w:val="000000"/>
                <w:sz w:val="18"/>
              </w:rPr>
              <w:t>4</w:t>
            </w:r>
            <w:r>
              <w:rPr>
                <w:rFonts w:cs="Times New Roman"/>
                <w:color w:val="000000"/>
                <w:sz w:val="18"/>
              </w:rPr>
              <w:t>点和二维分布错误</w:t>
            </w:r>
          </w:p>
        </w:tc>
        <w:tc>
          <w:tcPr>
            <w:tcW w:w="2106" w:type="dxa"/>
            <w:shd w:val="clear" w:color="auto" w:fill="FFFFFF"/>
            <w:vAlign w:val="center"/>
          </w:tcPr>
          <w:p w14:paraId="04DFFB3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保留失败，不人工补点</w:t>
            </w:r>
          </w:p>
        </w:tc>
      </w:tr>
      <w:tr w:rsidR="00982289" w14:paraId="73067692" w14:textId="77777777">
        <w:trPr>
          <w:cantSplit/>
          <w:jc w:val="center"/>
        </w:trPr>
        <w:tc>
          <w:tcPr>
            <w:tcW w:w="1458" w:type="dxa"/>
            <w:shd w:val="clear" w:color="auto" w:fill="F7F9FB"/>
            <w:vAlign w:val="center"/>
          </w:tcPr>
          <w:p w14:paraId="0B41F73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非有限数值</w:t>
            </w:r>
          </w:p>
        </w:tc>
        <w:tc>
          <w:tcPr>
            <w:tcW w:w="5508" w:type="dxa"/>
            <w:shd w:val="clear" w:color="auto" w:fill="F7F9FB"/>
            <w:vAlign w:val="center"/>
          </w:tcPr>
          <w:p w14:paraId="7CB6D81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Nonfinite NPZ/objective/gradient</w:t>
            </w:r>
          </w:p>
        </w:tc>
        <w:tc>
          <w:tcPr>
            <w:tcW w:w="2106" w:type="dxa"/>
            <w:shd w:val="clear" w:color="auto" w:fill="F7F9FB"/>
            <w:vAlign w:val="center"/>
          </w:tcPr>
          <w:p w14:paraId="0D8CF10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拒绝结果，检查输入模型</w:t>
            </w:r>
          </w:p>
        </w:tc>
      </w:tr>
      <w:tr w:rsidR="00982289" w14:paraId="7A3F70B6" w14:textId="77777777">
        <w:trPr>
          <w:cantSplit/>
          <w:jc w:val="center"/>
        </w:trPr>
        <w:tc>
          <w:tcPr>
            <w:tcW w:w="1458" w:type="dxa"/>
            <w:shd w:val="clear" w:color="auto" w:fill="FFFFFF"/>
            <w:vAlign w:val="center"/>
          </w:tcPr>
          <w:p w14:paraId="59FFBC9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无可行候选</w:t>
            </w:r>
          </w:p>
        </w:tc>
        <w:tc>
          <w:tcPr>
            <w:tcW w:w="5508" w:type="dxa"/>
            <w:shd w:val="clear" w:color="auto" w:fill="FFFFFF"/>
            <w:vAlign w:val="center"/>
          </w:tcPr>
          <w:p w14:paraId="42F3E3B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约束失败、拒绝步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回退记录</w:t>
            </w:r>
          </w:p>
        </w:tc>
        <w:tc>
          <w:tcPr>
            <w:tcW w:w="2106" w:type="dxa"/>
            <w:shd w:val="clear" w:color="auto" w:fill="FFFFFF"/>
            <w:vAlign w:val="center"/>
          </w:tcPr>
          <w:p w14:paraId="2174006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按阶段前一可行结果或失败</w:t>
            </w:r>
          </w:p>
        </w:tc>
      </w:tr>
      <w:tr w:rsidR="00982289" w14:paraId="71CD3B0D" w14:textId="77777777">
        <w:trPr>
          <w:cantSplit/>
          <w:jc w:val="center"/>
        </w:trPr>
        <w:tc>
          <w:tcPr>
            <w:tcW w:w="1458" w:type="dxa"/>
            <w:shd w:val="clear" w:color="auto" w:fill="F7F9FB"/>
            <w:vAlign w:val="center"/>
          </w:tcPr>
          <w:p w14:paraId="6ED3F06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重载不一致</w:t>
            </w:r>
          </w:p>
        </w:tc>
        <w:tc>
          <w:tcPr>
            <w:tcW w:w="5508" w:type="dxa"/>
            <w:shd w:val="clear" w:color="auto" w:fill="F7F9FB"/>
            <w:vAlign w:val="center"/>
          </w:tcPr>
          <w:p w14:paraId="53BA63A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Saved geometry failed reload validation</w:t>
            </w:r>
          </w:p>
        </w:tc>
        <w:tc>
          <w:tcPr>
            <w:tcW w:w="2106" w:type="dxa"/>
            <w:shd w:val="clear" w:color="auto" w:fill="F7F9FB"/>
            <w:vAlign w:val="center"/>
          </w:tcPr>
          <w:p w14:paraId="308ECFF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拒绝可信完成状态</w:t>
            </w:r>
          </w:p>
        </w:tc>
      </w:tr>
      <w:tr w:rsidR="00982289" w14:paraId="322D0001" w14:textId="77777777">
        <w:trPr>
          <w:cantSplit/>
          <w:jc w:val="center"/>
        </w:trPr>
        <w:tc>
          <w:tcPr>
            <w:tcW w:w="1458" w:type="dxa"/>
            <w:shd w:val="clear" w:color="auto" w:fill="FFFFFF"/>
            <w:vAlign w:val="center"/>
          </w:tcPr>
          <w:p w14:paraId="695F596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局部穿插</w:t>
            </w:r>
          </w:p>
        </w:tc>
        <w:tc>
          <w:tcPr>
            <w:tcW w:w="5508" w:type="dxa"/>
            <w:shd w:val="clear" w:color="auto" w:fill="FFFFFF"/>
            <w:vAlign w:val="center"/>
          </w:tcPr>
          <w:p w14:paraId="09F4E19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local_surface_accepted=false</w:t>
            </w:r>
            <w:r>
              <w:rPr>
                <w:rFonts w:cs="Times New Roman"/>
                <w:color w:val="000000"/>
                <w:sz w:val="18"/>
              </w:rPr>
              <w:t>及面片诊断</w:t>
            </w:r>
          </w:p>
        </w:tc>
        <w:tc>
          <w:tcPr>
            <w:tcW w:w="2106" w:type="dxa"/>
            <w:shd w:val="clear" w:color="auto" w:fill="FFFFFF"/>
            <w:vAlign w:val="center"/>
          </w:tcPr>
          <w:p w14:paraId="127F214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保留失败供审核</w:t>
            </w:r>
          </w:p>
        </w:tc>
      </w:tr>
      <w:tr w:rsidR="00982289" w14:paraId="679517C4" w14:textId="77777777">
        <w:trPr>
          <w:cantSplit/>
          <w:jc w:val="center"/>
        </w:trPr>
        <w:tc>
          <w:tcPr>
            <w:tcW w:w="1458" w:type="dxa"/>
            <w:shd w:val="clear" w:color="auto" w:fill="F7F9FB"/>
            <w:vAlign w:val="center"/>
          </w:tcPr>
          <w:p w14:paraId="0366045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目录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锁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变更续跑</w:t>
            </w:r>
          </w:p>
        </w:tc>
        <w:tc>
          <w:tcPr>
            <w:tcW w:w="5508" w:type="dxa"/>
            <w:shd w:val="clear" w:color="auto" w:fill="F7F9FB"/>
            <w:vAlign w:val="center"/>
          </w:tcPr>
          <w:p w14:paraId="7BC0B57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FileExistsError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lock</w:t>
            </w:r>
            <w:r>
              <w:rPr>
                <w:rFonts w:cs="Times New Roman"/>
                <w:color w:val="000000"/>
                <w:sz w:val="18"/>
              </w:rPr>
              <w:t>或</w:t>
            </w:r>
            <w:r>
              <w:rPr>
                <w:rFonts w:cs="Times New Roman"/>
                <w:color w:val="000000"/>
                <w:sz w:val="18"/>
              </w:rPr>
              <w:t>fingerprint</w:t>
            </w:r>
            <w:r>
              <w:rPr>
                <w:rFonts w:cs="Times New Roman"/>
                <w:color w:val="000000"/>
                <w:sz w:val="18"/>
              </w:rPr>
              <w:t>错误</w:t>
            </w:r>
          </w:p>
        </w:tc>
        <w:tc>
          <w:tcPr>
            <w:tcW w:w="2106" w:type="dxa"/>
            <w:shd w:val="clear" w:color="auto" w:fill="F7F9FB"/>
            <w:vAlign w:val="center"/>
          </w:tcPr>
          <w:p w14:paraId="2AFDD9B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新目录或原任务验证续跑</w:t>
            </w:r>
          </w:p>
        </w:tc>
      </w:tr>
    </w:tbl>
    <w:p w14:paraId="5DBDAA72" w14:textId="77777777" w:rsidR="00982289" w:rsidRDefault="00982289">
      <w:pPr>
        <w:spacing w:after="60" w:line="100" w:lineRule="exact"/>
        <w:ind w:firstLine="0"/>
      </w:pPr>
    </w:p>
    <w:p w14:paraId="5040B500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6.2 </w:t>
      </w:r>
      <w:r>
        <w:rPr>
          <w:rFonts w:ascii="Times New Roman" w:eastAsia="黑体" w:hAnsi="Times New Roman" w:cs="Times New Roman"/>
        </w:rPr>
        <w:t>补救措施</w:t>
      </w:r>
    </w:p>
    <w:p w14:paraId="5D6C95D1" w14:textId="77777777" w:rsidR="00982289" w:rsidRDefault="001C2254">
      <w:pPr>
        <w:jc w:val="both"/>
      </w:pPr>
      <w:r>
        <w:rPr>
          <w:rFonts w:cs="Times New Roman"/>
          <w:color w:val="000000"/>
        </w:rPr>
        <w:t>后备通过保留输入、标定、自动观测、身体参数、融合配方和摘要支持重建。受损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未完成目录改名保留再重算；用户可备份结果和</w:t>
      </w:r>
      <w:r>
        <w:rPr>
          <w:rFonts w:cs="Times New Roman"/>
          <w:color w:val="000000"/>
        </w:rPr>
        <w:t>ZIP</w:t>
      </w:r>
      <w:r>
        <w:rPr>
          <w:rFonts w:cs="Times New Roman"/>
          <w:color w:val="000000"/>
        </w:rPr>
        <w:t>，程序未实现自动异地备份。</w:t>
      </w:r>
    </w:p>
    <w:p w14:paraId="29BC6472" w14:textId="77777777" w:rsidR="00982289" w:rsidRDefault="001C2254">
      <w:pPr>
        <w:jc w:val="both"/>
      </w:pPr>
      <w:r>
        <w:rPr>
          <w:rFonts w:cs="Times New Roman"/>
          <w:color w:val="000000"/>
        </w:rPr>
        <w:t>降效可按小清单分批、使用验证同图缓存，以及由允许的后续优化模块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执行。缓存仍需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后端，完整网络不能仅凭根依赖成为普通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服务。改配置后必须新目录。</w:t>
      </w:r>
    </w:p>
    <w:p w14:paraId="3B662402" w14:textId="77777777" w:rsidR="00982289" w:rsidRDefault="001C2254">
      <w:pPr>
        <w:jc w:val="both"/>
      </w:pPr>
      <w:r>
        <w:rPr>
          <w:rFonts w:cs="Times New Roman"/>
          <w:color w:val="000000"/>
        </w:rPr>
        <w:lastRenderedPageBreak/>
        <w:t>--resume</w:t>
      </w:r>
      <w:r>
        <w:rPr>
          <w:rFonts w:cs="Times New Roman"/>
          <w:color w:val="000000"/>
        </w:rPr>
        <w:t>先核配置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输入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核心代码指纹，再核逐帧产物摘要，通过才复用；失败帧重算。标准身体可由参数重生成，</w:t>
      </w:r>
      <w:r>
        <w:rPr>
          <w:rFonts w:cs="Times New Roman"/>
          <w:color w:val="000000"/>
        </w:rPr>
        <w:t>fused</w:t>
      </w:r>
      <w:r>
        <w:rPr>
          <w:rFonts w:cs="Times New Roman"/>
          <w:color w:val="000000"/>
        </w:rPr>
        <w:t>需完整重建依赖。现有恢复为帧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阶段级，不提供任意优化步断点。</w:t>
      </w:r>
    </w:p>
    <w:p w14:paraId="58803C36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6.3 </w:t>
      </w:r>
      <w:r>
        <w:rPr>
          <w:rFonts w:ascii="Times New Roman" w:eastAsia="黑体" w:hAnsi="Times New Roman" w:cs="Times New Roman"/>
        </w:rPr>
        <w:t>系统维护设计</w:t>
      </w:r>
    </w:p>
    <w:p w14:paraId="4A92DB81" w14:textId="77777777" w:rsidR="00982289" w:rsidRDefault="001C2254">
      <w:pPr>
        <w:jc w:val="both"/>
      </w:pPr>
      <w:r>
        <w:rPr>
          <w:rFonts w:cs="Times New Roman"/>
          <w:color w:val="000000"/>
        </w:rPr>
        <w:t>检测点包括</w:t>
      </w:r>
      <w:r>
        <w:rPr>
          <w:rFonts w:cs="Times New Roman"/>
          <w:color w:val="000000"/>
        </w:rPr>
        <w:t>preflight</w:t>
      </w:r>
      <w:r>
        <w:rPr>
          <w:rFonts w:cs="Times New Roman"/>
          <w:color w:val="000000"/>
        </w:rPr>
        <w:t>、严格加载、固定参数、硬约束、独立重载、</w:t>
      </w:r>
      <w:r>
        <w:rPr>
          <w:rFonts w:cs="Times New Roman"/>
          <w:color w:val="000000"/>
        </w:rPr>
        <w:t>OBJ</w:t>
      </w:r>
      <w:r>
        <w:rPr>
          <w:rFonts w:cs="Times New Roman"/>
          <w:color w:val="000000"/>
        </w:rPr>
        <w:t>、摘要和局部穿插。优化</w:t>
      </w: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保留目标、步数、拒绝更新及回退比例，来源清单保留文件来源与摘要。先查</w:t>
      </w:r>
      <w:r>
        <w:rPr>
          <w:rFonts w:cs="Times New Roman"/>
          <w:color w:val="000000"/>
        </w:rPr>
        <w:t>worker</w:t>
      </w:r>
      <w:r>
        <w:rPr>
          <w:rFonts w:cs="Times New Roman"/>
          <w:color w:val="000000"/>
        </w:rPr>
        <w:t>日志及输入链，再查</w:t>
      </w:r>
      <w:r>
        <w:rPr>
          <w:rFonts w:cs="Times New Roman"/>
          <w:color w:val="000000"/>
        </w:rPr>
        <w:t>profile/</w:t>
      </w:r>
      <w:r>
        <w:rPr>
          <w:rFonts w:cs="Times New Roman"/>
          <w:color w:val="000000"/>
        </w:rPr>
        <w:t>代码，后核阶段参数和诊断。数值修改后执行相关回归和模型环境验证，源码材料统计真实程序，不填无关代码凑页。</w:t>
      </w:r>
    </w:p>
    <w:p w14:paraId="7EFBAF50" w14:textId="77777777" w:rsidR="00982289" w:rsidRDefault="001C2254">
      <w:pPr>
        <w:pStyle w:val="1"/>
        <w:pageBreakBefore/>
      </w:pPr>
      <w:bookmarkStart w:id="7" w:name="_Toc241670307"/>
      <w:r>
        <w:rPr>
          <w:rFonts w:ascii="Times New Roman" w:eastAsia="黑体" w:hAnsi="Times New Roman" w:cs="Times New Roman"/>
        </w:rPr>
        <w:lastRenderedPageBreak/>
        <w:t>第二部分</w:t>
      </w:r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详细设计说明书</w:t>
      </w:r>
      <w:bookmarkEnd w:id="7"/>
    </w:p>
    <w:p w14:paraId="18818CE5" w14:textId="77777777" w:rsidR="00982289" w:rsidRDefault="001C2254">
      <w:pPr>
        <w:pStyle w:val="21"/>
      </w:pPr>
      <w:bookmarkStart w:id="8" w:name="_Toc241670308"/>
      <w:r>
        <w:rPr>
          <w:rFonts w:ascii="Times New Roman" w:eastAsia="黑体" w:hAnsi="Times New Roman" w:cs="Times New Roman"/>
        </w:rPr>
        <w:t xml:space="preserve">1 </w:t>
      </w:r>
      <w:r>
        <w:rPr>
          <w:rFonts w:ascii="Times New Roman" w:eastAsia="黑体" w:hAnsi="Times New Roman" w:cs="Times New Roman"/>
        </w:rPr>
        <w:t>引言</w:t>
      </w:r>
      <w:bookmarkEnd w:id="8"/>
    </w:p>
    <w:p w14:paraId="3D06F858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1.1 </w:t>
      </w:r>
      <w:r>
        <w:rPr>
          <w:rFonts w:ascii="Times New Roman" w:eastAsia="黑体" w:hAnsi="Times New Roman" w:cs="Times New Roman"/>
        </w:rPr>
        <w:t>编写目的</w:t>
      </w:r>
    </w:p>
    <w:p w14:paraId="4F7228ED" w14:textId="77777777" w:rsidR="00982289" w:rsidRDefault="001C2254">
      <w:pPr>
        <w:jc w:val="both"/>
      </w:pPr>
      <w:r>
        <w:rPr>
          <w:rFonts w:cs="Times New Roman"/>
          <w:color w:val="000000"/>
        </w:rPr>
        <w:t>面向实现、测试和维护人员，说明七个实际程序组的输入输出契约、算法和验收。共同环境、参考资料和安全条件明确沿用概要条目，各组补充特性。</w:t>
      </w:r>
    </w:p>
    <w:p w14:paraId="6998E795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1.2 </w:t>
      </w:r>
      <w:r>
        <w:rPr>
          <w:rFonts w:ascii="Times New Roman" w:eastAsia="黑体" w:hAnsi="Times New Roman" w:cs="Times New Roman"/>
        </w:rPr>
        <w:t>背景</w:t>
      </w:r>
    </w:p>
    <w:p w14:paraId="29F93704" w14:textId="77777777" w:rsidR="00982289" w:rsidRDefault="001C2254">
      <w:pPr>
        <w:jc w:val="both"/>
      </w:pPr>
      <w:r>
        <w:rPr>
          <w:rFonts w:cs="Times New Roman"/>
          <w:color w:val="000000"/>
        </w:rPr>
        <w:t>名称、版本、主体事实及运行中心按概要</w:t>
      </w:r>
      <w:r>
        <w:rPr>
          <w:rFonts w:cs="Times New Roman"/>
          <w:color w:val="000000"/>
        </w:rPr>
        <w:t>1.2</w:t>
      </w:r>
      <w:r>
        <w:rPr>
          <w:rFonts w:cs="Times New Roman"/>
          <w:color w:val="000000"/>
        </w:rPr>
        <w:t>和</w:t>
      </w:r>
      <w:r>
        <w:rPr>
          <w:rFonts w:cs="Times New Roman"/>
          <w:color w:val="000000"/>
        </w:rPr>
        <w:t>software.json</w:t>
      </w:r>
      <w:r>
        <w:rPr>
          <w:rFonts w:cs="Times New Roman"/>
          <w:color w:val="000000"/>
        </w:rPr>
        <w:t>；详细设计针对当前默认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辅助身体加原接缝，旧</w:t>
      </w:r>
      <w:r>
        <w:rPr>
          <w:rFonts w:cs="Times New Roman"/>
          <w:color w:val="000000"/>
        </w:rPr>
        <w:t>session_hand6</w:t>
      </w:r>
      <w:r>
        <w:rPr>
          <w:rFonts w:cs="Times New Roman"/>
          <w:color w:val="000000"/>
        </w:rPr>
        <w:t>为显式兼容配置。</w:t>
      </w:r>
    </w:p>
    <w:p w14:paraId="58C05FE8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1.3 </w:t>
      </w:r>
      <w:r>
        <w:rPr>
          <w:rFonts w:ascii="Times New Roman" w:eastAsia="黑体" w:hAnsi="Times New Roman" w:cs="Times New Roman"/>
        </w:rPr>
        <w:t>定义</w:t>
      </w:r>
    </w:p>
    <w:p w14:paraId="672C1DBF" w14:textId="77777777" w:rsidR="00982289" w:rsidRDefault="001C2254">
      <w:pPr>
        <w:jc w:val="both"/>
      </w:pPr>
      <w:r>
        <w:rPr>
          <w:rFonts w:cs="Times New Roman"/>
          <w:color w:val="000000"/>
        </w:rPr>
        <w:t>术语沿用概要</w:t>
      </w:r>
      <w:r>
        <w:rPr>
          <w:rFonts w:cs="Times New Roman"/>
          <w:color w:val="000000"/>
        </w:rPr>
        <w:t>1.3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raw</w:t>
      </w:r>
      <w:r>
        <w:rPr>
          <w:rFonts w:cs="Times New Roman"/>
          <w:color w:val="000000"/>
        </w:rPr>
        <w:t>为网络刚体初值，</w:t>
      </w:r>
      <w:r>
        <w:rPr>
          <w:rFonts w:cs="Times New Roman"/>
          <w:color w:val="000000"/>
        </w:rPr>
        <w:t>body</w:t>
      </w:r>
      <w:r>
        <w:rPr>
          <w:rFonts w:cs="Times New Roman"/>
          <w:color w:val="000000"/>
        </w:rPr>
        <w:t>为两阶段身体，</w:t>
      </w:r>
      <w:r>
        <w:rPr>
          <w:rFonts w:cs="Times New Roman"/>
          <w:color w:val="000000"/>
        </w:rPr>
        <w:t>guided_body</w:t>
      </w:r>
      <w:r>
        <w:rPr>
          <w:rFonts w:cs="Times New Roman"/>
          <w:color w:val="000000"/>
        </w:rPr>
        <w:t>为新增增强，</w:t>
      </w:r>
      <w:r>
        <w:rPr>
          <w:rFonts w:cs="Times New Roman"/>
          <w:color w:val="000000"/>
        </w:rPr>
        <w:t>fused</w:t>
      </w:r>
      <w:r>
        <w:rPr>
          <w:rFonts w:cs="Times New Roman"/>
          <w:color w:val="000000"/>
        </w:rPr>
        <w:t>为局部显式表面。身体运动学骨架与从最终网格回归手关节区别处理。</w:t>
      </w:r>
    </w:p>
    <w:p w14:paraId="227E19C1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1.4 </w:t>
      </w:r>
      <w:r>
        <w:rPr>
          <w:rFonts w:ascii="Times New Roman" w:eastAsia="黑体" w:hAnsi="Times New Roman" w:cs="Times New Roman"/>
        </w:rPr>
        <w:t>参考资料</w:t>
      </w:r>
    </w:p>
    <w:p w14:paraId="5AAED422" w14:textId="77777777" w:rsidR="00982289" w:rsidRDefault="001C2254">
      <w:pPr>
        <w:jc w:val="both"/>
      </w:pPr>
      <w:r>
        <w:rPr>
          <w:rFonts w:cs="Times New Roman"/>
          <w:color w:val="000000"/>
        </w:rPr>
        <w:t>资料沿用概要</w:t>
      </w:r>
      <w:r>
        <w:rPr>
          <w:rFonts w:cs="Times New Roman"/>
          <w:color w:val="000000"/>
        </w:rPr>
        <w:t>1.4</w:t>
      </w:r>
      <w:r>
        <w:rPr>
          <w:rFonts w:cs="Times New Roman"/>
          <w:color w:val="000000"/>
        </w:rPr>
        <w:t>。程序源码相对</w:t>
      </w:r>
      <w:r>
        <w:rPr>
          <w:rFonts w:cs="Times New Roman"/>
          <w:color w:val="000000"/>
        </w:rPr>
        <w:t>egosmplx_pipeline/</w:t>
      </w:r>
      <w:r>
        <w:rPr>
          <w:rFonts w:cs="Times New Roman"/>
          <w:color w:val="000000"/>
        </w:rPr>
        <w:t>，测试在</w:t>
      </w:r>
      <w:r>
        <w:rPr>
          <w:rFonts w:cs="Times New Roman"/>
          <w:color w:val="000000"/>
        </w:rPr>
        <w:t>tests/</w:t>
      </w:r>
      <w:r>
        <w:rPr>
          <w:rFonts w:cs="Times New Roman"/>
          <w:color w:val="000000"/>
        </w:rPr>
        <w:t>，实际证据在</w:t>
      </w:r>
      <w:r>
        <w:rPr>
          <w:rFonts w:cs="Times New Roman"/>
          <w:color w:val="000000"/>
        </w:rPr>
        <w:t>docs/JSON/CSV</w:t>
      </w:r>
      <w:r>
        <w:rPr>
          <w:rFonts w:cs="Times New Roman"/>
          <w:color w:val="000000"/>
        </w:rPr>
        <w:t>；日期和范围见第三部分。</w:t>
      </w:r>
    </w:p>
    <w:p w14:paraId="000D0016" w14:textId="77777777" w:rsidR="00982289" w:rsidRDefault="001C2254">
      <w:pPr>
        <w:pStyle w:val="21"/>
      </w:pPr>
      <w:bookmarkStart w:id="9" w:name="_Toc241670309"/>
      <w:r>
        <w:rPr>
          <w:rFonts w:ascii="Times New Roman" w:eastAsia="黑体" w:hAnsi="Times New Roman" w:cs="Times New Roman"/>
        </w:rPr>
        <w:t xml:space="preserve">2 </w:t>
      </w:r>
      <w:r>
        <w:rPr>
          <w:rFonts w:ascii="Times New Roman" w:eastAsia="黑体" w:hAnsi="Times New Roman" w:cs="Times New Roman"/>
        </w:rPr>
        <w:t>程序系统的结构</w:t>
      </w:r>
      <w:bookmarkEnd w:id="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1251"/>
        <w:gridCol w:w="5318"/>
        <w:gridCol w:w="2503"/>
      </w:tblGrid>
      <w:tr w:rsidR="00982289" w14:paraId="4591F0E5" w14:textId="77777777">
        <w:trPr>
          <w:cantSplit/>
          <w:tblHeader/>
          <w:jc w:val="center"/>
        </w:trPr>
        <w:tc>
          <w:tcPr>
            <w:tcW w:w="1251" w:type="dxa"/>
            <w:shd w:val="clear" w:color="auto" w:fill="E7EDF4"/>
            <w:vAlign w:val="center"/>
          </w:tcPr>
          <w:p w14:paraId="0DC8F66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层次</w:t>
            </w:r>
          </w:p>
        </w:tc>
        <w:tc>
          <w:tcPr>
            <w:tcW w:w="5318" w:type="dxa"/>
            <w:shd w:val="clear" w:color="auto" w:fill="E7EDF4"/>
            <w:vAlign w:val="center"/>
          </w:tcPr>
          <w:p w14:paraId="71A19FE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实际程序</w:t>
            </w:r>
            <w:r>
              <w:rPr>
                <w:rFonts w:cs="Times New Roman"/>
                <w:b/>
                <w:color w:val="000000"/>
                <w:sz w:val="18"/>
              </w:rPr>
              <w:t>/</w:t>
            </w:r>
            <w:r>
              <w:rPr>
                <w:rFonts w:cs="Times New Roman"/>
                <w:b/>
                <w:color w:val="000000"/>
                <w:sz w:val="18"/>
              </w:rPr>
              <w:t>子程序</w:t>
            </w:r>
          </w:p>
        </w:tc>
        <w:tc>
          <w:tcPr>
            <w:tcW w:w="2503" w:type="dxa"/>
            <w:shd w:val="clear" w:color="auto" w:fill="E7EDF4"/>
            <w:vAlign w:val="center"/>
          </w:tcPr>
          <w:p w14:paraId="6080BAF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控制及数据关系</w:t>
            </w:r>
          </w:p>
        </w:tc>
      </w:tr>
      <w:tr w:rsidR="00982289" w14:paraId="0BA031EF" w14:textId="77777777">
        <w:trPr>
          <w:cantSplit/>
          <w:jc w:val="center"/>
        </w:trPr>
        <w:tc>
          <w:tcPr>
            <w:tcW w:w="1251" w:type="dxa"/>
            <w:shd w:val="clear" w:color="auto" w:fill="FFFFFF"/>
            <w:vAlign w:val="center"/>
          </w:tcPr>
          <w:p w14:paraId="0AD3667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L01</w:t>
            </w:r>
            <w:r>
              <w:rPr>
                <w:rFonts w:cs="Times New Roman"/>
                <w:color w:val="000000"/>
                <w:sz w:val="18"/>
              </w:rPr>
              <w:t>入口</w:t>
            </w:r>
          </w:p>
        </w:tc>
        <w:tc>
          <w:tcPr>
            <w:tcW w:w="5318" w:type="dxa"/>
            <w:shd w:val="clear" w:color="auto" w:fill="FFFFFF"/>
            <w:vAlign w:val="center"/>
          </w:tcPr>
          <w:p w14:paraId="6B0FDFC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__main__.main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package.main</w:t>
            </w:r>
          </w:p>
        </w:tc>
        <w:tc>
          <w:tcPr>
            <w:tcW w:w="2503" w:type="dxa"/>
            <w:shd w:val="clear" w:color="auto" w:fill="FFFFFF"/>
            <w:vAlign w:val="center"/>
          </w:tcPr>
          <w:p w14:paraId="5B09376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调用配置、控制、采样或打包</w:t>
            </w:r>
          </w:p>
        </w:tc>
      </w:tr>
      <w:tr w:rsidR="00982289" w14:paraId="2BFE2509" w14:textId="77777777">
        <w:trPr>
          <w:cantSplit/>
          <w:jc w:val="center"/>
        </w:trPr>
        <w:tc>
          <w:tcPr>
            <w:tcW w:w="1251" w:type="dxa"/>
            <w:shd w:val="clear" w:color="auto" w:fill="F7F9FB"/>
            <w:vAlign w:val="center"/>
          </w:tcPr>
          <w:p w14:paraId="1BA84F6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L02</w:t>
            </w:r>
            <w:r>
              <w:rPr>
                <w:rFonts w:cs="Times New Roman"/>
                <w:color w:val="000000"/>
                <w:sz w:val="18"/>
              </w:rPr>
              <w:t>调度</w:t>
            </w:r>
          </w:p>
        </w:tc>
        <w:tc>
          <w:tcPr>
            <w:tcW w:w="5318" w:type="dxa"/>
            <w:shd w:val="clear" w:color="auto" w:fill="F7F9FB"/>
            <w:vAlign w:val="center"/>
          </w:tcPr>
          <w:p w14:paraId="22FBEBE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load_config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preflight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pipeline.run/observe/command/fingerprint</w:t>
            </w:r>
          </w:p>
        </w:tc>
        <w:tc>
          <w:tcPr>
            <w:tcW w:w="2503" w:type="dxa"/>
            <w:shd w:val="clear" w:color="auto" w:fill="F7F9FB"/>
            <w:vAlign w:val="center"/>
          </w:tcPr>
          <w:p w14:paraId="3594E41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任务、</w:t>
            </w:r>
            <w:r>
              <w:rPr>
                <w:rFonts w:cs="Times New Roman"/>
                <w:color w:val="000000"/>
                <w:sz w:val="18"/>
              </w:rPr>
              <w:t>worker</w:t>
            </w:r>
            <w:r>
              <w:rPr>
                <w:rFonts w:cs="Times New Roman"/>
                <w:color w:val="000000"/>
                <w:sz w:val="18"/>
              </w:rPr>
              <w:t>、锁与状态</w:t>
            </w:r>
          </w:p>
        </w:tc>
      </w:tr>
      <w:tr w:rsidR="00982289" w14:paraId="36CDB8A5" w14:textId="77777777">
        <w:trPr>
          <w:cantSplit/>
          <w:jc w:val="center"/>
        </w:trPr>
        <w:tc>
          <w:tcPr>
            <w:tcW w:w="1251" w:type="dxa"/>
            <w:shd w:val="clear" w:color="auto" w:fill="FFFFFF"/>
            <w:vAlign w:val="center"/>
          </w:tcPr>
          <w:p w14:paraId="4FDFA15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L03</w:t>
            </w:r>
            <w:r>
              <w:rPr>
                <w:rFonts w:cs="Times New Roman"/>
                <w:color w:val="000000"/>
                <w:sz w:val="18"/>
              </w:rPr>
              <w:t>观测</w:t>
            </w:r>
          </w:p>
        </w:tc>
        <w:tc>
          <w:tcPr>
            <w:tcW w:w="5318" w:type="dxa"/>
            <w:shd w:val="clear" w:color="auto" w:fill="FFFFFF"/>
            <w:vAlign w:val="center"/>
          </w:tcPr>
          <w:p w14:paraId="513D3CA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egosmplx_predict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sapiens_pose/seg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wilor_predict</w:t>
            </w:r>
          </w:p>
        </w:tc>
        <w:tc>
          <w:tcPr>
            <w:tcW w:w="2503" w:type="dxa"/>
            <w:shd w:val="clear" w:color="auto" w:fill="FFFFFF"/>
            <w:vAlign w:val="center"/>
          </w:tcPr>
          <w:p w14:paraId="354BC4E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外部模型与观测文件</w:t>
            </w:r>
          </w:p>
        </w:tc>
      </w:tr>
      <w:tr w:rsidR="00982289" w14:paraId="1BA9498D" w14:textId="77777777">
        <w:trPr>
          <w:cantSplit/>
          <w:jc w:val="center"/>
        </w:trPr>
        <w:tc>
          <w:tcPr>
            <w:tcW w:w="1251" w:type="dxa"/>
            <w:shd w:val="clear" w:color="auto" w:fill="F7F9FB"/>
            <w:vAlign w:val="center"/>
          </w:tcPr>
          <w:p w14:paraId="0D316CE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L04</w:t>
            </w:r>
            <w:r>
              <w:rPr>
                <w:rFonts w:cs="Times New Roman"/>
                <w:color w:val="000000"/>
                <w:sz w:val="18"/>
              </w:rPr>
              <w:t>单帧</w:t>
            </w:r>
          </w:p>
        </w:tc>
        <w:tc>
          <w:tcPr>
            <w:tcW w:w="5318" w:type="dxa"/>
            <w:shd w:val="clear" w:color="auto" w:fill="F7F9FB"/>
            <w:vAlign w:val="center"/>
          </w:tcPr>
          <w:p w14:paraId="3C2BC76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frame.run/canonicalize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body_rigid/pose.main</w:t>
            </w:r>
          </w:p>
        </w:tc>
        <w:tc>
          <w:tcPr>
            <w:tcW w:w="2503" w:type="dxa"/>
            <w:shd w:val="clear" w:color="auto" w:fill="F7F9FB"/>
            <w:vAlign w:val="center"/>
          </w:tcPr>
          <w:p w14:paraId="768D094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原始重建、刚体、身体、基线</w:t>
            </w:r>
          </w:p>
        </w:tc>
      </w:tr>
      <w:tr w:rsidR="00982289" w14:paraId="04782EDE" w14:textId="77777777">
        <w:trPr>
          <w:cantSplit/>
          <w:jc w:val="center"/>
        </w:trPr>
        <w:tc>
          <w:tcPr>
            <w:tcW w:w="1251" w:type="dxa"/>
            <w:shd w:val="clear" w:color="auto" w:fill="FFFFFF"/>
            <w:vAlign w:val="center"/>
          </w:tcPr>
          <w:p w14:paraId="4877639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L05</w:t>
            </w:r>
            <w:r>
              <w:rPr>
                <w:rFonts w:cs="Times New Roman"/>
                <w:color w:val="000000"/>
                <w:sz w:val="18"/>
              </w:rPr>
              <w:t>前置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增强</w:t>
            </w:r>
          </w:p>
        </w:tc>
        <w:tc>
          <w:tcPr>
            <w:tcW w:w="5318" w:type="dxa"/>
            <w:shd w:val="clear" w:color="auto" w:fill="FFFFFF"/>
            <w:vAlign w:val="center"/>
          </w:tcPr>
          <w:p w14:paraId="273468A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reference.pipeline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wrist_refine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contour_refine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select_candidates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guided_body.fit</w:t>
            </w:r>
          </w:p>
        </w:tc>
        <w:tc>
          <w:tcPr>
            <w:tcW w:w="2503" w:type="dxa"/>
            <w:shd w:val="clear" w:color="auto" w:fill="FFFFFF"/>
            <w:vAlign w:val="center"/>
          </w:tcPr>
          <w:p w14:paraId="209EBAF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冻结目标连续优化</w:t>
            </w:r>
          </w:p>
        </w:tc>
      </w:tr>
      <w:tr w:rsidR="00982289" w14:paraId="58FDEFF0" w14:textId="77777777">
        <w:trPr>
          <w:cantSplit/>
          <w:jc w:val="center"/>
        </w:trPr>
        <w:tc>
          <w:tcPr>
            <w:tcW w:w="1251" w:type="dxa"/>
            <w:shd w:val="clear" w:color="auto" w:fill="F7F9FB"/>
            <w:vAlign w:val="center"/>
          </w:tcPr>
          <w:p w14:paraId="11AA9B8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L06</w:t>
            </w:r>
            <w:r>
              <w:rPr>
                <w:rFonts w:cs="Times New Roman"/>
                <w:color w:val="000000"/>
                <w:sz w:val="18"/>
              </w:rPr>
              <w:t>融合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审查</w:t>
            </w:r>
          </w:p>
        </w:tc>
        <w:tc>
          <w:tcPr>
            <w:tcW w:w="5318" w:type="dxa"/>
            <w:shd w:val="clear" w:color="auto" w:fill="F7F9FB"/>
            <w:vAlign w:val="center"/>
          </w:tcPr>
          <w:p w14:paraId="591DF35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contour_seam.build/harmonic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guided_fuse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finalize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surface_audit</w:t>
            </w:r>
          </w:p>
        </w:tc>
        <w:tc>
          <w:tcPr>
            <w:tcW w:w="2503" w:type="dxa"/>
            <w:shd w:val="clear" w:color="auto" w:fill="F7F9FB"/>
            <w:vAlign w:val="center"/>
          </w:tcPr>
          <w:p w14:paraId="6D0E4F1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原接缝、约束与独立重建</w:t>
            </w:r>
          </w:p>
        </w:tc>
      </w:tr>
      <w:tr w:rsidR="00982289" w14:paraId="717CD119" w14:textId="77777777">
        <w:trPr>
          <w:cantSplit/>
          <w:jc w:val="center"/>
        </w:trPr>
        <w:tc>
          <w:tcPr>
            <w:tcW w:w="1251" w:type="dxa"/>
            <w:shd w:val="clear" w:color="auto" w:fill="FFFFFF"/>
            <w:vAlign w:val="center"/>
          </w:tcPr>
          <w:p w14:paraId="20EAB35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L07</w:t>
            </w:r>
            <w:r>
              <w:rPr>
                <w:rFonts w:cs="Times New Roman"/>
                <w:color w:val="000000"/>
                <w:sz w:val="18"/>
              </w:rPr>
              <w:t>公共输出</w:t>
            </w:r>
          </w:p>
        </w:tc>
        <w:tc>
          <w:tcPr>
            <w:tcW w:w="5318" w:type="dxa"/>
            <w:shd w:val="clear" w:color="auto" w:fill="FFFFFF"/>
            <w:vAlign w:val="center"/>
          </w:tcPr>
          <w:p w14:paraId="66EDD7D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render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report.build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package.package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io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bootstrap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support</w:t>
            </w:r>
          </w:p>
        </w:tc>
        <w:tc>
          <w:tcPr>
            <w:tcW w:w="2503" w:type="dxa"/>
            <w:shd w:val="clear" w:color="auto" w:fill="FFFFFF"/>
            <w:vAlign w:val="center"/>
          </w:tcPr>
          <w:p w14:paraId="4D7DE31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图像</w:t>
            </w:r>
            <w:r>
              <w:rPr>
                <w:rFonts w:cs="Times New Roman"/>
                <w:color w:val="000000"/>
                <w:sz w:val="18"/>
              </w:rPr>
              <w:t>/OBJ/</w:t>
            </w:r>
            <w:r>
              <w:rPr>
                <w:rFonts w:cs="Times New Roman"/>
                <w:color w:val="000000"/>
                <w:sz w:val="18"/>
              </w:rPr>
              <w:t>统计</w:t>
            </w:r>
            <w:r>
              <w:rPr>
                <w:rFonts w:cs="Times New Roman"/>
                <w:color w:val="000000"/>
                <w:sz w:val="18"/>
              </w:rPr>
              <w:t>/ZIP</w:t>
            </w:r>
            <w:r>
              <w:rPr>
                <w:rFonts w:cs="Times New Roman"/>
                <w:color w:val="000000"/>
                <w:sz w:val="18"/>
              </w:rPr>
              <w:t>及接口</w:t>
            </w:r>
          </w:p>
        </w:tc>
      </w:tr>
    </w:tbl>
    <w:p w14:paraId="5C6EA8B0" w14:textId="77777777" w:rsidR="00982289" w:rsidRDefault="00982289">
      <w:pPr>
        <w:spacing w:after="60" w:line="100" w:lineRule="exact"/>
        <w:ind w:firstLine="0"/>
      </w:pPr>
    </w:p>
    <w:p w14:paraId="1C4A447A" w14:textId="77777777" w:rsidR="00982289" w:rsidRDefault="001C2254">
      <w:pPr>
        <w:jc w:val="both"/>
      </w:pPr>
      <w:r>
        <w:rPr>
          <w:rFonts w:cs="Times New Roman"/>
          <w:color w:val="000000"/>
        </w:rPr>
        <w:t>图</w:t>
      </w:r>
      <w:r>
        <w:rPr>
          <w:rFonts w:cs="Times New Roman"/>
          <w:color w:val="000000"/>
        </w:rPr>
        <w:t>2</w:t>
      </w:r>
      <w:r>
        <w:rPr>
          <w:rFonts w:cs="Times New Roman"/>
          <w:color w:val="000000"/>
        </w:rPr>
        <w:t>给层次框图。以下</w:t>
      </w:r>
      <w:r>
        <w:rPr>
          <w:rFonts w:cs="Times New Roman"/>
          <w:color w:val="000000"/>
        </w:rPr>
        <w:t>M01</w:t>
      </w:r>
      <w:r>
        <w:rPr>
          <w:rFonts w:cs="Times New Roman"/>
          <w:color w:val="000000"/>
        </w:rPr>
        <w:t>至</w:t>
      </w:r>
      <w:r>
        <w:rPr>
          <w:rFonts w:cs="Times New Roman"/>
          <w:color w:val="000000"/>
        </w:rPr>
        <w:t>M07</w:t>
      </w:r>
      <w:r>
        <w:rPr>
          <w:rFonts w:cs="Times New Roman"/>
          <w:color w:val="000000"/>
        </w:rPr>
        <w:t>每组十三项；共同要求明确引用概要，不因同类模块省略。</w:t>
      </w:r>
    </w:p>
    <w:p w14:paraId="6831BC4F" w14:textId="77777777" w:rsidR="00982289" w:rsidRDefault="001C2254">
      <w:pPr>
        <w:pStyle w:val="21"/>
      </w:pPr>
      <w:bookmarkStart w:id="10" w:name="_Toc241670310"/>
      <w:r>
        <w:rPr>
          <w:rFonts w:ascii="Times New Roman" w:eastAsia="黑体" w:hAnsi="Times New Roman" w:cs="Times New Roman"/>
        </w:rPr>
        <w:lastRenderedPageBreak/>
        <w:t xml:space="preserve">3 M01 </w:t>
      </w:r>
      <w:r>
        <w:rPr>
          <w:rFonts w:ascii="Times New Roman" w:eastAsia="黑体" w:hAnsi="Times New Roman" w:cs="Times New Roman"/>
        </w:rPr>
        <w:t>输入配置与控制程序设计说明</w:t>
      </w:r>
      <w:bookmarkEnd w:id="10"/>
    </w:p>
    <w:p w14:paraId="5712012F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3.1 </w:t>
      </w:r>
      <w:r>
        <w:rPr>
          <w:rFonts w:ascii="Times New Roman" w:eastAsia="黑体" w:hAnsi="Times New Roman" w:cs="Times New Roman"/>
        </w:rPr>
        <w:t>程序描述</w:t>
      </w:r>
    </w:p>
    <w:p w14:paraId="68C443C9" w14:textId="77777777" w:rsidR="00982289" w:rsidRDefault="001C2254">
      <w:pPr>
        <w:jc w:val="both"/>
      </w:pPr>
      <w:r>
        <w:rPr>
          <w:rFonts w:cs="Times New Roman"/>
          <w:color w:val="000000"/>
        </w:rPr>
        <w:t>由</w:t>
      </w:r>
      <w:r>
        <w:rPr>
          <w:rFonts w:cs="Times New Roman"/>
          <w:color w:val="000000"/>
        </w:rPr>
        <w:t>__main__.py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configuration.py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sampling.py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profiles.py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pipeline.py</w:t>
      </w:r>
      <w:r>
        <w:rPr>
          <w:rFonts w:cs="Times New Roman"/>
          <w:color w:val="000000"/>
        </w:rPr>
        <w:t>实现，是顺序批处理控制器，任务期间运行、完成退出。外部模型为子进程，无常驻模型服务。</w:t>
      </w:r>
      <w:r>
        <w:rPr>
          <w:rFonts w:cs="Times New Roman"/>
          <w:color w:val="000000"/>
        </w:rPr>
        <w:t>Linux fcntl</w:t>
      </w:r>
      <w:r>
        <w:rPr>
          <w:rFonts w:cs="Times New Roman"/>
          <w:color w:val="000000"/>
        </w:rPr>
        <w:t>文件锁保护输出目录，不允许两个任务同时改写。</w:t>
      </w:r>
    </w:p>
    <w:p w14:paraId="4C695C7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3.2 </w:t>
      </w:r>
      <w:r>
        <w:rPr>
          <w:rFonts w:ascii="Times New Roman" w:eastAsia="黑体" w:hAnsi="Times New Roman" w:cs="Times New Roman"/>
        </w:rPr>
        <w:t>功能</w:t>
      </w:r>
    </w:p>
    <w:p w14:paraId="010C66DF" w14:textId="77777777" w:rsidR="00982289" w:rsidRDefault="001C2254">
      <w:pPr>
        <w:jc w:val="both"/>
      </w:pPr>
      <w:r>
        <w:rPr>
          <w:rFonts w:cs="Times New Roman"/>
          <w:color w:val="000000"/>
        </w:rPr>
        <w:t>IPO</w:t>
      </w:r>
      <w:r>
        <w:rPr>
          <w:rFonts w:cs="Times New Roman"/>
          <w:color w:val="000000"/>
        </w:rPr>
        <w:t>：输入配置、图像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视频和运行标志；处理路径展开、输入核查、均匀抽帧、</w:t>
      </w:r>
      <w:r>
        <w:rPr>
          <w:rFonts w:cs="Times New Roman"/>
          <w:color w:val="000000"/>
        </w:rPr>
        <w:t>worker</w:t>
      </w:r>
      <w:r>
        <w:rPr>
          <w:rFonts w:cs="Times New Roman"/>
          <w:color w:val="000000"/>
        </w:rPr>
        <w:t>调度和指纹；输出规范化清单、任务、日志、状态与结果。保证后续计算采用明确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及每帧对应标定。</w:t>
      </w:r>
    </w:p>
    <w:p w14:paraId="53D32A3D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3.3 </w:t>
      </w:r>
      <w:r>
        <w:rPr>
          <w:rFonts w:ascii="Times New Roman" w:eastAsia="黑体" w:hAnsi="Times New Roman" w:cs="Times New Roman"/>
        </w:rPr>
        <w:t>性能</w:t>
      </w:r>
    </w:p>
    <w:p w14:paraId="67084CF6" w14:textId="77777777" w:rsidR="00982289" w:rsidRDefault="001C2254">
      <w:pPr>
        <w:jc w:val="both"/>
      </w:pPr>
      <w:r>
        <w:rPr>
          <w:rFonts w:cs="Times New Roman"/>
          <w:color w:val="000000"/>
        </w:rPr>
        <w:t>检查优先于输出计算，摘要分块读取。逐帧串行，</w:t>
      </w:r>
      <w:r>
        <w:rPr>
          <w:rFonts w:cs="Times New Roman"/>
          <w:color w:val="000000"/>
        </w:rPr>
        <w:t>OMP/MKL</w:t>
      </w:r>
      <w:r>
        <w:rPr>
          <w:rFonts w:cs="Times New Roman"/>
          <w:color w:val="000000"/>
        </w:rPr>
        <w:t>线程设置为</w:t>
      </w:r>
      <w:r>
        <w:rPr>
          <w:rFonts w:cs="Times New Roman"/>
          <w:color w:val="000000"/>
        </w:rPr>
        <w:t>2</w:t>
      </w:r>
      <w:r>
        <w:rPr>
          <w:rFonts w:cs="Times New Roman"/>
          <w:color w:val="000000"/>
        </w:rPr>
        <w:t>；时间随文件大小、外部</w:t>
      </w:r>
      <w:r>
        <w:rPr>
          <w:rFonts w:cs="Times New Roman"/>
          <w:color w:val="000000"/>
        </w:rPr>
        <w:t>worker</w:t>
      </w:r>
      <w:r>
        <w:rPr>
          <w:rFonts w:cs="Times New Roman"/>
          <w:color w:val="000000"/>
        </w:rPr>
        <w:t>和磁盘增长。对全部帧核</w:t>
      </w:r>
      <w:r>
        <w:rPr>
          <w:rFonts w:cs="Times New Roman"/>
          <w:color w:val="000000"/>
        </w:rPr>
        <w:t>ID</w:t>
      </w:r>
      <w:r>
        <w:rPr>
          <w:rFonts w:cs="Times New Roman"/>
          <w:color w:val="000000"/>
        </w:rPr>
        <w:t>、输入与摘要，不承诺实时。预检查模型路径不替代实际严格加载。</w:t>
      </w:r>
    </w:p>
    <w:p w14:paraId="447D66C3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3.4 </w:t>
      </w:r>
      <w:r>
        <w:rPr>
          <w:rFonts w:ascii="Times New Roman" w:eastAsia="黑体" w:hAnsi="Times New Roman" w:cs="Times New Roman"/>
        </w:rPr>
        <w:t>输入项</w:t>
      </w:r>
    </w:p>
    <w:p w14:paraId="19DC282D" w14:textId="77777777" w:rsidR="00982289" w:rsidRDefault="001C2254">
      <w:pPr>
        <w:jc w:val="both"/>
      </w:pPr>
      <w:r>
        <w:rPr>
          <w:rFonts w:cs="Times New Roman"/>
          <w:color w:val="000000"/>
        </w:rPr>
        <w:t>--config</w:t>
      </w:r>
      <w:r>
        <w:rPr>
          <w:rFonts w:cs="Times New Roman"/>
          <w:color w:val="000000"/>
        </w:rPr>
        <w:t>为</w:t>
      </w: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，含</w:t>
      </w:r>
      <w:r>
        <w:rPr>
          <w:rFonts w:cs="Times New Roman"/>
          <w:color w:val="000000"/>
        </w:rPr>
        <w:t>manifest/output/paths/gpu/fitting/profile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frames</w:t>
      </w:r>
      <w:r>
        <w:rPr>
          <w:rFonts w:cs="Times New Roman"/>
          <w:color w:val="000000"/>
        </w:rPr>
        <w:t>至少一项，</w:t>
      </w:r>
      <w:r>
        <w:rPr>
          <w:rFonts w:cs="Times New Roman"/>
          <w:color w:val="000000"/>
        </w:rPr>
        <w:t>id</w:t>
      </w:r>
      <w:r>
        <w:rPr>
          <w:rFonts w:cs="Times New Roman"/>
          <w:color w:val="000000"/>
        </w:rPr>
        <w:t>仅字母数字下划线连字符且不重复。三个拟合步数正整数、非</w:t>
      </w:r>
      <w:r>
        <w:rPr>
          <w:rFonts w:cs="Times New Roman"/>
          <w:color w:val="000000"/>
        </w:rPr>
        <w:t>bool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sample</w:t>
      </w:r>
      <w:r>
        <w:rPr>
          <w:rFonts w:cs="Times New Roman"/>
          <w:color w:val="000000"/>
        </w:rPr>
        <w:t>读取视频、标定、</w:t>
      </w:r>
      <w:r>
        <w:rPr>
          <w:rFonts w:cs="Times New Roman"/>
          <w:color w:val="000000"/>
        </w:rPr>
        <w:t>camera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count</w:t>
      </w:r>
      <w:r>
        <w:rPr>
          <w:rFonts w:cs="Times New Roman"/>
          <w:color w:val="000000"/>
        </w:rPr>
        <w:t>和新</w:t>
      </w:r>
      <w:r>
        <w:rPr>
          <w:rFonts w:cs="Times New Roman"/>
          <w:color w:val="000000"/>
        </w:rPr>
        <w:t>output</w:t>
      </w:r>
      <w:r>
        <w:rPr>
          <w:rFonts w:cs="Times New Roman"/>
          <w:color w:val="000000"/>
        </w:rPr>
        <w:t>。输入从本地文件一次载入或逐帧读取，权限由部署系统控制，数据来源由使用人员确认。</w:t>
      </w:r>
    </w:p>
    <w:p w14:paraId="2DFDF7F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3.5 </w:t>
      </w:r>
      <w:r>
        <w:rPr>
          <w:rFonts w:ascii="Times New Roman" w:eastAsia="黑体" w:hAnsi="Times New Roman" w:cs="Times New Roman"/>
        </w:rPr>
        <w:t>输出项</w:t>
      </w:r>
    </w:p>
    <w:p w14:paraId="031E0890" w14:textId="77777777" w:rsidR="00982289" w:rsidRDefault="001C2254">
      <w:pPr>
        <w:jc w:val="both"/>
      </w:pPr>
      <w:r>
        <w:rPr>
          <w:rFonts w:cs="Times New Roman"/>
          <w:color w:val="000000"/>
        </w:rPr>
        <w:t>preflight.json</w:t>
      </w:r>
      <w:r>
        <w:rPr>
          <w:rFonts w:cs="Times New Roman"/>
          <w:color w:val="000000"/>
        </w:rPr>
        <w:t>记录检查范围；</w:t>
      </w:r>
      <w:r>
        <w:rPr>
          <w:rFonts w:cs="Times New Roman"/>
          <w:color w:val="000000"/>
        </w:rPr>
        <w:t>jobs</w:t>
      </w:r>
      <w:r>
        <w:rPr>
          <w:rFonts w:cs="Times New Roman"/>
          <w:color w:val="000000"/>
        </w:rPr>
        <w:t>每帧</w:t>
      </w:r>
      <w:r>
        <w:rPr>
          <w:rFonts w:cs="Times New Roman"/>
          <w:color w:val="000000"/>
        </w:rPr>
        <w:t>config/row/output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progress</w:t>
      </w:r>
      <w:r>
        <w:rPr>
          <w:rFonts w:cs="Times New Roman"/>
          <w:color w:val="000000"/>
        </w:rPr>
        <w:t>为完成数；</w:t>
      </w:r>
      <w:r>
        <w:rPr>
          <w:rFonts w:cs="Times New Roman"/>
          <w:color w:val="000000"/>
        </w:rPr>
        <w:t>run_state</w:t>
      </w:r>
      <w:r>
        <w:rPr>
          <w:rFonts w:cs="Times New Roman"/>
          <w:color w:val="000000"/>
        </w:rPr>
        <w:t>为指纹和状态。</w:t>
      </w:r>
      <w:r>
        <w:rPr>
          <w:rFonts w:cs="Times New Roman"/>
          <w:color w:val="000000"/>
        </w:rPr>
        <w:t>sample</w:t>
      </w:r>
      <w:r>
        <w:rPr>
          <w:rFonts w:cs="Times New Roman"/>
          <w:color w:val="000000"/>
        </w:rPr>
        <w:t>输出</w:t>
      </w:r>
      <w:r>
        <w:rPr>
          <w:rFonts w:cs="Times New Roman"/>
          <w:color w:val="000000"/>
        </w:rPr>
        <w:t>PNG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manifest</w:t>
      </w:r>
      <w:r>
        <w:rPr>
          <w:rFonts w:cs="Times New Roman"/>
          <w:color w:val="000000"/>
        </w:rPr>
        <w:t>、零基帧号及近似时间。</w:t>
      </w:r>
      <w:r>
        <w:rPr>
          <w:rFonts w:cs="Times New Roman"/>
          <w:color w:val="000000"/>
        </w:rPr>
        <w:t>RUN/FRAME_COMPLETE/VERIFIED_RESUME</w:t>
      </w:r>
      <w:r>
        <w:rPr>
          <w:rFonts w:cs="Times New Roman"/>
          <w:color w:val="000000"/>
        </w:rPr>
        <w:t>为回答消息，完整结果由</w:t>
      </w:r>
      <w:r>
        <w:rPr>
          <w:rFonts w:cs="Times New Roman"/>
          <w:color w:val="000000"/>
        </w:rPr>
        <w:t>M07</w:t>
      </w:r>
      <w:r>
        <w:rPr>
          <w:rFonts w:cs="Times New Roman"/>
          <w:color w:val="000000"/>
        </w:rPr>
        <w:t>输出。按帧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任务写文件，不传远程服务；共享前审核路径及图像。</w:t>
      </w:r>
    </w:p>
    <w:p w14:paraId="323B2347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3.6 </w:t>
      </w:r>
      <w:r>
        <w:rPr>
          <w:rFonts w:ascii="Times New Roman" w:eastAsia="黑体" w:hAnsi="Times New Roman" w:cs="Times New Roman"/>
        </w:rPr>
        <w:t>算法</w:t>
      </w:r>
    </w:p>
    <w:p w14:paraId="21C51FA8" w14:textId="77777777" w:rsidR="00982289" w:rsidRDefault="001C2254">
      <w:pPr>
        <w:jc w:val="both"/>
      </w:pPr>
      <w:r>
        <w:rPr>
          <w:rFonts w:cs="Times New Roman"/>
          <w:color w:val="000000"/>
        </w:rPr>
        <w:t>相对路径以配置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清单目录为基准，</w:t>
      </w:r>
      <w:r>
        <w:rPr>
          <w:rFonts w:cs="Times New Roman"/>
          <w:color w:val="000000"/>
        </w:rPr>
        <w:t>${PACKAGE_ROOT}</w:t>
      </w:r>
      <w:r>
        <w:rPr>
          <w:rFonts w:cs="Times New Roman"/>
          <w:color w:val="000000"/>
        </w:rPr>
        <w:t>替换仓库根，其他变量环境展开，残留变量拒绝。视频</w:t>
      </w:r>
      <w:r>
        <w:rPr>
          <w:rFonts w:cs="Times New Roman"/>
          <w:color w:val="000000"/>
        </w:rPr>
        <w:t>n</w:t>
      </w:r>
      <w:r>
        <w:rPr>
          <w:rFonts w:cs="Times New Roman"/>
          <w:color w:val="000000"/>
        </w:rPr>
        <w:t>帧、</w:t>
      </w:r>
      <w:r>
        <w:rPr>
          <w:rFonts w:cs="Times New Roman"/>
          <w:color w:val="000000"/>
        </w:rPr>
        <w:t>K</w:t>
      </w:r>
      <w:r>
        <w:rPr>
          <w:rFonts w:cs="Times New Roman"/>
          <w:color w:val="000000"/>
        </w:rPr>
        <w:t>样本时第</w:t>
      </w:r>
      <w:r>
        <w:rPr>
          <w:rFonts w:cs="Times New Roman"/>
          <w:color w:val="000000"/>
        </w:rPr>
        <w:t>k</w:t>
      </w:r>
      <w:r>
        <w:rPr>
          <w:rFonts w:cs="Times New Roman"/>
          <w:color w:val="000000"/>
        </w:rPr>
        <w:t>个索引</w:t>
      </w:r>
      <w:r>
        <w:rPr>
          <w:rFonts w:cs="Times New Roman"/>
          <w:color w:val="000000"/>
        </w:rPr>
        <w:t>min(n-1,floor((k+0.5)n/K))</w:t>
      </w:r>
      <w:r>
        <w:rPr>
          <w:rFonts w:cs="Times New Roman"/>
          <w:color w:val="000000"/>
        </w:rPr>
        <w:t>。指纹把配置、输入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缓存及核心</w:t>
      </w:r>
      <w:r>
        <w:rPr>
          <w:rFonts w:cs="Times New Roman"/>
          <w:color w:val="000000"/>
        </w:rPr>
        <w:t>.py</w:t>
      </w:r>
      <w:r>
        <w:rPr>
          <w:rFonts w:cs="Times New Roman"/>
          <w:color w:val="000000"/>
        </w:rPr>
        <w:t>摘要有序</w:t>
      </w: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序列化后再</w:t>
      </w:r>
      <w:r>
        <w:rPr>
          <w:rFonts w:cs="Times New Roman"/>
          <w:color w:val="000000"/>
        </w:rPr>
        <w:t>SHA-256</w:t>
      </w:r>
      <w:r>
        <w:rPr>
          <w:rFonts w:cs="Times New Roman"/>
          <w:color w:val="000000"/>
        </w:rPr>
        <w:t>。</w:t>
      </w:r>
    </w:p>
    <w:p w14:paraId="225C37BD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3.7 </w:t>
      </w:r>
      <w:r>
        <w:rPr>
          <w:rFonts w:ascii="Times New Roman" w:eastAsia="黑体" w:hAnsi="Times New Roman" w:cs="Times New Roman"/>
        </w:rPr>
        <w:t>流程逻辑</w:t>
      </w:r>
    </w:p>
    <w:p w14:paraId="46D320FB" w14:textId="77777777" w:rsidR="00982289" w:rsidRDefault="001C2254">
      <w:pPr>
        <w:jc w:val="both"/>
      </w:pPr>
      <w:r>
        <w:rPr>
          <w:rFonts w:cs="Times New Roman"/>
          <w:color w:val="000000"/>
        </w:rPr>
        <w:t>解析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配置清单</w:t>
      </w:r>
      <w:r>
        <w:rPr>
          <w:rFonts w:cs="Times New Roman"/>
          <w:color w:val="000000"/>
        </w:rPr>
        <w:t>→preflight→</w:t>
      </w:r>
      <w:r>
        <w:rPr>
          <w:rFonts w:cs="Times New Roman"/>
          <w:color w:val="000000"/>
        </w:rPr>
        <w:t>新目录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续跑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锁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观测或缓存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逐帧</w:t>
      </w:r>
      <w:r>
        <w:rPr>
          <w:rFonts w:cs="Times New Roman"/>
          <w:color w:val="000000"/>
        </w:rPr>
        <w:t>worker→</w:t>
      </w:r>
      <w:r>
        <w:rPr>
          <w:rFonts w:cs="Times New Roman"/>
          <w:color w:val="000000"/>
        </w:rPr>
        <w:t>参考阶段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报告</w:t>
      </w:r>
      <w:r>
        <w:rPr>
          <w:rFonts w:cs="Times New Roman"/>
          <w:color w:val="000000"/>
        </w:rPr>
        <w:t>→complete</w:t>
      </w:r>
      <w:r>
        <w:rPr>
          <w:rFonts w:cs="Times New Roman"/>
          <w:color w:val="000000"/>
        </w:rPr>
        <w:t>。续跑仅复用</w:t>
      </w:r>
      <w:r>
        <w:rPr>
          <w:rFonts w:cs="Times New Roman"/>
          <w:color w:val="000000"/>
        </w:rPr>
        <w:t>passed</w:t>
      </w:r>
      <w:r>
        <w:rPr>
          <w:rFonts w:cs="Times New Roman"/>
          <w:color w:val="000000"/>
        </w:rPr>
        <w:t>且逐产物摘要一致的帧；未完成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损坏目录先改名保留再重算。变化任务拒绝旧目录续跑。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3175"/>
        <w:gridCol w:w="2722"/>
      </w:tblGrid>
      <w:tr w:rsidR="00982289" w14:paraId="56F2DD18" w14:textId="77777777">
        <w:trPr>
          <w:cantSplit/>
          <w:tblHeader/>
          <w:jc w:val="center"/>
        </w:trPr>
        <w:tc>
          <w:tcPr>
            <w:tcW w:w="3175" w:type="dxa"/>
            <w:shd w:val="clear" w:color="auto" w:fill="E7EDF4"/>
            <w:vAlign w:val="center"/>
          </w:tcPr>
          <w:p w14:paraId="2CA5166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lastRenderedPageBreak/>
              <w:t>条件</w:t>
            </w:r>
          </w:p>
        </w:tc>
        <w:tc>
          <w:tcPr>
            <w:tcW w:w="3175" w:type="dxa"/>
            <w:shd w:val="clear" w:color="auto" w:fill="E7EDF4"/>
            <w:vAlign w:val="center"/>
          </w:tcPr>
          <w:p w14:paraId="545A13E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处理</w:t>
            </w:r>
          </w:p>
        </w:tc>
        <w:tc>
          <w:tcPr>
            <w:tcW w:w="2722" w:type="dxa"/>
            <w:shd w:val="clear" w:color="auto" w:fill="E7EDF4"/>
            <w:vAlign w:val="center"/>
          </w:tcPr>
          <w:p w14:paraId="1EB9BF7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</w:t>
            </w:r>
          </w:p>
        </w:tc>
      </w:tr>
      <w:tr w:rsidR="00982289" w14:paraId="1618838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E18C9A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新任务且输入有效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57FC964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创建目录并取得锁，启动</w:t>
            </w:r>
            <w:r>
              <w:rPr>
                <w:rFonts w:cs="Times New Roman"/>
                <w:color w:val="000000"/>
                <w:sz w:val="18"/>
              </w:rPr>
              <w:t>worker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101F269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运行中任务及日志</w:t>
            </w:r>
          </w:p>
        </w:tc>
      </w:tr>
      <w:tr w:rsidR="00982289" w14:paraId="61DBAEC1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457A20D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续跑且指纹、全部产物摘要一致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7949BEC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复用已完成帧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1D29A64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VERIFIED_RESUME</w:t>
            </w:r>
            <w:r>
              <w:rPr>
                <w:rFonts w:cs="Times New Roman"/>
                <w:color w:val="000000"/>
                <w:sz w:val="18"/>
              </w:rPr>
              <w:t>记录</w:t>
            </w:r>
          </w:p>
        </w:tc>
      </w:tr>
      <w:tr w:rsidR="00982289" w14:paraId="60062B08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3CC033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配置、输入或代码已变化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04A464C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拒绝原目录续跑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31BAA2D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要求使用新目录</w:t>
            </w:r>
          </w:p>
        </w:tc>
      </w:tr>
      <w:tr w:rsidR="00982289" w14:paraId="5B5CA9F6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67ADC7B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单帧未完成或产物损坏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10D2BFD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改名保留后重算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0015B20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新结果及旧失败现场</w:t>
            </w:r>
          </w:p>
        </w:tc>
      </w:tr>
    </w:tbl>
    <w:p w14:paraId="0CF12B46" w14:textId="77777777" w:rsidR="00982289" w:rsidRDefault="00982289">
      <w:pPr>
        <w:spacing w:after="60" w:line="100" w:lineRule="exact"/>
        <w:ind w:firstLine="0"/>
      </w:pPr>
    </w:p>
    <w:p w14:paraId="1B15C29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3.8 </w:t>
      </w:r>
      <w:r>
        <w:rPr>
          <w:rFonts w:ascii="Times New Roman" w:eastAsia="黑体" w:hAnsi="Times New Roman" w:cs="Times New Roman"/>
        </w:rPr>
        <w:t>接口</w:t>
      </w:r>
    </w:p>
    <w:p w14:paraId="2CD61FF9" w14:textId="77777777" w:rsidR="00982289" w:rsidRDefault="001C2254">
      <w:pPr>
        <w:jc w:val="both"/>
      </w:pPr>
      <w:r>
        <w:rPr>
          <w:rFonts w:cs="Times New Roman"/>
          <w:color w:val="000000"/>
        </w:rPr>
        <w:t>上层为</w:t>
      </w:r>
      <w:r>
        <w:rPr>
          <w:rFonts w:cs="Times New Roman"/>
          <w:color w:val="000000"/>
        </w:rPr>
        <w:t>CLI</w:t>
      </w:r>
      <w:r>
        <w:rPr>
          <w:rFonts w:cs="Times New Roman"/>
          <w:color w:val="000000"/>
        </w:rPr>
        <w:t>，下层</w:t>
      </w:r>
      <w:r>
        <w:rPr>
          <w:rFonts w:cs="Times New Roman"/>
          <w:color w:val="000000"/>
        </w:rPr>
        <w:t>M02/M03/M07</w:t>
      </w:r>
      <w:r>
        <w:rPr>
          <w:rFonts w:cs="Times New Roman"/>
          <w:color w:val="000000"/>
        </w:rPr>
        <w:t>及</w:t>
      </w:r>
      <w:r>
        <w:rPr>
          <w:rFonts w:cs="Times New Roman"/>
          <w:color w:val="000000"/>
        </w:rPr>
        <w:t>reference.pipeline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command</w:t>
      </w:r>
      <w:r>
        <w:rPr>
          <w:rFonts w:cs="Times New Roman"/>
          <w:color w:val="000000"/>
        </w:rPr>
        <w:t>接收参数列表、</w:t>
      </w:r>
      <w:r>
        <w:rPr>
          <w:rFonts w:cs="Times New Roman"/>
          <w:color w:val="000000"/>
        </w:rPr>
        <w:t>log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cwd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env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subprocess.run</w:t>
      </w:r>
      <w:r>
        <w:rPr>
          <w:rFonts w:cs="Times New Roman"/>
          <w:color w:val="000000"/>
        </w:rPr>
        <w:t>不通过拼接</w:t>
      </w:r>
      <w:r>
        <w:rPr>
          <w:rFonts w:cs="Times New Roman"/>
          <w:color w:val="000000"/>
        </w:rPr>
        <w:t>shell</w:t>
      </w:r>
      <w:r>
        <w:rPr>
          <w:rFonts w:cs="Times New Roman"/>
          <w:color w:val="000000"/>
        </w:rPr>
        <w:t>解释参数。</w:t>
      </w:r>
      <w:r>
        <w:rPr>
          <w:rFonts w:cs="Times New Roman"/>
          <w:color w:val="000000"/>
        </w:rPr>
        <w:t>job JSON</w:t>
      </w:r>
      <w:r>
        <w:rPr>
          <w:rFonts w:cs="Times New Roman"/>
          <w:color w:val="000000"/>
        </w:rPr>
        <w:t>为控制器与</w:t>
      </w:r>
      <w:r>
        <w:rPr>
          <w:rFonts w:cs="Times New Roman"/>
          <w:color w:val="000000"/>
        </w:rPr>
        <w:t>frame worker</w:t>
      </w:r>
      <w:r>
        <w:rPr>
          <w:rFonts w:cs="Times New Roman"/>
          <w:color w:val="000000"/>
        </w:rPr>
        <w:t>接口，图</w:t>
      </w:r>
      <w:r>
        <w:rPr>
          <w:rFonts w:cs="Times New Roman"/>
          <w:color w:val="000000"/>
        </w:rPr>
        <w:t>3</w:t>
      </w:r>
      <w:r>
        <w:rPr>
          <w:rFonts w:cs="Times New Roman"/>
          <w:color w:val="000000"/>
        </w:rPr>
        <w:t>给出数据链。</w:t>
      </w:r>
    </w:p>
    <w:p w14:paraId="2D95717E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3.9 </w:t>
      </w:r>
      <w:r>
        <w:rPr>
          <w:rFonts w:ascii="Times New Roman" w:eastAsia="黑体" w:hAnsi="Times New Roman" w:cs="Times New Roman"/>
        </w:rPr>
        <w:t>存储分配</w:t>
      </w:r>
    </w:p>
    <w:p w14:paraId="592FC70A" w14:textId="77777777" w:rsidR="00982289" w:rsidRDefault="001C2254">
      <w:pPr>
        <w:jc w:val="both"/>
      </w:pPr>
      <w:r>
        <w:rPr>
          <w:rFonts w:cs="Times New Roman"/>
          <w:color w:val="000000"/>
        </w:rPr>
        <w:t>内存保留清单、摘要字典和记录列表；几何由</w:t>
      </w:r>
      <w:r>
        <w:rPr>
          <w:rFonts w:cs="Times New Roman"/>
          <w:color w:val="000000"/>
        </w:rPr>
        <w:t>worker</w:t>
      </w:r>
      <w:r>
        <w:rPr>
          <w:rFonts w:cs="Times New Roman"/>
          <w:color w:val="000000"/>
        </w:rPr>
        <w:t>管理。目录分</w:t>
      </w:r>
      <w:r>
        <w:rPr>
          <w:rFonts w:cs="Times New Roman"/>
          <w:color w:val="000000"/>
        </w:rPr>
        <w:t>observations/jobs/frames/reference</w:t>
      </w:r>
      <w:r>
        <w:rPr>
          <w:rFonts w:cs="Times New Roman"/>
          <w:color w:val="000000"/>
        </w:rPr>
        <w:t>及日志状态。抽帧逐次解码一帧，已存在输出拒绝覆盖；不使用计算中间文件作跨任务共享缓存。</w:t>
      </w:r>
    </w:p>
    <w:p w14:paraId="18F3A36D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3.10 </w:t>
      </w:r>
      <w:r>
        <w:rPr>
          <w:rFonts w:ascii="Times New Roman" w:eastAsia="黑体" w:hAnsi="Times New Roman" w:cs="Times New Roman"/>
        </w:rPr>
        <w:t>注释设计</w:t>
      </w:r>
    </w:p>
    <w:p w14:paraId="55D14970" w14:textId="77777777" w:rsidR="00982289" w:rsidRDefault="001C2254">
      <w:pPr>
        <w:jc w:val="both"/>
      </w:pPr>
      <w:r>
        <w:rPr>
          <w:rFonts w:cs="Times New Roman"/>
          <w:color w:val="000000"/>
        </w:rPr>
        <w:t>首部说明命令、顺序和续跑范围；变量展开、后端时间戳目录兼容及</w:t>
      </w:r>
      <w:r>
        <w:rPr>
          <w:rFonts w:cs="Times New Roman"/>
          <w:color w:val="000000"/>
        </w:rPr>
        <w:t>incomplete</w:t>
      </w:r>
      <w:r>
        <w:rPr>
          <w:rFonts w:cs="Times New Roman"/>
          <w:color w:val="000000"/>
        </w:rPr>
        <w:t>保留分支说明理由。抽帧注明未证明同步，缓存注明网络未重新运行，指纹注释说明包含输入、配置和核心代码。</w:t>
      </w:r>
    </w:p>
    <w:p w14:paraId="58FB3A68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3.11 </w:t>
      </w:r>
      <w:r>
        <w:rPr>
          <w:rFonts w:ascii="Times New Roman" w:eastAsia="黑体" w:hAnsi="Times New Roman" w:cs="Times New Roman"/>
        </w:rPr>
        <w:t>限制条件</w:t>
      </w:r>
    </w:p>
    <w:p w14:paraId="38FC9720" w14:textId="77777777" w:rsidR="00982289" w:rsidRDefault="001C2254">
      <w:pPr>
        <w:jc w:val="both"/>
      </w:pPr>
      <w:r>
        <w:rPr>
          <w:rFonts w:cs="Times New Roman"/>
          <w:color w:val="000000"/>
        </w:rPr>
        <w:t>依赖</w:t>
      </w:r>
      <w:r>
        <w:rPr>
          <w:rFonts w:cs="Times New Roman"/>
          <w:color w:val="000000"/>
        </w:rPr>
        <w:t>Linux</w:t>
      </w:r>
      <w:r>
        <w:rPr>
          <w:rFonts w:cs="Times New Roman"/>
          <w:color w:val="000000"/>
        </w:rPr>
        <w:t>文件锁与配置解释器，当前参考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仅</w:t>
      </w:r>
      <w:r>
        <w:rPr>
          <w:rFonts w:cs="Times New Roman"/>
          <w:color w:val="000000"/>
        </w:rPr>
        <w:t>1280×720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FPS</w:t>
      </w:r>
      <w:r>
        <w:rPr>
          <w:rFonts w:cs="Times New Roman"/>
          <w:color w:val="000000"/>
        </w:rPr>
        <w:t>只用于近似时间，不证明双目同步。改变代码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输入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配置须新目录，存在结果必须明确</w:t>
      </w:r>
      <w:r>
        <w:rPr>
          <w:rFonts w:cs="Times New Roman"/>
          <w:color w:val="000000"/>
        </w:rPr>
        <w:t>--resume</w:t>
      </w:r>
      <w:r>
        <w:rPr>
          <w:rFonts w:cs="Times New Roman"/>
          <w:color w:val="000000"/>
        </w:rPr>
        <w:t>。</w:t>
      </w:r>
    </w:p>
    <w:p w14:paraId="4D3E7D51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3.12 </w:t>
      </w:r>
      <w:r>
        <w:rPr>
          <w:rFonts w:ascii="Times New Roman" w:eastAsia="黑体" w:hAnsi="Times New Roman" w:cs="Times New Roman"/>
        </w:rPr>
        <w:t>测试计划</w:t>
      </w:r>
    </w:p>
    <w:p w14:paraId="715A6C55" w14:textId="77777777" w:rsidR="00982289" w:rsidRDefault="001C2254">
      <w:pPr>
        <w:jc w:val="both"/>
      </w:pPr>
      <w:r>
        <w:rPr>
          <w:rFonts w:cs="Times New Roman"/>
          <w:color w:val="000000"/>
        </w:rPr>
        <w:t>部署人员在首次部署时检查必需路径和同图缓存。每次配置逻辑变更后，维护人员运行</w:t>
      </w:r>
      <w:r>
        <w:rPr>
          <w:rFonts w:cs="Times New Roman"/>
          <w:color w:val="000000"/>
        </w:rPr>
        <w:t xml:space="preserve"> tests/test_core.py </w:t>
      </w:r>
      <w:r>
        <w:rPr>
          <w:rFonts w:cs="Times New Roman"/>
          <w:color w:val="000000"/>
        </w:rPr>
        <w:t>和</w:t>
      </w:r>
      <w:r>
        <w:rPr>
          <w:rFonts w:cs="Times New Roman"/>
          <w:color w:val="000000"/>
        </w:rPr>
        <w:t xml:space="preserve"> tests/test_guided_profile.py </w:t>
      </w:r>
      <w:r>
        <w:rPr>
          <w:rFonts w:cs="Times New Roman"/>
          <w:color w:val="000000"/>
        </w:rPr>
        <w:t>中的变量展开、帧</w:t>
      </w:r>
      <w:r>
        <w:rPr>
          <w:rFonts w:cs="Times New Roman"/>
          <w:color w:val="000000"/>
        </w:rPr>
        <w:t>ID</w:t>
      </w:r>
      <w:r>
        <w:rPr>
          <w:rFonts w:cs="Times New Roman"/>
          <w:color w:val="000000"/>
        </w:rPr>
        <w:t>、未知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及步数测试；输入使用临时</w:t>
      </w: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和目录，预期非法输入在计算前拒绝，合法配置正确选择。测试人员在目标</w:t>
      </w:r>
      <w:r>
        <w:rPr>
          <w:rFonts w:cs="Times New Roman"/>
          <w:color w:val="000000"/>
        </w:rPr>
        <w:t>Linux</w:t>
      </w:r>
      <w:r>
        <w:rPr>
          <w:rFonts w:cs="Times New Roman"/>
          <w:color w:val="000000"/>
        </w:rPr>
        <w:t>环境另行验证目录锁冲突、已有输出、损坏产物续跑及配置变化拒绝，并保存日志作为部署验收记录。</w:t>
      </w:r>
    </w:p>
    <w:p w14:paraId="34FAE5E7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3.13 </w:t>
      </w:r>
      <w:r>
        <w:rPr>
          <w:rFonts w:ascii="Times New Roman" w:eastAsia="黑体" w:hAnsi="Times New Roman" w:cs="Times New Roman"/>
        </w:rPr>
        <w:t>尚未解决的问题</w:t>
      </w:r>
    </w:p>
    <w:p w14:paraId="18528D7C" w14:textId="77777777" w:rsidR="00982289" w:rsidRDefault="001C2254">
      <w:pPr>
        <w:jc w:val="both"/>
      </w:pPr>
      <w:r>
        <w:rPr>
          <w:rFonts w:cs="Times New Roman"/>
          <w:color w:val="000000"/>
        </w:rPr>
        <w:t>没有常驻模型、多节点队列、自动多卡调度及任意迭代断点恢复。抽帧不能解决硬件同步，新分辨率需重验像素阈值及后端。</w:t>
      </w:r>
    </w:p>
    <w:p w14:paraId="320A9B39" w14:textId="77777777" w:rsidR="00982289" w:rsidRDefault="001C2254">
      <w:pPr>
        <w:pStyle w:val="21"/>
      </w:pPr>
      <w:bookmarkStart w:id="11" w:name="_Toc241670311"/>
      <w:r>
        <w:rPr>
          <w:rFonts w:ascii="Times New Roman" w:eastAsia="黑体" w:hAnsi="Times New Roman" w:cs="Times New Roman"/>
        </w:rPr>
        <w:lastRenderedPageBreak/>
        <w:t xml:space="preserve">4 M02 </w:t>
      </w:r>
      <w:r>
        <w:rPr>
          <w:rFonts w:ascii="Times New Roman" w:eastAsia="黑体" w:hAnsi="Times New Roman" w:cs="Times New Roman"/>
        </w:rPr>
        <w:t>自动观测程序设计说明</w:t>
      </w:r>
      <w:bookmarkEnd w:id="11"/>
    </w:p>
    <w:p w14:paraId="5BF1B6FE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4.1 </w:t>
      </w:r>
      <w:r>
        <w:rPr>
          <w:rFonts w:ascii="Times New Roman" w:eastAsia="黑体" w:hAnsi="Times New Roman" w:cs="Times New Roman"/>
        </w:rPr>
        <w:t>程序描述</w:t>
      </w:r>
    </w:p>
    <w:p w14:paraId="63060D95" w14:textId="77777777" w:rsidR="00982289" w:rsidRDefault="001C2254">
      <w:pPr>
        <w:jc w:val="both"/>
      </w:pPr>
      <w:r>
        <w:rPr>
          <w:rFonts w:cs="Times New Roman"/>
          <w:color w:val="000000"/>
        </w:rPr>
        <w:t>由</w:t>
      </w:r>
      <w:r>
        <w:rPr>
          <w:rFonts w:cs="Times New Roman"/>
          <w:color w:val="000000"/>
        </w:rPr>
        <w:t>egosmplx_predict.py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sapiens_pose.py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sapiens_seg.py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wilor_predict.py</w:t>
      </w:r>
      <w:r>
        <w:rPr>
          <w:rFonts w:cs="Times New Roman"/>
          <w:color w:val="000000"/>
        </w:rPr>
        <w:t>构成，在各模型环境加载模型、推理后退出。软件适配调用和输出，外部架构、权重、检测器及模型资源由对应组件提供，非本组重新训练。</w:t>
      </w:r>
    </w:p>
    <w:p w14:paraId="7A43E8C3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4.2 </w:t>
      </w:r>
      <w:r>
        <w:rPr>
          <w:rFonts w:ascii="Times New Roman" w:eastAsia="黑体" w:hAnsi="Times New Roman" w:cs="Times New Roman"/>
        </w:rPr>
        <w:t>功能</w:t>
      </w:r>
    </w:p>
    <w:p w14:paraId="1A4586AA" w14:textId="77777777" w:rsidR="00982289" w:rsidRDefault="001C2254">
      <w:pPr>
        <w:jc w:val="both"/>
      </w:pPr>
      <w:r>
        <w:rPr>
          <w:rFonts w:cs="Times New Roman"/>
          <w:color w:val="000000"/>
        </w:rPr>
        <w:t>IPO</w:t>
      </w:r>
      <w:r>
        <w:rPr>
          <w:rFonts w:cs="Times New Roman"/>
          <w:color w:val="000000"/>
        </w:rPr>
        <w:t>：原图、标定、后端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权重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身体网络、</w:t>
      </w:r>
      <w:r>
        <w:rPr>
          <w:rFonts w:cs="Times New Roman"/>
          <w:color w:val="000000"/>
        </w:rPr>
        <w:t>308</w:t>
      </w:r>
      <w:r>
        <w:rPr>
          <w:rFonts w:cs="Times New Roman"/>
          <w:color w:val="000000"/>
        </w:rPr>
        <w:t>点姿态、</w:t>
      </w:r>
      <w:r>
        <w:rPr>
          <w:rFonts w:cs="Times New Roman"/>
          <w:color w:val="000000"/>
        </w:rPr>
        <w:t>29</w:t>
      </w:r>
      <w:r>
        <w:rPr>
          <w:rFonts w:cs="Times New Roman"/>
          <w:color w:val="000000"/>
        </w:rPr>
        <w:t>类分割、手部检测回归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人体</w:t>
      </w:r>
      <w:r>
        <w:rPr>
          <w:rFonts w:cs="Times New Roman"/>
          <w:color w:val="000000"/>
        </w:rPr>
        <w:t>NPZ</w:t>
      </w:r>
      <w:r>
        <w:rPr>
          <w:rFonts w:cs="Times New Roman"/>
          <w:color w:val="000000"/>
        </w:rPr>
        <w:t>、身体点</w:t>
      </w: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、分割数组、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预测。所有拟合目标来自自动模型，不读取人工标注。</w:t>
      </w:r>
    </w:p>
    <w:p w14:paraId="784BEB1E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4.3 </w:t>
      </w:r>
      <w:r>
        <w:rPr>
          <w:rFonts w:ascii="Times New Roman" w:eastAsia="黑体" w:hAnsi="Times New Roman" w:cs="Times New Roman"/>
        </w:rPr>
        <w:t>性能</w:t>
      </w:r>
    </w:p>
    <w:p w14:paraId="1387C30E" w14:textId="77777777" w:rsidR="00982289" w:rsidRDefault="001C2254">
      <w:pPr>
        <w:jc w:val="both"/>
      </w:pPr>
      <w:r>
        <w:rPr>
          <w:rFonts w:cs="Times New Roman"/>
          <w:color w:val="000000"/>
        </w:rPr>
        <w:t>网络使用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Sapiens2 bfloat16 autocast</w:t>
      </w:r>
      <w:r>
        <w:rPr>
          <w:rFonts w:cs="Times New Roman"/>
          <w:color w:val="000000"/>
        </w:rPr>
        <w:t>，热图</w:t>
      </w:r>
      <w:r>
        <w:rPr>
          <w:rFonts w:cs="Times New Roman"/>
          <w:color w:val="000000"/>
        </w:rPr>
        <w:t>/logits</w:t>
      </w:r>
      <w:r>
        <w:rPr>
          <w:rFonts w:cs="Times New Roman"/>
          <w:color w:val="000000"/>
        </w:rPr>
        <w:t>转</w:t>
      </w:r>
      <w:r>
        <w:rPr>
          <w:rFonts w:cs="Times New Roman"/>
          <w:color w:val="000000"/>
        </w:rPr>
        <w:t>float32</w:t>
      </w:r>
      <w:r>
        <w:rPr>
          <w:rFonts w:cs="Times New Roman"/>
          <w:color w:val="000000"/>
        </w:rPr>
        <w:t>后解码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缩放。输出尺寸正确、数值有限，分割每像素概率和接近</w:t>
      </w:r>
      <w:r>
        <w:rPr>
          <w:rFonts w:cs="Times New Roman"/>
          <w:color w:val="000000"/>
        </w:rPr>
        <w:t>1</w:t>
      </w:r>
      <w:r>
        <w:rPr>
          <w:rFonts w:cs="Times New Roman"/>
          <w:color w:val="000000"/>
        </w:rPr>
        <w:t>。严格加载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摘要验证是完整性条件，非准确率证明；实际时间显存在</w:t>
      </w:r>
      <w:r>
        <w:rPr>
          <w:rFonts w:cs="Times New Roman"/>
          <w:color w:val="000000"/>
        </w:rPr>
        <w:t>worker</w:t>
      </w:r>
      <w:r>
        <w:rPr>
          <w:rFonts w:cs="Times New Roman"/>
          <w:color w:val="000000"/>
        </w:rPr>
        <w:t>记录。</w:t>
      </w:r>
    </w:p>
    <w:p w14:paraId="5A52ABF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4.4 </w:t>
      </w:r>
      <w:r>
        <w:rPr>
          <w:rFonts w:ascii="Times New Roman" w:eastAsia="黑体" w:hAnsi="Times New Roman" w:cs="Times New Roman"/>
        </w:rPr>
        <w:t>输入项</w:t>
      </w:r>
    </w:p>
    <w:p w14:paraId="309B8E80" w14:textId="77777777" w:rsidR="00982289" w:rsidRDefault="001C2254">
      <w:pPr>
        <w:jc w:val="both"/>
      </w:pPr>
      <w:r>
        <w:rPr>
          <w:rFonts w:cs="Times New Roman"/>
          <w:color w:val="000000"/>
        </w:rPr>
        <w:t>每帧原图及标定、身体</w:t>
      </w:r>
      <w:r>
        <w:rPr>
          <w:rFonts w:cs="Times New Roman"/>
          <w:color w:val="000000"/>
        </w:rPr>
        <w:t>config/checkpoint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pose/seg safetensors</w:t>
      </w:r>
      <w:r>
        <w:rPr>
          <w:rFonts w:cs="Times New Roman"/>
          <w:color w:val="000000"/>
        </w:rPr>
        <w:t>及可信</w:t>
      </w:r>
      <w:r>
        <w:rPr>
          <w:rFonts w:cs="Times New Roman"/>
          <w:color w:val="000000"/>
        </w:rPr>
        <w:t>SHA-256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WiLoR checkpoint/config/detector/MANO</w:t>
      </w:r>
      <w:r>
        <w:rPr>
          <w:rFonts w:cs="Times New Roman"/>
          <w:color w:val="000000"/>
        </w:rPr>
        <w:t>。姿态</w:t>
      </w:r>
      <w:r>
        <w:rPr>
          <w:rFonts w:cs="Times New Roman"/>
          <w:color w:val="000000"/>
        </w:rPr>
        <w:t>bbox</w:t>
      </w:r>
      <w:r>
        <w:rPr>
          <w:rFonts w:cs="Times New Roman"/>
          <w:color w:val="000000"/>
        </w:rPr>
        <w:t>为原图内有效框，控制器默认全图。输入文件在任务启动读、图像按帧读；来源授权与权限按概要</w:t>
      </w:r>
      <w:r>
        <w:rPr>
          <w:rFonts w:cs="Times New Roman"/>
          <w:color w:val="000000"/>
        </w:rPr>
        <w:t>5.2</w:t>
      </w:r>
      <w:r>
        <w:rPr>
          <w:rFonts w:cs="Times New Roman"/>
          <w:color w:val="000000"/>
        </w:rPr>
        <w:t>，不能从示例占位路径取得模型。</w:t>
      </w:r>
    </w:p>
    <w:p w14:paraId="5AB69CB0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4.5 </w:t>
      </w:r>
      <w:r>
        <w:rPr>
          <w:rFonts w:ascii="Times New Roman" w:eastAsia="黑体" w:hAnsi="Times New Roman" w:cs="Times New Roman"/>
        </w:rPr>
        <w:t>输出项</w:t>
      </w:r>
    </w:p>
    <w:p w14:paraId="2AA60420" w14:textId="77777777" w:rsidR="00982289" w:rsidRDefault="001C2254">
      <w:pPr>
        <w:jc w:val="both"/>
      </w:pPr>
      <w:r>
        <w:rPr>
          <w:rFonts w:cs="Times New Roman"/>
          <w:color w:val="000000"/>
        </w:rPr>
        <w:t>身体参数保留</w:t>
      </w:r>
      <w:r>
        <w:rPr>
          <w:rFonts w:cs="Times New Roman"/>
          <w:color w:val="000000"/>
        </w:rPr>
        <w:t>global_orient_network/transl_network</w:t>
      </w:r>
      <w:r>
        <w:rPr>
          <w:rFonts w:cs="Times New Roman"/>
          <w:color w:val="000000"/>
        </w:rPr>
        <w:t>。姿态</w:t>
      </w:r>
      <w:r>
        <w:rPr>
          <w:rFonts w:cs="Times New Roman"/>
          <w:color w:val="000000"/>
        </w:rPr>
        <w:t>308</w:t>
      </w:r>
      <w:r>
        <w:rPr>
          <w:rFonts w:cs="Times New Roman"/>
          <w:color w:val="000000"/>
        </w:rPr>
        <w:t>个</w:t>
      </w:r>
      <w:r>
        <w:rPr>
          <w:rFonts w:cs="Times New Roman"/>
          <w:color w:val="000000"/>
        </w:rPr>
        <w:t>name/x/y/score</w:t>
      </w:r>
      <w:r>
        <w:rPr>
          <w:rFonts w:cs="Times New Roman"/>
          <w:color w:val="000000"/>
        </w:rPr>
        <w:t>、原图尺寸摘要与坐标；分割</w:t>
      </w:r>
      <w:r>
        <w:rPr>
          <w:rFonts w:cs="Times New Roman"/>
          <w:color w:val="000000"/>
        </w:rPr>
        <w:t>H×W</w:t>
      </w:r>
      <w:r>
        <w:rPr>
          <w:rFonts w:cs="Times New Roman"/>
          <w:color w:val="000000"/>
        </w:rPr>
        <w:t>标签、</w:t>
      </w:r>
      <w:r>
        <w:rPr>
          <w:rFonts w:cs="Times New Roman"/>
          <w:color w:val="000000"/>
        </w:rPr>
        <w:t>29×H×W</w:t>
      </w:r>
      <w:r>
        <w:rPr>
          <w:rFonts w:cs="Times New Roman"/>
          <w:color w:val="000000"/>
        </w:rPr>
        <w:t>概率；手部每候选</w:t>
      </w:r>
      <w:r>
        <w:rPr>
          <w:rFonts w:cs="Times New Roman"/>
          <w:color w:val="000000"/>
        </w:rPr>
        <w:t>21</w:t>
      </w:r>
      <w:r>
        <w:rPr>
          <w:rFonts w:cs="Times New Roman"/>
          <w:color w:val="000000"/>
        </w:rPr>
        <w:t>点、</w:t>
      </w:r>
      <w:r>
        <w:rPr>
          <w:rFonts w:cs="Times New Roman"/>
          <w:color w:val="000000"/>
        </w:rPr>
        <w:t>778</w:t>
      </w:r>
      <w:r>
        <w:rPr>
          <w:rFonts w:cs="Times New Roman"/>
          <w:color w:val="000000"/>
        </w:rPr>
        <w:t>顶点、</w:t>
      </w:r>
      <w:r>
        <w:rPr>
          <w:rFonts w:cs="Times New Roman"/>
          <w:color w:val="000000"/>
        </w:rPr>
        <w:t>cam_t</w:t>
      </w:r>
      <w:r>
        <w:rPr>
          <w:rFonts w:cs="Times New Roman"/>
          <w:color w:val="000000"/>
        </w:rPr>
        <w:t>、左右、实际焦距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尺寸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摘要。无手仍保存零候选</w:t>
      </w:r>
      <w:r>
        <w:rPr>
          <w:rFonts w:cs="Times New Roman"/>
          <w:color w:val="000000"/>
        </w:rPr>
        <w:t>NPZ</w:t>
      </w:r>
      <w:r>
        <w:rPr>
          <w:rFonts w:cs="Times New Roman"/>
          <w:color w:val="000000"/>
        </w:rPr>
        <w:t>，按帧本地输出；</w:t>
      </w:r>
      <w:r>
        <w:rPr>
          <w:rFonts w:cs="Times New Roman"/>
          <w:color w:val="000000"/>
        </w:rPr>
        <w:t>score</w:t>
      </w:r>
      <w:r>
        <w:rPr>
          <w:rFonts w:cs="Times New Roman"/>
          <w:color w:val="000000"/>
        </w:rPr>
        <w:t>非校准可见概率。</w:t>
      </w:r>
    </w:p>
    <w:p w14:paraId="3DF90097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4.6 </w:t>
      </w:r>
      <w:r>
        <w:rPr>
          <w:rFonts w:ascii="Times New Roman" w:eastAsia="黑体" w:hAnsi="Times New Roman" w:cs="Times New Roman"/>
        </w:rPr>
        <w:t>算法</w:t>
      </w:r>
    </w:p>
    <w:p w14:paraId="149866D7" w14:textId="77777777" w:rsidR="00982289" w:rsidRDefault="001C2254">
      <w:pPr>
        <w:jc w:val="both"/>
      </w:pPr>
      <w:r>
        <w:rPr>
          <w:rFonts w:cs="Times New Roman"/>
          <w:color w:val="000000"/>
        </w:rPr>
        <w:t>EgoSMPLX</w:t>
      </w:r>
      <w:r>
        <w:rPr>
          <w:rFonts w:cs="Times New Roman"/>
          <w:color w:val="000000"/>
        </w:rPr>
        <w:t>用</w:t>
      </w:r>
      <w:r>
        <w:rPr>
          <w:rFonts w:cs="Times New Roman"/>
          <w:color w:val="000000"/>
        </w:rPr>
        <w:t>det_undistort_contiguous/aspect_pad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官方</w:t>
      </w:r>
      <w:r>
        <w:rPr>
          <w:rFonts w:cs="Times New Roman"/>
          <w:color w:val="000000"/>
        </w:rPr>
        <w:t>keypoints308 test_pipeline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UDPHeatmap</w:t>
      </w:r>
      <w:r>
        <w:rPr>
          <w:rFonts w:cs="Times New Roman"/>
          <w:color w:val="000000"/>
        </w:rPr>
        <w:t>解码及配置翻转测试，按</w:t>
      </w:r>
      <w:r>
        <w:rPr>
          <w:rFonts w:cs="Times New Roman"/>
          <w:color w:val="000000"/>
        </w:rPr>
        <w:t>bbox</w:t>
      </w:r>
      <w:r>
        <w:rPr>
          <w:rFonts w:cs="Times New Roman"/>
          <w:color w:val="000000"/>
        </w:rPr>
        <w:t>缩放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中心恢复原图。分割</w:t>
      </w:r>
      <w:r>
        <w:rPr>
          <w:rFonts w:cs="Times New Roman"/>
          <w:color w:val="000000"/>
        </w:rPr>
        <w:t>float32 logits</w:t>
      </w:r>
      <w:r>
        <w:rPr>
          <w:rFonts w:cs="Times New Roman"/>
          <w:color w:val="000000"/>
        </w:rPr>
        <w:t>双线性恢复</w:t>
      </w:r>
      <w:r>
        <w:rPr>
          <w:rFonts w:cs="Times New Roman"/>
          <w:color w:val="000000"/>
        </w:rPr>
        <w:t>H/W</w:t>
      </w:r>
      <w:r>
        <w:rPr>
          <w:rFonts w:cs="Times New Roman"/>
          <w:color w:val="000000"/>
        </w:rPr>
        <w:t>，再</w:t>
      </w:r>
      <w:r>
        <w:rPr>
          <w:rFonts w:cs="Times New Roman"/>
          <w:color w:val="000000"/>
        </w:rPr>
        <w:t>softmax/argmax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float16</w:t>
      </w:r>
      <w:r>
        <w:rPr>
          <w:rFonts w:cs="Times New Roman"/>
          <w:color w:val="000000"/>
        </w:rPr>
        <w:t>保存概率。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按后端恢复左右镜像及相机字段。</w:t>
      </w:r>
    </w:p>
    <w:p w14:paraId="35AE129C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4.7 </w:t>
      </w:r>
      <w:r>
        <w:rPr>
          <w:rFonts w:ascii="Times New Roman" w:eastAsia="黑体" w:hAnsi="Times New Roman" w:cs="Times New Roman"/>
        </w:rPr>
        <w:t>流程逻辑</w:t>
      </w:r>
    </w:p>
    <w:p w14:paraId="720CAF9A" w14:textId="77777777" w:rsidR="00982289" w:rsidRDefault="001C2254">
      <w:pPr>
        <w:jc w:val="both"/>
      </w:pPr>
      <w:r>
        <w:rPr>
          <w:rFonts w:cs="Times New Roman"/>
          <w:color w:val="000000"/>
        </w:rPr>
        <w:t>图像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权重检查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构建模型</w:t>
      </w:r>
      <w:r>
        <w:rPr>
          <w:rFonts w:cs="Times New Roman"/>
          <w:color w:val="000000"/>
        </w:rPr>
        <w:t>→strict load→GPU eval→</w:t>
      </w:r>
      <w:r>
        <w:rPr>
          <w:rFonts w:cs="Times New Roman"/>
          <w:color w:val="000000"/>
        </w:rPr>
        <w:t>官方预处理</w:t>
      </w:r>
      <w:r>
        <w:rPr>
          <w:rFonts w:cs="Times New Roman"/>
          <w:color w:val="000000"/>
        </w:rPr>
        <w:t>→inference→</w:t>
      </w:r>
      <w:r>
        <w:rPr>
          <w:rFonts w:cs="Times New Roman"/>
          <w:color w:val="000000"/>
        </w:rPr>
        <w:t>原图恢复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维度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数值检查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文件</w:t>
      </w:r>
      <w:r>
        <w:rPr>
          <w:rFonts w:cs="Times New Roman"/>
          <w:color w:val="000000"/>
        </w:rPr>
        <w:t>/manifest</w:t>
      </w:r>
      <w:r>
        <w:rPr>
          <w:rFonts w:cs="Times New Roman"/>
          <w:color w:val="000000"/>
        </w:rPr>
        <w:t>。身体预测须唯一对应佩戴者，否则拒绝。缓存入口绕过本组，不能写成本次重新网络推理。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3175"/>
        <w:gridCol w:w="2722"/>
      </w:tblGrid>
      <w:tr w:rsidR="00982289" w14:paraId="2EB00476" w14:textId="77777777">
        <w:trPr>
          <w:cantSplit/>
          <w:tblHeader/>
          <w:jc w:val="center"/>
        </w:trPr>
        <w:tc>
          <w:tcPr>
            <w:tcW w:w="3175" w:type="dxa"/>
            <w:shd w:val="clear" w:color="auto" w:fill="E7EDF4"/>
            <w:vAlign w:val="center"/>
          </w:tcPr>
          <w:p w14:paraId="6BB9AB5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条件</w:t>
            </w:r>
          </w:p>
        </w:tc>
        <w:tc>
          <w:tcPr>
            <w:tcW w:w="3175" w:type="dxa"/>
            <w:shd w:val="clear" w:color="auto" w:fill="E7EDF4"/>
            <w:vAlign w:val="center"/>
          </w:tcPr>
          <w:p w14:paraId="4CEF274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处理</w:t>
            </w:r>
          </w:p>
        </w:tc>
        <w:tc>
          <w:tcPr>
            <w:tcW w:w="2722" w:type="dxa"/>
            <w:shd w:val="clear" w:color="auto" w:fill="E7EDF4"/>
            <w:vAlign w:val="center"/>
          </w:tcPr>
          <w:p w14:paraId="0DC3E18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</w:t>
            </w:r>
          </w:p>
        </w:tc>
      </w:tr>
      <w:tr w:rsidR="00982289" w14:paraId="52A87447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1A7E57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图像、摘要、后端均有效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111B658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严格加载并执行官方推理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63125DE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原图绑定的观测文件</w:t>
            </w:r>
          </w:p>
        </w:tc>
      </w:tr>
      <w:tr w:rsidR="00982289" w14:paraId="36385D18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2381A51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lastRenderedPageBreak/>
              <w:t>无有效手检测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3FA6CF9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保存零候选手部</w:t>
            </w:r>
            <w:r>
              <w:rPr>
                <w:rFonts w:cs="Times New Roman"/>
                <w:color w:val="000000"/>
                <w:sz w:val="18"/>
              </w:rPr>
              <w:t>NPZ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7D76160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后续保留标准手部</w:t>
            </w:r>
          </w:p>
        </w:tc>
      </w:tr>
      <w:tr w:rsidR="00982289" w14:paraId="0ADD20A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B58251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权重不匹配或身体预测不唯一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F93556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退出并保留日志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0240CBF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worker</w:t>
            </w:r>
            <w:r>
              <w:rPr>
                <w:rFonts w:cs="Times New Roman"/>
                <w:color w:val="000000"/>
                <w:sz w:val="18"/>
              </w:rPr>
              <w:t>失败记录</w:t>
            </w:r>
          </w:p>
        </w:tc>
      </w:tr>
      <w:tr w:rsidR="00982289" w14:paraId="11F77ED3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6039F49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选择缓存路线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2A6A355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跳过本组网络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478D475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已存在自动观测，范围明确</w:t>
            </w:r>
          </w:p>
        </w:tc>
      </w:tr>
    </w:tbl>
    <w:p w14:paraId="5EC9156E" w14:textId="77777777" w:rsidR="00982289" w:rsidRDefault="00982289">
      <w:pPr>
        <w:spacing w:after="60" w:line="100" w:lineRule="exact"/>
        <w:ind w:firstLine="0"/>
      </w:pPr>
    </w:p>
    <w:p w14:paraId="63480050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4.8 </w:t>
      </w:r>
      <w:r>
        <w:rPr>
          <w:rFonts w:ascii="Times New Roman" w:eastAsia="黑体" w:hAnsi="Times New Roman" w:cs="Times New Roman"/>
        </w:rPr>
        <w:t>接口</w:t>
      </w:r>
    </w:p>
    <w:p w14:paraId="5C40F7B8" w14:textId="77777777" w:rsidR="00982289" w:rsidRDefault="001C2254">
      <w:pPr>
        <w:jc w:val="both"/>
      </w:pPr>
      <w:r>
        <w:rPr>
          <w:rFonts w:cs="Times New Roman"/>
          <w:color w:val="000000"/>
        </w:rPr>
        <w:t>pipeline.observe</w:t>
      </w:r>
      <w:r>
        <w:rPr>
          <w:rFonts w:cs="Times New Roman"/>
          <w:color w:val="000000"/>
        </w:rPr>
        <w:t>以列表参数启动三个解释器，下层为已部署</w:t>
      </w:r>
      <w:r>
        <w:rPr>
          <w:rFonts w:cs="Times New Roman"/>
          <w:color w:val="000000"/>
        </w:rPr>
        <w:t>EgoSMPLX/Sapiens2/WiLoR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predictions.egosmplx/sapiens/segmentation/wilor</w:t>
      </w:r>
      <w:r>
        <w:rPr>
          <w:rFonts w:cs="Times New Roman"/>
          <w:color w:val="000000"/>
        </w:rPr>
        <w:t>向</w:t>
      </w:r>
      <w:r>
        <w:rPr>
          <w:rFonts w:cs="Times New Roman"/>
          <w:color w:val="000000"/>
        </w:rPr>
        <w:t>M03</w:t>
      </w:r>
      <w:r>
        <w:rPr>
          <w:rFonts w:cs="Times New Roman"/>
          <w:color w:val="000000"/>
        </w:rPr>
        <w:t>至</w:t>
      </w:r>
      <w:r>
        <w:rPr>
          <w:rFonts w:cs="Times New Roman"/>
          <w:color w:val="000000"/>
        </w:rPr>
        <w:t>M06</w:t>
      </w:r>
      <w:r>
        <w:rPr>
          <w:rFonts w:cs="Times New Roman"/>
          <w:color w:val="000000"/>
        </w:rPr>
        <w:t>交接，原图</w:t>
      </w:r>
      <w:r>
        <w:rPr>
          <w:rFonts w:cs="Times New Roman"/>
          <w:color w:val="000000"/>
        </w:rPr>
        <w:t>SHA-256</w:t>
      </w:r>
      <w:r>
        <w:rPr>
          <w:rFonts w:cs="Times New Roman"/>
          <w:color w:val="000000"/>
        </w:rPr>
        <w:t>、尺寸、</w:t>
      </w:r>
      <w:r>
        <w:rPr>
          <w:rFonts w:cs="Times New Roman"/>
          <w:color w:val="000000"/>
        </w:rPr>
        <w:t>coordinate_space</w:t>
      </w:r>
      <w:r>
        <w:rPr>
          <w:rFonts w:cs="Times New Roman"/>
          <w:color w:val="000000"/>
        </w:rPr>
        <w:t>和焦距绑定观测。</w:t>
      </w:r>
    </w:p>
    <w:p w14:paraId="436C34F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4.9 </w:t>
      </w:r>
      <w:r>
        <w:rPr>
          <w:rFonts w:ascii="Times New Roman" w:eastAsia="黑体" w:hAnsi="Times New Roman" w:cs="Times New Roman"/>
        </w:rPr>
        <w:t>存储分配</w:t>
      </w:r>
    </w:p>
    <w:p w14:paraId="2937FF5B" w14:textId="77777777" w:rsidR="00982289" w:rsidRDefault="001C2254">
      <w:pPr>
        <w:jc w:val="both"/>
      </w:pP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模型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输入，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解码输出。概率容量见概要</w:t>
      </w:r>
      <w:r>
        <w:rPr>
          <w:rFonts w:cs="Times New Roman"/>
          <w:color w:val="000000"/>
        </w:rPr>
        <w:t>5.2</w:t>
      </w:r>
      <w:r>
        <w:rPr>
          <w:rFonts w:cs="Times New Roman"/>
          <w:color w:val="000000"/>
        </w:rPr>
        <w:t>，权重不进入公开结果。原生输入复制到</w:t>
      </w:r>
      <w:r>
        <w:rPr>
          <w:rFonts w:cs="Times New Roman"/>
          <w:color w:val="000000"/>
        </w:rPr>
        <w:t>observations/images</w:t>
      </w:r>
      <w:r>
        <w:rPr>
          <w:rFonts w:cs="Times New Roman"/>
          <w:color w:val="000000"/>
        </w:rPr>
        <w:t>，按模型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帧日志保存；大分割概率缓存和最终重建标签分离。</w:t>
      </w:r>
    </w:p>
    <w:p w14:paraId="644C1EEC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4.10 </w:t>
      </w:r>
      <w:r>
        <w:rPr>
          <w:rFonts w:ascii="Times New Roman" w:eastAsia="黑体" w:hAnsi="Times New Roman" w:cs="Times New Roman"/>
        </w:rPr>
        <w:t>注释设计</w:t>
      </w:r>
    </w:p>
    <w:p w14:paraId="574B2DE8" w14:textId="77777777" w:rsidR="00982289" w:rsidRDefault="001C2254">
      <w:pPr>
        <w:jc w:val="both"/>
      </w:pPr>
      <w:r>
        <w:rPr>
          <w:rFonts w:cs="Times New Roman"/>
          <w:color w:val="000000"/>
        </w:rPr>
        <w:t>注释说明后端输入模式、</w:t>
      </w:r>
      <w:r>
        <w:rPr>
          <w:rFonts w:cs="Times New Roman"/>
          <w:color w:val="000000"/>
        </w:rPr>
        <w:t>bbox</w:t>
      </w:r>
      <w:r>
        <w:rPr>
          <w:rFonts w:cs="Times New Roman"/>
          <w:color w:val="000000"/>
        </w:rPr>
        <w:t>恢复、翻转索引、左右镜像、焦距。</w:t>
      </w:r>
      <w:r>
        <w:rPr>
          <w:rFonts w:cs="Times New Roman"/>
          <w:color w:val="000000"/>
        </w:rPr>
        <w:t>manifest</w:t>
      </w:r>
      <w:r>
        <w:rPr>
          <w:rFonts w:cs="Times New Roman"/>
          <w:color w:val="000000"/>
        </w:rPr>
        <w:t>记</w:t>
      </w:r>
      <w:r>
        <w:rPr>
          <w:rFonts w:cs="Times New Roman"/>
          <w:color w:val="000000"/>
        </w:rPr>
        <w:t>strict_load</w:t>
      </w:r>
      <w:r>
        <w:rPr>
          <w:rFonts w:cs="Times New Roman"/>
          <w:color w:val="000000"/>
        </w:rPr>
        <w:t>、摘要、精度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版本。</w:t>
      </w:r>
      <w:r>
        <w:rPr>
          <w:rFonts w:cs="Times New Roman"/>
          <w:color w:val="000000"/>
        </w:rPr>
        <w:t>heatmap score/softmax</w:t>
      </w:r>
      <w:r>
        <w:rPr>
          <w:rFonts w:cs="Times New Roman"/>
          <w:color w:val="000000"/>
        </w:rPr>
        <w:t>不作为校准可见性或准确概率，相关字段说明保留。</w:t>
      </w:r>
    </w:p>
    <w:p w14:paraId="7A2D05E1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4.11 </w:t>
      </w:r>
      <w:r>
        <w:rPr>
          <w:rFonts w:ascii="Times New Roman" w:eastAsia="黑体" w:hAnsi="Times New Roman" w:cs="Times New Roman"/>
        </w:rPr>
        <w:t>限制条件</w:t>
      </w:r>
    </w:p>
    <w:p w14:paraId="2C477875" w14:textId="77777777" w:rsidR="00982289" w:rsidRDefault="001C2254">
      <w:pPr>
        <w:jc w:val="both"/>
      </w:pPr>
      <w:r>
        <w:rPr>
          <w:rFonts w:cs="Times New Roman"/>
          <w:color w:val="000000"/>
        </w:rPr>
        <w:t>外部模型或项目接口缺失无法运行，仅根依赖不够。遮挡、鱼眼、截断、误检影响目标。替换微调权重须架构配置兼容并独立验证，训练集名称不保证新场景精度。</w:t>
      </w:r>
    </w:p>
    <w:p w14:paraId="4CE4F3C0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4.12 </w:t>
      </w:r>
      <w:r>
        <w:rPr>
          <w:rFonts w:ascii="Times New Roman" w:eastAsia="黑体" w:hAnsi="Times New Roman" w:cs="Times New Roman"/>
        </w:rPr>
        <w:t>测试计划</w:t>
      </w:r>
    </w:p>
    <w:p w14:paraId="0667DF06" w14:textId="77777777" w:rsidR="00982289" w:rsidRDefault="001C2254">
      <w:pPr>
        <w:jc w:val="both"/>
      </w:pPr>
      <w:r>
        <w:rPr>
          <w:rFonts w:cs="Times New Roman"/>
          <w:color w:val="000000"/>
        </w:rPr>
        <w:t>模型部署人员在首次部署或权重变更后，使用目标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和合法模型资源完成一帧原生冒烟测试，检查严格加载、摘要、点数、尺寸及原图坐标。维护人员准备空手、多检测、无效</w:t>
      </w:r>
      <w:r>
        <w:rPr>
          <w:rFonts w:cs="Times New Roman"/>
          <w:color w:val="000000"/>
        </w:rPr>
        <w:t>bbox</w:t>
      </w:r>
      <w:r>
        <w:rPr>
          <w:rFonts w:cs="Times New Roman"/>
          <w:color w:val="000000"/>
        </w:rPr>
        <w:t>、错误摘要及损坏图像测试，预期零候选正常保存，错误权重和输入被拒绝。测试人员保存</w:t>
      </w:r>
      <w:r>
        <w:rPr>
          <w:rFonts w:cs="Times New Roman"/>
          <w:color w:val="000000"/>
        </w:rPr>
        <w:t>manifest</w:t>
      </w:r>
      <w:r>
        <w:rPr>
          <w:rFonts w:cs="Times New Roman"/>
          <w:color w:val="000000"/>
        </w:rPr>
        <w:t>和输出图供验收；本次文档整理没有重新执行神经网络推理。</w:t>
      </w:r>
    </w:p>
    <w:p w14:paraId="59E3AD97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4.13 </w:t>
      </w:r>
      <w:r>
        <w:rPr>
          <w:rFonts w:ascii="Times New Roman" w:eastAsia="黑体" w:hAnsi="Times New Roman" w:cs="Times New Roman"/>
        </w:rPr>
        <w:t>尚未解决的问题</w:t>
      </w:r>
    </w:p>
    <w:p w14:paraId="0E874D7B" w14:textId="77777777" w:rsidR="00982289" w:rsidRDefault="001C2254">
      <w:pPr>
        <w:jc w:val="both"/>
      </w:pPr>
      <w:r>
        <w:rPr>
          <w:rFonts w:cs="Times New Roman"/>
          <w:color w:val="000000"/>
        </w:rPr>
        <w:t>目标准确性、可见性概率校准及跨设备差异需独立评估。没有自行训练新模型、全量人工真值结果或任意同名上游接口兼容保证。</w:t>
      </w:r>
    </w:p>
    <w:p w14:paraId="77B41011" w14:textId="77777777" w:rsidR="00982289" w:rsidRDefault="001C2254">
      <w:pPr>
        <w:pStyle w:val="21"/>
      </w:pPr>
      <w:bookmarkStart w:id="12" w:name="_Toc241670312"/>
      <w:r>
        <w:rPr>
          <w:rFonts w:ascii="Times New Roman" w:eastAsia="黑体" w:hAnsi="Times New Roman" w:cs="Times New Roman"/>
        </w:rPr>
        <w:t xml:space="preserve">5 M03 </w:t>
      </w:r>
      <w:r>
        <w:rPr>
          <w:rFonts w:ascii="Times New Roman" w:eastAsia="黑体" w:hAnsi="Times New Roman" w:cs="Times New Roman"/>
        </w:rPr>
        <w:t>相机与两阶段身体程序设计说明</w:t>
      </w:r>
      <w:bookmarkEnd w:id="12"/>
    </w:p>
    <w:p w14:paraId="51D958B5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5.1 </w:t>
      </w:r>
      <w:r>
        <w:rPr>
          <w:rFonts w:ascii="Times New Roman" w:eastAsia="黑体" w:hAnsi="Times New Roman" w:cs="Times New Roman"/>
        </w:rPr>
        <w:t>程序描述</w:t>
      </w:r>
    </w:p>
    <w:p w14:paraId="1A2CED66" w14:textId="77777777" w:rsidR="00982289" w:rsidRDefault="001C2254">
      <w:pPr>
        <w:jc w:val="both"/>
      </w:pPr>
      <w:r>
        <w:rPr>
          <w:rFonts w:cs="Times New Roman"/>
          <w:color w:val="000000"/>
        </w:rPr>
        <w:t>camera.py/projection.py</w:t>
      </w:r>
      <w:r>
        <w:rPr>
          <w:rFonts w:cs="Times New Roman"/>
          <w:color w:val="000000"/>
        </w:rPr>
        <w:t>为公共投影；</w:t>
      </w:r>
      <w:r>
        <w:rPr>
          <w:rFonts w:cs="Times New Roman"/>
          <w:color w:val="000000"/>
        </w:rPr>
        <w:t>body_common.py/body_rigid.py/body_pose.py</w:t>
      </w:r>
      <w:r>
        <w:rPr>
          <w:rFonts w:cs="Times New Roman"/>
          <w:color w:val="000000"/>
        </w:rPr>
        <w:t>为有限步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拟合，</w:t>
      </w:r>
      <w:r>
        <w:rPr>
          <w:rFonts w:cs="Times New Roman"/>
          <w:color w:val="000000"/>
        </w:rPr>
        <w:t>bootstrap</w:t>
      </w:r>
      <w:r>
        <w:rPr>
          <w:rFonts w:cs="Times New Roman"/>
          <w:color w:val="000000"/>
        </w:rPr>
        <w:t>接入标准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层。只优化每帧参数，不训练模型。第一阶段仅刚体，第二阶段</w:t>
      </w:r>
      <w:r>
        <w:rPr>
          <w:rFonts w:cs="Times New Roman"/>
          <w:color w:val="000000"/>
        </w:rPr>
        <w:t>19</w:t>
      </w:r>
      <w:r>
        <w:rPr>
          <w:rFonts w:cs="Times New Roman"/>
          <w:color w:val="000000"/>
        </w:rPr>
        <w:t>身体关节及小幅刚体。</w:t>
      </w:r>
    </w:p>
    <w:p w14:paraId="489C2D2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5.2 </w:t>
      </w:r>
      <w:r>
        <w:rPr>
          <w:rFonts w:ascii="Times New Roman" w:eastAsia="黑体" w:hAnsi="Times New Roman" w:cs="Times New Roman"/>
        </w:rPr>
        <w:t>功能</w:t>
      </w:r>
    </w:p>
    <w:p w14:paraId="2A7C4B58" w14:textId="77777777" w:rsidR="00982289" w:rsidRDefault="001C2254">
      <w:pPr>
        <w:jc w:val="both"/>
      </w:pPr>
      <w:r>
        <w:rPr>
          <w:rFonts w:cs="Times New Roman"/>
          <w:color w:val="000000"/>
        </w:rPr>
        <w:t>IPO</w:t>
      </w:r>
      <w:r>
        <w:rPr>
          <w:rFonts w:cs="Times New Roman"/>
          <w:color w:val="000000"/>
        </w:rPr>
        <w:t>：标定、原始人体、同图身体点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鱼眼正反投影、刚体及姿态拟合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身体参数、重新生成几何、原图关节、历史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约束。固定体型、手指、脚及面部参数，参数变化后重新生成派生字段。</w:t>
      </w:r>
    </w:p>
    <w:p w14:paraId="7D632836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5.3 </w:t>
      </w:r>
      <w:r>
        <w:rPr>
          <w:rFonts w:ascii="Times New Roman" w:eastAsia="黑体" w:hAnsi="Times New Roman" w:cs="Times New Roman"/>
        </w:rPr>
        <w:t>性能</w:t>
      </w:r>
    </w:p>
    <w:p w14:paraId="600A9720" w14:textId="77777777" w:rsidR="00982289" w:rsidRDefault="001C2254">
      <w:pPr>
        <w:jc w:val="both"/>
      </w:pPr>
      <w:r>
        <w:rPr>
          <w:rFonts w:cs="Times New Roman"/>
          <w:color w:val="000000"/>
        </w:rPr>
        <w:t>投影有限可微，高阶逆多项式</w:t>
      </w:r>
      <w:r>
        <w:rPr>
          <w:rFonts w:cs="Times New Roman"/>
          <w:color w:val="000000"/>
        </w:rPr>
        <w:t>FP64 Horner</w:t>
      </w:r>
      <w:r>
        <w:rPr>
          <w:rFonts w:cs="Times New Roman"/>
          <w:color w:val="000000"/>
        </w:rPr>
        <w:t>后返回输入类型。最终重载阈值</w:t>
      </w:r>
      <w:r>
        <w:rPr>
          <w:rFonts w:cs="Times New Roman"/>
          <w:color w:val="000000"/>
        </w:rPr>
        <w:t>1e-5</w:t>
      </w:r>
      <w:r>
        <w:rPr>
          <w:rFonts w:cs="Times New Roman"/>
          <w:color w:val="000000"/>
        </w:rPr>
        <w:t>米；刚体参数重合成另外核约</w:t>
      </w:r>
      <w:r>
        <w:rPr>
          <w:rFonts w:cs="Times New Roman"/>
          <w:color w:val="000000"/>
        </w:rPr>
        <w:t>1e-4</w:t>
      </w:r>
      <w:r>
        <w:rPr>
          <w:rFonts w:cs="Times New Roman"/>
          <w:color w:val="000000"/>
        </w:rPr>
        <w:t>米</w:t>
      </w:r>
      <w:r>
        <w:rPr>
          <w:rFonts w:cs="Times New Roman"/>
          <w:color w:val="000000"/>
        </w:rPr>
        <w:t>/0.05px</w:t>
      </w:r>
      <w:r>
        <w:rPr>
          <w:rFonts w:cs="Times New Roman"/>
          <w:color w:val="000000"/>
        </w:rPr>
        <w:t>。原始网络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到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初值重建</w:t>
      </w:r>
      <w:r>
        <w:rPr>
          <w:rFonts w:cs="Times New Roman"/>
          <w:color w:val="000000"/>
        </w:rPr>
        <w:t>1e-3</w:t>
      </w:r>
      <w:r>
        <w:rPr>
          <w:rFonts w:cs="Times New Roman"/>
          <w:color w:val="000000"/>
        </w:rPr>
        <w:t>米为独立舍入诊断门限，不替代最终要求。</w:t>
      </w:r>
    </w:p>
    <w:p w14:paraId="11549C0A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5.4 </w:t>
      </w:r>
      <w:r>
        <w:rPr>
          <w:rFonts w:ascii="Times New Roman" w:eastAsia="黑体" w:hAnsi="Times New Roman" w:cs="Times New Roman"/>
        </w:rPr>
        <w:t>输入项</w:t>
      </w:r>
    </w:p>
    <w:p w14:paraId="75F2F74F" w14:textId="77777777" w:rsidR="00982289" w:rsidRDefault="001C2254">
      <w:pPr>
        <w:jc w:val="both"/>
      </w:pPr>
      <w:r>
        <w:rPr>
          <w:rFonts w:cs="Times New Roman"/>
          <w:color w:val="000000"/>
        </w:rPr>
        <w:t>标定</w:t>
      </w:r>
      <w:r>
        <w:rPr>
          <w:rFonts w:cs="Times New Roman"/>
          <w:color w:val="000000"/>
        </w:rPr>
        <w:t>D02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affine</w:t>
      </w:r>
      <w:r>
        <w:rPr>
          <w:rFonts w:cs="Times New Roman"/>
          <w:color w:val="000000"/>
        </w:rPr>
        <w:t>行列式</w:t>
      </w:r>
      <w:r>
        <w:rPr>
          <w:rFonts w:cs="Times New Roman"/>
          <w:color w:val="000000"/>
        </w:rPr>
        <w:t>c-de</w:t>
      </w:r>
      <w:r>
        <w:rPr>
          <w:rFonts w:cs="Times New Roman"/>
          <w:color w:val="000000"/>
        </w:rPr>
        <w:t>非退化、轴变换有限正交。</w:t>
      </w:r>
      <w:r>
        <w:rPr>
          <w:rFonts w:cs="Times New Roman"/>
          <w:color w:val="000000"/>
        </w:rPr>
        <w:t>13</w:t>
      </w:r>
      <w:r>
        <w:rPr>
          <w:rFonts w:cs="Times New Roman"/>
          <w:color w:val="000000"/>
        </w:rPr>
        <w:t>身体候选中选</w:t>
      </w:r>
      <w:r>
        <w:rPr>
          <w:rFonts w:cs="Times New Roman"/>
          <w:color w:val="000000"/>
        </w:rPr>
        <w:t>score≥0.3</w:t>
      </w:r>
      <w:r>
        <w:rPr>
          <w:rFonts w:cs="Times New Roman"/>
          <w:color w:val="000000"/>
        </w:rPr>
        <w:t>、有限图内点，至少</w:t>
      </w:r>
      <w:r>
        <w:rPr>
          <w:rFonts w:cs="Times New Roman"/>
          <w:color w:val="000000"/>
        </w:rPr>
        <w:t>4</w:t>
      </w:r>
      <w:r>
        <w:rPr>
          <w:rFonts w:cs="Times New Roman"/>
          <w:color w:val="000000"/>
        </w:rPr>
        <w:t>点，刚体要求二维分布非退化。</w:t>
      </w:r>
      <w:r>
        <w:rPr>
          <w:rFonts w:cs="Times New Roman"/>
          <w:color w:val="000000"/>
        </w:rPr>
        <w:t>NPZ</w:t>
      </w:r>
      <w:r>
        <w:rPr>
          <w:rFonts w:cs="Times New Roman"/>
          <w:color w:val="000000"/>
        </w:rPr>
        <w:t>包含固定参数与网络原始刚体字段。逐帧本地读取，单位米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原图像素、安全条件按概要。</w:t>
      </w:r>
    </w:p>
    <w:p w14:paraId="05067D13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5.5 </w:t>
      </w:r>
      <w:r>
        <w:rPr>
          <w:rFonts w:ascii="Times New Roman" w:eastAsia="黑体" w:hAnsi="Times New Roman" w:cs="Times New Roman"/>
        </w:rPr>
        <w:t>输出项</w:t>
      </w:r>
    </w:p>
    <w:p w14:paraId="64F9009E" w14:textId="77777777" w:rsidR="00982289" w:rsidRDefault="001C2254">
      <w:pPr>
        <w:jc w:val="both"/>
      </w:pPr>
      <w:r>
        <w:rPr>
          <w:rFonts w:cs="Times New Roman"/>
          <w:color w:val="000000"/>
        </w:rPr>
        <w:t>rigid/optimized_params</w:t>
      </w:r>
      <w:r>
        <w:rPr>
          <w:rFonts w:cs="Times New Roman"/>
          <w:color w:val="000000"/>
        </w:rPr>
        <w:t>保存</w:t>
      </w:r>
      <w:r>
        <w:rPr>
          <w:rFonts w:cs="Times New Roman"/>
          <w:color w:val="000000"/>
        </w:rPr>
        <w:t>global_orient/transl</w:t>
      </w:r>
      <w:r>
        <w:rPr>
          <w:rFonts w:cs="Times New Roman"/>
          <w:color w:val="000000"/>
        </w:rPr>
        <w:t>及重生几何；</w:t>
      </w:r>
      <w:r>
        <w:rPr>
          <w:rFonts w:cs="Times New Roman"/>
          <w:color w:val="000000"/>
        </w:rPr>
        <w:t>body_fit/automatic/refined_params</w:t>
      </w:r>
      <w:r>
        <w:rPr>
          <w:rFonts w:cs="Times New Roman"/>
          <w:color w:val="000000"/>
        </w:rPr>
        <w:t>保存</w:t>
      </w:r>
      <w:r>
        <w:rPr>
          <w:rFonts w:cs="Times New Roman"/>
          <w:color w:val="000000"/>
        </w:rPr>
        <w:t>19</w:t>
      </w:r>
      <w:r>
        <w:rPr>
          <w:rFonts w:cs="Times New Roman"/>
          <w:color w:val="000000"/>
        </w:rPr>
        <w:t>关节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刚体，</w:t>
      </w:r>
      <w:r>
        <w:rPr>
          <w:rFonts w:cs="Times New Roman"/>
          <w:color w:val="000000"/>
        </w:rPr>
        <w:t>body/params</w:t>
      </w:r>
      <w:r>
        <w:rPr>
          <w:rFonts w:cs="Times New Roman"/>
          <w:color w:val="000000"/>
        </w:rPr>
        <w:t>规范化，</w:t>
      </w:r>
      <w:r>
        <w:rPr>
          <w:rFonts w:cs="Times New Roman"/>
          <w:color w:val="000000"/>
        </w:rPr>
        <w:t>OBJ/JPG/JSON</w:t>
      </w:r>
      <w:r>
        <w:rPr>
          <w:rFonts w:cs="Times New Roman"/>
          <w:color w:val="000000"/>
        </w:rPr>
        <w:t>记录目标、误差、固定项和约束。每阶段每帧一组文件，采样步记录</w:t>
      </w:r>
      <w:r>
        <w:rPr>
          <w:rFonts w:cs="Times New Roman"/>
          <w:color w:val="000000"/>
        </w:rPr>
        <w:t>history</w:t>
      </w:r>
      <w:r>
        <w:rPr>
          <w:rFonts w:cs="Times New Roman"/>
          <w:color w:val="000000"/>
        </w:rPr>
        <w:t>；公开前按输入权限审核。</w:t>
      </w:r>
    </w:p>
    <w:p w14:paraId="3F998883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5.6 </w:t>
      </w:r>
      <w:r>
        <w:rPr>
          <w:rFonts w:ascii="Times New Roman" w:eastAsia="黑体" w:hAnsi="Times New Roman" w:cs="Times New Roman"/>
        </w:rPr>
        <w:t>算法</w:t>
      </w:r>
    </w:p>
    <w:p w14:paraId="0016DEA3" w14:textId="77777777" w:rsidR="00982289" w:rsidRDefault="001C2254">
      <w:pPr>
        <w:jc w:val="both"/>
      </w:pPr>
      <w:r>
        <w:rPr>
          <w:rFonts w:cs="Times New Roman"/>
          <w:color w:val="000000"/>
        </w:rPr>
        <w:t>轴变换后</w:t>
      </w:r>
      <w:r>
        <w:rPr>
          <w:rFonts w:cs="Times New Roman"/>
          <w:color w:val="000000"/>
        </w:rPr>
        <w:t>(x,y,z)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r=sqrt(x²+y²)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theta=atan(-z/r)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rho=sum_k a_k theta^k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x′=x rho/r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y′=y rho/r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u=cx′+dy′+u0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v=ex′+y′+v0</w:t>
      </w:r>
      <w:r>
        <w:rPr>
          <w:rFonts w:cs="Times New Roman"/>
          <w:color w:val="000000"/>
        </w:rPr>
        <w:t>。反投影逆</w:t>
      </w:r>
      <w:r>
        <w:rPr>
          <w:rFonts w:cs="Times New Roman"/>
          <w:color w:val="000000"/>
        </w:rPr>
        <w:t>affine</w:t>
      </w:r>
      <w:r>
        <w:rPr>
          <w:rFonts w:cs="Times New Roman"/>
          <w:color w:val="000000"/>
        </w:rPr>
        <w:t>后以</w:t>
      </w:r>
      <w:r>
        <w:rPr>
          <w:rFonts w:cs="Times New Roman"/>
          <w:color w:val="000000"/>
        </w:rPr>
        <w:t>C2W</w:t>
      </w:r>
      <w:r>
        <w:rPr>
          <w:rFonts w:cs="Times New Roman"/>
          <w:color w:val="000000"/>
        </w:rPr>
        <w:t>多项式求射线、归一化乘径向距离，再逆轴变换。</w:t>
      </w:r>
    </w:p>
    <w:p w14:paraId="0867CCEA" w14:textId="77777777" w:rsidR="00982289" w:rsidRDefault="001C2254">
      <w:pPr>
        <w:jc w:val="both"/>
      </w:pPr>
      <w:r>
        <w:rPr>
          <w:rFonts w:cs="Times New Roman"/>
          <w:color w:val="000000"/>
        </w:rPr>
        <w:t>刚体旋转绕骨盆合成，仅</w:t>
      </w:r>
      <w:r>
        <w:rPr>
          <w:rFonts w:cs="Times New Roman"/>
          <w:color w:val="000000"/>
        </w:rPr>
        <w:t>global_orient/transl</w:t>
      </w:r>
      <w:r>
        <w:rPr>
          <w:rFonts w:cs="Times New Roman"/>
          <w:color w:val="000000"/>
        </w:rPr>
        <w:t>。残差</w:t>
      </w:r>
      <w:r>
        <w:rPr>
          <w:rFonts w:cs="Times New Roman"/>
          <w:color w:val="000000"/>
        </w:rPr>
        <w:t>(</w:t>
      </w:r>
      <w:r>
        <w:rPr>
          <w:rFonts w:cs="Times New Roman"/>
          <w:color w:val="000000"/>
        </w:rPr>
        <w:t>投影</w:t>
      </w:r>
      <w:r>
        <w:rPr>
          <w:rFonts w:cs="Times New Roman"/>
          <w:color w:val="000000"/>
        </w:rPr>
        <w:t>-</w:t>
      </w:r>
      <w:r>
        <w:rPr>
          <w:rFonts w:cs="Times New Roman"/>
          <w:color w:val="000000"/>
        </w:rPr>
        <w:t>目标</w:t>
      </w:r>
      <w:r>
        <w:rPr>
          <w:rFonts w:cs="Times New Roman"/>
          <w:color w:val="000000"/>
        </w:rPr>
        <w:t>)/[W,H]</w:t>
      </w:r>
      <w:r>
        <w:rPr>
          <w:rFonts w:cs="Times New Roman"/>
          <w:color w:val="000000"/>
        </w:rPr>
        <w:t>用</w:t>
      </w:r>
      <w:r>
        <w:rPr>
          <w:rFonts w:cs="Times New Roman"/>
          <w:color w:val="000000"/>
        </w:rPr>
        <w:t>Smooth L1 beta0.005</w:t>
      </w:r>
      <w:r>
        <w:rPr>
          <w:rFonts w:cs="Times New Roman"/>
          <w:color w:val="000000"/>
        </w:rPr>
        <w:t>、截断</w:t>
      </w:r>
      <w:r>
        <w:rPr>
          <w:rFonts w:cs="Times New Roman"/>
          <w:color w:val="000000"/>
        </w:rPr>
        <w:t>score</w:t>
      </w:r>
      <w:r>
        <w:rPr>
          <w:rFonts w:cs="Times New Roman"/>
          <w:color w:val="000000"/>
        </w:rPr>
        <w:t>平方权重，加入平移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旋转先验和近深度惩罚。默认</w:t>
      </w:r>
      <w:r>
        <w:rPr>
          <w:rFonts w:cs="Times New Roman"/>
          <w:color w:val="000000"/>
        </w:rPr>
        <w:t>1800</w:t>
      </w:r>
      <w:r>
        <w:rPr>
          <w:rFonts w:cs="Times New Roman"/>
          <w:color w:val="000000"/>
        </w:rPr>
        <w:t>次</w:t>
      </w:r>
      <w:r>
        <w:rPr>
          <w:rFonts w:cs="Times New Roman"/>
          <w:color w:val="000000"/>
        </w:rPr>
        <w:t>Adam</w:t>
      </w:r>
      <w:r>
        <w:rPr>
          <w:rFonts w:cs="Times New Roman"/>
          <w:color w:val="000000"/>
        </w:rPr>
        <w:t>，旋转增量范数</w:t>
      </w:r>
      <w:r>
        <w:rPr>
          <w:rFonts w:cs="Times New Roman"/>
          <w:color w:val="000000"/>
        </w:rPr>
        <w:t>≤60°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transl.z∈[0.05,3]</w:t>
      </w:r>
      <w:r>
        <w:rPr>
          <w:rFonts w:cs="Times New Roman"/>
          <w:color w:val="000000"/>
        </w:rPr>
        <w:t>米。</w:t>
      </w:r>
    </w:p>
    <w:p w14:paraId="112CDB3E" w14:textId="77777777" w:rsidR="00982289" w:rsidRDefault="001C2254">
      <w:pPr>
        <w:jc w:val="both"/>
      </w:pPr>
      <w:r>
        <w:rPr>
          <w:rFonts w:cs="Times New Roman"/>
          <w:color w:val="000000"/>
        </w:rPr>
        <w:t>第二阶段默认</w:t>
      </w:r>
      <w:r>
        <w:rPr>
          <w:rFonts w:cs="Times New Roman"/>
          <w:color w:val="000000"/>
        </w:rPr>
        <w:t>1600</w:t>
      </w:r>
      <w:r>
        <w:rPr>
          <w:rFonts w:cs="Times New Roman"/>
          <w:color w:val="000000"/>
        </w:rPr>
        <w:t>步，</w:t>
      </w:r>
      <w:r>
        <w:rPr>
          <w:rFonts w:cs="Times New Roman"/>
          <w:color w:val="000000"/>
        </w:rPr>
        <w:t>19</w:t>
      </w:r>
      <w:r>
        <w:rPr>
          <w:rFonts w:cs="Times New Roman"/>
          <w:color w:val="000000"/>
        </w:rPr>
        <w:t>关节开放，脚、</w:t>
      </w:r>
      <w:r>
        <w:rPr>
          <w:rFonts w:cs="Times New Roman"/>
          <w:color w:val="000000"/>
        </w:rPr>
        <w:t>betas</w:t>
      </w:r>
      <w:r>
        <w:rPr>
          <w:rFonts w:cs="Times New Roman"/>
          <w:color w:val="000000"/>
        </w:rPr>
        <w:t>、双手、</w:t>
      </w:r>
      <w:r>
        <w:rPr>
          <w:rFonts w:cs="Times New Roman"/>
          <w:color w:val="000000"/>
        </w:rPr>
        <w:t>jaw/eyes/expression</w:t>
      </w:r>
      <w:r>
        <w:rPr>
          <w:rFonts w:cs="Times New Roman"/>
          <w:color w:val="000000"/>
        </w:rPr>
        <w:t>固定；身体点统一权重，</w:t>
      </w:r>
      <w:r>
        <w:rPr>
          <w:rFonts w:cs="Times New Roman"/>
          <w:color w:val="000000"/>
        </w:rPr>
        <w:t>Smooth L1 beta0.003</w:t>
      </w:r>
      <w:r>
        <w:rPr>
          <w:rFonts w:cs="Times New Roman"/>
          <w:color w:val="000000"/>
        </w:rPr>
        <w:t>。姿态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平移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朝向先验</w:t>
      </w:r>
      <w:r>
        <w:rPr>
          <w:rFonts w:cs="Times New Roman"/>
          <w:color w:val="000000"/>
        </w:rPr>
        <w:t>0.0008/0.0002/0.0004</w:t>
      </w:r>
      <w:r>
        <w:rPr>
          <w:rFonts w:cs="Times New Roman"/>
          <w:color w:val="000000"/>
        </w:rPr>
        <w:t>，腕距屏障</w:t>
      </w:r>
      <w:r>
        <w:rPr>
          <w:rFonts w:cs="Times New Roman"/>
          <w:color w:val="000000"/>
        </w:rPr>
        <w:t>0.002</w:t>
      </w:r>
      <w:r>
        <w:rPr>
          <w:rFonts w:cs="Times New Roman"/>
          <w:color w:val="000000"/>
        </w:rPr>
        <w:t>、深度屏障</w:t>
      </w:r>
      <w:r>
        <w:rPr>
          <w:rFonts w:cs="Times New Roman"/>
          <w:color w:val="000000"/>
        </w:rPr>
        <w:t>0.02</w:t>
      </w:r>
      <w:r>
        <w:rPr>
          <w:rFonts w:cs="Times New Roman"/>
          <w:color w:val="000000"/>
        </w:rPr>
        <w:t>且从</w:t>
      </w:r>
      <w:r>
        <w:rPr>
          <w:rFonts w:cs="Times New Roman"/>
          <w:color w:val="000000"/>
        </w:rPr>
        <w:t>0.03</w:t>
      </w:r>
      <w:r>
        <w:rPr>
          <w:rFonts w:cs="Times New Roman"/>
          <w:color w:val="000000"/>
        </w:rPr>
        <w:t>米起。可行结果需网格</w:t>
      </w:r>
      <w:r>
        <w:rPr>
          <w:rFonts w:cs="Times New Roman"/>
          <w:color w:val="000000"/>
        </w:rPr>
        <w:t>z≥0.02</w:t>
      </w:r>
      <w:r>
        <w:rPr>
          <w:rFonts w:cs="Times New Roman"/>
          <w:color w:val="000000"/>
        </w:rPr>
        <w:t>米、腕距</w:t>
      </w:r>
      <w:r>
        <w:rPr>
          <w:rFonts w:cs="Times New Roman"/>
          <w:color w:val="000000"/>
        </w:rPr>
        <w:t>≥</w:t>
      </w:r>
      <w:r>
        <w:rPr>
          <w:rFonts w:cs="Times New Roman"/>
          <w:color w:val="000000"/>
        </w:rPr>
        <w:t>刚体初值</w:t>
      </w:r>
      <w:r>
        <w:rPr>
          <w:rFonts w:cs="Times New Roman"/>
          <w:color w:val="000000"/>
        </w:rPr>
        <w:t>85%</w:t>
      </w:r>
      <w:r>
        <w:rPr>
          <w:rFonts w:cs="Times New Roman"/>
          <w:color w:val="000000"/>
        </w:rPr>
        <w:t>、整体增量</w:t>
      </w:r>
      <w:r>
        <w:rPr>
          <w:rFonts w:cs="Times New Roman"/>
          <w:color w:val="000000"/>
        </w:rPr>
        <w:t>≤8°</w:t>
      </w:r>
      <w:r>
        <w:rPr>
          <w:rFonts w:cs="Times New Roman"/>
          <w:color w:val="000000"/>
        </w:rPr>
        <w:t>；本阶段不加轮廓。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156"/>
        <w:gridCol w:w="5917"/>
      </w:tblGrid>
      <w:tr w:rsidR="00982289" w14:paraId="2C657268" w14:textId="77777777">
        <w:trPr>
          <w:cantSplit/>
          <w:tblHeader/>
          <w:jc w:val="center"/>
        </w:trPr>
        <w:tc>
          <w:tcPr>
            <w:tcW w:w="3156" w:type="dxa"/>
            <w:shd w:val="clear" w:color="auto" w:fill="E7EDF4"/>
            <w:vAlign w:val="center"/>
          </w:tcPr>
          <w:p w14:paraId="00E39D6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关节</w:t>
            </w:r>
          </w:p>
        </w:tc>
        <w:tc>
          <w:tcPr>
            <w:tcW w:w="5917" w:type="dxa"/>
            <w:shd w:val="clear" w:color="auto" w:fill="E7EDF4"/>
            <w:vAlign w:val="center"/>
          </w:tcPr>
          <w:p w14:paraId="371B465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轴角增量范数上限</w:t>
            </w:r>
          </w:p>
        </w:tc>
      </w:tr>
      <w:tr w:rsidR="00982289" w14:paraId="1DF063EF" w14:textId="77777777">
        <w:trPr>
          <w:cantSplit/>
          <w:jc w:val="center"/>
        </w:trPr>
        <w:tc>
          <w:tcPr>
            <w:tcW w:w="3156" w:type="dxa"/>
            <w:shd w:val="clear" w:color="auto" w:fill="FFFFFF"/>
            <w:vAlign w:val="center"/>
          </w:tcPr>
          <w:p w14:paraId="4AE2B89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髋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膝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踝</w:t>
            </w:r>
          </w:p>
        </w:tc>
        <w:tc>
          <w:tcPr>
            <w:tcW w:w="5917" w:type="dxa"/>
            <w:shd w:val="clear" w:color="auto" w:fill="FFFFFF"/>
            <w:vAlign w:val="center"/>
          </w:tcPr>
          <w:p w14:paraId="76CFD37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18°/22°/14°</w:t>
            </w:r>
          </w:p>
        </w:tc>
      </w:tr>
      <w:tr w:rsidR="00982289" w14:paraId="5A18EF76" w14:textId="77777777">
        <w:trPr>
          <w:cantSplit/>
          <w:jc w:val="center"/>
        </w:trPr>
        <w:tc>
          <w:tcPr>
            <w:tcW w:w="3156" w:type="dxa"/>
            <w:shd w:val="clear" w:color="auto" w:fill="F7F9FB"/>
            <w:vAlign w:val="center"/>
          </w:tcPr>
          <w:p w14:paraId="2A368A4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三段脊柱</w:t>
            </w:r>
          </w:p>
        </w:tc>
        <w:tc>
          <w:tcPr>
            <w:tcW w:w="5917" w:type="dxa"/>
            <w:shd w:val="clear" w:color="auto" w:fill="F7F9FB"/>
            <w:vAlign w:val="center"/>
          </w:tcPr>
          <w:p w14:paraId="0963F0C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10°/10°/12°</w:t>
            </w:r>
          </w:p>
        </w:tc>
      </w:tr>
      <w:tr w:rsidR="00982289" w14:paraId="5F92EC94" w14:textId="77777777">
        <w:trPr>
          <w:cantSplit/>
          <w:jc w:val="center"/>
        </w:trPr>
        <w:tc>
          <w:tcPr>
            <w:tcW w:w="3156" w:type="dxa"/>
            <w:shd w:val="clear" w:color="auto" w:fill="FFFFFF"/>
            <w:vAlign w:val="center"/>
          </w:tcPr>
          <w:p w14:paraId="09A774A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颈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头</w:t>
            </w:r>
          </w:p>
        </w:tc>
        <w:tc>
          <w:tcPr>
            <w:tcW w:w="5917" w:type="dxa"/>
            <w:shd w:val="clear" w:color="auto" w:fill="FFFFFF"/>
            <w:vAlign w:val="center"/>
          </w:tcPr>
          <w:p w14:paraId="7833355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各</w:t>
            </w:r>
            <w:r>
              <w:rPr>
                <w:rFonts w:cs="Times New Roman"/>
                <w:color w:val="000000"/>
                <w:sz w:val="18"/>
              </w:rPr>
              <w:t>12°</w:t>
            </w:r>
          </w:p>
        </w:tc>
      </w:tr>
      <w:tr w:rsidR="00982289" w14:paraId="083CA333" w14:textId="77777777">
        <w:trPr>
          <w:cantSplit/>
          <w:jc w:val="center"/>
        </w:trPr>
        <w:tc>
          <w:tcPr>
            <w:tcW w:w="3156" w:type="dxa"/>
            <w:shd w:val="clear" w:color="auto" w:fill="F7F9FB"/>
            <w:vAlign w:val="center"/>
          </w:tcPr>
          <w:p w14:paraId="228AC1C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锁骨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肩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肘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腕</w:t>
            </w:r>
          </w:p>
        </w:tc>
        <w:tc>
          <w:tcPr>
            <w:tcW w:w="5917" w:type="dxa"/>
            <w:shd w:val="clear" w:color="auto" w:fill="F7F9FB"/>
            <w:vAlign w:val="center"/>
          </w:tcPr>
          <w:p w14:paraId="4039E61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15°/28°/25°/15°</w:t>
            </w:r>
          </w:p>
        </w:tc>
      </w:tr>
    </w:tbl>
    <w:p w14:paraId="194DA0C4" w14:textId="77777777" w:rsidR="00982289" w:rsidRDefault="00982289">
      <w:pPr>
        <w:spacing w:after="60" w:line="100" w:lineRule="exact"/>
        <w:ind w:firstLine="0"/>
      </w:pPr>
    </w:p>
    <w:p w14:paraId="521D2C62" w14:textId="77777777" w:rsidR="00982289" w:rsidRDefault="001C2254">
      <w:pPr>
        <w:jc w:val="both"/>
      </w:pPr>
      <w:r>
        <w:rPr>
          <w:rFonts w:cs="Times New Roman"/>
          <w:color w:val="000000"/>
        </w:rPr>
        <w:lastRenderedPageBreak/>
        <w:t>上限相对刚体阶段姿态，不表示每轴独立最大角。</w:t>
      </w:r>
    </w:p>
    <w:p w14:paraId="443C99BF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5.7 </w:t>
      </w:r>
      <w:r>
        <w:rPr>
          <w:rFonts w:ascii="Times New Roman" w:eastAsia="黑体" w:hAnsi="Times New Roman" w:cs="Times New Roman"/>
        </w:rPr>
        <w:t>流程逻辑</w:t>
      </w:r>
    </w:p>
    <w:p w14:paraId="63E30EAC" w14:textId="77777777" w:rsidR="00982289" w:rsidRDefault="001C2254">
      <w:pPr>
        <w:jc w:val="both"/>
      </w:pPr>
      <w:r>
        <w:rPr>
          <w:rFonts w:cs="Times New Roman"/>
          <w:color w:val="000000"/>
        </w:rPr>
        <w:t>恢复网络刚体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重建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自动点筛选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刚体</w:t>
      </w:r>
      <w:r>
        <w:rPr>
          <w:rFonts w:cs="Times New Roman"/>
          <w:color w:val="000000"/>
        </w:rPr>
        <w:t>1800</w:t>
      </w:r>
      <w:r>
        <w:rPr>
          <w:rFonts w:cs="Times New Roman"/>
          <w:color w:val="000000"/>
        </w:rPr>
        <w:t>步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合成轴角再生成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姿态</w:t>
      </w:r>
      <w:r>
        <w:rPr>
          <w:rFonts w:cs="Times New Roman"/>
          <w:color w:val="000000"/>
        </w:rPr>
        <w:t>1600</w:t>
      </w:r>
      <w:r>
        <w:rPr>
          <w:rFonts w:cs="Times New Roman"/>
          <w:color w:val="000000"/>
        </w:rPr>
        <w:t>步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可行候选目标选优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固定项核对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保存重载。非有限梯度或无可行结果失败，不放宽限制强行输出。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3175"/>
        <w:gridCol w:w="2722"/>
      </w:tblGrid>
      <w:tr w:rsidR="00982289" w14:paraId="03714E44" w14:textId="77777777">
        <w:trPr>
          <w:cantSplit/>
          <w:tblHeader/>
          <w:jc w:val="center"/>
        </w:trPr>
        <w:tc>
          <w:tcPr>
            <w:tcW w:w="3175" w:type="dxa"/>
            <w:shd w:val="clear" w:color="auto" w:fill="E7EDF4"/>
            <w:vAlign w:val="center"/>
          </w:tcPr>
          <w:p w14:paraId="18B6D7F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条件</w:t>
            </w:r>
          </w:p>
        </w:tc>
        <w:tc>
          <w:tcPr>
            <w:tcW w:w="3175" w:type="dxa"/>
            <w:shd w:val="clear" w:color="auto" w:fill="E7EDF4"/>
            <w:vAlign w:val="center"/>
          </w:tcPr>
          <w:p w14:paraId="398805C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处理</w:t>
            </w:r>
          </w:p>
        </w:tc>
        <w:tc>
          <w:tcPr>
            <w:tcW w:w="2722" w:type="dxa"/>
            <w:shd w:val="clear" w:color="auto" w:fill="E7EDF4"/>
            <w:vAlign w:val="center"/>
          </w:tcPr>
          <w:p w14:paraId="3251B3F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</w:t>
            </w:r>
          </w:p>
        </w:tc>
      </w:tr>
      <w:tr w:rsidR="00982289" w14:paraId="5E2F09B0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CD44A2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至少</w:t>
            </w:r>
            <w:r>
              <w:rPr>
                <w:rFonts w:cs="Times New Roman"/>
                <w:color w:val="000000"/>
                <w:sz w:val="18"/>
              </w:rPr>
              <w:t>4</w:t>
            </w:r>
            <w:r>
              <w:rPr>
                <w:rFonts w:cs="Times New Roman"/>
                <w:color w:val="000000"/>
                <w:sz w:val="18"/>
              </w:rPr>
              <w:t>个有效且非退化自动点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72D0CD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运行刚体后运行姿态拟合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46524BB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可保存的标准身体参数</w:t>
            </w:r>
          </w:p>
        </w:tc>
      </w:tr>
      <w:tr w:rsidR="00982289" w14:paraId="6E5805CC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4D9381D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优化候选满足角度、腕距和深度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2EE944A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按总目标保留最佳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45FBF7A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参数与约束报告</w:t>
            </w:r>
          </w:p>
        </w:tc>
      </w:tr>
      <w:tr w:rsidR="00982289" w14:paraId="032BAE9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1E35E4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候选违反硬约束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4AA52E6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不进入最佳选择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3DF1E00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拒绝记录</w:t>
            </w:r>
          </w:p>
        </w:tc>
      </w:tr>
      <w:tr w:rsidR="00982289" w14:paraId="4395396B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3DD5354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数值非有限或无可行结果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376A235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中止并保留日志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7DDA87B5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失败诊断</w:t>
            </w:r>
          </w:p>
        </w:tc>
      </w:tr>
    </w:tbl>
    <w:p w14:paraId="4EC891B7" w14:textId="77777777" w:rsidR="00982289" w:rsidRDefault="00982289">
      <w:pPr>
        <w:spacing w:after="60" w:line="100" w:lineRule="exact"/>
        <w:ind w:firstLine="0"/>
      </w:pPr>
    </w:p>
    <w:p w14:paraId="7F8AFD2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5.8 </w:t>
      </w:r>
      <w:r>
        <w:rPr>
          <w:rFonts w:ascii="Times New Roman" w:eastAsia="黑体" w:hAnsi="Times New Roman" w:cs="Times New Roman"/>
        </w:rPr>
        <w:t>接口</w:t>
      </w:r>
    </w:p>
    <w:p w14:paraId="121DF186" w14:textId="77777777" w:rsidR="00982289" w:rsidRDefault="001C2254">
      <w:pPr>
        <w:jc w:val="both"/>
      </w:pPr>
      <w:r>
        <w:rPr>
          <w:rFonts w:cs="Times New Roman"/>
          <w:color w:val="000000"/>
        </w:rPr>
        <w:t>上层</w:t>
      </w:r>
      <w:r>
        <w:rPr>
          <w:rFonts w:cs="Times New Roman"/>
          <w:color w:val="000000"/>
        </w:rPr>
        <w:t>frame.run</w:t>
      </w:r>
      <w:r>
        <w:rPr>
          <w:rFonts w:cs="Times New Roman"/>
          <w:color w:val="000000"/>
        </w:rPr>
        <w:t>，下层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和标定，相机供</w:t>
      </w:r>
      <w:r>
        <w:rPr>
          <w:rFonts w:cs="Times New Roman"/>
          <w:color w:val="000000"/>
        </w:rPr>
        <w:t>M04</w:t>
      </w:r>
      <w:r>
        <w:rPr>
          <w:rFonts w:cs="Times New Roman"/>
          <w:color w:val="000000"/>
        </w:rPr>
        <w:t>至</w:t>
      </w:r>
      <w:r>
        <w:rPr>
          <w:rFonts w:cs="Times New Roman"/>
          <w:color w:val="000000"/>
        </w:rPr>
        <w:t>M07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canonicalize</w:t>
      </w:r>
      <w:r>
        <w:rPr>
          <w:rFonts w:cs="Times New Roman"/>
          <w:color w:val="000000"/>
        </w:rPr>
        <w:t>每次参数变化调用</w:t>
      </w:r>
      <w:r>
        <w:rPr>
          <w:rFonts w:cs="Times New Roman"/>
          <w:color w:val="000000"/>
        </w:rPr>
        <w:t>geometry</w:t>
      </w:r>
      <w:r>
        <w:rPr>
          <w:rFonts w:cs="Times New Roman"/>
          <w:color w:val="000000"/>
        </w:rPr>
        <w:t>更新网格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关节</w:t>
      </w:r>
      <w:r>
        <w:rPr>
          <w:rFonts w:cs="Times New Roman"/>
          <w:color w:val="000000"/>
        </w:rPr>
        <w:t>/root_relative/pixels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NPZ</w:t>
      </w:r>
      <w:r>
        <w:rPr>
          <w:rFonts w:cs="Times New Roman"/>
          <w:color w:val="000000"/>
        </w:rPr>
        <w:t>交接、</w:t>
      </w: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及原图摘要绑定目标。</w:t>
      </w:r>
    </w:p>
    <w:p w14:paraId="21C75203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5.9 </w:t>
      </w:r>
      <w:r>
        <w:rPr>
          <w:rFonts w:ascii="Times New Roman" w:eastAsia="黑体" w:hAnsi="Times New Roman" w:cs="Times New Roman"/>
        </w:rPr>
        <w:t>存储分配</w:t>
      </w:r>
    </w:p>
    <w:p w14:paraId="76A1F6A2" w14:textId="77777777" w:rsidR="00982289" w:rsidRDefault="001C2254">
      <w:pPr>
        <w:jc w:val="both"/>
      </w:pP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存参数、网格、关节、</w:t>
      </w:r>
      <w:r>
        <w:rPr>
          <w:rFonts w:cs="Times New Roman"/>
          <w:color w:val="000000"/>
        </w:rPr>
        <w:t>19×3</w:t>
      </w:r>
      <w:r>
        <w:rPr>
          <w:rFonts w:cs="Times New Roman"/>
          <w:color w:val="000000"/>
        </w:rPr>
        <w:t>增量、整体和平移及最佳候选。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层</w:t>
      </w:r>
      <w:r>
        <w:rPr>
          <w:rFonts w:cs="Times New Roman"/>
          <w:color w:val="000000"/>
        </w:rPr>
        <w:t>requires_grad=False</w:t>
      </w:r>
      <w:r>
        <w:rPr>
          <w:rFonts w:cs="Times New Roman"/>
          <w:color w:val="000000"/>
        </w:rPr>
        <w:t>，仅开放参数保留梯度；</w:t>
      </w:r>
      <w:r>
        <w:rPr>
          <w:rFonts w:cs="Times New Roman"/>
          <w:color w:val="000000"/>
        </w:rPr>
        <w:t>FP64</w:t>
      </w:r>
      <w:r>
        <w:rPr>
          <w:rFonts w:cs="Times New Roman"/>
          <w:color w:val="000000"/>
        </w:rPr>
        <w:t>投影临时张量不扩增全部模型存储。</w:t>
      </w:r>
    </w:p>
    <w:p w14:paraId="3E7F91DF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5.10 </w:t>
      </w:r>
      <w:r>
        <w:rPr>
          <w:rFonts w:ascii="Times New Roman" w:eastAsia="黑体" w:hAnsi="Times New Roman" w:cs="Times New Roman"/>
        </w:rPr>
        <w:t>注释设计</w:t>
      </w:r>
    </w:p>
    <w:p w14:paraId="3F0BFCF1" w14:textId="77777777" w:rsidR="00982289" w:rsidRDefault="001C2254">
      <w:pPr>
        <w:jc w:val="both"/>
      </w:pPr>
      <w:r>
        <w:rPr>
          <w:rFonts w:cs="Times New Roman"/>
          <w:color w:val="000000"/>
        </w:rPr>
        <w:t>说明骨盆旋转中心、刚体合成、</w:t>
      </w:r>
      <w:r>
        <w:rPr>
          <w:rFonts w:cs="Times New Roman"/>
          <w:color w:val="000000"/>
        </w:rPr>
        <w:t>Horner</w:t>
      </w:r>
      <w:r>
        <w:rPr>
          <w:rFonts w:cs="Times New Roman"/>
          <w:color w:val="000000"/>
        </w:rPr>
        <w:t>数值原因、径向深度及固定项。角字段写</w:t>
      </w:r>
      <w:r>
        <w:rPr>
          <w:rFonts w:cs="Times New Roman"/>
          <w:color w:val="000000"/>
        </w:rPr>
        <w:t>axis_angle_increment</w:t>
      </w:r>
      <w:r>
        <w:rPr>
          <w:rFonts w:cs="Times New Roman"/>
          <w:color w:val="000000"/>
        </w:rPr>
        <w:t>、深度写</w:t>
      </w:r>
      <w:r>
        <w:rPr>
          <w:rFonts w:cs="Times New Roman"/>
          <w:color w:val="000000"/>
        </w:rPr>
        <w:t>m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raw</w:t>
      </w:r>
      <w:r>
        <w:rPr>
          <w:rFonts w:cs="Times New Roman"/>
          <w:color w:val="000000"/>
        </w:rPr>
        <w:t>可有背向顶点，绘图裁剪不说明其已满足优化深度。</w:t>
      </w:r>
    </w:p>
    <w:p w14:paraId="49F376BA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5.11 </w:t>
      </w:r>
      <w:r>
        <w:rPr>
          <w:rFonts w:ascii="Times New Roman" w:eastAsia="黑体" w:hAnsi="Times New Roman" w:cs="Times New Roman"/>
        </w:rPr>
        <w:t>限制条件</w:t>
      </w:r>
    </w:p>
    <w:p w14:paraId="1C1E9ADC" w14:textId="77777777" w:rsidR="00982289" w:rsidRDefault="001C2254">
      <w:pPr>
        <w:jc w:val="both"/>
      </w:pPr>
      <w:r>
        <w:rPr>
          <w:rFonts w:cs="Times New Roman"/>
          <w:color w:val="000000"/>
        </w:rPr>
        <w:t>有限步非凸拟合无全局最优保证，错误自动点可能驱动错误身体。</w:t>
      </w:r>
      <w:r>
        <w:rPr>
          <w:rFonts w:cs="Times New Roman"/>
          <w:color w:val="000000"/>
        </w:rPr>
        <w:t>r=0</w:t>
      </w:r>
      <w:r>
        <w:rPr>
          <w:rFonts w:cs="Times New Roman"/>
          <w:color w:val="000000"/>
        </w:rPr>
        <w:t>、退化标定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目标、尺寸错拒绝；固定体型限制任意缩细膨胀，但不确定真实深度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遮挡。</w:t>
      </w:r>
    </w:p>
    <w:p w14:paraId="5D27A2DE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5.12 </w:t>
      </w:r>
      <w:r>
        <w:rPr>
          <w:rFonts w:ascii="Times New Roman" w:eastAsia="黑体" w:hAnsi="Times New Roman" w:cs="Times New Roman"/>
        </w:rPr>
        <w:t>测试计划</w:t>
      </w:r>
    </w:p>
    <w:p w14:paraId="549FFA49" w14:textId="77777777" w:rsidR="00982289" w:rsidRDefault="001C2254">
      <w:pPr>
        <w:jc w:val="both"/>
      </w:pPr>
      <w:r>
        <w:rPr>
          <w:rFonts w:cs="Times New Roman"/>
          <w:color w:val="000000"/>
        </w:rPr>
        <w:t>维护人员在</w:t>
      </w:r>
      <w:r>
        <w:rPr>
          <w:rFonts w:cs="Times New Roman"/>
          <w:color w:val="000000"/>
        </w:rPr>
        <w:t>body_python</w:t>
      </w:r>
      <w:r>
        <w:rPr>
          <w:rFonts w:cs="Times New Roman"/>
          <w:color w:val="000000"/>
        </w:rPr>
        <w:t>环境运行</w:t>
      </w:r>
      <w:r>
        <w:rPr>
          <w:rFonts w:cs="Times New Roman"/>
          <w:color w:val="000000"/>
        </w:rPr>
        <w:t xml:space="preserve"> tests/test_projection.py</w:t>
      </w:r>
      <w:r>
        <w:rPr>
          <w:rFonts w:cs="Times New Roman"/>
          <w:color w:val="000000"/>
        </w:rPr>
        <w:t>，检查</w:t>
      </w:r>
      <w:r>
        <w:rPr>
          <w:rFonts w:cs="Times New Roman"/>
          <w:color w:val="000000"/>
        </w:rPr>
        <w:t>NumPy</w:t>
      </w:r>
      <w:r>
        <w:rPr>
          <w:rFonts w:cs="Times New Roman"/>
          <w:color w:val="000000"/>
        </w:rPr>
        <w:t>与</w:t>
      </w:r>
      <w:r>
        <w:rPr>
          <w:rFonts w:cs="Times New Roman"/>
          <w:color w:val="000000"/>
        </w:rPr>
        <w:t>Horner</w:t>
      </w:r>
      <w:r>
        <w:rPr>
          <w:rFonts w:cs="Times New Roman"/>
          <w:color w:val="000000"/>
        </w:rPr>
        <w:t>投影一致、梯度有限、径向反投影和奇异</w:t>
      </w:r>
      <w:r>
        <w:rPr>
          <w:rFonts w:cs="Times New Roman"/>
          <w:color w:val="000000"/>
        </w:rPr>
        <w:t>affine</w:t>
      </w:r>
      <w:r>
        <w:rPr>
          <w:rFonts w:cs="Times New Roman"/>
          <w:color w:val="000000"/>
        </w:rPr>
        <w:t>拒绝；每次数值模块修改后执行。测试人员使用目标帧自动观测和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资源，核对固定参数、角度、腕距、深度及参数重新生成结果，预期分别满足对应门限，并保存参数和日志。已有单帧缓存控制器证据在第三部分单独列出。</w:t>
      </w:r>
    </w:p>
    <w:p w14:paraId="1851A1F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5.13 </w:t>
      </w:r>
      <w:r>
        <w:rPr>
          <w:rFonts w:ascii="Times New Roman" w:eastAsia="黑体" w:hAnsi="Times New Roman" w:cs="Times New Roman"/>
        </w:rPr>
        <w:t>尚未解决的问题</w:t>
      </w:r>
    </w:p>
    <w:p w14:paraId="0EBFDD66" w14:textId="77777777" w:rsidR="00982289" w:rsidRDefault="001C2254">
      <w:pPr>
        <w:jc w:val="both"/>
      </w:pPr>
      <w:r>
        <w:rPr>
          <w:rFonts w:cs="Times New Roman"/>
          <w:color w:val="000000"/>
        </w:rPr>
        <w:t>极端初值、误标及单视深度歧义仍可失败。后端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硬件舍入需重核，不承诺跨平台逐位一致或人体三维真值精度。</w:t>
      </w:r>
    </w:p>
    <w:p w14:paraId="719D42E8" w14:textId="77777777" w:rsidR="00982289" w:rsidRDefault="001C2254">
      <w:pPr>
        <w:pStyle w:val="21"/>
      </w:pPr>
      <w:bookmarkStart w:id="13" w:name="_Toc241670313"/>
      <w:r>
        <w:rPr>
          <w:rFonts w:ascii="Times New Roman" w:eastAsia="黑体" w:hAnsi="Times New Roman" w:cs="Times New Roman"/>
        </w:rPr>
        <w:lastRenderedPageBreak/>
        <w:t xml:space="preserve">6 M04 </w:t>
      </w:r>
      <w:r>
        <w:rPr>
          <w:rFonts w:ascii="Times New Roman" w:eastAsia="黑体" w:hAnsi="Times New Roman" w:cs="Times New Roman"/>
        </w:rPr>
        <w:t>匹配腕点与轮廓程序设计说明</w:t>
      </w:r>
      <w:bookmarkEnd w:id="13"/>
    </w:p>
    <w:p w14:paraId="391CA89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6.1 </w:t>
      </w:r>
      <w:r>
        <w:rPr>
          <w:rFonts w:ascii="Times New Roman" w:eastAsia="黑体" w:hAnsi="Times New Roman" w:cs="Times New Roman"/>
        </w:rPr>
        <w:t>程序描述</w:t>
      </w:r>
    </w:p>
    <w:p w14:paraId="1B7D128F" w14:textId="77777777" w:rsidR="00982289" w:rsidRDefault="001C2254">
      <w:pPr>
        <w:jc w:val="both"/>
      </w:pPr>
      <w:r>
        <w:rPr>
          <w:rFonts w:cs="Times New Roman"/>
          <w:color w:val="000000"/>
        </w:rPr>
        <w:t>matching.assign</w:t>
      </w:r>
      <w:r>
        <w:rPr>
          <w:rFonts w:cs="Times New Roman"/>
          <w:color w:val="000000"/>
        </w:rPr>
        <w:t>为无模型子程序，</w:t>
      </w:r>
      <w:r>
        <w:rPr>
          <w:rFonts w:cs="Times New Roman"/>
          <w:color w:val="000000"/>
        </w:rPr>
        <w:t>reference/wrist_refine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silhouette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contour_refine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contour_refine_strong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select_candidates</w:t>
      </w:r>
      <w:r>
        <w:rPr>
          <w:rFonts w:cs="Times New Roman"/>
          <w:color w:val="000000"/>
        </w:rPr>
        <w:t>为顺序受约束优化。身份选后冻结，分割左右误分类不改变匹配。</w:t>
      </w:r>
    </w:p>
    <w:p w14:paraId="283DC008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6.2 </w:t>
      </w:r>
      <w:r>
        <w:rPr>
          <w:rFonts w:ascii="Times New Roman" w:eastAsia="黑体" w:hAnsi="Times New Roman" w:cs="Times New Roman"/>
        </w:rPr>
        <w:t>功能</w:t>
      </w:r>
    </w:p>
    <w:p w14:paraId="63FCC2B4" w14:textId="77777777" w:rsidR="00982289" w:rsidRDefault="001C2254">
      <w:pPr>
        <w:jc w:val="both"/>
      </w:pPr>
      <w:r>
        <w:rPr>
          <w:rFonts w:cs="Times New Roman"/>
          <w:color w:val="000000"/>
        </w:rPr>
        <w:t>IPO</w:t>
      </w:r>
      <w:r>
        <w:rPr>
          <w:rFonts w:cs="Times New Roman"/>
          <w:color w:val="000000"/>
        </w:rPr>
        <w:t>：身体、自动肘腕、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、分割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一对一分配、腕点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可见截面、轮廓分支</w:t>
      </w:r>
      <w:r>
        <w:rPr>
          <w:rFonts w:cs="Times New Roman"/>
          <w:color w:val="000000"/>
        </w:rPr>
        <w:t>→matches</w:t>
      </w:r>
      <w:r>
        <w:rPr>
          <w:rFonts w:cs="Times New Roman"/>
          <w:color w:val="000000"/>
        </w:rPr>
        <w:t>、前置身体、冻结目标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验收。缺失手保留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，不人工补点或复用另一侧检测。</w:t>
      </w:r>
    </w:p>
    <w:p w14:paraId="72C65E63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6.3 </w:t>
      </w:r>
      <w:r>
        <w:rPr>
          <w:rFonts w:ascii="Times New Roman" w:eastAsia="黑体" w:hAnsi="Times New Roman" w:cs="Times New Roman"/>
        </w:rPr>
        <w:t>性能</w:t>
      </w:r>
    </w:p>
    <w:p w14:paraId="3F1FE47D" w14:textId="77777777" w:rsidR="00982289" w:rsidRDefault="001C2254">
      <w:pPr>
        <w:jc w:val="both"/>
      </w:pPr>
      <w:r>
        <w:rPr>
          <w:rFonts w:cs="Times New Roman"/>
          <w:color w:val="000000"/>
        </w:rPr>
        <w:t>左右组合枚举保证检测仅用一次。校正保持固定项、累计角度、深度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腕距，身体</w:t>
      </w:r>
      <w:r>
        <w:rPr>
          <w:rFonts w:cs="Times New Roman"/>
          <w:color w:val="000000"/>
        </w:rPr>
        <w:t>RMSE</w:t>
      </w:r>
      <w:r>
        <w:rPr>
          <w:rFonts w:cs="Times New Roman"/>
          <w:color w:val="000000"/>
        </w:rPr>
        <w:t>相对两阶段最多约退化</w:t>
      </w:r>
      <w:r>
        <w:rPr>
          <w:rFonts w:cs="Times New Roman"/>
          <w:color w:val="000000"/>
        </w:rPr>
        <w:t>5px</w:t>
      </w:r>
      <w:r>
        <w:rPr>
          <w:rFonts w:cs="Times New Roman"/>
          <w:color w:val="000000"/>
        </w:rPr>
        <w:t>。轮廓需重复有效截面，不直接拉动任意顶点，未满足一侧不启用。</w:t>
      </w:r>
    </w:p>
    <w:p w14:paraId="458D783C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6.4 </w:t>
      </w:r>
      <w:r>
        <w:rPr>
          <w:rFonts w:ascii="Times New Roman" w:eastAsia="黑体" w:hAnsi="Times New Roman" w:cs="Times New Roman"/>
        </w:rPr>
        <w:t>输入项</w:t>
      </w:r>
    </w:p>
    <w:p w14:paraId="5F4A740E" w14:textId="77777777" w:rsidR="00982289" w:rsidRDefault="001C2254">
      <w:pPr>
        <w:jc w:val="both"/>
      </w:pPr>
      <w:r>
        <w:rPr>
          <w:rFonts w:cs="Times New Roman"/>
          <w:color w:val="000000"/>
        </w:rPr>
        <w:t>候选</w:t>
      </w:r>
      <w:r>
        <w:rPr>
          <w:rFonts w:cs="Times New Roman"/>
          <w:color w:val="000000"/>
        </w:rPr>
        <w:t>confidence≥0.25</w:t>
      </w:r>
      <w:r>
        <w:rPr>
          <w:rFonts w:cs="Times New Roman"/>
          <w:color w:val="000000"/>
        </w:rPr>
        <w:t>、距锚点</w:t>
      </w:r>
      <w:r>
        <w:rPr>
          <w:rFonts w:cs="Times New Roman"/>
          <w:color w:val="000000"/>
        </w:rPr>
        <w:t>≤150px</w:t>
      </w:r>
      <w:r>
        <w:rPr>
          <w:rFonts w:cs="Times New Roman"/>
          <w:color w:val="000000"/>
        </w:rPr>
        <w:t>、至少</w:t>
      </w:r>
      <w:r>
        <w:rPr>
          <w:rFonts w:cs="Times New Roman"/>
          <w:color w:val="000000"/>
        </w:rPr>
        <w:t>12</w:t>
      </w:r>
      <w:r>
        <w:rPr>
          <w:rFonts w:cs="Times New Roman"/>
          <w:color w:val="000000"/>
        </w:rPr>
        <w:t>有限图内手点。锚点优先可信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腕，缺失用身体腕。分割原图尺寸，方向为同侧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肘到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腕；并集类</w:t>
      </w:r>
      <w:r>
        <w:rPr>
          <w:rFonts w:cs="Times New Roman"/>
          <w:color w:val="000000"/>
        </w:rPr>
        <w:t>6/7/11/15/16/20</w:t>
      </w:r>
      <w:r>
        <w:rPr>
          <w:rFonts w:cs="Times New Roman"/>
          <w:color w:val="000000"/>
        </w:rPr>
        <w:t>。按帧本地读取，隐私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权限沿用概要。</w:t>
      </w:r>
    </w:p>
    <w:p w14:paraId="46532A4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6.5 </w:t>
      </w:r>
      <w:r>
        <w:rPr>
          <w:rFonts w:ascii="Times New Roman" w:eastAsia="黑体" w:hAnsi="Times New Roman" w:cs="Times New Roman"/>
        </w:rPr>
        <w:t>输出项</w:t>
      </w:r>
    </w:p>
    <w:p w14:paraId="7F88F266" w14:textId="77777777" w:rsidR="00982289" w:rsidRDefault="001C2254">
      <w:pPr>
        <w:jc w:val="both"/>
      </w:pPr>
      <w:r>
        <w:rPr>
          <w:rFonts w:cs="Times New Roman"/>
          <w:color w:val="000000"/>
        </w:rPr>
        <w:t>matches</w:t>
      </w:r>
      <w:r>
        <w:rPr>
          <w:rFonts w:cs="Times New Roman"/>
          <w:color w:val="000000"/>
        </w:rPr>
        <w:t>存</w:t>
      </w:r>
      <w:r>
        <w:rPr>
          <w:rFonts w:cs="Times New Roman"/>
          <w:color w:val="000000"/>
        </w:rPr>
        <w:t>candidate/confidence/</w:t>
      </w:r>
      <w:r>
        <w:rPr>
          <w:rFonts w:cs="Times New Roman"/>
          <w:color w:val="000000"/>
        </w:rPr>
        <w:t>腕距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左右一致</w:t>
      </w:r>
      <w:r>
        <w:rPr>
          <w:rFonts w:cs="Times New Roman"/>
          <w:color w:val="000000"/>
        </w:rPr>
        <w:t>/anchor_source</w:t>
      </w:r>
      <w:r>
        <w:rPr>
          <w:rFonts w:cs="Times New Roman"/>
          <w:color w:val="000000"/>
        </w:rPr>
        <w:t>。轮廓按侧</w:t>
      </w:r>
      <w:r>
        <w:rPr>
          <w:rFonts w:cs="Times New Roman"/>
          <w:color w:val="000000"/>
        </w:rPr>
        <w:t>enabled/bins/vertex_ids/</w:t>
      </w:r>
      <w:r>
        <w:rPr>
          <w:rFonts w:cs="Times New Roman"/>
          <w:color w:val="000000"/>
        </w:rPr>
        <w:t>原因及身份来源；校正、普通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强分支参数、拒绝步、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复核。每帧输出多个分支文件，后续冻结引用，不删除失败诊断。</w:t>
      </w:r>
    </w:p>
    <w:p w14:paraId="43C83DBF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6.6 </w:t>
      </w:r>
      <w:r>
        <w:rPr>
          <w:rFonts w:ascii="Times New Roman" w:eastAsia="黑体" w:hAnsi="Times New Roman" w:cs="Times New Roman"/>
        </w:rPr>
        <w:t>算法</w:t>
      </w:r>
    </w:p>
    <w:p w14:paraId="73F5AA9D" w14:textId="77777777" w:rsidR="00982289" w:rsidRDefault="001C2254">
      <w:pPr>
        <w:jc w:val="both"/>
      </w:pPr>
      <w:r>
        <w:rPr>
          <w:rFonts w:cs="Times New Roman"/>
          <w:color w:val="000000"/>
        </w:rPr>
        <w:t>C=</w:t>
      </w:r>
      <w:r>
        <w:rPr>
          <w:rFonts w:cs="Times New Roman"/>
          <w:color w:val="000000"/>
        </w:rPr>
        <w:t>腕距</w:t>
      </w:r>
      <w:r>
        <w:rPr>
          <w:rFonts w:cs="Times New Roman"/>
          <w:color w:val="000000"/>
        </w:rPr>
        <w:t>+45×</w:t>
      </w:r>
      <w:r>
        <w:rPr>
          <w:rFonts w:cs="Times New Roman"/>
          <w:color w:val="000000"/>
        </w:rPr>
        <w:t>左右不一致</w:t>
      </w:r>
      <w:r>
        <w:rPr>
          <w:rFonts w:cs="Times New Roman"/>
          <w:color w:val="000000"/>
        </w:rPr>
        <w:t>+20(1-confidence)</w:t>
      </w:r>
      <w:r>
        <w:rPr>
          <w:rFonts w:cs="Times New Roman"/>
          <w:color w:val="000000"/>
        </w:rPr>
        <w:t>，未匹配</w:t>
      </w:r>
      <w:r>
        <w:rPr>
          <w:rFonts w:cs="Times New Roman"/>
          <w:color w:val="000000"/>
        </w:rPr>
        <w:t>180</w:t>
      </w:r>
      <w:r>
        <w:rPr>
          <w:rFonts w:cs="Times New Roman"/>
          <w:color w:val="000000"/>
        </w:rPr>
        <w:t>，枚举一对一最小总成本。腕点</w:t>
      </w:r>
      <w:r>
        <w:rPr>
          <w:rFonts w:cs="Times New Roman"/>
          <w:color w:val="000000"/>
        </w:rPr>
        <w:t>500</w:t>
      </w:r>
      <w:r>
        <w:rPr>
          <w:rFonts w:cs="Times New Roman"/>
          <w:color w:val="000000"/>
        </w:rPr>
        <w:t>步再</w:t>
      </w:r>
      <w:r>
        <w:rPr>
          <w:rFonts w:cs="Times New Roman"/>
          <w:color w:val="000000"/>
        </w:rPr>
        <w:t>400</w:t>
      </w:r>
      <w:r>
        <w:rPr>
          <w:rFonts w:cs="Times New Roman"/>
          <w:color w:val="000000"/>
        </w:rPr>
        <w:t>步主动投影，身体项、</w:t>
      </w:r>
      <w:r>
        <w:rPr>
          <w:rFonts w:cs="Times New Roman"/>
          <w:color w:val="000000"/>
        </w:rPr>
        <w:t>4</w:t>
      </w:r>
      <w:r>
        <w:rPr>
          <w:rFonts w:cs="Times New Roman"/>
          <w:color w:val="000000"/>
        </w:rPr>
        <w:t>倍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腕、腕环半径、先验与屏障。</w:t>
      </w:r>
    </w:p>
    <w:p w14:paraId="329F4E42" w14:textId="77777777" w:rsidR="00982289" w:rsidRDefault="001C2254">
      <w:pPr>
        <w:jc w:val="both"/>
      </w:pPr>
      <w:r>
        <w:rPr>
          <w:rFonts w:cs="Times New Roman"/>
          <w:color w:val="000000"/>
        </w:rPr>
        <w:t>沿肘腕</w:t>
      </w:r>
      <w:r>
        <w:rPr>
          <w:rFonts w:cs="Times New Roman"/>
          <w:color w:val="000000"/>
        </w:rPr>
        <w:t>t∈[0.15,0.88]</w:t>
      </w:r>
      <w:r>
        <w:rPr>
          <w:rFonts w:cs="Times New Roman"/>
          <w:color w:val="000000"/>
        </w:rPr>
        <w:t>取</w:t>
      </w:r>
      <w:r>
        <w:rPr>
          <w:rFonts w:cs="Times New Roman"/>
          <w:color w:val="000000"/>
        </w:rPr>
        <w:t>12</w:t>
      </w:r>
      <w:r>
        <w:rPr>
          <w:rFonts w:cs="Times New Roman"/>
          <w:color w:val="000000"/>
        </w:rPr>
        <w:t>横截线，连续区域</w:t>
      </w:r>
      <w:r>
        <w:rPr>
          <w:rFonts w:cs="Times New Roman"/>
          <w:color w:val="000000"/>
        </w:rPr>
        <w:t>≥8px</w:t>
      </w:r>
      <w:r>
        <w:rPr>
          <w:rFonts w:cs="Times New Roman"/>
          <w:color w:val="000000"/>
        </w:rPr>
        <w:t>、两端可见、六类概率并集</w:t>
      </w:r>
      <w:r>
        <w:rPr>
          <w:rFonts w:cs="Times New Roman"/>
          <w:color w:val="000000"/>
        </w:rPr>
        <w:t>&gt;0.55</w:t>
      </w:r>
      <w:r>
        <w:rPr>
          <w:rFonts w:cs="Times New Roman"/>
          <w:color w:val="000000"/>
        </w:rPr>
        <w:t>、中心不过度偏离；至少</w:t>
      </w:r>
      <w:r>
        <w:rPr>
          <w:rFonts w:cs="Times New Roman"/>
          <w:color w:val="000000"/>
        </w:rPr>
        <w:t>3</w:t>
      </w:r>
      <w:r>
        <w:rPr>
          <w:rFonts w:cs="Times New Roman"/>
          <w:color w:val="000000"/>
        </w:rPr>
        <w:t>截面、至少</w:t>
      </w:r>
      <w:r>
        <w:rPr>
          <w:rFonts w:cs="Times New Roman"/>
          <w:color w:val="000000"/>
        </w:rPr>
        <w:t>12</w:t>
      </w:r>
      <w:r>
        <w:rPr>
          <w:rFonts w:cs="Times New Roman"/>
          <w:color w:val="000000"/>
        </w:rPr>
        <w:t>模型支持顶点并排除手顶点。损失区域外平方、越图、</w:t>
      </w:r>
      <w:r>
        <w:rPr>
          <w:rFonts w:cs="Times New Roman"/>
          <w:color w:val="000000"/>
        </w:rPr>
        <w:t>0.5</w:t>
      </w:r>
      <w:r>
        <w:rPr>
          <w:rFonts w:cs="Times New Roman"/>
          <w:color w:val="000000"/>
        </w:rPr>
        <w:t>边界覆盖，</w:t>
      </w:r>
      <w:r>
        <w:rPr>
          <w:rFonts w:cs="Times New Roman"/>
          <w:color w:val="000000"/>
        </w:rPr>
        <w:t>/10000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0.08</w:t>
      </w:r>
      <w:r>
        <w:rPr>
          <w:rFonts w:cs="Times New Roman"/>
          <w:color w:val="000000"/>
        </w:rPr>
        <w:t>和</w:t>
      </w:r>
      <w:r>
        <w:rPr>
          <w:rFonts w:cs="Times New Roman"/>
          <w:color w:val="000000"/>
        </w:rPr>
        <w:t>0.4</w:t>
      </w:r>
      <w:r>
        <w:rPr>
          <w:rFonts w:cs="Times New Roman"/>
          <w:color w:val="000000"/>
        </w:rPr>
        <w:t>两</w:t>
      </w:r>
      <w:r>
        <w:rPr>
          <w:rFonts w:cs="Times New Roman"/>
          <w:color w:val="000000"/>
        </w:rPr>
        <w:t>400</w:t>
      </w:r>
      <w:r>
        <w:rPr>
          <w:rFonts w:cs="Times New Roman"/>
          <w:color w:val="000000"/>
        </w:rPr>
        <w:t>步分支同一腕点初值，强分支纳腕环，统一可行性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评分选优。</w:t>
      </w:r>
    </w:p>
    <w:p w14:paraId="248A125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6.7 </w:t>
      </w:r>
      <w:r>
        <w:rPr>
          <w:rFonts w:ascii="Times New Roman" w:eastAsia="黑体" w:hAnsi="Times New Roman" w:cs="Times New Roman"/>
        </w:rPr>
        <w:t>流程逻辑</w:t>
      </w:r>
    </w:p>
    <w:p w14:paraId="5FED8D2F" w14:textId="77777777" w:rsidR="00982289" w:rsidRDefault="001C2254">
      <w:pPr>
        <w:jc w:val="both"/>
      </w:pPr>
      <w:r>
        <w:rPr>
          <w:rFonts w:cs="Times New Roman"/>
          <w:color w:val="000000"/>
        </w:rPr>
        <w:t>筛候选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枚举左右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冻结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基线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腕点投影校正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可见截面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普通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强分支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验收选优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冻结身体轮廓。无证据不推断隐藏前臂，不对遮挡手物边界加目标。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3175"/>
        <w:gridCol w:w="2722"/>
      </w:tblGrid>
      <w:tr w:rsidR="00982289" w14:paraId="78CE8F5C" w14:textId="77777777">
        <w:trPr>
          <w:cantSplit/>
          <w:tblHeader/>
          <w:jc w:val="center"/>
        </w:trPr>
        <w:tc>
          <w:tcPr>
            <w:tcW w:w="3175" w:type="dxa"/>
            <w:shd w:val="clear" w:color="auto" w:fill="E7EDF4"/>
            <w:vAlign w:val="center"/>
          </w:tcPr>
          <w:p w14:paraId="374E232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条件</w:t>
            </w:r>
          </w:p>
        </w:tc>
        <w:tc>
          <w:tcPr>
            <w:tcW w:w="3175" w:type="dxa"/>
            <w:shd w:val="clear" w:color="auto" w:fill="E7EDF4"/>
            <w:vAlign w:val="center"/>
          </w:tcPr>
          <w:p w14:paraId="4BA7A2A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处理</w:t>
            </w:r>
          </w:p>
        </w:tc>
        <w:tc>
          <w:tcPr>
            <w:tcW w:w="2722" w:type="dxa"/>
            <w:shd w:val="clear" w:color="auto" w:fill="E7EDF4"/>
            <w:vAlign w:val="center"/>
          </w:tcPr>
          <w:p w14:paraId="7916BFF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</w:t>
            </w:r>
          </w:p>
        </w:tc>
      </w:tr>
      <w:tr w:rsidR="00982289" w14:paraId="68BC2AA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275EC4B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候选通过置信、距离和点数检查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79AD89E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全局一对一配对并冻结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1190529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左右</w:t>
            </w:r>
            <w:r>
              <w:rPr>
                <w:rFonts w:cs="Times New Roman"/>
                <w:color w:val="000000"/>
                <w:sz w:val="18"/>
              </w:rPr>
              <w:t>matches</w:t>
            </w:r>
          </w:p>
        </w:tc>
      </w:tr>
      <w:tr w:rsidR="00982289" w14:paraId="73DE691E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15BD991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lastRenderedPageBreak/>
              <w:t>一侧无有效候选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25A7FA2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保留该侧</w:t>
            </w:r>
            <w:r>
              <w:rPr>
                <w:rFonts w:cs="Times New Roman"/>
                <w:color w:val="000000"/>
                <w:sz w:val="18"/>
              </w:rPr>
              <w:t>SMPL-X</w:t>
            </w:r>
            <w:r>
              <w:rPr>
                <w:rFonts w:cs="Times New Roman"/>
                <w:color w:val="000000"/>
                <w:sz w:val="18"/>
              </w:rPr>
              <w:t>手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383567D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缺失状态</w:t>
            </w:r>
          </w:p>
        </w:tc>
      </w:tr>
      <w:tr w:rsidR="00982289" w14:paraId="15953D20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367389F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至少</w:t>
            </w:r>
            <w:r>
              <w:rPr>
                <w:rFonts w:cs="Times New Roman"/>
                <w:color w:val="000000"/>
                <w:sz w:val="18"/>
              </w:rPr>
              <w:t>3</w:t>
            </w:r>
            <w:r>
              <w:rPr>
                <w:rFonts w:cs="Times New Roman"/>
                <w:color w:val="000000"/>
                <w:sz w:val="18"/>
              </w:rPr>
              <w:t>条可见截面且支持顶点足够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0980186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运行普通与强轮廓分支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1234FB3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候选参数和评分</w:t>
            </w:r>
          </w:p>
        </w:tc>
      </w:tr>
      <w:tr w:rsidR="00982289" w14:paraId="59DB6BAF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1956C28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轮廓证据不足或更新不可行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3072717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该侧禁用轮廓或按约束回退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3177BEB1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启停原因与前一可行结果</w:t>
            </w:r>
          </w:p>
        </w:tc>
      </w:tr>
    </w:tbl>
    <w:p w14:paraId="51BEFB2E" w14:textId="77777777" w:rsidR="00982289" w:rsidRDefault="00982289">
      <w:pPr>
        <w:spacing w:after="60" w:line="100" w:lineRule="exact"/>
        <w:ind w:firstLine="0"/>
      </w:pPr>
    </w:p>
    <w:p w14:paraId="26B6EF0D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6.8 </w:t>
      </w:r>
      <w:r>
        <w:rPr>
          <w:rFonts w:ascii="Times New Roman" w:eastAsia="黑体" w:hAnsi="Times New Roman" w:cs="Times New Roman"/>
        </w:rPr>
        <w:t>接口</w:t>
      </w:r>
    </w:p>
    <w:p w14:paraId="52FD894F" w14:textId="77777777" w:rsidR="00982289" w:rsidRDefault="001C2254">
      <w:pPr>
        <w:jc w:val="both"/>
      </w:pPr>
      <w:r>
        <w:rPr>
          <w:rFonts w:cs="Times New Roman"/>
          <w:color w:val="000000"/>
        </w:rPr>
        <w:t>上层</w:t>
      </w:r>
      <w:r>
        <w:rPr>
          <w:rFonts w:cs="Times New Roman"/>
          <w:color w:val="000000"/>
        </w:rPr>
        <w:t>reference.pipeline</w:t>
      </w:r>
      <w:r>
        <w:rPr>
          <w:rFonts w:cs="Times New Roman"/>
          <w:color w:val="000000"/>
        </w:rPr>
        <w:t>，下层</w:t>
      </w:r>
      <w:r>
        <w:rPr>
          <w:rFonts w:cs="Times New Roman"/>
          <w:color w:val="000000"/>
        </w:rPr>
        <w:t>support.constraints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、相机、</w:t>
      </w:r>
      <w:r>
        <w:rPr>
          <w:rFonts w:cs="Times New Roman"/>
          <w:color w:val="000000"/>
        </w:rPr>
        <w:t>silhouette.loss/metrics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matches</w:t>
      </w:r>
      <w:r>
        <w:rPr>
          <w:rFonts w:cs="Times New Roman"/>
          <w:color w:val="000000"/>
        </w:rPr>
        <w:t>给</w:t>
      </w:r>
      <w:r>
        <w:rPr>
          <w:rFonts w:cs="Times New Roman"/>
          <w:color w:val="000000"/>
        </w:rPr>
        <w:t>M05/M06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targets</w:t>
      </w:r>
      <w:r>
        <w:rPr>
          <w:rFonts w:cs="Times New Roman"/>
          <w:color w:val="000000"/>
        </w:rPr>
        <w:t>和</w:t>
      </w:r>
      <w:r>
        <w:rPr>
          <w:rFonts w:cs="Times New Roman"/>
          <w:color w:val="000000"/>
        </w:rPr>
        <w:t>labels</w:t>
      </w:r>
      <w:r>
        <w:rPr>
          <w:rFonts w:cs="Times New Roman"/>
          <w:color w:val="000000"/>
        </w:rPr>
        <w:t>给最终重建，图</w:t>
      </w:r>
      <w:r>
        <w:rPr>
          <w:rFonts w:cs="Times New Roman"/>
          <w:color w:val="000000"/>
        </w:rPr>
        <w:t>3</w:t>
      </w:r>
      <w:r>
        <w:rPr>
          <w:rFonts w:cs="Times New Roman"/>
          <w:color w:val="000000"/>
        </w:rPr>
        <w:t>冻结配方为本组输出。</w:t>
      </w:r>
    </w:p>
    <w:p w14:paraId="63896F6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6.9 </w:t>
      </w:r>
      <w:r>
        <w:rPr>
          <w:rFonts w:ascii="Times New Roman" w:eastAsia="黑体" w:hAnsi="Times New Roman" w:cs="Times New Roman"/>
        </w:rPr>
        <w:t>存储分配</w:t>
      </w:r>
    </w:p>
    <w:p w14:paraId="2A834B69" w14:textId="77777777" w:rsidR="00982289" w:rsidRDefault="001C2254">
      <w:pPr>
        <w:jc w:val="both"/>
      </w:pPr>
      <w:r>
        <w:rPr>
          <w:rFonts w:cs="Times New Roman"/>
          <w:color w:val="000000"/>
        </w:rPr>
        <w:t>候选代价表、组合、分割并集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距离图、截面及支持集；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选目标和可微距离采样。保存所有分支诊断，概率不进入公开最终包。</w:t>
      </w:r>
    </w:p>
    <w:p w14:paraId="09F0CD3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6.10 </w:t>
      </w:r>
      <w:r>
        <w:rPr>
          <w:rFonts w:ascii="Times New Roman" w:eastAsia="黑体" w:hAnsi="Times New Roman" w:cs="Times New Roman"/>
        </w:rPr>
        <w:t>注释设计</w:t>
      </w:r>
    </w:p>
    <w:p w14:paraId="75FCA6AA" w14:textId="77777777" w:rsidR="00982289" w:rsidRDefault="001C2254">
      <w:pPr>
        <w:jc w:val="both"/>
      </w:pPr>
      <w:r>
        <w:rPr>
          <w:rFonts w:cs="Times New Roman"/>
          <w:color w:val="000000"/>
        </w:rPr>
        <w:t>左右标签是代价而非绝对身份，阈值原图像素。说明六类并集、可见截面、非隐藏推断、手物遮挡排除和回退身体容限。</w:t>
      </w:r>
    </w:p>
    <w:p w14:paraId="7892CE1A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6.11 </w:t>
      </w:r>
      <w:r>
        <w:rPr>
          <w:rFonts w:ascii="Times New Roman" w:eastAsia="黑体" w:hAnsi="Times New Roman" w:cs="Times New Roman"/>
        </w:rPr>
        <w:t>限制条件</w:t>
      </w:r>
    </w:p>
    <w:p w14:paraId="32F9AF83" w14:textId="77777777" w:rsidR="00982289" w:rsidRDefault="001C2254">
      <w:pPr>
        <w:jc w:val="both"/>
      </w:pPr>
      <w:r>
        <w:rPr>
          <w:rFonts w:cs="Times New Roman"/>
          <w:color w:val="000000"/>
        </w:rPr>
        <w:t>150/45/180</w:t>
      </w:r>
      <w:r>
        <w:rPr>
          <w:rFonts w:cs="Times New Roman"/>
          <w:color w:val="000000"/>
        </w:rPr>
        <w:t>像素参数针对</w:t>
      </w:r>
      <w:r>
        <w:rPr>
          <w:rFonts w:cs="Times New Roman"/>
          <w:color w:val="000000"/>
        </w:rPr>
        <w:t>1280×720</w:t>
      </w:r>
      <w:r>
        <w:rPr>
          <w:rFonts w:cs="Times New Roman"/>
          <w:color w:val="000000"/>
        </w:rPr>
        <w:t>，其他分辨率需迁移验证。误腕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误检可匹错，分割非真实边界；无跨帧身份或跨相机共同匹配。</w:t>
      </w:r>
    </w:p>
    <w:p w14:paraId="2FCEF601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6.12 </w:t>
      </w:r>
      <w:r>
        <w:rPr>
          <w:rFonts w:ascii="Times New Roman" w:eastAsia="黑体" w:hAnsi="Times New Roman" w:cs="Times New Roman"/>
        </w:rPr>
        <w:t>测试计划</w:t>
      </w:r>
    </w:p>
    <w:p w14:paraId="31C04DCB" w14:textId="77777777" w:rsidR="00982289" w:rsidRDefault="001C2254">
      <w:pPr>
        <w:jc w:val="both"/>
      </w:pPr>
      <w:r>
        <w:rPr>
          <w:rFonts w:cs="Times New Roman"/>
          <w:color w:val="000000"/>
        </w:rPr>
        <w:t>维护人员在匹配逻辑修改后运行</w:t>
      </w:r>
      <w:r>
        <w:rPr>
          <w:rFonts w:cs="Times New Roman"/>
          <w:color w:val="000000"/>
        </w:rPr>
        <w:t xml:space="preserve"> tests/test_core.py </w:t>
      </w:r>
      <w:r>
        <w:rPr>
          <w:rFonts w:cs="Times New Roman"/>
          <w:color w:val="000000"/>
        </w:rPr>
        <w:t>的单候选防复用、低置信与空候选测试，预期同一检测仅分配一次，缺失手保留标准手部。测试人员在目标模型环境使用无遮挡、缺少肘点、断裂分割和双手接近样本，检查截面启停、身份冻结及硬约束，保存目标图和分支</w:t>
      </w:r>
      <w:r>
        <w:rPr>
          <w:rFonts w:cs="Times New Roman"/>
          <w:color w:val="000000"/>
        </w:rPr>
        <w:t>JSON</w:t>
      </w:r>
      <w:r>
        <w:rPr>
          <w:rFonts w:cs="Times New Roman"/>
          <w:color w:val="000000"/>
        </w:rPr>
        <w:t>。接口或阈值变化后重新执行相应验收，测试计划不代替实际执行记录。</w:t>
      </w:r>
    </w:p>
    <w:p w14:paraId="39753EE3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6.13 </w:t>
      </w:r>
      <w:r>
        <w:rPr>
          <w:rFonts w:ascii="Times New Roman" w:eastAsia="黑体" w:hAnsi="Times New Roman" w:cs="Times New Roman"/>
        </w:rPr>
        <w:t>尚未解决的问题</w:t>
      </w:r>
    </w:p>
    <w:p w14:paraId="61FA51A5" w14:textId="77777777" w:rsidR="00982289" w:rsidRDefault="001C2254">
      <w:pPr>
        <w:jc w:val="both"/>
      </w:pPr>
      <w:r>
        <w:rPr>
          <w:rFonts w:cs="Times New Roman"/>
          <w:color w:val="000000"/>
        </w:rPr>
        <w:t>遮挡、左右误检和错锚点影响匹配；轮廓非真实半径，二维贴合不能证明接缝自然。旧</w:t>
      </w:r>
      <w:r>
        <w:rPr>
          <w:rFonts w:cs="Times New Roman"/>
          <w:color w:val="000000"/>
        </w:rPr>
        <w:t>8</w:t>
      </w:r>
      <w:r>
        <w:rPr>
          <w:rFonts w:cs="Times New Roman"/>
          <w:color w:val="000000"/>
        </w:rPr>
        <w:t>帧分支记录不替代当前数据独立证据。</w:t>
      </w:r>
    </w:p>
    <w:p w14:paraId="5B1B1635" w14:textId="77777777" w:rsidR="00982289" w:rsidRDefault="001C2254">
      <w:pPr>
        <w:pStyle w:val="21"/>
      </w:pPr>
      <w:bookmarkStart w:id="14" w:name="_Toc241670314"/>
      <w:r>
        <w:rPr>
          <w:rFonts w:ascii="Times New Roman" w:eastAsia="黑体" w:hAnsi="Times New Roman" w:cs="Times New Roman"/>
        </w:rPr>
        <w:t>7 M05 MANO</w:t>
      </w:r>
      <w:r>
        <w:rPr>
          <w:rFonts w:ascii="Times New Roman" w:eastAsia="黑体" w:hAnsi="Times New Roman" w:cs="Times New Roman"/>
        </w:rPr>
        <w:t>辅助身体程序设计说明</w:t>
      </w:r>
      <w:bookmarkEnd w:id="14"/>
    </w:p>
    <w:p w14:paraId="392FE557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7.1 </w:t>
      </w:r>
      <w:r>
        <w:rPr>
          <w:rFonts w:ascii="Times New Roman" w:eastAsia="黑体" w:hAnsi="Times New Roman" w:cs="Times New Roman"/>
        </w:rPr>
        <w:t>程序描述</w:t>
      </w:r>
    </w:p>
    <w:p w14:paraId="7D7E1EA2" w14:textId="77777777" w:rsidR="00982289" w:rsidRDefault="001C2254">
      <w:pPr>
        <w:jc w:val="both"/>
      </w:pPr>
      <w:r>
        <w:rPr>
          <w:rFonts w:cs="Times New Roman"/>
          <w:color w:val="000000"/>
        </w:rPr>
        <w:t>核心</w:t>
      </w:r>
      <w:r>
        <w:rPr>
          <w:rFonts w:cs="Times New Roman"/>
          <w:color w:val="000000"/>
        </w:rPr>
        <w:t>reference/guided_body.py</w:t>
      </w:r>
      <w:r>
        <w:rPr>
          <w:rFonts w:cs="Times New Roman"/>
          <w:color w:val="000000"/>
        </w:rPr>
        <w:t>的</w:t>
      </w:r>
      <w:r>
        <w:rPr>
          <w:rFonts w:cs="Times New Roman"/>
          <w:color w:val="000000"/>
        </w:rPr>
        <w:t>fit</w:t>
      </w:r>
      <w:r>
        <w:rPr>
          <w:rFonts w:cs="Times New Roman"/>
          <w:color w:val="000000"/>
        </w:rPr>
        <w:t>连续优化已有腕点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轮廓身体，位于轮廓选择后、最终融合前；保持相同初始化、身份、标定及冻结轮廓，不人工重定位。优先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，结束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独立复核。</w:t>
      </w:r>
    </w:p>
    <w:p w14:paraId="6A6A197F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7.2 </w:t>
      </w:r>
      <w:r>
        <w:rPr>
          <w:rFonts w:ascii="Times New Roman" w:eastAsia="黑体" w:hAnsi="Times New Roman" w:cs="Times New Roman"/>
        </w:rPr>
        <w:t>功能</w:t>
      </w:r>
    </w:p>
    <w:p w14:paraId="036105AA" w14:textId="77777777" w:rsidR="00982289" w:rsidRDefault="001C2254">
      <w:pPr>
        <w:jc w:val="both"/>
      </w:pPr>
      <w:r>
        <w:rPr>
          <w:rFonts w:cs="Times New Roman"/>
          <w:color w:val="000000"/>
        </w:rPr>
        <w:t>IPO</w:t>
      </w:r>
      <w:r>
        <w:rPr>
          <w:rFonts w:cs="Times New Roman"/>
          <w:color w:val="000000"/>
        </w:rPr>
        <w:t>：前置身体、原身体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刚体、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原生点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腕环、冻结轮廓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有界连续优化和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回退</w:t>
      </w:r>
      <w:r>
        <w:rPr>
          <w:rFonts w:cs="Times New Roman"/>
          <w:color w:val="000000"/>
        </w:rPr>
        <w:t>→guided_body</w:t>
      </w:r>
      <w:r>
        <w:rPr>
          <w:rFonts w:cs="Times New Roman"/>
          <w:color w:val="000000"/>
        </w:rPr>
        <w:t>标准参数、重生几何、</w:t>
      </w:r>
      <w:r>
        <w:rPr>
          <w:rFonts w:cs="Times New Roman"/>
          <w:color w:val="000000"/>
        </w:rPr>
        <w:t>optimization</w:t>
      </w:r>
      <w:r>
        <w:rPr>
          <w:rFonts w:cs="Times New Roman"/>
          <w:color w:val="000000"/>
        </w:rPr>
        <w:t>。改变身体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刚体，保持体型、骨长、手指、脚及面部。</w:t>
      </w:r>
    </w:p>
    <w:p w14:paraId="3C230D25" w14:textId="77777777" w:rsidR="00982289" w:rsidRDefault="001C2254">
      <w:pPr>
        <w:keepNext/>
        <w:spacing w:before="120"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065FAC0" wp14:editId="335157AA">
            <wp:extent cx="5760974" cy="3584606"/>
            <wp:effectExtent l="0" t="0" r="0" b="0"/>
            <wp:docPr id="4" name="Picture 4" descr="图4 MANO辅助身体IPO与约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guided_constr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974" cy="35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1BBC" w14:textId="77777777" w:rsidR="00982289" w:rsidRDefault="001C2254">
      <w:pPr>
        <w:pStyle w:val="af7"/>
        <w:keepLines/>
        <w:spacing w:after="140"/>
        <w:jc w:val="center"/>
      </w:pPr>
      <w:r>
        <w:rPr>
          <w:rFonts w:cs="Times New Roman"/>
          <w:b w:val="0"/>
          <w:color w:val="000000"/>
        </w:rPr>
        <w:t>图</w:t>
      </w:r>
      <w:r>
        <w:rPr>
          <w:rFonts w:cs="Times New Roman"/>
          <w:b w:val="0"/>
          <w:color w:val="000000"/>
        </w:rPr>
        <w:t>4 MANO</w:t>
      </w:r>
      <w:r>
        <w:rPr>
          <w:rFonts w:cs="Times New Roman"/>
          <w:b w:val="0"/>
          <w:color w:val="000000"/>
        </w:rPr>
        <w:t>辅助身体</w:t>
      </w:r>
      <w:r>
        <w:rPr>
          <w:rFonts w:cs="Times New Roman"/>
          <w:b w:val="0"/>
          <w:color w:val="000000"/>
        </w:rPr>
        <w:t>IPO</w:t>
      </w:r>
      <w:r>
        <w:rPr>
          <w:rFonts w:cs="Times New Roman"/>
          <w:b w:val="0"/>
          <w:color w:val="000000"/>
        </w:rPr>
        <w:t>与约束</w:t>
      </w:r>
    </w:p>
    <w:p w14:paraId="7680C639" w14:textId="77777777" w:rsidR="00982289" w:rsidRDefault="001C2254">
      <w:pPr>
        <w:jc w:val="both"/>
      </w:pPr>
      <w:r>
        <w:rPr>
          <w:rFonts w:cs="Times New Roman"/>
          <w:color w:val="000000"/>
        </w:rPr>
        <w:t>该阶段更新标准身体参数，后续原接缝独立修改局部显式顶点。</w:t>
      </w:r>
    </w:p>
    <w:p w14:paraId="45416B1F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7.3 </w:t>
      </w:r>
      <w:r>
        <w:rPr>
          <w:rFonts w:ascii="Times New Roman" w:eastAsia="黑体" w:hAnsi="Times New Roman" w:cs="Times New Roman"/>
        </w:rPr>
        <w:t>性能</w:t>
      </w:r>
    </w:p>
    <w:p w14:paraId="79B76C2F" w14:textId="77777777" w:rsidR="00982289" w:rsidRDefault="001C2254">
      <w:pPr>
        <w:jc w:val="both"/>
      </w:pPr>
      <w:r>
        <w:rPr>
          <w:rFonts w:cs="Times New Roman"/>
          <w:color w:val="000000"/>
        </w:rPr>
        <w:t>默认最多</w:t>
      </w:r>
      <w:r>
        <w:rPr>
          <w:rFonts w:cs="Times New Roman"/>
          <w:color w:val="000000"/>
        </w:rPr>
        <w:t>1400</w:t>
      </w:r>
      <w:r>
        <w:rPr>
          <w:rFonts w:cs="Times New Roman"/>
          <w:color w:val="000000"/>
        </w:rPr>
        <w:t>步，</w:t>
      </w:r>
      <w:r>
        <w:rPr>
          <w:rFonts w:cs="Times New Roman"/>
          <w:color w:val="000000"/>
        </w:rPr>
        <w:t>200</w:t>
      </w:r>
      <w:r>
        <w:rPr>
          <w:rFonts w:cs="Times New Roman"/>
          <w:color w:val="000000"/>
        </w:rPr>
        <w:t>步最佳目标改善未超过</w:t>
      </w:r>
      <w:r>
        <w:rPr>
          <w:rFonts w:cs="Times New Roman"/>
          <w:color w:val="000000"/>
        </w:rPr>
        <w:t>1e-7</w:t>
      </w:r>
      <w:r>
        <w:rPr>
          <w:rFonts w:cs="Times New Roman"/>
          <w:color w:val="000000"/>
        </w:rPr>
        <w:t>则停；原累计角限、整体</w:t>
      </w:r>
      <w:r>
        <w:rPr>
          <w:rFonts w:cs="Times New Roman"/>
          <w:color w:val="000000"/>
        </w:rPr>
        <w:t>≤8°</w:t>
      </w:r>
      <w:r>
        <w:rPr>
          <w:rFonts w:cs="Times New Roman"/>
          <w:color w:val="000000"/>
        </w:rPr>
        <w:t>、平移</w:t>
      </w:r>
      <w:r>
        <w:rPr>
          <w:rFonts w:cs="Times New Roman"/>
          <w:color w:val="000000"/>
        </w:rPr>
        <w:t>z0.05–3</w:t>
      </w:r>
      <w:r>
        <w:rPr>
          <w:rFonts w:cs="Times New Roman"/>
          <w:color w:val="000000"/>
        </w:rPr>
        <w:t>米、全网格</w:t>
      </w:r>
      <w:r>
        <w:rPr>
          <w:rFonts w:cs="Times New Roman"/>
          <w:color w:val="000000"/>
        </w:rPr>
        <w:t>z≥0.02</w:t>
      </w:r>
      <w:r>
        <w:rPr>
          <w:rFonts w:cs="Times New Roman"/>
          <w:color w:val="000000"/>
        </w:rPr>
        <w:t>米。腕距</w:t>
      </w:r>
      <w:r>
        <w:rPr>
          <w:rFonts w:cs="Times New Roman"/>
          <w:color w:val="000000"/>
        </w:rPr>
        <w:t>≥</w:t>
      </w:r>
      <w:r>
        <w:rPr>
          <w:rFonts w:cs="Times New Roman"/>
          <w:color w:val="000000"/>
        </w:rPr>
        <w:t>原身体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刚体较大距离</w:t>
      </w:r>
      <w:r>
        <w:rPr>
          <w:rFonts w:cs="Times New Roman"/>
          <w:color w:val="000000"/>
        </w:rPr>
        <w:t>85%</w:t>
      </w:r>
      <w:r>
        <w:rPr>
          <w:rFonts w:cs="Times New Roman"/>
          <w:color w:val="000000"/>
        </w:rPr>
        <w:t>；身体</w:t>
      </w:r>
      <w:r>
        <w:rPr>
          <w:rFonts w:cs="Times New Roman"/>
          <w:color w:val="000000"/>
        </w:rPr>
        <w:t>RMSE≤min(</w:t>
      </w:r>
      <w:r>
        <w:rPr>
          <w:rFonts w:cs="Times New Roman"/>
          <w:color w:val="000000"/>
        </w:rPr>
        <w:t>原两阶段</w:t>
      </w:r>
      <w:r>
        <w:rPr>
          <w:rFonts w:cs="Times New Roman"/>
          <w:color w:val="000000"/>
        </w:rPr>
        <w:t>+5px</w:t>
      </w:r>
      <w:r>
        <w:rPr>
          <w:rFonts w:cs="Times New Roman"/>
          <w:color w:val="000000"/>
        </w:rPr>
        <w:t>，增强前</w:t>
      </w:r>
      <w:r>
        <w:rPr>
          <w:rFonts w:cs="Times New Roman"/>
          <w:color w:val="000000"/>
        </w:rPr>
        <w:t>+0.5px)</w:t>
      </w:r>
      <w:r>
        <w:rPr>
          <w:rFonts w:cs="Times New Roman"/>
          <w:color w:val="000000"/>
        </w:rPr>
        <w:t>。可行不等于所有指标改善。</w:t>
      </w:r>
    </w:p>
    <w:p w14:paraId="0CBE44CF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7.4 </w:t>
      </w:r>
      <w:r>
        <w:rPr>
          <w:rFonts w:ascii="Times New Roman" w:eastAsia="黑体" w:hAnsi="Times New Roman" w:cs="Times New Roman"/>
        </w:rPr>
        <w:t>输入项</w:t>
      </w:r>
    </w:p>
    <w:p w14:paraId="7A6264E1" w14:textId="77777777" w:rsidR="00982289" w:rsidRDefault="001C2254">
      <w:pPr>
        <w:jc w:val="both"/>
      </w:pPr>
      <w:r>
        <w:rPr>
          <w:rFonts w:cs="Times New Roman"/>
          <w:color w:val="000000"/>
        </w:rPr>
        <w:t>身体</w:t>
      </w:r>
      <w:r>
        <w:rPr>
          <w:rFonts w:cs="Times New Roman"/>
          <w:color w:val="000000"/>
        </w:rPr>
        <w:t>NPZ</w:t>
      </w:r>
      <w:r>
        <w:rPr>
          <w:rFonts w:cs="Times New Roman"/>
          <w:color w:val="000000"/>
        </w:rPr>
        <w:t>、初始混合网格、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recipe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labels</w:t>
      </w:r>
      <w:r>
        <w:rPr>
          <w:rFonts w:cs="Times New Roman"/>
          <w:color w:val="000000"/>
        </w:rPr>
        <w:t>与</w:t>
      </w:r>
      <w:r>
        <w:rPr>
          <w:rFonts w:cs="Times New Roman"/>
          <w:color w:val="000000"/>
        </w:rPr>
        <w:t>silhouette_targets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snapshot_sha256</w:t>
      </w:r>
      <w:r>
        <w:rPr>
          <w:rFonts w:cs="Times New Roman"/>
          <w:color w:val="000000"/>
        </w:rPr>
        <w:t>逐项绑定。身体</w:t>
      </w:r>
      <w:r>
        <w:rPr>
          <w:rFonts w:cs="Times New Roman"/>
          <w:color w:val="000000"/>
        </w:rPr>
        <w:t>13</w:t>
      </w:r>
      <w:r>
        <w:rPr>
          <w:rFonts w:cs="Times New Roman"/>
          <w:color w:val="000000"/>
        </w:rPr>
        <w:t>映射筛选，每匹配手腕、</w:t>
      </w:r>
      <w:r>
        <w:rPr>
          <w:rFonts w:cs="Times New Roman"/>
          <w:color w:val="000000"/>
        </w:rPr>
        <w:t>4</w:t>
      </w:r>
      <w:r>
        <w:rPr>
          <w:rFonts w:cs="Times New Roman"/>
          <w:color w:val="000000"/>
        </w:rPr>
        <w:t>非拇指</w:t>
      </w:r>
      <w:r>
        <w:rPr>
          <w:rFonts w:cs="Times New Roman"/>
          <w:color w:val="000000"/>
        </w:rPr>
        <w:t>MCP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16</w:t>
      </w:r>
      <w:r>
        <w:rPr>
          <w:rFonts w:cs="Times New Roman"/>
          <w:color w:val="000000"/>
        </w:rPr>
        <w:t>腕环。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使用原生投影，不预先平移身体腕。每帧一次读本地冻结资产，安全按概要</w:t>
      </w:r>
      <w:r>
        <w:rPr>
          <w:rFonts w:cs="Times New Roman"/>
          <w:color w:val="000000"/>
        </w:rPr>
        <w:t>5.2</w:t>
      </w:r>
      <w:r>
        <w:rPr>
          <w:rFonts w:cs="Times New Roman"/>
          <w:color w:val="000000"/>
        </w:rPr>
        <w:t>。</w:t>
      </w:r>
    </w:p>
    <w:p w14:paraId="2BC507F9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7.5 </w:t>
      </w:r>
      <w:r>
        <w:rPr>
          <w:rFonts w:ascii="Times New Roman" w:eastAsia="黑体" w:hAnsi="Times New Roman" w:cs="Times New Roman"/>
        </w:rPr>
        <w:t>输出项</w:t>
      </w:r>
    </w:p>
    <w:p w14:paraId="40CF953A" w14:textId="77777777" w:rsidR="00982289" w:rsidRDefault="001C2254">
      <w:pPr>
        <w:jc w:val="both"/>
      </w:pPr>
      <w:r>
        <w:rPr>
          <w:rFonts w:cs="Times New Roman"/>
          <w:color w:val="000000"/>
        </w:rPr>
        <w:t>gpu_candidate.npz</w:t>
      </w:r>
      <w:r>
        <w:rPr>
          <w:rFonts w:cs="Times New Roman"/>
          <w:color w:val="000000"/>
        </w:rPr>
        <w:t>保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候选；</w:t>
      </w:r>
      <w:r>
        <w:rPr>
          <w:rFonts w:cs="Times New Roman"/>
          <w:color w:val="000000"/>
        </w:rPr>
        <w:t>body_params</w:t>
      </w:r>
      <w:r>
        <w:rPr>
          <w:rFonts w:cs="Times New Roman"/>
          <w:color w:val="000000"/>
        </w:rPr>
        <w:t>为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复核，</w:t>
      </w:r>
      <w:r>
        <w:rPr>
          <w:rFonts w:cs="Times New Roman"/>
          <w:color w:val="000000"/>
        </w:rPr>
        <w:t>OBJ/JPG</w:t>
      </w:r>
      <w:r>
        <w:rPr>
          <w:rFonts w:cs="Times New Roman"/>
          <w:color w:val="000000"/>
        </w:rPr>
        <w:t>及</w:t>
      </w:r>
      <w:r>
        <w:rPr>
          <w:rFonts w:cs="Times New Roman"/>
          <w:color w:val="000000"/>
        </w:rPr>
        <w:t>optimization</w:t>
      </w:r>
      <w:r>
        <w:rPr>
          <w:rFonts w:cs="Times New Roman"/>
          <w:color w:val="000000"/>
        </w:rPr>
        <w:t>记录历史、回退比例和前后指标，导出</w:t>
      </w:r>
      <w:r>
        <w:rPr>
          <w:rFonts w:cs="Times New Roman"/>
          <w:color w:val="000000"/>
        </w:rPr>
        <w:t>guided_body</w:t>
      </w:r>
      <w:r>
        <w:rPr>
          <w:rFonts w:cs="Times New Roman"/>
          <w:color w:val="000000"/>
        </w:rPr>
        <w:t>。无可行新参保原身体并记录；无匹配帧跳过。标准参数和派生几何均本地保存，频度按帧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阶段。</w:t>
      </w:r>
    </w:p>
    <w:p w14:paraId="769CADA1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7.6 </w:t>
      </w:r>
      <w:r>
        <w:rPr>
          <w:rFonts w:ascii="Times New Roman" w:eastAsia="黑体" w:hAnsi="Times New Roman" w:cs="Times New Roman"/>
        </w:rPr>
        <w:t>算法</w:t>
      </w:r>
    </w:p>
    <w:p w14:paraId="73BDF857" w14:textId="77777777" w:rsidR="00982289" w:rsidRDefault="001C2254">
      <w:pPr>
        <w:jc w:val="both"/>
      </w:pPr>
      <w:r>
        <w:rPr>
          <w:rFonts w:cs="Times New Roman"/>
          <w:color w:val="000000"/>
        </w:rPr>
        <w:t>L=4L</w:t>
      </w:r>
      <w:r>
        <w:rPr>
          <w:rFonts w:cs="Times New Roman"/>
          <w:color w:val="000000"/>
        </w:rPr>
        <w:t>身体</w:t>
      </w:r>
      <w:r>
        <w:rPr>
          <w:rFonts w:cs="Times New Roman"/>
          <w:color w:val="000000"/>
        </w:rPr>
        <w:t>+4L</w:t>
      </w:r>
      <w:r>
        <w:rPr>
          <w:rFonts w:cs="Times New Roman"/>
          <w:color w:val="000000"/>
        </w:rPr>
        <w:t>腕</w:t>
      </w:r>
      <w:r>
        <w:rPr>
          <w:rFonts w:cs="Times New Roman"/>
          <w:color w:val="000000"/>
        </w:rPr>
        <w:t>+L</w:t>
      </w:r>
      <w:r>
        <w:rPr>
          <w:rFonts w:cs="Times New Roman"/>
          <w:color w:val="000000"/>
        </w:rPr>
        <w:t>掌根</w:t>
      </w:r>
      <w:r>
        <w:rPr>
          <w:rFonts w:cs="Times New Roman"/>
          <w:color w:val="000000"/>
        </w:rPr>
        <w:t>+5L</w:t>
      </w:r>
      <w:r>
        <w:rPr>
          <w:rFonts w:cs="Times New Roman"/>
          <w:color w:val="000000"/>
        </w:rPr>
        <w:t>腕环</w:t>
      </w:r>
      <w:r>
        <w:rPr>
          <w:rFonts w:cs="Times New Roman"/>
          <w:color w:val="000000"/>
        </w:rPr>
        <w:t>+1.5L</w:t>
      </w:r>
      <w:r>
        <w:rPr>
          <w:rFonts w:cs="Times New Roman"/>
          <w:color w:val="000000"/>
        </w:rPr>
        <w:t>轮廓</w:t>
      </w:r>
      <w:r>
        <w:rPr>
          <w:rFonts w:cs="Times New Roman"/>
          <w:color w:val="000000"/>
        </w:rPr>
        <w:t>+L</w:t>
      </w:r>
      <w:r>
        <w:rPr>
          <w:rFonts w:cs="Times New Roman"/>
          <w:color w:val="000000"/>
        </w:rPr>
        <w:t>先验。像素</w:t>
      </w:r>
      <w:r>
        <w:rPr>
          <w:rFonts w:cs="Times New Roman"/>
          <w:color w:val="000000"/>
        </w:rPr>
        <w:t>Huber</w:t>
      </w:r>
      <w:r>
        <w:rPr>
          <w:rFonts w:cs="Times New Roman"/>
          <w:color w:val="000000"/>
        </w:rPr>
        <w:t>阈值</w:t>
      </w:r>
      <w:r>
        <w:rPr>
          <w:rFonts w:cs="Times New Roman"/>
          <w:color w:val="000000"/>
        </w:rPr>
        <w:t>20px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/10000</w:t>
      </w:r>
      <w:r>
        <w:rPr>
          <w:rFonts w:cs="Times New Roman"/>
          <w:color w:val="000000"/>
        </w:rPr>
        <w:t>；身体</w:t>
      </w:r>
      <w:r>
        <w:rPr>
          <w:rFonts w:cs="Times New Roman"/>
          <w:color w:val="000000"/>
        </w:rPr>
        <w:t>score</w:t>
      </w:r>
      <w:r>
        <w:rPr>
          <w:rFonts w:cs="Times New Roman"/>
          <w:color w:val="000000"/>
        </w:rPr>
        <w:t>平方归一化加权并加</w:t>
      </w:r>
      <w:r>
        <w:rPr>
          <w:rFonts w:cs="Times New Roman"/>
          <w:color w:val="000000"/>
        </w:rPr>
        <w:t>0.15</w:t>
      </w:r>
      <w:r>
        <w:rPr>
          <w:rFonts w:cs="Times New Roman"/>
          <w:color w:val="000000"/>
        </w:rPr>
        <w:t>倍平方项。先验</w:t>
      </w:r>
      <w:r>
        <w:rPr>
          <w:rFonts w:cs="Times New Roman"/>
          <w:color w:val="000000"/>
        </w:rPr>
        <w:t>0.003×(</w:t>
      </w:r>
      <w:r>
        <w:rPr>
          <w:rFonts w:cs="Times New Roman"/>
          <w:color w:val="000000"/>
        </w:rPr>
        <w:t>关节增量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上限</w:t>
      </w:r>
      <w:r>
        <w:rPr>
          <w:rFonts w:cs="Times New Roman"/>
          <w:color w:val="000000"/>
        </w:rPr>
        <w:t>)</w:t>
      </w:r>
      <w:r>
        <w:rPr>
          <w:rFonts w:cs="Times New Roman"/>
          <w:color w:val="000000"/>
        </w:rPr>
        <w:t>平方均值、</w:t>
      </w:r>
      <w:r>
        <w:rPr>
          <w:rFonts w:cs="Times New Roman"/>
          <w:color w:val="000000"/>
        </w:rPr>
        <w:t>0.001×(</w:t>
      </w:r>
      <w:r>
        <w:rPr>
          <w:rFonts w:cs="Times New Roman"/>
          <w:color w:val="000000"/>
        </w:rPr>
        <w:t>平移差</w:t>
      </w:r>
      <w:r>
        <w:rPr>
          <w:rFonts w:cs="Times New Roman"/>
          <w:color w:val="000000"/>
        </w:rPr>
        <w:t>/[0.10,0.10,0.18])</w:t>
      </w:r>
      <w:r>
        <w:rPr>
          <w:rFonts w:cs="Times New Roman"/>
          <w:color w:val="000000"/>
        </w:rPr>
        <w:t>平方均值、</w:t>
      </w:r>
      <w:r>
        <w:rPr>
          <w:rFonts w:cs="Times New Roman"/>
          <w:color w:val="000000"/>
        </w:rPr>
        <w:t>0.001×(</w:t>
      </w:r>
      <w:r>
        <w:rPr>
          <w:rFonts w:cs="Times New Roman"/>
          <w:color w:val="000000"/>
        </w:rPr>
        <w:t>整体增量</w:t>
      </w:r>
      <w:r>
        <w:rPr>
          <w:rFonts w:cs="Times New Roman"/>
          <w:color w:val="000000"/>
        </w:rPr>
        <w:t>/8°)</w:t>
      </w:r>
      <w:r>
        <w:rPr>
          <w:rFonts w:cs="Times New Roman"/>
          <w:color w:val="000000"/>
        </w:rPr>
        <w:t>平方均值。</w:t>
      </w:r>
    </w:p>
    <w:p w14:paraId="59ED0F60" w14:textId="77777777" w:rsidR="00982289" w:rsidRDefault="001C2254">
      <w:pPr>
        <w:jc w:val="both"/>
      </w:pPr>
      <w:r>
        <w:rPr>
          <w:rFonts w:cs="Times New Roman"/>
          <w:color w:val="000000"/>
        </w:rPr>
        <w:t>Adam</w:t>
      </w:r>
      <w:r>
        <w:rPr>
          <w:rFonts w:cs="Times New Roman"/>
          <w:color w:val="000000"/>
        </w:rPr>
        <w:t>关节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整体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平移学习率</w:t>
      </w:r>
      <w:r>
        <w:rPr>
          <w:rFonts w:cs="Times New Roman"/>
          <w:color w:val="000000"/>
        </w:rPr>
        <w:t>0.002/0.0008/0.0015</w:t>
      </w:r>
      <w:r>
        <w:rPr>
          <w:rFonts w:cs="Times New Roman"/>
          <w:color w:val="000000"/>
        </w:rPr>
        <w:t>。每更新限角并投影非线性约束，违规向前一步回退，仅保存改善</w:t>
      </w:r>
      <w:r>
        <w:rPr>
          <w:rFonts w:cs="Times New Roman"/>
          <w:color w:val="000000"/>
        </w:rPr>
        <w:t>&gt;1e-7</w:t>
      </w:r>
      <w:r>
        <w:rPr>
          <w:rFonts w:cs="Times New Roman"/>
          <w:color w:val="000000"/>
        </w:rPr>
        <w:t>的可行最优。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从候选向增强前参数每次</w:t>
      </w:r>
      <w:r>
        <w:rPr>
          <w:rFonts w:cs="Times New Roman"/>
          <w:color w:val="000000"/>
        </w:rPr>
        <w:t>×0.9</w:t>
      </w:r>
      <w:r>
        <w:rPr>
          <w:rFonts w:cs="Times New Roman"/>
          <w:color w:val="000000"/>
        </w:rPr>
        <w:t>缩步最多</w:t>
      </w:r>
      <w:r>
        <w:rPr>
          <w:rFonts w:cs="Times New Roman"/>
          <w:color w:val="000000"/>
        </w:rPr>
        <w:t>30</w:t>
      </w:r>
      <w:r>
        <w:rPr>
          <w:rFonts w:cs="Times New Roman"/>
          <w:color w:val="000000"/>
        </w:rPr>
        <w:t>次，仍不可行完全回退；重生几何，核固定项。</w:t>
      </w:r>
    </w:p>
    <w:p w14:paraId="7673B3C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7.7 </w:t>
      </w:r>
      <w:r>
        <w:rPr>
          <w:rFonts w:ascii="Times New Roman" w:eastAsia="黑体" w:hAnsi="Times New Roman" w:cs="Times New Roman"/>
        </w:rPr>
        <w:t>流程逻辑</w:t>
      </w:r>
    </w:p>
    <w:p w14:paraId="4FC40A2B" w14:textId="77777777" w:rsidR="00982289" w:rsidRDefault="001C2254">
      <w:pPr>
        <w:jc w:val="both"/>
      </w:pPr>
      <w:r>
        <w:rPr>
          <w:rFonts w:cs="Times New Roman"/>
          <w:color w:val="000000"/>
        </w:rPr>
        <w:t>冻结摘要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目标及原约束</w:t>
      </w:r>
      <w:r>
        <w:rPr>
          <w:rFonts w:cs="Times New Roman"/>
          <w:color w:val="000000"/>
        </w:rPr>
        <w:t>→19</w:t>
      </w:r>
      <w:r>
        <w:rPr>
          <w:rFonts w:cs="Times New Roman"/>
          <w:color w:val="000000"/>
        </w:rPr>
        <w:t>关节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刚体增量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目标梯度</w:t>
      </w:r>
      <w:r>
        <w:rPr>
          <w:rFonts w:cs="Times New Roman"/>
          <w:color w:val="000000"/>
        </w:rPr>
        <w:t>→Adam→</w:t>
      </w:r>
      <w:r>
        <w:rPr>
          <w:rFonts w:cs="Times New Roman"/>
          <w:color w:val="000000"/>
        </w:rPr>
        <w:t>投影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回退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最佳更新或早停</w:t>
      </w:r>
      <w:r>
        <w:rPr>
          <w:rFonts w:cs="Times New Roman"/>
          <w:color w:val="000000"/>
        </w:rPr>
        <w:t>→CPU</w:t>
      </w:r>
      <w:r>
        <w:rPr>
          <w:rFonts w:cs="Times New Roman"/>
          <w:color w:val="000000"/>
        </w:rPr>
        <w:t>复核缩步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固定项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保存重建。图</w:t>
      </w:r>
      <w:r>
        <w:rPr>
          <w:rFonts w:cs="Times New Roman"/>
          <w:color w:val="000000"/>
        </w:rPr>
        <w:t>4</w:t>
      </w:r>
      <w:r>
        <w:rPr>
          <w:rFonts w:cs="Times New Roman"/>
          <w:color w:val="000000"/>
        </w:rPr>
        <w:t>的验收反馈为此流程，最终接缝不在本组目标中直接改顶点。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3175"/>
        <w:gridCol w:w="2722"/>
      </w:tblGrid>
      <w:tr w:rsidR="00982289" w14:paraId="2674225F" w14:textId="77777777">
        <w:trPr>
          <w:cantSplit/>
          <w:tblHeader/>
          <w:jc w:val="center"/>
        </w:trPr>
        <w:tc>
          <w:tcPr>
            <w:tcW w:w="3175" w:type="dxa"/>
            <w:shd w:val="clear" w:color="auto" w:fill="E7EDF4"/>
            <w:vAlign w:val="center"/>
          </w:tcPr>
          <w:p w14:paraId="2EC6F4A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条件</w:t>
            </w:r>
          </w:p>
        </w:tc>
        <w:tc>
          <w:tcPr>
            <w:tcW w:w="3175" w:type="dxa"/>
            <w:shd w:val="clear" w:color="auto" w:fill="E7EDF4"/>
            <w:vAlign w:val="center"/>
          </w:tcPr>
          <w:p w14:paraId="21A48D2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处理</w:t>
            </w:r>
          </w:p>
        </w:tc>
        <w:tc>
          <w:tcPr>
            <w:tcW w:w="2722" w:type="dxa"/>
            <w:shd w:val="clear" w:color="auto" w:fill="E7EDF4"/>
            <w:vAlign w:val="center"/>
          </w:tcPr>
          <w:p w14:paraId="40C6D20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</w:t>
            </w:r>
          </w:p>
        </w:tc>
      </w:tr>
      <w:tr w:rsidR="00982289" w14:paraId="5A69EAB4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5057697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有效手匹配及冻结目标完整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44758A4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连续优化</w:t>
            </w:r>
            <w:r>
              <w:rPr>
                <w:rFonts w:cs="Times New Roman"/>
                <w:color w:val="000000"/>
                <w:sz w:val="18"/>
              </w:rPr>
              <w:t>19</w:t>
            </w:r>
            <w:r>
              <w:rPr>
                <w:rFonts w:cs="Times New Roman"/>
                <w:color w:val="000000"/>
                <w:sz w:val="18"/>
              </w:rPr>
              <w:t>关节和刚体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6C46279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可行</w:t>
            </w:r>
            <w:r>
              <w:rPr>
                <w:rFonts w:cs="Times New Roman"/>
                <w:color w:val="000000"/>
                <w:sz w:val="18"/>
              </w:rPr>
              <w:t>GPU</w:t>
            </w:r>
            <w:r>
              <w:rPr>
                <w:rFonts w:cs="Times New Roman"/>
                <w:color w:val="000000"/>
                <w:sz w:val="18"/>
              </w:rPr>
              <w:t>候选</w:t>
            </w:r>
          </w:p>
        </w:tc>
      </w:tr>
      <w:tr w:rsidR="00982289" w14:paraId="0A2605DE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2C5DD83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更新违反硬约束或</w:t>
            </w:r>
            <w:r>
              <w:rPr>
                <w:rFonts w:cs="Times New Roman"/>
                <w:color w:val="000000"/>
                <w:sz w:val="18"/>
              </w:rPr>
              <w:t>RMSE</w:t>
            </w:r>
            <w:r>
              <w:rPr>
                <w:rFonts w:cs="Times New Roman"/>
                <w:color w:val="000000"/>
                <w:sz w:val="18"/>
              </w:rPr>
              <w:t>上界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273D04E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投影并向前一步回退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6AF312D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拒绝或缩步记录</w:t>
            </w:r>
          </w:p>
        </w:tc>
      </w:tr>
      <w:tr w:rsidR="00982289" w14:paraId="3D68A4E9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6FBBC79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CPU</w:t>
            </w:r>
            <w:r>
              <w:rPr>
                <w:rFonts w:cs="Times New Roman"/>
                <w:color w:val="000000"/>
                <w:sz w:val="18"/>
              </w:rPr>
              <w:t>复核不通过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11E624E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向增强前参数逐次缩步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4521D15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合格参数或完整回退</w:t>
            </w:r>
          </w:p>
        </w:tc>
      </w:tr>
      <w:tr w:rsidR="00982289" w14:paraId="5AFB9061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728B623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无匹配手或未找到可行新参数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68440DE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跳过增强或保留原身体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15D6580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明确状态及未变化参数</w:t>
            </w:r>
          </w:p>
        </w:tc>
      </w:tr>
    </w:tbl>
    <w:p w14:paraId="7FDECDE6" w14:textId="77777777" w:rsidR="00982289" w:rsidRDefault="00982289">
      <w:pPr>
        <w:spacing w:after="60" w:line="100" w:lineRule="exact"/>
        <w:ind w:firstLine="0"/>
      </w:pPr>
    </w:p>
    <w:p w14:paraId="218DE9A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7.8 </w:t>
      </w:r>
      <w:r>
        <w:rPr>
          <w:rFonts w:ascii="Times New Roman" w:eastAsia="黑体" w:hAnsi="Times New Roman" w:cs="Times New Roman"/>
        </w:rPr>
        <w:t>接口</w:t>
      </w:r>
    </w:p>
    <w:p w14:paraId="5C49006F" w14:textId="77777777" w:rsidR="00982289" w:rsidRDefault="001C2254">
      <w:pPr>
        <w:jc w:val="both"/>
      </w:pPr>
      <w:r>
        <w:rPr>
          <w:rFonts w:cs="Times New Roman"/>
          <w:color w:val="000000"/>
        </w:rPr>
        <w:t>reference.pipeline</w:t>
      </w:r>
      <w:r>
        <w:rPr>
          <w:rFonts w:cs="Times New Roman"/>
          <w:color w:val="000000"/>
        </w:rPr>
        <w:t>设清单及</w:t>
      </w:r>
      <w:r>
        <w:rPr>
          <w:rFonts w:cs="Times New Roman"/>
          <w:color w:val="000000"/>
        </w:rPr>
        <w:t>EGOSMPLX_REFERENCE_ROOT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get_rows/context</w:t>
      </w:r>
      <w:r>
        <w:rPr>
          <w:rFonts w:cs="Times New Roman"/>
          <w:color w:val="000000"/>
        </w:rPr>
        <w:t>绑定输入；下层</w:t>
      </w:r>
      <w:r>
        <w:rPr>
          <w:rFonts w:cs="Times New Roman"/>
          <w:color w:val="000000"/>
        </w:rPr>
        <w:t>support.geometry/constraints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、相机、</w:t>
      </w:r>
      <w:r>
        <w:rPr>
          <w:rFonts w:cs="Times New Roman"/>
          <w:color w:val="000000"/>
        </w:rPr>
        <w:t>silhouette.loss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metrics</w:t>
      </w:r>
      <w:r>
        <w:rPr>
          <w:rFonts w:cs="Times New Roman"/>
          <w:color w:val="000000"/>
        </w:rPr>
        <w:t>输出残差，</w:t>
      </w:r>
      <w:r>
        <w:rPr>
          <w:rFonts w:cs="Times New Roman"/>
          <w:color w:val="000000"/>
        </w:rPr>
        <w:t>guided_fuse</w:t>
      </w:r>
      <w:r>
        <w:rPr>
          <w:rFonts w:cs="Times New Roman"/>
          <w:color w:val="000000"/>
        </w:rPr>
        <w:t>接收增强身体调用原</w:t>
      </w:r>
      <w:r>
        <w:rPr>
          <w:rFonts w:cs="Times New Roman"/>
          <w:color w:val="000000"/>
        </w:rPr>
        <w:t>build</w:t>
      </w:r>
      <w:r>
        <w:rPr>
          <w:rFonts w:cs="Times New Roman"/>
          <w:color w:val="000000"/>
        </w:rPr>
        <w:t>。</w:t>
      </w:r>
    </w:p>
    <w:p w14:paraId="77A2839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7.9 </w:t>
      </w:r>
      <w:r>
        <w:rPr>
          <w:rFonts w:ascii="Times New Roman" w:eastAsia="黑体" w:hAnsi="Times New Roman" w:cs="Times New Roman"/>
        </w:rPr>
        <w:t>存储分配</w:t>
      </w:r>
    </w:p>
    <w:p w14:paraId="309EBC21" w14:textId="77777777" w:rsidR="00982289" w:rsidRDefault="001C2254">
      <w:pPr>
        <w:jc w:val="both"/>
      </w:pPr>
      <w:r>
        <w:rPr>
          <w:rFonts w:cs="Times New Roman"/>
          <w:color w:val="000000"/>
        </w:rPr>
        <w:t>19×3</w:t>
      </w:r>
      <w:r>
        <w:rPr>
          <w:rFonts w:cs="Times New Roman"/>
          <w:color w:val="000000"/>
        </w:rPr>
        <w:t>姿态增量、</w:t>
      </w:r>
      <w:r>
        <w:rPr>
          <w:rFonts w:cs="Times New Roman"/>
          <w:color w:val="000000"/>
        </w:rPr>
        <w:t>3</w:t>
      </w:r>
      <w:r>
        <w:rPr>
          <w:rFonts w:cs="Times New Roman"/>
          <w:color w:val="000000"/>
        </w:rPr>
        <w:t>整体和</w:t>
      </w:r>
      <w:r>
        <w:rPr>
          <w:rFonts w:cs="Times New Roman"/>
          <w:color w:val="000000"/>
        </w:rPr>
        <w:t>3</w:t>
      </w:r>
      <w:r>
        <w:rPr>
          <w:rFonts w:cs="Times New Roman"/>
          <w:color w:val="000000"/>
        </w:rPr>
        <w:t>平移开放；模型不训练。保存最佳、上一步、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候选和采样</w:t>
      </w:r>
      <w:r>
        <w:rPr>
          <w:rFonts w:cs="Times New Roman"/>
          <w:color w:val="000000"/>
        </w:rPr>
        <w:t>history</w:t>
      </w:r>
      <w:r>
        <w:rPr>
          <w:rFonts w:cs="Times New Roman"/>
          <w:color w:val="000000"/>
        </w:rPr>
        <w:t>。轮廓支持集冻结，</w:t>
      </w:r>
      <w:r>
        <w:rPr>
          <w:rFonts w:cs="Times New Roman"/>
          <w:color w:val="000000"/>
        </w:rPr>
        <w:t>GPU</w:t>
      </w:r>
      <w:r>
        <w:rPr>
          <w:rFonts w:cs="Times New Roman"/>
          <w:color w:val="000000"/>
        </w:rPr>
        <w:t>目标和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数组按阶段分配。</w:t>
      </w:r>
    </w:p>
    <w:p w14:paraId="54A3FF1A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7.10 </w:t>
      </w:r>
      <w:r>
        <w:rPr>
          <w:rFonts w:ascii="Times New Roman" w:eastAsia="黑体" w:hAnsi="Times New Roman" w:cs="Times New Roman"/>
        </w:rPr>
        <w:t>注释设计</w:t>
      </w:r>
    </w:p>
    <w:p w14:paraId="327E5C5E" w14:textId="77777777" w:rsidR="00982289" w:rsidRDefault="001C2254">
      <w:pPr>
        <w:jc w:val="both"/>
      </w:pPr>
      <w:r>
        <w:rPr>
          <w:rFonts w:cs="Times New Roman"/>
          <w:color w:val="000000"/>
        </w:rPr>
        <w:t>模块说明迁移来源及自动目标；</w:t>
      </w:r>
      <w:r>
        <w:rPr>
          <w:rFonts w:cs="Times New Roman"/>
          <w:color w:val="000000"/>
        </w:rPr>
        <w:t>objective</w:t>
      </w:r>
      <w:r>
        <w:rPr>
          <w:rFonts w:cs="Times New Roman"/>
          <w:color w:val="000000"/>
        </w:rPr>
        <w:t>分身体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腕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掌根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腕环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轮廓权重，</w:t>
      </w:r>
      <w:r>
        <w:rPr>
          <w:rFonts w:cs="Times New Roman"/>
          <w:color w:val="000000"/>
        </w:rPr>
        <w:t>bodylimit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alpha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rejected</w:t>
      </w:r>
      <w:r>
        <w:rPr>
          <w:rFonts w:cs="Times New Roman"/>
          <w:color w:val="000000"/>
        </w:rPr>
        <w:t>解释可行与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缩步。目标降低不写成全部几何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手误差改善。</w:t>
      </w:r>
    </w:p>
    <w:p w14:paraId="34AA4669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7.11 </w:t>
      </w:r>
      <w:r>
        <w:rPr>
          <w:rFonts w:ascii="Times New Roman" w:eastAsia="黑体" w:hAnsi="Times New Roman" w:cs="Times New Roman"/>
        </w:rPr>
        <w:t>限制条件</w:t>
      </w:r>
    </w:p>
    <w:p w14:paraId="035BEFD5" w14:textId="77777777" w:rsidR="00982289" w:rsidRDefault="001C2254">
      <w:pPr>
        <w:jc w:val="both"/>
      </w:pPr>
      <w:r>
        <w:rPr>
          <w:rFonts w:cs="Times New Roman"/>
          <w:color w:val="000000"/>
        </w:rPr>
        <w:t>需有效匹配和冻结前置流程，不重新初始化。累计角度相对原刚体，不能每阶段重复允许同幅度。有限非凸加权存在取舍，同环境一致不保证异硬件逐位一致。</w:t>
      </w:r>
    </w:p>
    <w:p w14:paraId="790C6F01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7.12 </w:t>
      </w:r>
      <w:r>
        <w:rPr>
          <w:rFonts w:ascii="Times New Roman" w:eastAsia="黑体" w:hAnsi="Times New Roman" w:cs="Times New Roman"/>
        </w:rPr>
        <w:t>测试计划</w:t>
      </w:r>
    </w:p>
    <w:p w14:paraId="6D0B7524" w14:textId="77777777" w:rsidR="00982289" w:rsidRDefault="001C2254">
      <w:pPr>
        <w:jc w:val="both"/>
      </w:pPr>
      <w:r>
        <w:rPr>
          <w:rFonts w:cs="Times New Roman"/>
          <w:color w:val="000000"/>
        </w:rPr>
        <w:t>维护人员在新增优化数值修改后，使用</w:t>
      </w:r>
      <w:r>
        <w:rPr>
          <w:rFonts w:cs="Times New Roman"/>
          <w:color w:val="000000"/>
        </w:rPr>
        <w:t xml:space="preserve"> tools/verify_guided_migration.py </w:t>
      </w:r>
      <w:r>
        <w:rPr>
          <w:rFonts w:cs="Times New Roman"/>
          <w:color w:val="000000"/>
        </w:rPr>
        <w:t>和已部署模型环境，重跑</w:t>
      </w:r>
      <w:r>
        <w:rPr>
          <w:rFonts w:cs="Times New Roman"/>
          <w:color w:val="000000"/>
        </w:rPr>
        <w:t xml:space="preserve"> condition_01/cam3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 xml:space="preserve">condition_04/cam3 </w:t>
      </w:r>
      <w:r>
        <w:rPr>
          <w:rFonts w:cs="Times New Roman"/>
          <w:color w:val="000000"/>
        </w:rPr>
        <w:t>的固定自动基线，比较核心参数、固定项、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可行性及重建结果。测试人员补充无匹配跳过、早停和约束回退测试，预期所有固定项及硬约束保持，状态记录明确。已有两帧优化和八帧重建证据在第三部分单列，没有描述为全部八帧上游重跑。</w:t>
      </w:r>
    </w:p>
    <w:p w14:paraId="6B99E8FA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7.13 </w:t>
      </w:r>
      <w:r>
        <w:rPr>
          <w:rFonts w:ascii="Times New Roman" w:eastAsia="黑体" w:hAnsi="Times New Roman" w:cs="Times New Roman"/>
        </w:rPr>
        <w:t>尚未解决的问题</w:t>
      </w:r>
    </w:p>
    <w:p w14:paraId="0A8BA540" w14:textId="77777777" w:rsidR="00982289" w:rsidRDefault="001C2254">
      <w:pPr>
        <w:jc w:val="both"/>
      </w:pPr>
      <w:r>
        <w:rPr>
          <w:rFonts w:cs="Times New Roman"/>
          <w:color w:val="000000"/>
        </w:rPr>
        <w:t>当前八帧身体点改善，手误差增加，遮挡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腕形仍不足。权重在独立数据集泛化、自动点真值及三维真实性尚需评估。</w:t>
      </w:r>
    </w:p>
    <w:p w14:paraId="2A4F476B" w14:textId="77777777" w:rsidR="00982289" w:rsidRDefault="001C2254">
      <w:pPr>
        <w:pStyle w:val="21"/>
      </w:pPr>
      <w:bookmarkStart w:id="15" w:name="_Toc241670315"/>
      <w:r>
        <w:rPr>
          <w:rFonts w:ascii="Times New Roman" w:eastAsia="黑体" w:hAnsi="Times New Roman" w:cs="Times New Roman"/>
        </w:rPr>
        <w:t xml:space="preserve">8 M06 </w:t>
      </w:r>
      <w:r>
        <w:rPr>
          <w:rFonts w:ascii="Times New Roman" w:eastAsia="黑体" w:hAnsi="Times New Roman" w:cs="Times New Roman"/>
        </w:rPr>
        <w:t>鱼眼手部与局部接缝程序设计说明</w:t>
      </w:r>
      <w:bookmarkEnd w:id="15"/>
    </w:p>
    <w:p w14:paraId="3E738C11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8.1 </w:t>
      </w:r>
      <w:r>
        <w:rPr>
          <w:rFonts w:ascii="Times New Roman" w:eastAsia="黑体" w:hAnsi="Times New Roman" w:cs="Times New Roman"/>
        </w:rPr>
        <w:t>程序描述</w:t>
      </w:r>
    </w:p>
    <w:p w14:paraId="71D14ADB" w14:textId="77777777" w:rsidR="00982289" w:rsidRDefault="001C2254">
      <w:pPr>
        <w:jc w:val="both"/>
      </w:pPr>
      <w:r>
        <w:rPr>
          <w:rFonts w:cs="Times New Roman"/>
          <w:color w:val="000000"/>
        </w:rPr>
        <w:t>lift/fusion/topology</w:t>
      </w:r>
      <w:r>
        <w:rPr>
          <w:rFonts w:cs="Times New Roman"/>
          <w:color w:val="000000"/>
        </w:rPr>
        <w:t>与</w:t>
      </w:r>
      <w:r>
        <w:rPr>
          <w:rFonts w:cs="Times New Roman"/>
          <w:color w:val="000000"/>
        </w:rPr>
        <w:t>reference/contour_seam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guided_fuse</w:t>
      </w:r>
      <w:r>
        <w:rPr>
          <w:rFonts w:cs="Times New Roman"/>
          <w:color w:val="000000"/>
        </w:rPr>
        <w:t>实现。基线</w:t>
      </w:r>
      <w:r>
        <w:rPr>
          <w:rFonts w:cs="Times New Roman"/>
          <w:color w:val="000000"/>
        </w:rPr>
        <w:t>stitch</w:t>
      </w:r>
      <w:r>
        <w:rPr>
          <w:rFonts w:cs="Times New Roman"/>
          <w:color w:val="000000"/>
        </w:rPr>
        <w:t>替手内部保共享腕界，最终</w:t>
      </w:r>
      <w:r>
        <w:rPr>
          <w:rFonts w:cs="Times New Roman"/>
          <w:color w:val="000000"/>
        </w:rPr>
        <w:t>build</w:t>
      </w:r>
      <w:r>
        <w:rPr>
          <w:rFonts w:cs="Times New Roman"/>
          <w:color w:val="000000"/>
        </w:rPr>
        <w:t>仍调用原有有界轮廓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谐波函数；新增身体未改用另一表面路线。局部稀疏求解</w:t>
      </w:r>
      <w:r>
        <w:rPr>
          <w:rFonts w:cs="Times New Roman"/>
          <w:color w:val="000000"/>
        </w:rPr>
        <w:t>CPU</w:t>
      </w:r>
      <w:r>
        <w:rPr>
          <w:rFonts w:cs="Times New Roman"/>
          <w:color w:val="000000"/>
        </w:rPr>
        <w:t>。</w:t>
      </w:r>
    </w:p>
    <w:p w14:paraId="053195DE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8.2 </w:t>
      </w:r>
      <w:r>
        <w:rPr>
          <w:rFonts w:ascii="Times New Roman" w:eastAsia="黑体" w:hAnsi="Times New Roman" w:cs="Times New Roman"/>
        </w:rPr>
        <w:t>功能</w:t>
      </w:r>
    </w:p>
    <w:p w14:paraId="5A4F251D" w14:textId="77777777" w:rsidR="00982289" w:rsidRDefault="001C2254">
      <w:pPr>
        <w:jc w:val="both"/>
      </w:pPr>
      <w:r>
        <w:rPr>
          <w:rFonts w:cs="Times New Roman"/>
          <w:color w:val="000000"/>
        </w:rPr>
        <w:t>IPO</w:t>
      </w:r>
      <w:r>
        <w:rPr>
          <w:rFonts w:cs="Times New Roman"/>
          <w:color w:val="000000"/>
        </w:rPr>
        <w:t>：增强身体、冻结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、标定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轮廓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原图投影抬升、拓扑连接、</w:t>
      </w:r>
      <w:r>
        <w:rPr>
          <w:rFonts w:cs="Times New Roman"/>
          <w:color w:val="000000"/>
        </w:rPr>
        <w:t>29</w:t>
      </w:r>
      <w:r>
        <w:rPr>
          <w:rFonts w:cs="Times New Roman"/>
          <w:color w:val="000000"/>
        </w:rPr>
        <w:t>候选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谐波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显式网格、真实网格回归手关节、配方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候选报告。支持集外远身体和手指不无界拖动。</w:t>
      </w:r>
    </w:p>
    <w:p w14:paraId="294F9D9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8.3 </w:t>
      </w:r>
      <w:r>
        <w:rPr>
          <w:rFonts w:ascii="Times New Roman" w:eastAsia="黑体" w:hAnsi="Times New Roman" w:cs="Times New Roman"/>
        </w:rPr>
        <w:t>性能</w:t>
      </w:r>
    </w:p>
    <w:p w14:paraId="6E5E1581" w14:textId="77777777" w:rsidR="00982289" w:rsidRDefault="001C2254">
      <w:pPr>
        <w:jc w:val="both"/>
      </w:pPr>
      <w:r>
        <w:rPr>
          <w:rFonts w:cs="Times New Roman"/>
          <w:color w:val="000000"/>
        </w:rPr>
        <w:t>候选有限、最小</w:t>
      </w:r>
      <w:r>
        <w:rPr>
          <w:rFonts w:cs="Times New Roman"/>
          <w:color w:val="000000"/>
        </w:rPr>
        <w:t>z≥0.02</w:t>
      </w:r>
      <w:r>
        <w:rPr>
          <w:rFonts w:cs="Times New Roman"/>
          <w:color w:val="000000"/>
        </w:rPr>
        <w:t>米；身体边长比</w:t>
      </w:r>
      <w:r>
        <w:rPr>
          <w:rFonts w:cs="Times New Roman"/>
          <w:color w:val="000000"/>
        </w:rPr>
        <w:t>0.70–1.40</w:t>
      </w:r>
      <w:r>
        <w:rPr>
          <w:rFonts w:cs="Times New Roman"/>
          <w:color w:val="000000"/>
        </w:rPr>
        <w:t>、面积比</w:t>
      </w:r>
      <w:r>
        <w:rPr>
          <w:rFonts w:cs="Times New Roman"/>
          <w:color w:val="000000"/>
        </w:rPr>
        <w:t>0.4–2.2</w:t>
      </w:r>
      <w:r>
        <w:rPr>
          <w:rFonts w:cs="Times New Roman"/>
          <w:color w:val="000000"/>
        </w:rPr>
        <w:t>、法向不反转、腕半径</w:t>
      </w:r>
      <w:r>
        <w:rPr>
          <w:rFonts w:cs="Times New Roman"/>
          <w:color w:val="000000"/>
        </w:rPr>
        <w:t>0.85–1.15</w:t>
      </w:r>
      <w:r>
        <w:rPr>
          <w:rFonts w:cs="Times New Roman"/>
          <w:color w:val="000000"/>
        </w:rPr>
        <w:t>。手法向反转数不增、手</w:t>
      </w:r>
      <w:r>
        <w:rPr>
          <w:rFonts w:cs="Times New Roman"/>
          <w:color w:val="000000"/>
        </w:rPr>
        <w:t>RMSE≤</w:t>
      </w:r>
      <w:r>
        <w:rPr>
          <w:rFonts w:cs="Times New Roman"/>
          <w:color w:val="000000"/>
        </w:rPr>
        <w:t>该侧基线</w:t>
      </w:r>
      <w:r>
        <w:rPr>
          <w:rFonts w:cs="Times New Roman"/>
          <w:color w:val="000000"/>
        </w:rPr>
        <w:t>+3px</w:t>
      </w:r>
      <w:r>
        <w:rPr>
          <w:rFonts w:cs="Times New Roman"/>
          <w:color w:val="000000"/>
        </w:rPr>
        <w:t>。仅更低评分合格候选采用，否则基线回退。</w:t>
      </w:r>
    </w:p>
    <w:p w14:paraId="2A6BD9A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8.4 </w:t>
      </w:r>
      <w:r>
        <w:rPr>
          <w:rFonts w:ascii="Times New Roman" w:eastAsia="黑体" w:hAnsi="Times New Roman" w:cs="Times New Roman"/>
        </w:rPr>
        <w:t>输入项</w:t>
      </w:r>
    </w:p>
    <w:p w14:paraId="068A4CDE" w14:textId="77777777" w:rsidR="00982289" w:rsidRDefault="001C2254">
      <w:pPr>
        <w:jc w:val="both"/>
      </w:pPr>
      <w:r>
        <w:rPr>
          <w:rFonts w:cs="Times New Roman"/>
          <w:color w:val="000000"/>
        </w:rPr>
        <w:t>身体参数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同体型腕环；</w:t>
      </w: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每手</w:t>
      </w:r>
      <w:r>
        <w:rPr>
          <w:rFonts w:cs="Times New Roman"/>
          <w:color w:val="000000"/>
        </w:rPr>
        <w:t>778</w:t>
      </w:r>
      <w:r>
        <w:rPr>
          <w:rFonts w:cs="Times New Roman"/>
          <w:color w:val="000000"/>
        </w:rPr>
        <w:t>顶点</w:t>
      </w:r>
      <w:r>
        <w:rPr>
          <w:rFonts w:cs="Times New Roman"/>
          <w:color w:val="000000"/>
        </w:rPr>
        <w:t>/21</w:t>
      </w:r>
      <w:r>
        <w:rPr>
          <w:rFonts w:cs="Times New Roman"/>
          <w:color w:val="000000"/>
        </w:rPr>
        <w:t>关节、</w:t>
      </w:r>
      <w:r>
        <w:rPr>
          <w:rFonts w:cs="Times New Roman"/>
          <w:color w:val="000000"/>
        </w:rPr>
        <w:t>cam_t/focal/size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拓扑、</w:t>
      </w:r>
      <w:r>
        <w:rPr>
          <w:rFonts w:cs="Times New Roman"/>
          <w:color w:val="000000"/>
        </w:rPr>
        <w:t>16</w:t>
      </w:r>
      <w:r>
        <w:rPr>
          <w:rFonts w:cs="Times New Roman"/>
          <w:color w:val="000000"/>
        </w:rPr>
        <w:t>共享腕边界、</w:t>
      </w:r>
      <w:r>
        <w:rPr>
          <w:rFonts w:cs="Times New Roman"/>
          <w:color w:val="000000"/>
        </w:rPr>
        <w:t>matches/labels/</w:t>
      </w:r>
      <w:r>
        <w:rPr>
          <w:rFonts w:cs="Times New Roman"/>
          <w:color w:val="000000"/>
        </w:rPr>
        <w:t>轮廓。</w:t>
      </w:r>
      <w:r>
        <w:rPr>
          <w:rFonts w:cs="Times New Roman"/>
          <w:color w:val="000000"/>
        </w:rPr>
        <w:t>reference.native_projection</w:t>
      </w:r>
      <w:r>
        <w:rPr>
          <w:rFonts w:cs="Times New Roman"/>
          <w:color w:val="000000"/>
        </w:rPr>
        <w:t>为已验</w:t>
      </w:r>
      <w:r>
        <w:rPr>
          <w:rFonts w:cs="Times New Roman"/>
          <w:color w:val="000000"/>
        </w:rPr>
        <w:t>1280×720/25000px</w:t>
      </w:r>
      <w:r>
        <w:rPr>
          <w:rFonts w:cs="Times New Roman"/>
          <w:color w:val="000000"/>
        </w:rPr>
        <w:t>约定，未知缓存不能自动套用。逐帧本地读取，权限沿用概要。</w:t>
      </w:r>
    </w:p>
    <w:p w14:paraId="02B388AA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8.5 </w:t>
      </w:r>
      <w:r>
        <w:rPr>
          <w:rFonts w:ascii="Times New Roman" w:eastAsia="黑体" w:hAnsi="Times New Roman" w:cs="Times New Roman"/>
        </w:rPr>
        <w:t>输出项</w:t>
      </w:r>
    </w:p>
    <w:p w14:paraId="3C8E9516" w14:textId="77777777" w:rsidR="00982289" w:rsidRDefault="001C2254">
      <w:pPr>
        <w:jc w:val="both"/>
      </w:pPr>
      <w:r>
        <w:rPr>
          <w:rFonts w:cs="Times New Roman"/>
          <w:color w:val="000000"/>
        </w:rPr>
        <w:t>mesh.npz</w:t>
      </w:r>
      <w:r>
        <w:rPr>
          <w:rFonts w:cs="Times New Roman"/>
          <w:color w:val="000000"/>
        </w:rPr>
        <w:t>存</w:t>
      </w:r>
      <w:r>
        <w:rPr>
          <w:rFonts w:cs="Times New Roman"/>
          <w:color w:val="000000"/>
        </w:rPr>
        <w:t>vertices_cam/faces/hand_joints_cam</w:t>
      </w:r>
      <w:r>
        <w:rPr>
          <w:rFonts w:cs="Times New Roman"/>
          <w:color w:val="000000"/>
        </w:rPr>
        <w:t>、各侧</w:t>
      </w:r>
      <w:r>
        <w:rPr>
          <w:rFonts w:cs="Times New Roman"/>
          <w:color w:val="000000"/>
        </w:rPr>
        <w:t>local_to_mesh/</w:t>
      </w:r>
      <w:r>
        <w:rPr>
          <w:rFonts w:cs="Times New Roman"/>
          <w:color w:val="000000"/>
        </w:rPr>
        <w:t>抬升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腕界和</w:t>
      </w:r>
      <w:r>
        <w:rPr>
          <w:rFonts w:cs="Times New Roman"/>
          <w:color w:val="000000"/>
        </w:rPr>
        <w:t>legacy</w:t>
      </w:r>
      <w:r>
        <w:rPr>
          <w:rFonts w:cs="Times New Roman"/>
          <w:color w:val="000000"/>
        </w:rPr>
        <w:t>混合字段，</w:t>
      </w:r>
      <w:r>
        <w:rPr>
          <w:rFonts w:cs="Times New Roman"/>
          <w:color w:val="000000"/>
        </w:rPr>
        <w:t>OBJ</w:t>
      </w:r>
      <w:r>
        <w:rPr>
          <w:rFonts w:cs="Times New Roman"/>
          <w:color w:val="000000"/>
        </w:rPr>
        <w:t>同几何。</w:t>
      </w:r>
      <w:r>
        <w:rPr>
          <w:rFonts w:cs="Times New Roman"/>
          <w:color w:val="000000"/>
        </w:rPr>
        <w:t>seam_report</w:t>
      </w:r>
      <w:r>
        <w:rPr>
          <w:rFonts w:cs="Times New Roman"/>
          <w:color w:val="000000"/>
        </w:rPr>
        <w:t>逐侧</w:t>
      </w:r>
      <w:r>
        <w:rPr>
          <w:rFonts w:cs="Times New Roman"/>
          <w:color w:val="000000"/>
        </w:rPr>
        <w:t>29</w:t>
      </w:r>
      <w:r>
        <w:rPr>
          <w:rFonts w:cs="Times New Roman"/>
          <w:color w:val="000000"/>
        </w:rPr>
        <w:t>候选、支持点、位移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评分；</w:t>
      </w:r>
      <w:r>
        <w:rPr>
          <w:rFonts w:cs="Times New Roman"/>
          <w:color w:val="000000"/>
        </w:rPr>
        <w:t>recipe</w:t>
      </w:r>
      <w:r>
        <w:rPr>
          <w:rFonts w:cs="Times New Roman"/>
          <w:color w:val="000000"/>
        </w:rPr>
        <w:t>重建链；</w:t>
      </w:r>
      <w:r>
        <w:rPr>
          <w:rFonts w:cs="Times New Roman"/>
          <w:color w:val="000000"/>
        </w:rPr>
        <w:t>JPG</w:t>
      </w:r>
      <w:r>
        <w:rPr>
          <w:rFonts w:cs="Times New Roman"/>
          <w:color w:val="000000"/>
        </w:rPr>
        <w:t>用真实网格绘制。按帧输出，图形非独立精度证据。</w:t>
      </w:r>
    </w:p>
    <w:p w14:paraId="44FA30B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8.6 </w:t>
      </w:r>
      <w:r>
        <w:rPr>
          <w:rFonts w:ascii="Times New Roman" w:eastAsia="黑体" w:hAnsi="Times New Roman" w:cs="Times New Roman"/>
        </w:rPr>
        <w:t>算法</w:t>
      </w:r>
    </w:p>
    <w:p w14:paraId="4D2C4834" w14:textId="77777777" w:rsidR="00982289" w:rsidRDefault="001C2254">
      <w:pPr>
        <w:jc w:val="both"/>
      </w:pPr>
      <w:r>
        <w:rPr>
          <w:rFonts w:cs="Times New Roman"/>
          <w:color w:val="000000"/>
        </w:rPr>
        <w:t>WiLoR</w:t>
      </w:r>
      <w:r>
        <w:rPr>
          <w:rFonts w:cs="Times New Roman"/>
          <w:color w:val="000000"/>
        </w:rPr>
        <w:t>针孔</w:t>
      </w:r>
      <w:r>
        <w:rPr>
          <w:rFonts w:cs="Times New Roman"/>
          <w:color w:val="000000"/>
        </w:rPr>
        <w:t>p=fX/Z+</w:t>
      </w:r>
      <w:r>
        <w:rPr>
          <w:rFonts w:cs="Times New Roman"/>
          <w:color w:val="000000"/>
        </w:rPr>
        <w:t>中心整体移至身体腕点，</w:t>
      </w:r>
      <w:r>
        <w:rPr>
          <w:rFonts w:cs="Times New Roman"/>
          <w:color w:val="000000"/>
        </w:rPr>
        <w:t>d_i=</w:t>
      </w:r>
      <w:r>
        <w:rPr>
          <w:rFonts w:cs="Times New Roman"/>
          <w:color w:val="000000"/>
        </w:rPr>
        <w:t>身体腕距</w:t>
      </w:r>
      <w:r>
        <w:rPr>
          <w:rFonts w:cs="Times New Roman"/>
          <w:color w:val="000000"/>
        </w:rPr>
        <w:t>+(MANO</w:t>
      </w:r>
      <w:r>
        <w:rPr>
          <w:rFonts w:cs="Times New Roman"/>
          <w:color w:val="000000"/>
        </w:rPr>
        <w:t>点距</w:t>
      </w:r>
      <w:r>
        <w:rPr>
          <w:rFonts w:cs="Times New Roman"/>
          <w:color w:val="000000"/>
        </w:rPr>
        <w:t>−</w:t>
      </w:r>
      <w:r>
        <w:rPr>
          <w:rFonts w:cs="Times New Roman"/>
          <w:color w:val="000000"/>
        </w:rPr>
        <w:t>根距</w:t>
      </w:r>
      <w:r>
        <w:rPr>
          <w:rFonts w:cs="Times New Roman"/>
          <w:color w:val="000000"/>
        </w:rPr>
        <w:t>)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clip≥0.05</w:t>
      </w:r>
      <w:r>
        <w:rPr>
          <w:rFonts w:cs="Times New Roman"/>
          <w:color w:val="000000"/>
        </w:rPr>
        <w:t>米，标定射线</w:t>
      </w:r>
      <w:r>
        <w:rPr>
          <w:rFonts w:cs="Times New Roman"/>
          <w:color w:val="000000"/>
        </w:rPr>
        <w:t>×d_i</w:t>
      </w:r>
      <w:r>
        <w:rPr>
          <w:rFonts w:cs="Times New Roman"/>
          <w:color w:val="000000"/>
        </w:rPr>
        <w:t>抬升。基线</w:t>
      </w:r>
      <w:r>
        <w:rPr>
          <w:rFonts w:cs="Times New Roman"/>
          <w:color w:val="000000"/>
        </w:rPr>
        <w:t>16</w:t>
      </w:r>
      <w:r>
        <w:rPr>
          <w:rFonts w:cs="Times New Roman"/>
          <w:color w:val="000000"/>
        </w:rPr>
        <w:t>点腕界、</w:t>
      </w:r>
      <w:r>
        <w:rPr>
          <w:rFonts w:cs="Times New Roman"/>
          <w:color w:val="000000"/>
        </w:rPr>
        <w:t>7</w:t>
      </w:r>
      <w:r>
        <w:rPr>
          <w:rFonts w:cs="Times New Roman"/>
          <w:color w:val="000000"/>
        </w:rPr>
        <w:t>圈</w:t>
      </w:r>
      <w:r>
        <w:rPr>
          <w:rFonts w:cs="Times New Roman"/>
          <w:color w:val="000000"/>
        </w:rPr>
        <w:t>smoothstep</w:t>
      </w:r>
      <w:r>
        <w:rPr>
          <w:rFonts w:cs="Times New Roman"/>
          <w:color w:val="000000"/>
        </w:rPr>
        <w:t>供回退。</w:t>
      </w:r>
    </w:p>
    <w:p w14:paraId="36DADDAA" w14:textId="77777777" w:rsidR="00982289" w:rsidRDefault="001C2254">
      <w:pPr>
        <w:jc w:val="both"/>
      </w:pPr>
      <w:r>
        <w:rPr>
          <w:rFonts w:cs="Times New Roman"/>
          <w:color w:val="000000"/>
        </w:rPr>
        <w:lastRenderedPageBreak/>
        <w:t>相同体型中性腕半径作标准，对齐</w:t>
      </w:r>
      <w:r>
        <w:rPr>
          <w:rFonts w:cs="Times New Roman"/>
          <w:color w:val="000000"/>
        </w:rPr>
        <w:t>≤30°</w:t>
      </w:r>
      <w:r>
        <w:rPr>
          <w:rFonts w:cs="Times New Roman"/>
          <w:color w:val="000000"/>
        </w:rPr>
        <w:t>、移心</w:t>
      </w:r>
      <w:r>
        <w:rPr>
          <w:rFonts w:cs="Times New Roman"/>
          <w:color w:val="000000"/>
        </w:rPr>
        <w:t>≤0.015</w:t>
      </w:r>
      <w:r>
        <w:rPr>
          <w:rFonts w:cs="Times New Roman"/>
          <w:color w:val="000000"/>
        </w:rPr>
        <w:t>米、目标缩放</w:t>
      </w:r>
      <w:r>
        <w:rPr>
          <w:rFonts w:cs="Times New Roman"/>
          <w:color w:val="000000"/>
        </w:rPr>
        <w:t>0.9–1.1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5</w:t>
      </w:r>
      <w:r>
        <w:rPr>
          <w:rFonts w:cs="Times New Roman"/>
          <w:color w:val="000000"/>
        </w:rPr>
        <w:t>个朝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插值</w:t>
      </w:r>
      <w:r>
        <w:rPr>
          <w:rFonts w:cs="Times New Roman"/>
          <w:color w:val="000000"/>
        </w:rPr>
        <w:t>+3</w:t>
      </w:r>
      <w:r>
        <w:rPr>
          <w:rFonts w:cs="Times New Roman"/>
          <w:color w:val="000000"/>
        </w:rPr>
        <w:t>轴</w:t>
      </w:r>
      <w:r>
        <w:rPr>
          <w:rFonts w:cs="Times New Roman"/>
          <w:color w:val="000000"/>
        </w:rPr>
        <w:t>×4</w:t>
      </w:r>
      <w:r>
        <w:rPr>
          <w:rFonts w:cs="Times New Roman"/>
          <w:color w:val="000000"/>
        </w:rPr>
        <w:t>旋转</w:t>
      </w:r>
      <w:r>
        <w:rPr>
          <w:rFonts w:cs="Times New Roman"/>
          <w:color w:val="000000"/>
        </w:rPr>
        <w:t>×2</w:t>
      </w:r>
      <w:r>
        <w:rPr>
          <w:rFonts w:cs="Times New Roman"/>
          <w:color w:val="000000"/>
        </w:rPr>
        <w:t>半径共</w:t>
      </w:r>
      <w:r>
        <w:rPr>
          <w:rFonts w:cs="Times New Roman"/>
          <w:color w:val="000000"/>
        </w:rPr>
        <w:t>29</w:t>
      </w:r>
      <w:r>
        <w:rPr>
          <w:rFonts w:cs="Times New Roman"/>
          <w:color w:val="000000"/>
        </w:rPr>
        <w:t>候选。身体</w:t>
      </w:r>
      <w:r>
        <w:rPr>
          <w:rFonts w:cs="Times New Roman"/>
          <w:color w:val="000000"/>
        </w:rPr>
        <w:t>0&lt;</w:t>
      </w:r>
      <w:r>
        <w:rPr>
          <w:rFonts w:cs="Times New Roman"/>
          <w:color w:val="000000"/>
        </w:rPr>
        <w:t>环距</w:t>
      </w:r>
      <w:r>
        <w:rPr>
          <w:rFonts w:cs="Times New Roman"/>
          <w:color w:val="000000"/>
        </w:rPr>
        <w:t>&lt;10</w:t>
      </w:r>
      <w:r>
        <w:rPr>
          <w:rFonts w:cs="Times New Roman"/>
          <w:color w:val="000000"/>
        </w:rPr>
        <w:t>、手</w:t>
      </w:r>
      <w:r>
        <w:rPr>
          <w:rFonts w:cs="Times New Roman"/>
          <w:color w:val="000000"/>
        </w:rPr>
        <w:t>0&lt;</w:t>
      </w:r>
      <w:r>
        <w:rPr>
          <w:rFonts w:cs="Times New Roman"/>
          <w:color w:val="000000"/>
        </w:rPr>
        <w:t>环距</w:t>
      </w:r>
      <w:r>
        <w:rPr>
          <w:rFonts w:cs="Times New Roman"/>
          <w:color w:val="000000"/>
        </w:rPr>
        <w:t>&lt;7</w:t>
      </w:r>
      <w:r>
        <w:rPr>
          <w:rFonts w:cs="Times New Roman"/>
          <w:color w:val="000000"/>
        </w:rPr>
        <w:t>自由，腕位移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外围零位移边界。</w:t>
      </w:r>
    </w:p>
    <w:p w14:paraId="05769662" w14:textId="77777777" w:rsidR="00982289" w:rsidRDefault="001C2254">
      <w:pPr>
        <w:jc w:val="both"/>
      </w:pPr>
      <w:r>
        <w:rPr>
          <w:rFonts w:cs="Times New Roman"/>
          <w:color w:val="000000"/>
        </w:rPr>
        <w:t>替换手部内部及共享腕界的每条边应有两片方向相反的相邻三角形。基线核对腕界及非替换身体顶点不变；最终局部表面允许受限腕环和近腕位移，远处几何保持。拓扑连接、法向约束及局部穿插分别验收。</w:t>
      </w:r>
    </w:p>
    <w:p w14:paraId="3173D5FD" w14:textId="77777777" w:rsidR="00982289" w:rsidRDefault="001C2254">
      <w:pPr>
        <w:jc w:val="both"/>
      </w:pPr>
      <w:r>
        <w:rPr>
          <w:rFonts w:cs="Times New Roman"/>
          <w:color w:val="000000"/>
        </w:rPr>
        <w:t>自由顶点解</w:t>
      </w:r>
      <w:r>
        <w:rPr>
          <w:rFonts w:cs="Times New Roman"/>
          <w:color w:val="000000"/>
        </w:rPr>
        <w:t>degree(i)d_i−sum</w:t>
      </w:r>
      <w:r>
        <w:rPr>
          <w:rFonts w:cs="Times New Roman"/>
          <w:color w:val="000000"/>
        </w:rPr>
        <w:t>自由邻点</w:t>
      </w:r>
      <w:r>
        <w:rPr>
          <w:rFonts w:cs="Times New Roman"/>
          <w:color w:val="000000"/>
        </w:rPr>
        <w:t>d_j=sum</w:t>
      </w:r>
      <w:r>
        <w:rPr>
          <w:rFonts w:cs="Times New Roman"/>
          <w:color w:val="000000"/>
        </w:rPr>
        <w:t>已知邻点</w:t>
      </w:r>
      <w:r>
        <w:rPr>
          <w:rFonts w:cs="Times New Roman"/>
          <w:color w:val="000000"/>
        </w:rPr>
        <w:t>d_j</w:t>
      </w:r>
      <w:r>
        <w:rPr>
          <w:rFonts w:cs="Times New Roman"/>
          <w:color w:val="000000"/>
        </w:rPr>
        <w:t>，即稀疏拉普拉斯，三坐标分别解。评分</w:t>
      </w:r>
      <w:r>
        <w:rPr>
          <w:rFonts w:cs="Times New Roman"/>
          <w:color w:val="000000"/>
        </w:rPr>
        <w:t>=</w:t>
      </w:r>
      <w:r>
        <w:rPr>
          <w:rFonts w:cs="Times New Roman"/>
          <w:color w:val="000000"/>
        </w:rPr>
        <w:t>手边长对数</w:t>
      </w:r>
      <w:r>
        <w:rPr>
          <w:rFonts w:cs="Times New Roman"/>
          <w:color w:val="000000"/>
        </w:rPr>
        <w:t>RMS+0.002</w:t>
      </w:r>
      <w:r>
        <w:rPr>
          <w:rFonts w:cs="Times New Roman"/>
          <w:color w:val="000000"/>
        </w:rPr>
        <w:t>手</w:t>
      </w:r>
      <w:r>
        <w:rPr>
          <w:rFonts w:cs="Times New Roman"/>
          <w:color w:val="000000"/>
        </w:rPr>
        <w:t>RMSE+0.01</w:t>
      </w:r>
      <w:r>
        <w:rPr>
          <w:rFonts w:cs="Times New Roman"/>
          <w:color w:val="000000"/>
        </w:rPr>
        <w:t>法向反转</w:t>
      </w:r>
      <w:r>
        <w:rPr>
          <w:rFonts w:cs="Times New Roman"/>
          <w:color w:val="000000"/>
        </w:rPr>
        <w:t>+5</w:t>
      </w:r>
      <w:r>
        <w:rPr>
          <w:rFonts w:cs="Times New Roman"/>
          <w:color w:val="000000"/>
        </w:rPr>
        <w:t>轮廓；可行且优于基线取最小。</w:t>
      </w:r>
    </w:p>
    <w:p w14:paraId="43E5211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8.7 </w:t>
      </w:r>
      <w:r>
        <w:rPr>
          <w:rFonts w:ascii="Times New Roman" w:eastAsia="黑体" w:hAnsi="Times New Roman" w:cs="Times New Roman"/>
        </w:rPr>
        <w:t>流程逻辑</w:t>
      </w:r>
    </w:p>
    <w:p w14:paraId="4832D1C2" w14:textId="77777777" w:rsidR="00982289" w:rsidRDefault="001C2254">
      <w:pPr>
        <w:jc w:val="both"/>
      </w:pPr>
      <w:r>
        <w:rPr>
          <w:rFonts w:cs="Times New Roman"/>
          <w:color w:val="000000"/>
        </w:rPr>
        <w:t>冻结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投影径向抬升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基线连接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有限腕环</w:t>
      </w:r>
      <w:r>
        <w:rPr>
          <w:rFonts w:cs="Times New Roman"/>
          <w:color w:val="000000"/>
        </w:rPr>
        <w:t>→harmonic→</w:t>
      </w:r>
      <w:r>
        <w:rPr>
          <w:rFonts w:cs="Times New Roman"/>
          <w:color w:val="000000"/>
        </w:rPr>
        <w:t>边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面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法向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半径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深度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手误差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轮廓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选优或回退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最终网格回归手关节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保存。身体参数更新与表面位移分层。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3175"/>
        <w:gridCol w:w="2722"/>
      </w:tblGrid>
      <w:tr w:rsidR="00982289" w14:paraId="5E692C56" w14:textId="77777777">
        <w:trPr>
          <w:cantSplit/>
          <w:tblHeader/>
          <w:jc w:val="center"/>
        </w:trPr>
        <w:tc>
          <w:tcPr>
            <w:tcW w:w="3175" w:type="dxa"/>
            <w:shd w:val="clear" w:color="auto" w:fill="E7EDF4"/>
            <w:vAlign w:val="center"/>
          </w:tcPr>
          <w:p w14:paraId="60A5E2F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条件</w:t>
            </w:r>
          </w:p>
        </w:tc>
        <w:tc>
          <w:tcPr>
            <w:tcW w:w="3175" w:type="dxa"/>
            <w:shd w:val="clear" w:color="auto" w:fill="E7EDF4"/>
            <w:vAlign w:val="center"/>
          </w:tcPr>
          <w:p w14:paraId="5701996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处理</w:t>
            </w:r>
          </w:p>
        </w:tc>
        <w:tc>
          <w:tcPr>
            <w:tcW w:w="2722" w:type="dxa"/>
            <w:shd w:val="clear" w:color="auto" w:fill="E7EDF4"/>
            <w:vAlign w:val="center"/>
          </w:tcPr>
          <w:p w14:paraId="7367565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</w:t>
            </w:r>
          </w:p>
        </w:tc>
      </w:tr>
      <w:tr w:rsidR="00982289" w14:paraId="6D4D7355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3D6D78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MANO</w:t>
            </w:r>
            <w:r>
              <w:rPr>
                <w:rFonts w:cs="Times New Roman"/>
                <w:color w:val="000000"/>
                <w:sz w:val="18"/>
              </w:rPr>
              <w:t>映射和腕界兼容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41637C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抬升、基线连接、构造</w:t>
            </w:r>
            <w:r>
              <w:rPr>
                <w:rFonts w:cs="Times New Roman"/>
                <w:color w:val="000000"/>
                <w:sz w:val="18"/>
              </w:rPr>
              <w:t>29</w:t>
            </w:r>
            <w:r>
              <w:rPr>
                <w:rFonts w:cs="Times New Roman"/>
                <w:color w:val="000000"/>
                <w:sz w:val="18"/>
              </w:rPr>
              <w:t>候选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43674EF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候选网格和报告</w:t>
            </w:r>
          </w:p>
        </w:tc>
      </w:tr>
      <w:tr w:rsidR="00982289" w14:paraId="4E4D7FCC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4F4E6BA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候选合格且评分优于基线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0E84D58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采用评分最低的合格候选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1900C9E1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最终显式表面</w:t>
            </w:r>
          </w:p>
        </w:tc>
      </w:tr>
      <w:tr w:rsidR="00982289" w14:paraId="62C20959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0E2CA4C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候选全部不优或违反限制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61B94C5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保留基线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1CB18ED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回退及拒绝原因</w:t>
            </w:r>
          </w:p>
        </w:tc>
      </w:tr>
      <w:tr w:rsidR="00982289" w14:paraId="7B0674F6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48ED987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拓扑断开或资源映射不兼容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5DFECDB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拒绝构建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1327DAE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拓扑错误诊断</w:t>
            </w:r>
          </w:p>
        </w:tc>
      </w:tr>
    </w:tbl>
    <w:p w14:paraId="41C1EA6B" w14:textId="77777777" w:rsidR="00982289" w:rsidRDefault="00982289">
      <w:pPr>
        <w:spacing w:after="60" w:line="100" w:lineRule="exact"/>
        <w:ind w:firstLine="0"/>
      </w:pPr>
    </w:p>
    <w:p w14:paraId="474AD7D3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8.8 </w:t>
      </w:r>
      <w:r>
        <w:rPr>
          <w:rFonts w:ascii="Times New Roman" w:eastAsia="黑体" w:hAnsi="Times New Roman" w:cs="Times New Roman"/>
        </w:rPr>
        <w:t>接口</w:t>
      </w:r>
    </w:p>
    <w:p w14:paraId="1D468209" w14:textId="77777777" w:rsidR="00982289" w:rsidRDefault="001C2254">
      <w:pPr>
        <w:jc w:val="both"/>
      </w:pPr>
      <w:r>
        <w:rPr>
          <w:rFonts w:cs="Times New Roman"/>
          <w:color w:val="000000"/>
        </w:rPr>
        <w:t>上层</w:t>
      </w:r>
      <w:r>
        <w:rPr>
          <w:rFonts w:cs="Times New Roman"/>
          <w:color w:val="000000"/>
        </w:rPr>
        <w:t>guided_fuse/finalize</w:t>
      </w:r>
      <w:r>
        <w:rPr>
          <w:rFonts w:cs="Times New Roman"/>
          <w:color w:val="000000"/>
        </w:rPr>
        <w:t>，下层</w:t>
      </w:r>
      <w:r>
        <w:rPr>
          <w:rFonts w:cs="Times New Roman"/>
          <w:color w:val="000000"/>
        </w:rPr>
        <w:t>camera2world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support.geometry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orig_hand_regressor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SciPy spsolve</w:t>
      </w:r>
      <w:r>
        <w:rPr>
          <w:rFonts w:cs="Times New Roman"/>
          <w:color w:val="000000"/>
        </w:rPr>
        <w:t>及拓扑。</w:t>
      </w:r>
      <w:r>
        <w:rPr>
          <w:rFonts w:cs="Times New Roman"/>
          <w:color w:val="000000"/>
        </w:rPr>
        <w:t>build(p,w,matches,cam,sil_data)</w:t>
      </w:r>
      <w:r>
        <w:rPr>
          <w:rFonts w:cs="Times New Roman"/>
          <w:color w:val="000000"/>
        </w:rPr>
        <w:t>返回</w:t>
      </w:r>
      <w:r>
        <w:rPr>
          <w:rFonts w:cs="Times New Roman"/>
          <w:color w:val="000000"/>
        </w:rPr>
        <w:t>mesh/report</w:t>
      </w:r>
      <w:r>
        <w:rPr>
          <w:rFonts w:cs="Times New Roman"/>
          <w:color w:val="000000"/>
        </w:rPr>
        <w:t>，独立重载同输入再</w:t>
      </w:r>
      <w:r>
        <w:rPr>
          <w:rFonts w:cs="Times New Roman"/>
          <w:color w:val="000000"/>
        </w:rPr>
        <w:t>build</w:t>
      </w:r>
      <w:r>
        <w:rPr>
          <w:rFonts w:cs="Times New Roman"/>
          <w:color w:val="000000"/>
        </w:rPr>
        <w:t>。</w:t>
      </w:r>
    </w:p>
    <w:p w14:paraId="34F7589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8.9 </w:t>
      </w:r>
      <w:r>
        <w:rPr>
          <w:rFonts w:ascii="Times New Roman" w:eastAsia="黑体" w:hAnsi="Times New Roman" w:cs="Times New Roman"/>
        </w:rPr>
        <w:t>存储分配</w:t>
      </w:r>
    </w:p>
    <w:p w14:paraId="100E0048" w14:textId="77777777" w:rsidR="00982289" w:rsidRDefault="001C2254">
      <w:pPr>
        <w:jc w:val="both"/>
      </w:pPr>
      <w:r>
        <w:rPr>
          <w:rFonts w:cs="Times New Roman"/>
          <w:color w:val="000000"/>
        </w:rPr>
        <w:t>基线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候选顶点、映射、邻接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环距、稀疏矩阵、边长法向和诊断；只近腕支持集求解，外围零位移，不构建全身体无界场。</w:t>
      </w:r>
    </w:p>
    <w:p w14:paraId="042D8DD2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8.10 </w:t>
      </w:r>
      <w:r>
        <w:rPr>
          <w:rFonts w:ascii="Times New Roman" w:eastAsia="黑体" w:hAnsi="Times New Roman" w:cs="Times New Roman"/>
        </w:rPr>
        <w:t>注释设计</w:t>
      </w:r>
    </w:p>
    <w:p w14:paraId="62A66596" w14:textId="77777777" w:rsidR="00982289" w:rsidRDefault="001C2254">
      <w:pPr>
        <w:jc w:val="both"/>
      </w:pPr>
      <w:r>
        <w:rPr>
          <w:rFonts w:cs="Times New Roman"/>
          <w:color w:val="000000"/>
        </w:rPr>
        <w:t>说明径向</w:t>
      </w:r>
      <w:r>
        <w:rPr>
          <w:rFonts w:cs="Times New Roman"/>
          <w:color w:val="000000"/>
        </w:rPr>
        <w:t>depth</w:t>
      </w:r>
      <w:r>
        <w:rPr>
          <w:rFonts w:cs="Times New Roman"/>
          <w:color w:val="000000"/>
        </w:rPr>
        <w:t>、身体腕锚、</w:t>
      </w:r>
      <w:r>
        <w:rPr>
          <w:rFonts w:cs="Times New Roman"/>
          <w:color w:val="000000"/>
        </w:rPr>
        <w:t>standard/posed</w:t>
      </w:r>
      <w:r>
        <w:rPr>
          <w:rFonts w:cs="Times New Roman"/>
          <w:color w:val="000000"/>
        </w:rPr>
        <w:t>半径、共享边界、自由环距和回退。</w:t>
      </w:r>
      <w:r>
        <w:rPr>
          <w:rFonts w:cs="Times New Roman"/>
          <w:color w:val="000000"/>
        </w:rPr>
        <w:t>legacy_blend_weights</w:t>
      </w:r>
      <w:r>
        <w:rPr>
          <w:rFonts w:cs="Times New Roman"/>
          <w:color w:val="000000"/>
        </w:rPr>
        <w:t>是历史基线，非最终完整算法。法向反转与穿插分开。</w:t>
      </w:r>
    </w:p>
    <w:p w14:paraId="24942374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8.11 </w:t>
      </w:r>
      <w:r>
        <w:rPr>
          <w:rFonts w:ascii="Times New Roman" w:eastAsia="黑体" w:hAnsi="Times New Roman" w:cs="Times New Roman"/>
        </w:rPr>
        <w:t>限制条件</w:t>
      </w:r>
    </w:p>
    <w:p w14:paraId="6220EB8F" w14:textId="77777777" w:rsidR="00982289" w:rsidRDefault="001C2254">
      <w:pPr>
        <w:jc w:val="both"/>
      </w:pPr>
      <w:r>
        <w:rPr>
          <w:rFonts w:cs="Times New Roman"/>
          <w:color w:val="000000"/>
        </w:rPr>
        <w:t>需特定</w:t>
      </w:r>
      <w:r>
        <w:rPr>
          <w:rFonts w:cs="Times New Roman"/>
          <w:color w:val="000000"/>
        </w:rPr>
        <w:t>SMPL-X/MANO</w:t>
      </w:r>
      <w:r>
        <w:rPr>
          <w:rFonts w:cs="Times New Roman"/>
          <w:color w:val="000000"/>
        </w:rPr>
        <w:t>映射与拓扑，断开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不兼容拒绝。局部限制不保证视觉自然、全身无碰撞或服装真实性。</w:t>
      </w:r>
      <w:r>
        <w:rPr>
          <w:rFonts w:cs="Times New Roman"/>
          <w:color w:val="000000"/>
        </w:rPr>
        <w:t>fused</w:t>
      </w:r>
      <w:r>
        <w:rPr>
          <w:rFonts w:cs="Times New Roman"/>
          <w:color w:val="000000"/>
        </w:rPr>
        <w:t>不是单组标准</w:t>
      </w:r>
      <w:r>
        <w:rPr>
          <w:rFonts w:cs="Times New Roman"/>
          <w:color w:val="000000"/>
        </w:rPr>
        <w:t>SMPL-X</w:t>
      </w:r>
      <w:r>
        <w:rPr>
          <w:rFonts w:cs="Times New Roman"/>
          <w:color w:val="000000"/>
        </w:rPr>
        <w:t>参数输出。</w:t>
      </w:r>
    </w:p>
    <w:p w14:paraId="23F9C5A9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8.12 </w:t>
      </w:r>
      <w:r>
        <w:rPr>
          <w:rFonts w:ascii="Times New Roman" w:eastAsia="黑体" w:hAnsi="Times New Roman" w:cs="Times New Roman"/>
        </w:rPr>
        <w:t>测试计划</w:t>
      </w:r>
    </w:p>
    <w:p w14:paraId="4020AFC6" w14:textId="77777777" w:rsidR="00982289" w:rsidRDefault="001C2254">
      <w:pPr>
        <w:jc w:val="both"/>
      </w:pPr>
      <w:r>
        <w:rPr>
          <w:rFonts w:cs="Times New Roman"/>
          <w:color w:val="000000"/>
        </w:rPr>
        <w:t>维护人员在几何逻辑修改后运行</w:t>
      </w:r>
      <w:r>
        <w:rPr>
          <w:rFonts w:cs="Times New Roman"/>
          <w:color w:val="000000"/>
        </w:rPr>
        <w:t xml:space="preserve"> tests/test_core.py </w:t>
      </w:r>
      <w:r>
        <w:rPr>
          <w:rFonts w:cs="Times New Roman"/>
          <w:color w:val="000000"/>
        </w:rPr>
        <w:t>的环距、断开拓扑拒绝、径向抬升及投影保持测试。测试人员在目标模型环境使用八帧冻结参数和身份重建最终网格，逐字段比较</w:t>
      </w:r>
      <w:r>
        <w:rPr>
          <w:rFonts w:cs="Times New Roman"/>
          <w:color w:val="000000"/>
        </w:rPr>
        <w:t>NPZ</w:t>
      </w:r>
      <w:r>
        <w:rPr>
          <w:rFonts w:cs="Times New Roman"/>
          <w:color w:val="000000"/>
        </w:rPr>
        <w:t>并核</w:t>
      </w:r>
      <w:r>
        <w:rPr>
          <w:rFonts w:cs="Times New Roman"/>
          <w:color w:val="000000"/>
        </w:rPr>
        <w:lastRenderedPageBreak/>
        <w:t>对</w:t>
      </w:r>
      <w:r>
        <w:rPr>
          <w:rFonts w:cs="Times New Roman"/>
          <w:color w:val="000000"/>
        </w:rPr>
        <w:t>OBJ</w:t>
      </w:r>
      <w:r>
        <w:rPr>
          <w:rFonts w:cs="Times New Roman"/>
          <w:color w:val="000000"/>
        </w:rPr>
        <w:t>、候选约束和回退；预期检测不复用、支持集外几何保持、重载误差不超过</w:t>
      </w:r>
      <w:r>
        <w:rPr>
          <w:rFonts w:cs="Times New Roman"/>
          <w:color w:val="000000"/>
        </w:rPr>
        <w:t>1e-5</w:t>
      </w:r>
      <w:r>
        <w:rPr>
          <w:rFonts w:cs="Times New Roman"/>
          <w:color w:val="000000"/>
        </w:rPr>
        <w:t>米。已有实际八帧结果及局部穿插失败记录分开保存，后续回归按变更执行。</w:t>
      </w:r>
    </w:p>
    <w:p w14:paraId="41040E6E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8.13 </w:t>
      </w:r>
      <w:r>
        <w:rPr>
          <w:rFonts w:ascii="Times New Roman" w:eastAsia="黑体" w:hAnsi="Times New Roman" w:cs="Times New Roman"/>
        </w:rPr>
        <w:t>尚未解决的问题</w:t>
      </w:r>
    </w:p>
    <w:p w14:paraId="53AA6116" w14:textId="77777777" w:rsidR="00982289" w:rsidRDefault="001C2254">
      <w:pPr>
        <w:jc w:val="both"/>
      </w:pPr>
      <w:r>
        <w:rPr>
          <w:rFonts w:cs="Times New Roman"/>
          <w:color w:val="000000"/>
        </w:rPr>
        <w:t>身体腕位置影响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深度，错初值与遮挡可鼓包穿插。有限候选无全局最优保证；未做共面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全身自交证明，问题帧保留诊断。</w:t>
      </w:r>
    </w:p>
    <w:p w14:paraId="4A5B5BA3" w14:textId="77777777" w:rsidR="00982289" w:rsidRDefault="001C2254">
      <w:pPr>
        <w:pStyle w:val="21"/>
      </w:pPr>
      <w:bookmarkStart w:id="16" w:name="_Toc241670316"/>
      <w:r>
        <w:rPr>
          <w:rFonts w:ascii="Times New Roman" w:eastAsia="黑体" w:hAnsi="Times New Roman" w:cs="Times New Roman"/>
        </w:rPr>
        <w:t xml:space="preserve">9 M07 </w:t>
      </w:r>
      <w:r>
        <w:rPr>
          <w:rFonts w:ascii="Times New Roman" w:eastAsia="黑体" w:hAnsi="Times New Roman" w:cs="Times New Roman"/>
        </w:rPr>
        <w:t>验证导出报告与打包程序设计说明</w:t>
      </w:r>
      <w:bookmarkEnd w:id="16"/>
    </w:p>
    <w:p w14:paraId="2DD76378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9.1 </w:t>
      </w:r>
      <w:r>
        <w:rPr>
          <w:rFonts w:ascii="Times New Roman" w:eastAsia="黑体" w:hAnsi="Times New Roman" w:cs="Times New Roman"/>
        </w:rPr>
        <w:t>程序描述</w:t>
      </w:r>
    </w:p>
    <w:p w14:paraId="3B0FB19C" w14:textId="77777777" w:rsidR="00982289" w:rsidRDefault="001C2254">
      <w:pPr>
        <w:jc w:val="both"/>
      </w:pPr>
      <w:r>
        <w:rPr>
          <w:rFonts w:cs="Times New Roman"/>
          <w:color w:val="000000"/>
        </w:rPr>
        <w:t>frame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reference/pipeline/finalize/surface_audit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render/report/package/io</w:t>
      </w:r>
      <w:r>
        <w:rPr>
          <w:rFonts w:cs="Times New Roman"/>
          <w:color w:val="000000"/>
        </w:rPr>
        <w:t>为批次子程序。文件独立重建、比较、绘图及静态</w:t>
      </w:r>
      <w:r>
        <w:rPr>
          <w:rFonts w:cs="Times New Roman"/>
          <w:color w:val="000000"/>
        </w:rPr>
        <w:t>HTML</w:t>
      </w:r>
      <w:r>
        <w:rPr>
          <w:rFonts w:cs="Times New Roman"/>
          <w:color w:val="000000"/>
        </w:rPr>
        <w:t>，无远程脚本或线上</w:t>
      </w:r>
      <w:r>
        <w:rPr>
          <w:rFonts w:cs="Times New Roman"/>
          <w:color w:val="000000"/>
        </w:rPr>
        <w:t>API</w:t>
      </w:r>
      <w:r>
        <w:rPr>
          <w:rFonts w:cs="Times New Roman"/>
          <w:color w:val="000000"/>
        </w:rPr>
        <w:t>。</w:t>
      </w:r>
    </w:p>
    <w:p w14:paraId="641D7E4B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9.2 </w:t>
      </w:r>
      <w:r>
        <w:rPr>
          <w:rFonts w:ascii="Times New Roman" w:eastAsia="黑体" w:hAnsi="Times New Roman" w:cs="Times New Roman"/>
        </w:rPr>
        <w:t>功能</w:t>
      </w:r>
    </w:p>
    <w:p w14:paraId="5A82EE2B" w14:textId="77777777" w:rsidR="00982289" w:rsidRDefault="001C2254">
      <w:pPr>
        <w:jc w:val="both"/>
      </w:pPr>
      <w:r>
        <w:rPr>
          <w:rFonts w:cs="Times New Roman"/>
          <w:color w:val="000000"/>
        </w:rPr>
        <w:t>IPO</w:t>
      </w:r>
      <w:r>
        <w:rPr>
          <w:rFonts w:cs="Times New Roman"/>
          <w:color w:val="000000"/>
        </w:rPr>
        <w:t>：阶段参数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网格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重建链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记录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重载、</w:t>
      </w:r>
      <w:r>
        <w:rPr>
          <w:rFonts w:cs="Times New Roman"/>
          <w:color w:val="000000"/>
        </w:rPr>
        <w:t>OBJ</w:t>
      </w:r>
      <w:r>
        <w:rPr>
          <w:rFonts w:cs="Times New Roman"/>
          <w:color w:val="000000"/>
        </w:rPr>
        <w:t>、拓扑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穿插、点统计、</w:t>
      </w:r>
      <w:r>
        <w:rPr>
          <w:rFonts w:cs="Times New Roman"/>
          <w:color w:val="000000"/>
        </w:rPr>
        <w:t>ZIP→</w:t>
      </w:r>
      <w:r>
        <w:rPr>
          <w:rFonts w:cs="Times New Roman"/>
          <w:color w:val="000000"/>
        </w:rPr>
        <w:t>四阶段参数图像、</w:t>
      </w:r>
      <w:r>
        <w:rPr>
          <w:rFonts w:cs="Times New Roman"/>
          <w:color w:val="000000"/>
        </w:rPr>
        <w:t>validation/summary/HTML/</w:t>
      </w:r>
      <w:r>
        <w:rPr>
          <w:rFonts w:cs="Times New Roman"/>
          <w:color w:val="000000"/>
        </w:rPr>
        <w:t>包。旧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三阶段，禁止混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汇总。</w:t>
      </w:r>
    </w:p>
    <w:p w14:paraId="6BF7C92D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9.3 </w:t>
      </w:r>
      <w:r>
        <w:rPr>
          <w:rFonts w:ascii="Times New Roman" w:eastAsia="黑体" w:hAnsi="Times New Roman" w:cs="Times New Roman"/>
        </w:rPr>
        <w:t>性能</w:t>
      </w:r>
    </w:p>
    <w:p w14:paraId="1BEDB039" w14:textId="77777777" w:rsidR="00982289" w:rsidRDefault="001C2254">
      <w:pPr>
        <w:jc w:val="both"/>
      </w:pPr>
      <w:r>
        <w:rPr>
          <w:rFonts w:cs="Times New Roman"/>
          <w:color w:val="000000"/>
        </w:rPr>
        <w:t>最终重载</w:t>
      </w:r>
      <w:r>
        <w:rPr>
          <w:rFonts w:cs="Times New Roman"/>
          <w:color w:val="000000"/>
        </w:rPr>
        <w:t>/OBJ</w:t>
      </w:r>
      <w:r>
        <w:rPr>
          <w:rFonts w:cs="Times New Roman"/>
          <w:color w:val="000000"/>
        </w:rPr>
        <w:t>顶点绝对差</w:t>
      </w:r>
      <w:r>
        <w:rPr>
          <w:rFonts w:cs="Times New Roman"/>
          <w:color w:val="000000"/>
        </w:rPr>
        <w:t>≤1e-5</w:t>
      </w:r>
      <w:r>
        <w:rPr>
          <w:rFonts w:cs="Times New Roman"/>
          <w:color w:val="000000"/>
        </w:rPr>
        <w:t>米、面片一致、摘要匹配；</w:t>
      </w:r>
      <w:r>
        <w:rPr>
          <w:rFonts w:cs="Times New Roman"/>
          <w:color w:val="000000"/>
        </w:rPr>
        <w:t>surface</w:t>
      </w:r>
      <w:r>
        <w:rPr>
          <w:rFonts w:cs="Times New Roman"/>
          <w:color w:val="000000"/>
        </w:rPr>
        <w:t>为</w:t>
      </w:r>
      <w:r>
        <w:rPr>
          <w:rFonts w:cs="Times New Roman"/>
          <w:color w:val="000000"/>
        </w:rPr>
        <w:t>true/false/null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passed</w:t>
      </w:r>
      <w:r>
        <w:rPr>
          <w:rFonts w:cs="Times New Roman"/>
          <w:color w:val="000000"/>
        </w:rPr>
        <w:t>不可代替。</w:t>
      </w:r>
      <w:r>
        <w:rPr>
          <w:rFonts w:cs="Times New Roman"/>
          <w:color w:val="000000"/>
        </w:rPr>
        <w:t>RMSE</w:t>
      </w:r>
      <w:r>
        <w:rPr>
          <w:rFonts w:cs="Times New Roman"/>
          <w:color w:val="000000"/>
        </w:rPr>
        <w:t>按全部有效点，空手</w:t>
      </w:r>
      <w:r>
        <w:rPr>
          <w:rFonts w:cs="Times New Roman"/>
          <w:color w:val="000000"/>
        </w:rPr>
        <w:t>null</w:t>
      </w:r>
      <w:r>
        <w:rPr>
          <w:rFonts w:cs="Times New Roman"/>
          <w:color w:val="000000"/>
        </w:rPr>
        <w:t>。裁无效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过长边只改善显示，不改变几何验收。</w:t>
      </w:r>
    </w:p>
    <w:p w14:paraId="088E2B57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9.4 </w:t>
      </w:r>
      <w:r>
        <w:rPr>
          <w:rFonts w:ascii="Times New Roman" w:eastAsia="黑体" w:hAnsi="Times New Roman" w:cs="Times New Roman"/>
        </w:rPr>
        <w:t>输入项</w:t>
      </w:r>
    </w:p>
    <w:p w14:paraId="512157A9" w14:textId="77777777" w:rsidR="00982289" w:rsidRDefault="001C2254">
      <w:pPr>
        <w:jc w:val="both"/>
      </w:pPr>
      <w:r>
        <w:rPr>
          <w:rFonts w:cs="Times New Roman"/>
          <w:color w:val="000000"/>
        </w:rPr>
        <w:t>标准参数、</w:t>
      </w:r>
      <w:r>
        <w:rPr>
          <w:rFonts w:cs="Times New Roman"/>
          <w:color w:val="000000"/>
        </w:rPr>
        <w:t>fused/body_params/wilor/recipe/calibration/</w:t>
      </w:r>
      <w:r>
        <w:rPr>
          <w:rFonts w:cs="Times New Roman"/>
          <w:color w:val="000000"/>
        </w:rPr>
        <w:t>轮廓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标签及显式</w:t>
      </w:r>
      <w:r>
        <w:rPr>
          <w:rFonts w:cs="Times New Roman"/>
          <w:color w:val="000000"/>
        </w:rPr>
        <w:t>NPZ/OBJ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records</w:t>
      </w:r>
      <w:r>
        <w:rPr>
          <w:rFonts w:cs="Times New Roman"/>
          <w:color w:val="000000"/>
        </w:rPr>
        <w:t>含</w:t>
      </w:r>
      <w:r>
        <w:rPr>
          <w:rFonts w:cs="Times New Roman"/>
          <w:color w:val="000000"/>
        </w:rPr>
        <w:t>ID/</w:t>
      </w:r>
      <w:r>
        <w:rPr>
          <w:rFonts w:cs="Times New Roman"/>
          <w:color w:val="000000"/>
        </w:rPr>
        <w:t>手数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点误差</w:t>
      </w:r>
      <w:r>
        <w:rPr>
          <w:rFonts w:cs="Times New Roman"/>
          <w:color w:val="000000"/>
        </w:rPr>
        <w:t>/passed/profile/surface</w:t>
      </w:r>
      <w:r>
        <w:rPr>
          <w:rFonts w:cs="Times New Roman"/>
          <w:color w:val="000000"/>
        </w:rPr>
        <w:t>。打包只接受</w:t>
      </w:r>
      <w:r>
        <w:rPr>
          <w:rFonts w:cs="Times New Roman"/>
          <w:color w:val="000000"/>
        </w:rPr>
        <w:t>complete</w:t>
      </w:r>
      <w:r>
        <w:rPr>
          <w:rFonts w:cs="Times New Roman"/>
          <w:color w:val="000000"/>
        </w:rPr>
        <w:t>、逐帧验证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产物摘要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原图标定一致；本地按帧和文件读取，安全按概要。</w:t>
      </w:r>
    </w:p>
    <w:p w14:paraId="072CCAEF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9.5 </w:t>
      </w:r>
      <w:r>
        <w:rPr>
          <w:rFonts w:ascii="Times New Roman" w:eastAsia="黑体" w:hAnsi="Times New Roman" w:cs="Times New Roman"/>
        </w:rPr>
        <w:t>输出项</w:t>
      </w:r>
    </w:p>
    <w:p w14:paraId="5C71F2D0" w14:textId="77777777" w:rsidR="00982289" w:rsidRDefault="001C2254">
      <w:pPr>
        <w:jc w:val="both"/>
      </w:pPr>
      <w:r>
        <w:rPr>
          <w:rFonts w:cs="Times New Roman"/>
          <w:color w:val="000000"/>
        </w:rPr>
        <w:t>validation</w:t>
      </w:r>
      <w:r>
        <w:rPr>
          <w:rFonts w:cs="Times New Roman"/>
          <w:color w:val="000000"/>
        </w:rPr>
        <w:t>记米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像素、手数、参考、输入与产物摘要；</w:t>
      </w:r>
      <w:r>
        <w:rPr>
          <w:rFonts w:cs="Times New Roman"/>
          <w:color w:val="000000"/>
        </w:rPr>
        <w:t>geometry_validation</w:t>
      </w:r>
      <w:r>
        <w:rPr>
          <w:rFonts w:cs="Times New Roman"/>
          <w:color w:val="000000"/>
        </w:rPr>
        <w:t>交叉面，</w:t>
      </w:r>
      <w:r>
        <w:rPr>
          <w:rFonts w:cs="Times New Roman"/>
          <w:color w:val="000000"/>
        </w:rPr>
        <w:t>reload_validation</w:t>
      </w:r>
      <w:r>
        <w:rPr>
          <w:rFonts w:cs="Times New Roman"/>
          <w:color w:val="000000"/>
        </w:rPr>
        <w:t>独立重建。相对图像</w:t>
      </w:r>
      <w:r>
        <w:rPr>
          <w:rFonts w:cs="Times New Roman"/>
          <w:color w:val="000000"/>
        </w:rPr>
        <w:t>HTML</w:t>
      </w:r>
      <w:r>
        <w:rPr>
          <w:rFonts w:cs="Times New Roman"/>
          <w:color w:val="000000"/>
        </w:rPr>
        <w:t>、四列</w:t>
      </w:r>
      <w:r>
        <w:rPr>
          <w:rFonts w:cs="Times New Roman"/>
          <w:color w:val="000000"/>
        </w:rPr>
        <w:t>comparison/contact_sheet</w:t>
      </w:r>
      <w:r>
        <w:rPr>
          <w:rFonts w:cs="Times New Roman"/>
          <w:color w:val="000000"/>
        </w:rPr>
        <w:t>；</w:t>
      </w:r>
      <w:r>
        <w:rPr>
          <w:rFonts w:cs="Times New Roman"/>
          <w:color w:val="000000"/>
        </w:rPr>
        <w:t>ZIP</w:t>
      </w:r>
      <w:r>
        <w:rPr>
          <w:rFonts w:cs="Times New Roman"/>
          <w:color w:val="000000"/>
        </w:rPr>
        <w:t>含四阶段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必要资产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源码，</w:t>
      </w:r>
      <w:r>
        <w:rPr>
          <w:rFonts w:cs="Times New Roman"/>
          <w:color w:val="000000"/>
        </w:rPr>
        <w:t>CRC</w:t>
      </w:r>
      <w:r>
        <w:rPr>
          <w:rFonts w:cs="Times New Roman"/>
          <w:color w:val="000000"/>
        </w:rPr>
        <w:t>后路径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摘要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成员数。包不含权重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全概率，共享前审核输入图像和日志。</w:t>
      </w:r>
    </w:p>
    <w:p w14:paraId="1A7CF40D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9.6 </w:t>
      </w:r>
      <w:r>
        <w:rPr>
          <w:rFonts w:ascii="Times New Roman" w:eastAsia="黑体" w:hAnsi="Times New Roman" w:cs="Times New Roman"/>
        </w:rPr>
        <w:t>算法</w:t>
      </w:r>
    </w:p>
    <w:p w14:paraId="46AB4C12" w14:textId="77777777" w:rsidR="00982289" w:rsidRDefault="001C2254">
      <w:pPr>
        <w:jc w:val="both"/>
      </w:pPr>
      <w:r>
        <w:rPr>
          <w:rFonts w:cs="Times New Roman"/>
          <w:color w:val="000000"/>
        </w:rPr>
        <w:t>RMSE=sqrt(sum_i[(u_i−u</w:t>
      </w:r>
      <w:r>
        <w:rPr>
          <w:rFonts w:cs="Times New Roman"/>
          <w:color w:val="000000"/>
        </w:rPr>
        <w:t>目标</w:t>
      </w:r>
      <w:r>
        <w:rPr>
          <w:rFonts w:cs="Times New Roman"/>
          <w:color w:val="000000"/>
        </w:rPr>
        <w:t>_i)²+(v_i−v</w:t>
      </w:r>
      <w:r>
        <w:rPr>
          <w:rFonts w:cs="Times New Roman"/>
          <w:color w:val="000000"/>
        </w:rPr>
        <w:t>目标</w:t>
      </w:r>
      <w:r>
        <w:rPr>
          <w:rFonts w:cs="Times New Roman"/>
          <w:color w:val="000000"/>
        </w:rPr>
        <w:t>_i)²]/N)</w:t>
      </w:r>
      <w:r>
        <w:rPr>
          <w:rFonts w:cs="Times New Roman"/>
          <w:color w:val="000000"/>
        </w:rPr>
        <w:t>，分母</w:t>
      </w:r>
      <w:r>
        <w:rPr>
          <w:rFonts w:cs="Times New Roman"/>
          <w:color w:val="000000"/>
        </w:rPr>
        <w:t>N</w:t>
      </w:r>
      <w:r>
        <w:rPr>
          <w:rFonts w:cs="Times New Roman"/>
          <w:color w:val="000000"/>
        </w:rPr>
        <w:t>非</w:t>
      </w:r>
      <w:r>
        <w:rPr>
          <w:rFonts w:cs="Times New Roman"/>
          <w:color w:val="000000"/>
        </w:rPr>
        <w:t>2N</w:t>
      </w:r>
      <w:r>
        <w:rPr>
          <w:rFonts w:cs="Times New Roman"/>
          <w:color w:val="000000"/>
        </w:rPr>
        <w:t>；批量合并点平方再开方，非平均帧</w:t>
      </w:r>
      <w:r>
        <w:rPr>
          <w:rFonts w:cs="Times New Roman"/>
          <w:color w:val="000000"/>
        </w:rPr>
        <w:t>RMSE</w:t>
      </w:r>
      <w:r>
        <w:rPr>
          <w:rFonts w:cs="Times New Roman"/>
          <w:color w:val="000000"/>
        </w:rPr>
        <w:t>。最终手点为</w:t>
      </w:r>
      <w:r>
        <w:rPr>
          <w:rFonts w:cs="Times New Roman"/>
          <w:color w:val="000000"/>
        </w:rPr>
        <w:t>orig_hand_regressor×</w:t>
      </w:r>
      <w:r>
        <w:rPr>
          <w:rFonts w:cs="Times New Roman"/>
          <w:color w:val="000000"/>
        </w:rPr>
        <w:t>最终顶点，不能直接画目标代预测。</w:t>
      </w:r>
    </w:p>
    <w:p w14:paraId="349234F8" w14:textId="77777777" w:rsidR="00982289" w:rsidRDefault="001C2254">
      <w:pPr>
        <w:jc w:val="both"/>
      </w:pPr>
      <w:r>
        <w:rPr>
          <w:rFonts w:cs="Times New Roman"/>
          <w:color w:val="000000"/>
        </w:rPr>
        <w:t>独立读取参数重算标准及原</w:t>
      </w:r>
      <w:r>
        <w:rPr>
          <w:rFonts w:cs="Times New Roman"/>
          <w:color w:val="000000"/>
        </w:rPr>
        <w:t>build</w:t>
      </w:r>
      <w:r>
        <w:rPr>
          <w:rFonts w:cs="Times New Roman"/>
          <w:color w:val="000000"/>
        </w:rPr>
        <w:t>，与</w:t>
      </w:r>
      <w:r>
        <w:rPr>
          <w:rFonts w:cs="Times New Roman"/>
          <w:color w:val="000000"/>
        </w:rPr>
        <w:t>NPZ</w:t>
      </w:r>
      <w:r>
        <w:rPr>
          <w:rFonts w:cs="Times New Roman"/>
          <w:color w:val="000000"/>
        </w:rPr>
        <w:t>比较再读</w:t>
      </w:r>
      <w:r>
        <w:rPr>
          <w:rFonts w:cs="Times New Roman"/>
          <w:color w:val="000000"/>
        </w:rPr>
        <w:t>OBJ</w:t>
      </w:r>
      <w:r>
        <w:rPr>
          <w:rFonts w:cs="Times New Roman"/>
          <w:color w:val="000000"/>
        </w:rPr>
        <w:t>。局部穿插对接触指定支持集、无共享顶点面的包围盒筛选，双向线段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三角形严格内部交叉，未认证共面。</w:t>
      </w:r>
      <w:r>
        <w:rPr>
          <w:rFonts w:cs="Times New Roman"/>
          <w:color w:val="000000"/>
        </w:rPr>
        <w:t>ZIP</w:t>
      </w:r>
      <w:r>
        <w:rPr>
          <w:rFonts w:cs="Times New Roman"/>
          <w:color w:val="000000"/>
        </w:rPr>
        <w:t>排他新建、成员摘要清单、</w:t>
      </w:r>
      <w:r>
        <w:rPr>
          <w:rFonts w:cs="Times New Roman"/>
          <w:color w:val="000000"/>
        </w:rPr>
        <w:t>testzip CRC</w:t>
      </w:r>
      <w:r>
        <w:rPr>
          <w:rFonts w:cs="Times New Roman"/>
          <w:color w:val="000000"/>
        </w:rPr>
        <w:t>。</w:t>
      </w:r>
    </w:p>
    <w:p w14:paraId="6806CD2E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lastRenderedPageBreak/>
        <w:t xml:space="preserve">9.7 </w:t>
      </w:r>
      <w:r>
        <w:rPr>
          <w:rFonts w:ascii="Times New Roman" w:eastAsia="黑体" w:hAnsi="Times New Roman" w:cs="Times New Roman"/>
        </w:rPr>
        <w:t>流程逻辑</w:t>
      </w:r>
    </w:p>
    <w:p w14:paraId="67FA5BAA" w14:textId="77777777" w:rsidR="00982289" w:rsidRDefault="001C2254">
      <w:pPr>
        <w:jc w:val="both"/>
      </w:pPr>
      <w:r>
        <w:rPr>
          <w:rFonts w:cs="Times New Roman"/>
          <w:color w:val="000000"/>
        </w:rPr>
        <w:t>保存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独立重建</w:t>
      </w:r>
      <w:r>
        <w:rPr>
          <w:rFonts w:cs="Times New Roman"/>
          <w:color w:val="000000"/>
        </w:rPr>
        <w:t>→OBJ→</w:t>
      </w:r>
      <w:r>
        <w:rPr>
          <w:rFonts w:cs="Times New Roman"/>
          <w:color w:val="000000"/>
        </w:rPr>
        <w:t>拓扑形变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局部穿插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真实几何点误差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摘要</w:t>
      </w:r>
      <w:r>
        <w:rPr>
          <w:rFonts w:cs="Times New Roman"/>
          <w:color w:val="000000"/>
        </w:rPr>
        <w:t>→</w:t>
      </w:r>
      <w:r>
        <w:rPr>
          <w:rFonts w:cs="Times New Roman"/>
          <w:color w:val="000000"/>
        </w:rPr>
        <w:t>三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四列报告</w:t>
      </w:r>
      <w:r>
        <w:rPr>
          <w:rFonts w:cs="Times New Roman"/>
          <w:color w:val="000000"/>
        </w:rPr>
        <w:t>→complete→</w:t>
      </w:r>
      <w:r>
        <w:rPr>
          <w:rFonts w:cs="Times New Roman"/>
          <w:color w:val="000000"/>
        </w:rPr>
        <w:t>可选包。重载失败拒绝可信完成，穿插失败仍保存独立标志，不静默换算法。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3175"/>
        <w:gridCol w:w="2722"/>
      </w:tblGrid>
      <w:tr w:rsidR="00982289" w14:paraId="1AEAE3AB" w14:textId="77777777">
        <w:trPr>
          <w:cantSplit/>
          <w:tblHeader/>
          <w:jc w:val="center"/>
        </w:trPr>
        <w:tc>
          <w:tcPr>
            <w:tcW w:w="3175" w:type="dxa"/>
            <w:shd w:val="clear" w:color="auto" w:fill="E7EDF4"/>
            <w:vAlign w:val="center"/>
          </w:tcPr>
          <w:p w14:paraId="0A9B6F9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条件</w:t>
            </w:r>
          </w:p>
        </w:tc>
        <w:tc>
          <w:tcPr>
            <w:tcW w:w="3175" w:type="dxa"/>
            <w:shd w:val="clear" w:color="auto" w:fill="E7EDF4"/>
            <w:vAlign w:val="center"/>
          </w:tcPr>
          <w:p w14:paraId="0813A2E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处理</w:t>
            </w:r>
          </w:p>
        </w:tc>
        <w:tc>
          <w:tcPr>
            <w:tcW w:w="2722" w:type="dxa"/>
            <w:shd w:val="clear" w:color="auto" w:fill="E7EDF4"/>
            <w:vAlign w:val="center"/>
          </w:tcPr>
          <w:p w14:paraId="745C7B1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输出</w:t>
            </w:r>
          </w:p>
        </w:tc>
      </w:tr>
      <w:tr w:rsidR="00982289" w14:paraId="3680A6DB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02CE78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参数重建、</w:t>
            </w:r>
            <w:r>
              <w:rPr>
                <w:rFonts w:cs="Times New Roman"/>
                <w:color w:val="000000"/>
                <w:sz w:val="18"/>
              </w:rPr>
              <w:t>NPZ</w:t>
            </w:r>
            <w:r>
              <w:rPr>
                <w:rFonts w:cs="Times New Roman"/>
                <w:color w:val="000000"/>
                <w:sz w:val="18"/>
              </w:rPr>
              <w:t>与</w:t>
            </w:r>
            <w:r>
              <w:rPr>
                <w:rFonts w:cs="Times New Roman"/>
                <w:color w:val="000000"/>
                <w:sz w:val="18"/>
              </w:rPr>
              <w:t>OBJ</w:t>
            </w:r>
            <w:r>
              <w:rPr>
                <w:rFonts w:cs="Times New Roman"/>
                <w:color w:val="000000"/>
                <w:sz w:val="18"/>
              </w:rPr>
              <w:t>一致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15BAAF5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保存重载通过并继续审查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35E53DC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passed</w:t>
            </w:r>
            <w:r>
              <w:rPr>
                <w:rFonts w:cs="Times New Roman"/>
                <w:color w:val="000000"/>
                <w:sz w:val="18"/>
              </w:rPr>
              <w:t>及米误差</w:t>
            </w:r>
          </w:p>
        </w:tc>
      </w:tr>
      <w:tr w:rsidR="00982289" w14:paraId="6B44CABC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008E010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重载或面片不一致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62CAC28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拒绝可信完成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1795DCD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重载失败记录</w:t>
            </w:r>
          </w:p>
        </w:tc>
      </w:tr>
      <w:tr w:rsidR="00982289" w14:paraId="79788E2A" w14:textId="77777777">
        <w:trPr>
          <w:cantSplit/>
          <w:jc w:val="center"/>
        </w:trPr>
        <w:tc>
          <w:tcPr>
            <w:tcW w:w="3175" w:type="dxa"/>
            <w:shd w:val="clear" w:color="auto" w:fill="FFFFFF"/>
            <w:vAlign w:val="center"/>
          </w:tcPr>
          <w:p w14:paraId="492290D2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重载通过但局部穿插未通过</w:t>
            </w:r>
          </w:p>
        </w:tc>
        <w:tc>
          <w:tcPr>
            <w:tcW w:w="3175" w:type="dxa"/>
            <w:shd w:val="clear" w:color="auto" w:fill="FFFFFF"/>
            <w:vAlign w:val="center"/>
          </w:tcPr>
          <w:p w14:paraId="4E1AB25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保留几何并独立报告失败</w:t>
            </w:r>
          </w:p>
        </w:tc>
        <w:tc>
          <w:tcPr>
            <w:tcW w:w="2722" w:type="dxa"/>
            <w:shd w:val="clear" w:color="auto" w:fill="FFFFFF"/>
            <w:vAlign w:val="center"/>
          </w:tcPr>
          <w:p w14:paraId="713781B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local_surface_accepted=false</w:t>
            </w:r>
          </w:p>
        </w:tc>
      </w:tr>
      <w:tr w:rsidR="00982289" w14:paraId="426188ED" w14:textId="77777777">
        <w:trPr>
          <w:cantSplit/>
          <w:jc w:val="center"/>
        </w:trPr>
        <w:tc>
          <w:tcPr>
            <w:tcW w:w="3175" w:type="dxa"/>
            <w:shd w:val="clear" w:color="auto" w:fill="F7F9FB"/>
            <w:vAlign w:val="center"/>
          </w:tcPr>
          <w:p w14:paraId="20F2DA1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完整运行及所有摘要一致</w:t>
            </w:r>
          </w:p>
        </w:tc>
        <w:tc>
          <w:tcPr>
            <w:tcW w:w="3175" w:type="dxa"/>
            <w:shd w:val="clear" w:color="auto" w:fill="F7F9FB"/>
            <w:vAlign w:val="center"/>
          </w:tcPr>
          <w:p w14:paraId="1FA68A4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生成报告，按需新建</w:t>
            </w:r>
            <w:r>
              <w:rPr>
                <w:rFonts w:cs="Times New Roman"/>
                <w:color w:val="000000"/>
                <w:sz w:val="18"/>
              </w:rPr>
              <w:t>ZIP</w:t>
            </w:r>
          </w:p>
        </w:tc>
        <w:tc>
          <w:tcPr>
            <w:tcW w:w="2722" w:type="dxa"/>
            <w:shd w:val="clear" w:color="auto" w:fill="F7F9FB"/>
            <w:vAlign w:val="center"/>
          </w:tcPr>
          <w:p w14:paraId="5314071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CRC</w:t>
            </w:r>
            <w:r>
              <w:rPr>
                <w:rFonts w:cs="Times New Roman"/>
                <w:color w:val="000000"/>
                <w:sz w:val="18"/>
              </w:rPr>
              <w:t>、成员摘要及结果包</w:t>
            </w:r>
          </w:p>
        </w:tc>
      </w:tr>
    </w:tbl>
    <w:p w14:paraId="32CEB813" w14:textId="77777777" w:rsidR="00982289" w:rsidRDefault="00982289">
      <w:pPr>
        <w:spacing w:after="60" w:line="100" w:lineRule="exact"/>
        <w:ind w:firstLine="0"/>
      </w:pPr>
    </w:p>
    <w:p w14:paraId="3F7891C9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9.8 </w:t>
      </w:r>
      <w:r>
        <w:rPr>
          <w:rFonts w:ascii="Times New Roman" w:eastAsia="黑体" w:hAnsi="Times New Roman" w:cs="Times New Roman"/>
        </w:rPr>
        <w:t>接口</w:t>
      </w:r>
    </w:p>
    <w:p w14:paraId="0F7DA08B" w14:textId="77777777" w:rsidR="00982289" w:rsidRDefault="001C2254">
      <w:pPr>
        <w:jc w:val="both"/>
      </w:pPr>
      <w:r>
        <w:rPr>
          <w:rFonts w:cs="Times New Roman"/>
          <w:color w:val="000000"/>
        </w:rPr>
        <w:t>控制器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参考阶段调用本组，下层</w:t>
      </w:r>
      <w:r>
        <w:rPr>
          <w:rFonts w:cs="Times New Roman"/>
          <w:color w:val="000000"/>
        </w:rPr>
        <w:t>geometry/build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read_obj/write_obj/render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NumPy/JSON/zipfile</w:t>
      </w:r>
      <w:r>
        <w:rPr>
          <w:rFonts w:cs="Times New Roman"/>
          <w:color w:val="000000"/>
        </w:rPr>
        <w:t>。</w:t>
      </w:r>
      <w:r>
        <w:rPr>
          <w:rFonts w:cs="Times New Roman"/>
          <w:color w:val="000000"/>
        </w:rPr>
        <w:t>report.build</w:t>
      </w:r>
      <w:r>
        <w:rPr>
          <w:rFonts w:cs="Times New Roman"/>
          <w:color w:val="000000"/>
        </w:rPr>
        <w:t>拒绝混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，无匹配增强显示明确</w:t>
      </w:r>
      <w:r>
        <w:rPr>
          <w:rFonts w:cs="Times New Roman"/>
          <w:color w:val="000000"/>
        </w:rPr>
        <w:t>body</w:t>
      </w:r>
      <w:r>
        <w:rPr>
          <w:rFonts w:cs="Times New Roman"/>
          <w:color w:val="000000"/>
        </w:rPr>
        <w:t>占位；</w:t>
      </w:r>
      <w:r>
        <w:rPr>
          <w:rFonts w:cs="Times New Roman"/>
          <w:color w:val="000000"/>
        </w:rPr>
        <w:t>package(run,destination)</w:t>
      </w:r>
      <w:r>
        <w:rPr>
          <w:rFonts w:cs="Times New Roman"/>
          <w:color w:val="000000"/>
        </w:rPr>
        <w:t>返回路径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摘要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数量。</w:t>
      </w:r>
    </w:p>
    <w:p w14:paraId="6184A3C6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9.9 </w:t>
      </w:r>
      <w:r>
        <w:rPr>
          <w:rFonts w:ascii="Times New Roman" w:eastAsia="黑体" w:hAnsi="Times New Roman" w:cs="Times New Roman"/>
        </w:rPr>
        <w:t>存储分配</w:t>
      </w:r>
    </w:p>
    <w:p w14:paraId="388BD45F" w14:textId="77777777" w:rsidR="00982289" w:rsidRDefault="001C2254">
      <w:pPr>
        <w:jc w:val="both"/>
      </w:pPr>
      <w:r>
        <w:rPr>
          <w:rFonts w:cs="Times New Roman"/>
          <w:color w:val="000000"/>
        </w:rPr>
        <w:t>按帧保结果与重建资产，汇总为点列表和缩图；每列</w:t>
      </w:r>
      <w:r>
        <w:rPr>
          <w:rFonts w:cs="Times New Roman"/>
          <w:color w:val="000000"/>
        </w:rPr>
        <w:t>640×360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contact_sheet</w:t>
      </w:r>
      <w:r>
        <w:rPr>
          <w:rFonts w:cs="Times New Roman"/>
          <w:color w:val="000000"/>
        </w:rPr>
        <w:t>按帧拼接，大任务内存增长需分批。</w:t>
      </w:r>
      <w:r>
        <w:rPr>
          <w:rFonts w:cs="Times New Roman"/>
          <w:color w:val="000000"/>
        </w:rPr>
        <w:t>ZIP</w:t>
      </w:r>
      <w:r>
        <w:rPr>
          <w:rFonts w:cs="Times New Roman"/>
          <w:color w:val="000000"/>
        </w:rPr>
        <w:t>逐成员读写，记录字节和摘要，权重概率分离。</w:t>
      </w:r>
    </w:p>
    <w:p w14:paraId="675F1A80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9.10 </w:t>
      </w:r>
      <w:r>
        <w:rPr>
          <w:rFonts w:ascii="Times New Roman" w:eastAsia="黑体" w:hAnsi="Times New Roman" w:cs="Times New Roman"/>
        </w:rPr>
        <w:t>注释设计</w:t>
      </w:r>
    </w:p>
    <w:p w14:paraId="4688801C" w14:textId="77777777" w:rsidR="00982289" w:rsidRDefault="001C2254">
      <w:pPr>
        <w:jc w:val="both"/>
      </w:pPr>
      <w:r>
        <w:rPr>
          <w:rFonts w:cs="Times New Roman"/>
          <w:color w:val="000000"/>
        </w:rPr>
        <w:t>保留自动目标非人工真值、局部非全身、不检查共面的范围。</w:t>
      </w:r>
      <w:r>
        <w:rPr>
          <w:rFonts w:cs="Times New Roman"/>
          <w:color w:val="000000"/>
        </w:rPr>
        <w:t>passed/surface/accuracy_reference/manual_annotations_used</w:t>
      </w:r>
      <w:r>
        <w:rPr>
          <w:rFonts w:cs="Times New Roman"/>
          <w:color w:val="000000"/>
        </w:rPr>
        <w:t>各自解释。</w:t>
      </w:r>
      <w:r>
        <w:rPr>
          <w:rFonts w:cs="Times New Roman"/>
          <w:color w:val="000000"/>
        </w:rPr>
        <w:t>OBJ</w:t>
      </w:r>
      <w:r>
        <w:rPr>
          <w:rFonts w:cs="Times New Roman"/>
          <w:color w:val="000000"/>
        </w:rPr>
        <w:t>索引</w:t>
      </w:r>
      <w:r>
        <w:rPr>
          <w:rFonts w:cs="Times New Roman"/>
          <w:color w:val="000000"/>
        </w:rPr>
        <w:t>+1</w:t>
      </w:r>
      <w:r>
        <w:rPr>
          <w:rFonts w:cs="Times New Roman"/>
          <w:color w:val="000000"/>
        </w:rPr>
        <w:t>仅格式转换。</w:t>
      </w:r>
    </w:p>
    <w:p w14:paraId="7DA78351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9.11 </w:t>
      </w:r>
      <w:r>
        <w:rPr>
          <w:rFonts w:ascii="Times New Roman" w:eastAsia="黑体" w:hAnsi="Times New Roman" w:cs="Times New Roman"/>
        </w:rPr>
        <w:t>限制条件</w:t>
      </w:r>
    </w:p>
    <w:p w14:paraId="1E65AFC4" w14:textId="77777777" w:rsidR="00982289" w:rsidRDefault="001C2254">
      <w:pPr>
        <w:jc w:val="both"/>
      </w:pPr>
      <w:r>
        <w:rPr>
          <w:rFonts w:cs="Times New Roman"/>
          <w:color w:val="000000"/>
        </w:rPr>
        <w:t>重建一致非真值，局部非全身认证。</w:t>
      </w:r>
      <w:r>
        <w:rPr>
          <w:rFonts w:cs="Times New Roman"/>
          <w:color w:val="000000"/>
        </w:rPr>
        <w:t>HTML</w:t>
      </w:r>
      <w:r>
        <w:rPr>
          <w:rFonts w:cs="Times New Roman"/>
          <w:color w:val="000000"/>
        </w:rPr>
        <w:t>需图像同目录；旧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新不可混汇总、已有</w:t>
      </w:r>
      <w:r>
        <w:rPr>
          <w:rFonts w:cs="Times New Roman"/>
          <w:color w:val="000000"/>
        </w:rPr>
        <w:t>ZIP</w:t>
      </w:r>
      <w:r>
        <w:rPr>
          <w:rFonts w:cs="Times New Roman"/>
          <w:color w:val="000000"/>
        </w:rPr>
        <w:t>不覆盖。概率未打包限制重新提取前置轮廓，但冻结目标和标签支持最终重建。</w:t>
      </w:r>
    </w:p>
    <w:p w14:paraId="3E14B710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9.12 </w:t>
      </w:r>
      <w:r>
        <w:rPr>
          <w:rFonts w:ascii="Times New Roman" w:eastAsia="黑体" w:hAnsi="Times New Roman" w:cs="Times New Roman"/>
        </w:rPr>
        <w:t>测试计划</w:t>
      </w:r>
    </w:p>
    <w:p w14:paraId="3BBFB7E1" w14:textId="77777777" w:rsidR="00982289" w:rsidRDefault="001C2254">
      <w:pPr>
        <w:jc w:val="both"/>
      </w:pPr>
      <w:r>
        <w:rPr>
          <w:rFonts w:cs="Times New Roman"/>
          <w:color w:val="000000"/>
        </w:rPr>
        <w:t>维护人员在报告或表面审查逻辑变更后运行</w:t>
      </w:r>
      <w:r>
        <w:rPr>
          <w:rFonts w:cs="Times New Roman"/>
          <w:color w:val="000000"/>
        </w:rPr>
        <w:t xml:space="preserve"> tests/test_guided_profile.py</w:t>
      </w:r>
      <w:r>
        <w:rPr>
          <w:rFonts w:cs="Times New Roman"/>
          <w:color w:val="000000"/>
        </w:rPr>
        <w:t>，输入已知穿插、分离面片及重载通过但表面失败的记录，预期分别统计，当前四列宽</w:t>
      </w:r>
      <w:r>
        <w:rPr>
          <w:rFonts w:cs="Times New Roman"/>
          <w:color w:val="000000"/>
        </w:rPr>
        <w:t>2560</w:t>
      </w:r>
      <w:r>
        <w:rPr>
          <w:rFonts w:cs="Times New Roman"/>
          <w:color w:val="000000"/>
        </w:rPr>
        <w:t>像素、旧三列宽</w:t>
      </w:r>
      <w:r>
        <w:rPr>
          <w:rFonts w:cs="Times New Roman"/>
          <w:color w:val="000000"/>
        </w:rPr>
        <w:t>1920</w:t>
      </w:r>
      <w:r>
        <w:rPr>
          <w:rFonts w:cs="Times New Roman"/>
          <w:color w:val="000000"/>
        </w:rPr>
        <w:t>像素，空手误差为</w:t>
      </w:r>
      <w:r>
        <w:rPr>
          <w:rFonts w:cs="Times New Roman"/>
          <w:color w:val="000000"/>
        </w:rPr>
        <w:t>null</w:t>
      </w:r>
      <w:r>
        <w:rPr>
          <w:rFonts w:cs="Times New Roman"/>
          <w:color w:val="000000"/>
        </w:rPr>
        <w:t>。测试人员在目标环境检查参数或</w:t>
      </w:r>
      <w:r>
        <w:rPr>
          <w:rFonts w:cs="Times New Roman"/>
          <w:color w:val="000000"/>
        </w:rPr>
        <w:t>OBJ</w:t>
      </w:r>
      <w:r>
        <w:rPr>
          <w:rFonts w:cs="Times New Roman"/>
          <w:color w:val="000000"/>
        </w:rPr>
        <w:t>破坏、产物摘要变化以及已有</w:t>
      </w:r>
      <w:r>
        <w:rPr>
          <w:rFonts w:cs="Times New Roman"/>
          <w:color w:val="000000"/>
        </w:rPr>
        <w:t>ZIP</w:t>
      </w:r>
      <w:r>
        <w:rPr>
          <w:rFonts w:cs="Times New Roman"/>
          <w:color w:val="000000"/>
        </w:rPr>
        <w:t>拒绝；完整正确运行应通过</w:t>
      </w:r>
      <w:r>
        <w:rPr>
          <w:rFonts w:cs="Times New Roman"/>
          <w:color w:val="000000"/>
        </w:rPr>
        <w:t>CRC</w:t>
      </w:r>
      <w:r>
        <w:rPr>
          <w:rFonts w:cs="Times New Roman"/>
          <w:color w:val="000000"/>
        </w:rPr>
        <w:t>和成员摘要核对。各项在修改后安排验收，既有执行证据在第三部分单列。</w:t>
      </w:r>
    </w:p>
    <w:p w14:paraId="44FE0F20" w14:textId="77777777" w:rsidR="00982289" w:rsidRDefault="001C2254">
      <w:pPr>
        <w:pStyle w:val="31"/>
      </w:pPr>
      <w:r>
        <w:rPr>
          <w:rFonts w:ascii="Times New Roman" w:eastAsia="黑体" w:hAnsi="Times New Roman" w:cs="Times New Roman"/>
        </w:rPr>
        <w:t xml:space="preserve">9.13 </w:t>
      </w:r>
      <w:r>
        <w:rPr>
          <w:rFonts w:ascii="Times New Roman" w:eastAsia="黑体" w:hAnsi="Times New Roman" w:cs="Times New Roman"/>
        </w:rPr>
        <w:t>尚未解决的问题</w:t>
      </w:r>
    </w:p>
    <w:p w14:paraId="6197170A" w14:textId="77777777" w:rsidR="00982289" w:rsidRDefault="001C2254">
      <w:pPr>
        <w:jc w:val="both"/>
      </w:pPr>
      <w:r>
        <w:rPr>
          <w:rFonts w:cs="Times New Roman"/>
          <w:color w:val="000000"/>
        </w:rPr>
        <w:t>无人工真值测试集、整身碰撞、共面覆盖、自动隐私脱敏或加密包。问题帧须视觉使用审核；算法修复需新独立证据。</w:t>
      </w:r>
    </w:p>
    <w:p w14:paraId="7C5BC15B" w14:textId="77777777" w:rsidR="00982289" w:rsidRDefault="001C2254">
      <w:pPr>
        <w:pStyle w:val="1"/>
      </w:pPr>
      <w:bookmarkStart w:id="17" w:name="_Toc241670317"/>
      <w:r>
        <w:rPr>
          <w:rFonts w:ascii="Times New Roman" w:eastAsia="黑体" w:hAnsi="Times New Roman" w:cs="Times New Roman"/>
        </w:rPr>
        <w:lastRenderedPageBreak/>
        <w:t>第三部分</w:t>
      </w:r>
      <w:r>
        <w:rPr>
          <w:rFonts w:ascii="Times New Roman" w:eastAsia="黑体" w:hAnsi="Times New Roman" w:cs="Times New Roman"/>
        </w:rPr>
        <w:t xml:space="preserve"> </w:t>
      </w:r>
      <w:r>
        <w:rPr>
          <w:rFonts w:ascii="Times New Roman" w:eastAsia="黑体" w:hAnsi="Times New Roman" w:cs="Times New Roman"/>
        </w:rPr>
        <w:t>实际数据图示与验证资料</w:t>
      </w:r>
      <w:bookmarkEnd w:id="17"/>
    </w:p>
    <w:p w14:paraId="6715C162" w14:textId="77777777" w:rsidR="00982289" w:rsidRDefault="001C2254">
      <w:pPr>
        <w:pStyle w:val="21"/>
      </w:pPr>
      <w:bookmarkStart w:id="18" w:name="_Toc241670318"/>
      <w:r>
        <w:rPr>
          <w:rFonts w:ascii="Times New Roman" w:eastAsia="黑体" w:hAnsi="Times New Roman" w:cs="Times New Roman"/>
        </w:rPr>
        <w:t xml:space="preserve">1 </w:t>
      </w:r>
      <w:r>
        <w:rPr>
          <w:rFonts w:ascii="Times New Roman" w:eastAsia="黑体" w:hAnsi="Times New Roman" w:cs="Times New Roman"/>
        </w:rPr>
        <w:t>当前四场景八帧结果</w:t>
      </w:r>
      <w:bookmarkEnd w:id="18"/>
    </w:p>
    <w:p w14:paraId="48A8BA39" w14:textId="77777777" w:rsidR="00982289" w:rsidRDefault="001C2254">
      <w:pPr>
        <w:jc w:val="both"/>
      </w:pPr>
      <w:r>
        <w:rPr>
          <w:rFonts w:cs="Times New Roman"/>
          <w:color w:val="000000"/>
        </w:rPr>
        <w:t>四类</w:t>
      </w:r>
      <w:r>
        <w:rPr>
          <w:rFonts w:cs="Times New Roman"/>
          <w:color w:val="000000"/>
        </w:rPr>
        <w:t>condition</w:t>
      </w:r>
      <w:r>
        <w:rPr>
          <w:rFonts w:cs="Times New Roman"/>
          <w:color w:val="000000"/>
        </w:rPr>
        <w:t>各</w:t>
      </w:r>
      <w:r>
        <w:rPr>
          <w:rFonts w:cs="Times New Roman"/>
          <w:color w:val="000000"/>
        </w:rPr>
        <w:t>cam3/cam4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8</w:t>
      </w:r>
      <w:r>
        <w:rPr>
          <w:rFonts w:cs="Times New Roman"/>
          <w:color w:val="000000"/>
        </w:rPr>
        <w:t>帧、</w:t>
      </w:r>
      <w:r>
        <w:rPr>
          <w:rFonts w:cs="Times New Roman"/>
          <w:color w:val="000000"/>
        </w:rPr>
        <w:t>14</w:t>
      </w:r>
      <w:r>
        <w:rPr>
          <w:rFonts w:cs="Times New Roman"/>
          <w:color w:val="000000"/>
        </w:rPr>
        <w:t>只匹配手。参考为同一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身体自动点及</w:t>
      </w:r>
      <w:r>
        <w:rPr>
          <w:rFonts w:cs="Times New Roman"/>
          <w:color w:val="000000"/>
        </w:rPr>
        <w:t>WiLoR21</w:t>
      </w:r>
      <w:r>
        <w:rPr>
          <w:rFonts w:cs="Times New Roman"/>
          <w:color w:val="000000"/>
        </w:rPr>
        <w:t>手点，非人工真值。分别报告</w:t>
      </w:r>
      <w:r>
        <w:rPr>
          <w:rFonts w:cs="Times New Roman"/>
          <w:color w:val="000000"/>
        </w:rPr>
        <w:t>100</w:t>
      </w:r>
      <w:r>
        <w:rPr>
          <w:rFonts w:cs="Times New Roman"/>
          <w:color w:val="000000"/>
        </w:rPr>
        <w:t>身体、</w:t>
      </w:r>
      <w:r>
        <w:rPr>
          <w:rFonts w:cs="Times New Roman"/>
          <w:color w:val="000000"/>
        </w:rPr>
        <w:t>94</w:t>
      </w:r>
      <w:r>
        <w:rPr>
          <w:rFonts w:cs="Times New Roman"/>
          <w:color w:val="000000"/>
        </w:rPr>
        <w:t>排鼻、</w:t>
      </w:r>
      <w:r>
        <w:rPr>
          <w:rFonts w:cs="Times New Roman"/>
          <w:color w:val="000000"/>
        </w:rPr>
        <w:t>47</w:t>
      </w:r>
      <w:r>
        <w:rPr>
          <w:rFonts w:cs="Times New Roman"/>
          <w:color w:val="000000"/>
        </w:rPr>
        <w:t>肩肘腕和</w:t>
      </w:r>
      <w:r>
        <w:rPr>
          <w:rFonts w:cs="Times New Roman"/>
          <w:color w:val="000000"/>
        </w:rPr>
        <w:t>294</w:t>
      </w:r>
      <w:r>
        <w:rPr>
          <w:rFonts w:cs="Times New Roman"/>
          <w:color w:val="000000"/>
        </w:rPr>
        <w:t>手点，不混口径。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2452"/>
        <w:gridCol w:w="1716"/>
        <w:gridCol w:w="2452"/>
        <w:gridCol w:w="2452"/>
      </w:tblGrid>
      <w:tr w:rsidR="00982289" w14:paraId="76FC1261" w14:textId="77777777">
        <w:trPr>
          <w:cantSplit/>
          <w:tblHeader/>
          <w:jc w:val="center"/>
        </w:trPr>
        <w:tc>
          <w:tcPr>
            <w:tcW w:w="2452" w:type="dxa"/>
            <w:shd w:val="clear" w:color="auto" w:fill="E7EDF4"/>
            <w:vAlign w:val="center"/>
          </w:tcPr>
          <w:p w14:paraId="0BFCEC9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指标</w:t>
            </w:r>
          </w:p>
        </w:tc>
        <w:tc>
          <w:tcPr>
            <w:tcW w:w="1716" w:type="dxa"/>
            <w:shd w:val="clear" w:color="auto" w:fill="E7EDF4"/>
            <w:vAlign w:val="center"/>
          </w:tcPr>
          <w:p w14:paraId="010CDBB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增强前自动基线</w:t>
            </w:r>
          </w:p>
        </w:tc>
        <w:tc>
          <w:tcPr>
            <w:tcW w:w="2452" w:type="dxa"/>
            <w:shd w:val="clear" w:color="auto" w:fill="E7EDF4"/>
            <w:vAlign w:val="center"/>
          </w:tcPr>
          <w:p w14:paraId="6556795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b/>
                <w:color w:val="000000"/>
                <w:sz w:val="18"/>
              </w:rPr>
              <w:t>当前增强身体加原接缝</w:t>
            </w:r>
          </w:p>
        </w:tc>
        <w:tc>
          <w:tcPr>
            <w:tcW w:w="2452" w:type="dxa"/>
            <w:shd w:val="clear" w:color="auto" w:fill="E7EDF4"/>
            <w:vAlign w:val="center"/>
          </w:tcPr>
          <w:p w14:paraId="4179C15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解释</w:t>
            </w:r>
          </w:p>
        </w:tc>
      </w:tr>
      <w:tr w:rsidR="00982289" w14:paraId="1294F8A4" w14:textId="77777777">
        <w:trPr>
          <w:cantSplit/>
          <w:jc w:val="center"/>
        </w:trPr>
        <w:tc>
          <w:tcPr>
            <w:tcW w:w="2452" w:type="dxa"/>
            <w:shd w:val="clear" w:color="auto" w:fill="FFFFFF"/>
            <w:vAlign w:val="center"/>
          </w:tcPr>
          <w:p w14:paraId="3F5A0E4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身体</w:t>
            </w:r>
            <w:r>
              <w:rPr>
                <w:rFonts w:cs="Times New Roman"/>
                <w:color w:val="000000"/>
                <w:sz w:val="18"/>
              </w:rPr>
              <w:t>100</w:t>
            </w:r>
            <w:r>
              <w:rPr>
                <w:rFonts w:cs="Times New Roman"/>
                <w:color w:val="000000"/>
                <w:sz w:val="18"/>
              </w:rPr>
              <w:t>点</w:t>
            </w:r>
            <w:r>
              <w:rPr>
                <w:rFonts w:cs="Times New Roman"/>
                <w:color w:val="000000"/>
                <w:sz w:val="18"/>
              </w:rPr>
              <w:t>RMSE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7CE250C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41.45px</w:t>
            </w:r>
          </w:p>
        </w:tc>
        <w:tc>
          <w:tcPr>
            <w:tcW w:w="2452" w:type="dxa"/>
            <w:shd w:val="clear" w:color="auto" w:fill="FFFFFF"/>
            <w:vAlign w:val="center"/>
          </w:tcPr>
          <w:p w14:paraId="114272E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37.52px</w:t>
            </w:r>
          </w:p>
        </w:tc>
        <w:tc>
          <w:tcPr>
            <w:tcW w:w="2452" w:type="dxa"/>
            <w:shd w:val="clear" w:color="auto" w:fill="FFFFFF"/>
            <w:vAlign w:val="center"/>
          </w:tcPr>
          <w:p w14:paraId="3D3E1AB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自动身体点贴合改善</w:t>
            </w:r>
          </w:p>
        </w:tc>
      </w:tr>
      <w:tr w:rsidR="00982289" w14:paraId="28E51A1B" w14:textId="77777777">
        <w:trPr>
          <w:cantSplit/>
          <w:jc w:val="center"/>
        </w:trPr>
        <w:tc>
          <w:tcPr>
            <w:tcW w:w="2452" w:type="dxa"/>
            <w:shd w:val="clear" w:color="auto" w:fill="F7F9FB"/>
            <w:vAlign w:val="center"/>
          </w:tcPr>
          <w:p w14:paraId="78136A9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排鼻</w:t>
            </w:r>
            <w:r>
              <w:rPr>
                <w:rFonts w:cs="Times New Roman"/>
                <w:color w:val="000000"/>
                <w:sz w:val="18"/>
              </w:rPr>
              <w:t>94</w:t>
            </w:r>
            <w:r>
              <w:rPr>
                <w:rFonts w:cs="Times New Roman"/>
                <w:color w:val="000000"/>
                <w:sz w:val="18"/>
              </w:rPr>
              <w:t>点</w:t>
            </w:r>
            <w:r>
              <w:rPr>
                <w:rFonts w:cs="Times New Roman"/>
                <w:color w:val="000000"/>
                <w:sz w:val="18"/>
              </w:rPr>
              <w:t>RMSE</w:t>
            </w:r>
          </w:p>
        </w:tc>
        <w:tc>
          <w:tcPr>
            <w:tcW w:w="1716" w:type="dxa"/>
            <w:shd w:val="clear" w:color="auto" w:fill="F7F9FB"/>
            <w:vAlign w:val="center"/>
          </w:tcPr>
          <w:p w14:paraId="1BED19D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40.55px</w:t>
            </w:r>
          </w:p>
        </w:tc>
        <w:tc>
          <w:tcPr>
            <w:tcW w:w="2452" w:type="dxa"/>
            <w:shd w:val="clear" w:color="auto" w:fill="F7F9FB"/>
            <w:vAlign w:val="center"/>
          </w:tcPr>
          <w:p w14:paraId="7205380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38.57px</w:t>
            </w:r>
          </w:p>
        </w:tc>
        <w:tc>
          <w:tcPr>
            <w:tcW w:w="2452" w:type="dxa"/>
            <w:shd w:val="clear" w:color="auto" w:fill="F7F9FB"/>
            <w:vAlign w:val="center"/>
          </w:tcPr>
          <w:p w14:paraId="4D43461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保留敏感性口径</w:t>
            </w:r>
          </w:p>
        </w:tc>
      </w:tr>
      <w:tr w:rsidR="00982289" w14:paraId="5F69FF6D" w14:textId="77777777">
        <w:trPr>
          <w:cantSplit/>
          <w:jc w:val="center"/>
        </w:trPr>
        <w:tc>
          <w:tcPr>
            <w:tcW w:w="2452" w:type="dxa"/>
            <w:shd w:val="clear" w:color="auto" w:fill="FFFFFF"/>
            <w:vAlign w:val="center"/>
          </w:tcPr>
          <w:p w14:paraId="78273C4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肩肘腕</w:t>
            </w:r>
            <w:r>
              <w:rPr>
                <w:rFonts w:cs="Times New Roman"/>
                <w:color w:val="000000"/>
                <w:sz w:val="18"/>
              </w:rPr>
              <w:t>47</w:t>
            </w:r>
            <w:r>
              <w:rPr>
                <w:rFonts w:cs="Times New Roman"/>
                <w:color w:val="000000"/>
                <w:sz w:val="18"/>
              </w:rPr>
              <w:t>点</w:t>
            </w:r>
            <w:r>
              <w:rPr>
                <w:rFonts w:cs="Times New Roman"/>
                <w:color w:val="000000"/>
                <w:sz w:val="18"/>
              </w:rPr>
              <w:t>RMSE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14411C2F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53.88px</w:t>
            </w:r>
          </w:p>
        </w:tc>
        <w:tc>
          <w:tcPr>
            <w:tcW w:w="2452" w:type="dxa"/>
            <w:shd w:val="clear" w:color="auto" w:fill="FFFFFF"/>
            <w:vAlign w:val="center"/>
          </w:tcPr>
          <w:p w14:paraId="20E2F23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51.71px</w:t>
            </w:r>
          </w:p>
        </w:tc>
        <w:tc>
          <w:tcPr>
            <w:tcW w:w="2452" w:type="dxa"/>
            <w:shd w:val="clear" w:color="auto" w:fill="FFFFFF"/>
            <w:vAlign w:val="center"/>
          </w:tcPr>
          <w:p w14:paraId="3D7227B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上肢目标贴合改善</w:t>
            </w:r>
          </w:p>
        </w:tc>
      </w:tr>
      <w:tr w:rsidR="00982289" w14:paraId="5865A057" w14:textId="77777777">
        <w:trPr>
          <w:cantSplit/>
          <w:jc w:val="center"/>
        </w:trPr>
        <w:tc>
          <w:tcPr>
            <w:tcW w:w="2452" w:type="dxa"/>
            <w:shd w:val="clear" w:color="auto" w:fill="F7F9FB"/>
            <w:vAlign w:val="center"/>
          </w:tcPr>
          <w:p w14:paraId="0078ED0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手部</w:t>
            </w:r>
            <w:r>
              <w:rPr>
                <w:rFonts w:cs="Times New Roman"/>
                <w:color w:val="000000"/>
                <w:sz w:val="18"/>
              </w:rPr>
              <w:t>294</w:t>
            </w:r>
            <w:r>
              <w:rPr>
                <w:rFonts w:cs="Times New Roman"/>
                <w:color w:val="000000"/>
                <w:sz w:val="18"/>
              </w:rPr>
              <w:t>点</w:t>
            </w:r>
            <w:r>
              <w:rPr>
                <w:rFonts w:cs="Times New Roman"/>
                <w:color w:val="000000"/>
                <w:sz w:val="18"/>
              </w:rPr>
              <w:t>RMSE</w:t>
            </w:r>
          </w:p>
        </w:tc>
        <w:tc>
          <w:tcPr>
            <w:tcW w:w="1716" w:type="dxa"/>
            <w:shd w:val="clear" w:color="auto" w:fill="F7F9FB"/>
            <w:vAlign w:val="center"/>
          </w:tcPr>
          <w:p w14:paraId="3A2A567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14.91px</w:t>
            </w:r>
          </w:p>
        </w:tc>
        <w:tc>
          <w:tcPr>
            <w:tcW w:w="2452" w:type="dxa"/>
            <w:shd w:val="clear" w:color="auto" w:fill="F7F9FB"/>
            <w:vAlign w:val="center"/>
          </w:tcPr>
          <w:p w14:paraId="05434E0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17.62px</w:t>
            </w:r>
          </w:p>
        </w:tc>
        <w:tc>
          <w:tcPr>
            <w:tcW w:w="2452" w:type="dxa"/>
            <w:shd w:val="clear" w:color="auto" w:fill="F7F9FB"/>
            <w:vAlign w:val="center"/>
          </w:tcPr>
          <w:p w14:paraId="02141B3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误差增加，未稳定改善</w:t>
            </w:r>
          </w:p>
        </w:tc>
      </w:tr>
      <w:tr w:rsidR="00982289" w14:paraId="32972804" w14:textId="77777777">
        <w:trPr>
          <w:cantSplit/>
          <w:jc w:val="center"/>
        </w:trPr>
        <w:tc>
          <w:tcPr>
            <w:tcW w:w="2452" w:type="dxa"/>
            <w:shd w:val="clear" w:color="auto" w:fill="FFFFFF"/>
            <w:vAlign w:val="center"/>
          </w:tcPr>
          <w:p w14:paraId="4DC517C0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当前独立重载</w:t>
            </w:r>
          </w:p>
        </w:tc>
        <w:tc>
          <w:tcPr>
            <w:tcW w:w="1716" w:type="dxa"/>
            <w:shd w:val="clear" w:color="auto" w:fill="FFFFFF"/>
            <w:vAlign w:val="center"/>
          </w:tcPr>
          <w:p w14:paraId="1D2D120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8</w:t>
            </w:r>
            <w:r>
              <w:rPr>
                <w:rFonts w:cs="Times New Roman"/>
                <w:color w:val="000000"/>
                <w:sz w:val="18"/>
              </w:rPr>
              <w:t>帧</w:t>
            </w:r>
          </w:p>
        </w:tc>
        <w:tc>
          <w:tcPr>
            <w:tcW w:w="2452" w:type="dxa"/>
            <w:shd w:val="clear" w:color="auto" w:fill="FFFFFF"/>
            <w:vAlign w:val="center"/>
          </w:tcPr>
          <w:p w14:paraId="6519FC0C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8/8</w:t>
            </w:r>
            <w:r>
              <w:rPr>
                <w:rFonts w:cs="Times New Roman"/>
                <w:color w:val="000000"/>
                <w:sz w:val="18"/>
              </w:rPr>
              <w:t>通过</w:t>
            </w:r>
          </w:p>
        </w:tc>
        <w:tc>
          <w:tcPr>
            <w:tcW w:w="2452" w:type="dxa"/>
            <w:shd w:val="clear" w:color="auto" w:fill="FFFFFF"/>
            <w:vAlign w:val="center"/>
          </w:tcPr>
          <w:p w14:paraId="30E74036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文件重建一致</w:t>
            </w:r>
          </w:p>
        </w:tc>
      </w:tr>
      <w:tr w:rsidR="00982289" w14:paraId="5A1E2600" w14:textId="77777777">
        <w:trPr>
          <w:cantSplit/>
          <w:jc w:val="center"/>
        </w:trPr>
        <w:tc>
          <w:tcPr>
            <w:tcW w:w="2452" w:type="dxa"/>
            <w:shd w:val="clear" w:color="auto" w:fill="F7F9FB"/>
            <w:vAlign w:val="center"/>
          </w:tcPr>
          <w:p w14:paraId="6BE6F77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当前局部穿插</w:t>
            </w:r>
          </w:p>
        </w:tc>
        <w:tc>
          <w:tcPr>
            <w:tcW w:w="1716" w:type="dxa"/>
            <w:shd w:val="clear" w:color="auto" w:fill="F7F9FB"/>
            <w:vAlign w:val="center"/>
          </w:tcPr>
          <w:p w14:paraId="16B0A48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8</w:t>
            </w:r>
            <w:r>
              <w:rPr>
                <w:rFonts w:cs="Times New Roman"/>
                <w:color w:val="000000"/>
                <w:sz w:val="18"/>
              </w:rPr>
              <w:t>帧</w:t>
            </w:r>
          </w:p>
        </w:tc>
        <w:tc>
          <w:tcPr>
            <w:tcW w:w="2452" w:type="dxa"/>
            <w:shd w:val="clear" w:color="auto" w:fill="F7F9FB"/>
            <w:vAlign w:val="center"/>
          </w:tcPr>
          <w:p w14:paraId="11A4216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4/8</w:t>
            </w:r>
            <w:r>
              <w:rPr>
                <w:rFonts w:cs="Times New Roman"/>
                <w:color w:val="000000"/>
                <w:sz w:val="18"/>
              </w:rPr>
              <w:t>通过</w:t>
            </w:r>
          </w:p>
        </w:tc>
        <w:tc>
          <w:tcPr>
            <w:tcW w:w="2452" w:type="dxa"/>
            <w:shd w:val="clear" w:color="auto" w:fill="F7F9FB"/>
            <w:vAlign w:val="center"/>
          </w:tcPr>
          <w:p w14:paraId="60A2A19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4</w:t>
            </w:r>
            <w:r>
              <w:rPr>
                <w:rFonts w:cs="Times New Roman"/>
                <w:color w:val="000000"/>
                <w:sz w:val="18"/>
              </w:rPr>
              <w:t>帧保留失败</w:t>
            </w:r>
          </w:p>
        </w:tc>
      </w:tr>
    </w:tbl>
    <w:p w14:paraId="51A4A969" w14:textId="77777777" w:rsidR="00982289" w:rsidRDefault="00982289">
      <w:pPr>
        <w:spacing w:after="60" w:line="100" w:lineRule="exact"/>
        <w:ind w:firstLine="0"/>
      </w:pPr>
    </w:p>
    <w:p w14:paraId="35041210" w14:textId="77777777" w:rsidR="00982289" w:rsidRDefault="001C2254">
      <w:pPr>
        <w:jc w:val="both"/>
      </w:pPr>
      <w:r>
        <w:rPr>
          <w:rFonts w:cs="Times New Roman"/>
          <w:color w:val="000000"/>
        </w:rPr>
        <w:t>来源：</w:t>
      </w:r>
      <w:r>
        <w:rPr>
          <w:rFonts w:cs="Times New Roman"/>
          <w:color w:val="000000"/>
        </w:rPr>
        <w:t>current_body_rmse.json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current_body_rmse.csv</w:t>
      </w:r>
      <w:r>
        <w:rPr>
          <w:rFonts w:cs="Times New Roman"/>
          <w:color w:val="000000"/>
        </w:rPr>
        <w:t>、</w:t>
      </w:r>
      <w:r>
        <w:rPr>
          <w:rFonts w:cs="Times New Roman"/>
          <w:color w:val="000000"/>
        </w:rPr>
        <w:t>guided_migration_validation.json</w:t>
      </w:r>
      <w:r>
        <w:rPr>
          <w:rFonts w:cs="Times New Roman"/>
          <w:color w:val="000000"/>
        </w:rPr>
        <w:t>和</w:t>
      </w:r>
      <w:r>
        <w:rPr>
          <w:rFonts w:cs="Times New Roman"/>
          <w:color w:val="000000"/>
        </w:rPr>
        <w:t>VALIDATION_zh.md</w:t>
      </w:r>
      <w:r>
        <w:rPr>
          <w:rFonts w:cs="Times New Roman"/>
          <w:color w:val="000000"/>
        </w:rPr>
        <w:t>；身体按全部有效点合并平方误差再开方。</w:t>
      </w:r>
    </w:p>
    <w:p w14:paraId="7835BF62" w14:textId="77777777" w:rsidR="00982289" w:rsidRDefault="001C2254">
      <w:pPr>
        <w:keepNext/>
        <w:spacing w:before="120"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29CEC46" wp14:editId="69211943">
            <wp:extent cx="5760974" cy="3584606"/>
            <wp:effectExtent l="0" t="0" r="0" b="0"/>
            <wp:docPr id="5" name="Picture 5" descr="图5 当前八帧自动目标点RM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974" cy="35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0F0F" w14:textId="77777777" w:rsidR="00982289" w:rsidRDefault="001C2254">
      <w:pPr>
        <w:pStyle w:val="af7"/>
        <w:keepLines/>
        <w:spacing w:after="140"/>
        <w:jc w:val="center"/>
      </w:pPr>
      <w:r>
        <w:rPr>
          <w:rFonts w:cs="Times New Roman"/>
          <w:b w:val="0"/>
          <w:color w:val="000000"/>
        </w:rPr>
        <w:t>图</w:t>
      </w:r>
      <w:r>
        <w:rPr>
          <w:rFonts w:cs="Times New Roman"/>
          <w:b w:val="0"/>
          <w:color w:val="000000"/>
        </w:rPr>
        <w:t xml:space="preserve">5 </w:t>
      </w:r>
      <w:r>
        <w:rPr>
          <w:rFonts w:cs="Times New Roman"/>
          <w:b w:val="0"/>
          <w:color w:val="000000"/>
        </w:rPr>
        <w:t>当前八帧自动目标点</w:t>
      </w:r>
      <w:r>
        <w:rPr>
          <w:rFonts w:cs="Times New Roman"/>
          <w:b w:val="0"/>
          <w:color w:val="000000"/>
        </w:rPr>
        <w:t>RMSE</w:t>
      </w:r>
    </w:p>
    <w:p w14:paraId="20DA810D" w14:textId="77777777" w:rsidR="00982289" w:rsidRDefault="001C2254">
      <w:pPr>
        <w:jc w:val="both"/>
      </w:pPr>
      <w:r>
        <w:rPr>
          <w:rFonts w:cs="Times New Roman"/>
          <w:color w:val="000000"/>
        </w:rPr>
        <w:t>数据来自上表，图中明确保留手部误差增加，不能作为人体真值精度。</w:t>
      </w:r>
    </w:p>
    <w:p w14:paraId="799597F3" w14:textId="77777777" w:rsidR="00982289" w:rsidRDefault="001C2254">
      <w:pPr>
        <w:keepNext/>
        <w:spacing w:before="120"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D30565" wp14:editId="7B82B64D">
            <wp:extent cx="4748140" cy="5905499"/>
            <wp:effectExtent l="0" t="0" r="0" b="0"/>
            <wp:docPr id="6" name="Picture 6" descr="图6 当前四场景八帧真实网格投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eight_fin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8140" cy="590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495F" w14:textId="77777777" w:rsidR="00982289" w:rsidRDefault="001C2254">
      <w:pPr>
        <w:pStyle w:val="af7"/>
        <w:keepLines/>
        <w:spacing w:after="140"/>
        <w:jc w:val="center"/>
      </w:pPr>
      <w:r>
        <w:rPr>
          <w:rFonts w:cs="Times New Roman"/>
          <w:b w:val="0"/>
          <w:color w:val="000000"/>
        </w:rPr>
        <w:t>图</w:t>
      </w:r>
      <w:r>
        <w:rPr>
          <w:rFonts w:cs="Times New Roman"/>
          <w:b w:val="0"/>
          <w:color w:val="000000"/>
        </w:rPr>
        <w:t xml:space="preserve">6 </w:t>
      </w:r>
      <w:r>
        <w:rPr>
          <w:rFonts w:cs="Times New Roman"/>
          <w:b w:val="0"/>
          <w:color w:val="000000"/>
        </w:rPr>
        <w:t>当前四场景八帧真实网格投影</w:t>
      </w:r>
    </w:p>
    <w:p w14:paraId="6252CAB4" w14:textId="77777777" w:rsidR="00982289" w:rsidRDefault="001C2254">
      <w:pPr>
        <w:jc w:val="both"/>
      </w:pPr>
      <w:r>
        <w:rPr>
          <w:rFonts w:cs="Times New Roman"/>
          <w:color w:val="000000"/>
        </w:rPr>
        <w:t>仓库已有实际输出覆盖正常姿态、手物交互、遮挡与失败例。</w:t>
      </w:r>
    </w:p>
    <w:p w14:paraId="1D374BB6" w14:textId="77777777" w:rsidR="00982289" w:rsidRDefault="001C2254">
      <w:pPr>
        <w:keepNext/>
        <w:spacing w:before="120"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098942B" wp14:editId="58791A8C">
            <wp:extent cx="5760974" cy="3584606"/>
            <wp:effectExtent l="0" t="0" r="0" b="0"/>
            <wp:docPr id="7" name="Picture 7" descr="图7 当前八帧重载与局部穿插验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ign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974" cy="358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434E" w14:textId="77777777" w:rsidR="00982289" w:rsidRDefault="001C2254">
      <w:pPr>
        <w:pStyle w:val="af7"/>
        <w:keepLines/>
        <w:spacing w:after="140"/>
        <w:jc w:val="center"/>
      </w:pPr>
      <w:r>
        <w:rPr>
          <w:rFonts w:cs="Times New Roman"/>
          <w:b w:val="0"/>
          <w:color w:val="000000"/>
        </w:rPr>
        <w:t>图</w:t>
      </w:r>
      <w:r>
        <w:rPr>
          <w:rFonts w:cs="Times New Roman"/>
          <w:b w:val="0"/>
          <w:color w:val="000000"/>
        </w:rPr>
        <w:t xml:space="preserve">7 </w:t>
      </w:r>
      <w:r>
        <w:rPr>
          <w:rFonts w:cs="Times New Roman"/>
          <w:b w:val="0"/>
          <w:color w:val="000000"/>
        </w:rPr>
        <w:t>当前八帧重载与局部穿插验收</w:t>
      </w:r>
    </w:p>
    <w:p w14:paraId="2102FE66" w14:textId="77777777" w:rsidR="00982289" w:rsidRDefault="001C2254">
      <w:pPr>
        <w:jc w:val="both"/>
      </w:pPr>
      <w:r>
        <w:rPr>
          <w:rFonts w:cs="Times New Roman"/>
          <w:color w:val="000000"/>
        </w:rPr>
        <w:t>数据来源</w:t>
      </w:r>
      <w:r>
        <w:rPr>
          <w:rFonts w:cs="Times New Roman"/>
          <w:color w:val="000000"/>
        </w:rPr>
        <w:t>guided_migration_validation.json</w:t>
      </w:r>
      <w:r>
        <w:rPr>
          <w:rFonts w:cs="Times New Roman"/>
          <w:color w:val="000000"/>
        </w:rPr>
        <w:t>。正常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交互两场景左右局部通过，遮挡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失败两场景左右未通过；全部文件重载通过。表面未通过不表示文件无法重建。</w:t>
      </w:r>
    </w:p>
    <w:p w14:paraId="0AE65AA9" w14:textId="77777777" w:rsidR="00982289" w:rsidRDefault="001C2254">
      <w:pPr>
        <w:pStyle w:val="21"/>
      </w:pPr>
      <w:bookmarkStart w:id="19" w:name="_Toc241670319"/>
      <w:r>
        <w:rPr>
          <w:rFonts w:ascii="Times New Roman" w:eastAsia="黑体" w:hAnsi="Times New Roman" w:cs="Times New Roman"/>
        </w:rPr>
        <w:t xml:space="preserve">2 </w:t>
      </w:r>
      <w:r>
        <w:rPr>
          <w:rFonts w:ascii="Times New Roman" w:eastAsia="黑体" w:hAnsi="Times New Roman" w:cs="Times New Roman"/>
        </w:rPr>
        <w:t>当前默认控制器单帧缓存验证</w:t>
      </w:r>
      <w:bookmarkEnd w:id="19"/>
    </w:p>
    <w:p w14:paraId="4230C36F" w14:textId="77777777" w:rsidR="00982289" w:rsidRDefault="001C2254">
      <w:pPr>
        <w:jc w:val="both"/>
      </w:pPr>
      <w:r>
        <w:rPr>
          <w:rFonts w:cs="Times New Roman"/>
          <w:color w:val="000000"/>
        </w:rPr>
        <w:t>sample_01_cam3</w:t>
      </w:r>
      <w:r>
        <w:rPr>
          <w:rFonts w:cs="Times New Roman"/>
          <w:color w:val="000000"/>
        </w:rPr>
        <w:t>属</w:t>
      </w:r>
      <w:r>
        <w:rPr>
          <w:rFonts w:cs="Times New Roman"/>
          <w:color w:val="000000"/>
        </w:rPr>
        <w:t>session_hand6</w:t>
      </w:r>
      <w:r>
        <w:rPr>
          <w:rFonts w:cs="Times New Roman"/>
          <w:color w:val="000000"/>
        </w:rPr>
        <w:t>输入，当前</w:t>
      </w:r>
      <w:r>
        <w:rPr>
          <w:rFonts w:cs="Times New Roman"/>
          <w:color w:val="000000"/>
        </w:rPr>
        <w:t>profile</w:t>
      </w:r>
      <w:r>
        <w:rPr>
          <w:rFonts w:cs="Times New Roman"/>
          <w:color w:val="000000"/>
        </w:rPr>
        <w:t>从缓存自动预测完成</w:t>
      </w:r>
      <w:r>
        <w:rPr>
          <w:rFonts w:cs="Times New Roman"/>
          <w:color w:val="000000"/>
        </w:rPr>
        <w:t>1800/1600</w:t>
      </w:r>
      <w:r>
        <w:rPr>
          <w:rFonts w:cs="Times New Roman"/>
          <w:color w:val="000000"/>
        </w:rPr>
        <w:t>身体、腕点、轮廓、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增强、原接缝、重载与报告。</w:t>
      </w:r>
      <w:r>
        <w:rPr>
          <w:rFonts w:cs="Times New Roman"/>
          <w:color w:val="000000"/>
        </w:rPr>
        <w:t>2</w:t>
      </w:r>
      <w:r>
        <w:rPr>
          <w:rFonts w:cs="Times New Roman"/>
          <w:color w:val="000000"/>
        </w:rPr>
        <w:t>手、</w:t>
      </w:r>
      <w:r>
        <w:rPr>
          <w:rFonts w:cs="Times New Roman"/>
          <w:color w:val="000000"/>
        </w:rPr>
        <w:t>13</w:t>
      </w:r>
      <w:r>
        <w:rPr>
          <w:rFonts w:cs="Times New Roman"/>
          <w:color w:val="000000"/>
        </w:rPr>
        <w:t>身体点、</w:t>
      </w:r>
      <w:r>
        <w:rPr>
          <w:rFonts w:cs="Times New Roman"/>
          <w:color w:val="000000"/>
        </w:rPr>
        <w:t>42</w:t>
      </w:r>
      <w:r>
        <w:rPr>
          <w:rFonts w:cs="Times New Roman"/>
          <w:color w:val="000000"/>
        </w:rPr>
        <w:t>手点，最终身体</w:t>
      </w:r>
      <w:r>
        <w:rPr>
          <w:rFonts w:cs="Times New Roman"/>
          <w:color w:val="000000"/>
        </w:rPr>
        <w:t>24.19px</w:t>
      </w:r>
      <w:r>
        <w:rPr>
          <w:rFonts w:cs="Times New Roman"/>
          <w:color w:val="000000"/>
        </w:rPr>
        <w:t>、手</w:t>
      </w:r>
      <w:r>
        <w:rPr>
          <w:rFonts w:cs="Times New Roman"/>
          <w:color w:val="000000"/>
        </w:rPr>
        <w:t>11.74px</w:t>
      </w:r>
      <w:r>
        <w:rPr>
          <w:rFonts w:cs="Times New Roman"/>
          <w:color w:val="000000"/>
        </w:rPr>
        <w:t>，重载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局部穿插通过。此帧不加入四场景八帧指标。</w:t>
      </w:r>
    </w:p>
    <w:p w14:paraId="63C66272" w14:textId="77777777" w:rsidR="00982289" w:rsidRDefault="001C2254">
      <w:pPr>
        <w:keepNext/>
        <w:spacing w:before="120"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8FC6066" wp14:editId="450B0657">
            <wp:extent cx="5760974" cy="810137"/>
            <wp:effectExtent l="0" t="0" r="0" b="0"/>
            <wp:docPr id="8" name="Picture 8" descr="图8 默认控制器单帧四阶段真实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controller_stag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974" cy="81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A98C" w14:textId="77777777" w:rsidR="00982289" w:rsidRDefault="001C2254">
      <w:pPr>
        <w:pStyle w:val="af7"/>
        <w:keepLines/>
        <w:spacing w:after="140"/>
        <w:jc w:val="center"/>
      </w:pPr>
      <w:r>
        <w:rPr>
          <w:rFonts w:cs="Times New Roman"/>
          <w:b w:val="0"/>
          <w:color w:val="000000"/>
        </w:rPr>
        <w:t>图</w:t>
      </w:r>
      <w:r>
        <w:rPr>
          <w:rFonts w:cs="Times New Roman"/>
          <w:b w:val="0"/>
          <w:color w:val="000000"/>
        </w:rPr>
        <w:t xml:space="preserve">8 </w:t>
      </w:r>
      <w:r>
        <w:rPr>
          <w:rFonts w:cs="Times New Roman"/>
          <w:b w:val="0"/>
          <w:color w:val="000000"/>
        </w:rPr>
        <w:t>默认控制器单帧四阶段真实输出</w:t>
      </w:r>
    </w:p>
    <w:p w14:paraId="56643C8B" w14:textId="77777777" w:rsidR="00982289" w:rsidRDefault="001C2254">
      <w:pPr>
        <w:jc w:val="both"/>
      </w:pPr>
      <w:r>
        <w:rPr>
          <w:rFonts w:cs="Times New Roman"/>
          <w:color w:val="000000"/>
        </w:rPr>
        <w:t>图中依次为原始、</w:t>
      </w:r>
      <w:r>
        <w:rPr>
          <w:rFonts w:cs="Times New Roman"/>
          <w:color w:val="000000"/>
        </w:rPr>
        <w:t>Sapiens2</w:t>
      </w:r>
      <w:r>
        <w:rPr>
          <w:rFonts w:cs="Times New Roman"/>
          <w:color w:val="000000"/>
        </w:rPr>
        <w:t>身体、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辅助身体、最终融合，来源</w:t>
      </w:r>
      <w:r>
        <w:rPr>
          <w:rFonts w:cs="Times New Roman"/>
          <w:color w:val="000000"/>
        </w:rPr>
        <w:t>current_controller_validation.json</w:t>
      </w:r>
      <w:r>
        <w:rPr>
          <w:rFonts w:cs="Times New Roman"/>
          <w:color w:val="000000"/>
        </w:rPr>
        <w:t>及仓库原图；缓存路线未重跑神经网络。</w:t>
      </w:r>
    </w:p>
    <w:p w14:paraId="5E7394C9" w14:textId="77777777" w:rsidR="00982289" w:rsidRDefault="001C2254">
      <w:pPr>
        <w:pStyle w:val="21"/>
      </w:pPr>
      <w:bookmarkStart w:id="20" w:name="_Toc241670320"/>
      <w:r>
        <w:rPr>
          <w:rFonts w:ascii="Times New Roman" w:eastAsia="黑体" w:hAnsi="Times New Roman" w:cs="Times New Roman"/>
        </w:rPr>
        <w:t xml:space="preserve">3 </w:t>
      </w:r>
      <w:r>
        <w:rPr>
          <w:rFonts w:ascii="Times New Roman" w:eastAsia="黑体" w:hAnsi="Times New Roman" w:cs="Times New Roman"/>
        </w:rPr>
        <w:t>实际执行范围与记录</w:t>
      </w:r>
      <w:bookmarkEnd w:id="2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3390"/>
        <w:gridCol w:w="2293"/>
        <w:gridCol w:w="3390"/>
      </w:tblGrid>
      <w:tr w:rsidR="00982289" w14:paraId="5C5CC22A" w14:textId="77777777">
        <w:trPr>
          <w:cantSplit/>
          <w:tblHeader/>
          <w:jc w:val="center"/>
        </w:trPr>
        <w:tc>
          <w:tcPr>
            <w:tcW w:w="3390" w:type="dxa"/>
            <w:shd w:val="clear" w:color="auto" w:fill="E7EDF4"/>
            <w:vAlign w:val="center"/>
          </w:tcPr>
          <w:p w14:paraId="131FB944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证据</w:t>
            </w:r>
          </w:p>
        </w:tc>
        <w:tc>
          <w:tcPr>
            <w:tcW w:w="2293" w:type="dxa"/>
            <w:shd w:val="clear" w:color="auto" w:fill="E7EDF4"/>
            <w:vAlign w:val="center"/>
          </w:tcPr>
          <w:p w14:paraId="43131BCD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实际执行范围</w:t>
            </w:r>
          </w:p>
        </w:tc>
        <w:tc>
          <w:tcPr>
            <w:tcW w:w="3390" w:type="dxa"/>
            <w:shd w:val="clear" w:color="auto" w:fill="E7EDF4"/>
            <w:vAlign w:val="center"/>
          </w:tcPr>
          <w:p w14:paraId="4F1E66D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已记录结果</w:t>
            </w:r>
          </w:p>
        </w:tc>
      </w:tr>
      <w:tr w:rsidR="00982289" w14:paraId="4DE7E2E2" w14:textId="77777777">
        <w:trPr>
          <w:cantSplit/>
          <w:jc w:val="center"/>
        </w:trPr>
        <w:tc>
          <w:tcPr>
            <w:tcW w:w="3390" w:type="dxa"/>
            <w:shd w:val="clear" w:color="auto" w:fill="FFFFFF"/>
            <w:vAlign w:val="center"/>
          </w:tcPr>
          <w:p w14:paraId="6D91A09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guided_migration_validation.json</w:t>
            </w:r>
          </w:p>
        </w:tc>
        <w:tc>
          <w:tcPr>
            <w:tcW w:w="2293" w:type="dxa"/>
            <w:shd w:val="clear" w:color="auto" w:fill="FFFFFF"/>
            <w:vAlign w:val="center"/>
          </w:tcPr>
          <w:p w14:paraId="06CAD12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当前</w:t>
            </w:r>
            <w:r>
              <w:rPr>
                <w:rFonts w:cs="Times New Roman"/>
                <w:color w:val="000000"/>
                <w:sz w:val="18"/>
              </w:rPr>
              <w:t>8</w:t>
            </w:r>
            <w:r>
              <w:rPr>
                <w:rFonts w:cs="Times New Roman"/>
                <w:color w:val="000000"/>
                <w:sz w:val="18"/>
              </w:rPr>
              <w:t>帧原接缝重建，</w:t>
            </w:r>
            <w:r>
              <w:rPr>
                <w:rFonts w:cs="Times New Roman"/>
                <w:color w:val="000000"/>
                <w:sz w:val="18"/>
              </w:rPr>
              <w:t>2</w:t>
            </w:r>
            <w:r>
              <w:rPr>
                <w:rFonts w:cs="Times New Roman"/>
                <w:color w:val="000000"/>
                <w:sz w:val="18"/>
              </w:rPr>
              <w:t>帧新增优化重跑</w:t>
            </w:r>
          </w:p>
        </w:tc>
        <w:tc>
          <w:tcPr>
            <w:tcW w:w="3390" w:type="dxa"/>
            <w:shd w:val="clear" w:color="auto" w:fill="FFFFFF"/>
            <w:vAlign w:val="center"/>
          </w:tcPr>
          <w:p w14:paraId="2DC7327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核心参数</w:t>
            </w:r>
            <w:r>
              <w:rPr>
                <w:rFonts w:cs="Times New Roman"/>
                <w:color w:val="000000"/>
                <w:sz w:val="18"/>
              </w:rPr>
              <w:t>/</w:t>
            </w:r>
            <w:r>
              <w:rPr>
                <w:rFonts w:cs="Times New Roman"/>
                <w:color w:val="000000"/>
                <w:sz w:val="18"/>
              </w:rPr>
              <w:t>网格逐值一致，顶点最大差</w:t>
            </w:r>
            <w:r>
              <w:rPr>
                <w:rFonts w:cs="Times New Roman"/>
                <w:color w:val="000000"/>
                <w:sz w:val="18"/>
              </w:rPr>
              <w:t>0</w:t>
            </w:r>
            <w:r>
              <w:rPr>
                <w:rFonts w:cs="Times New Roman"/>
                <w:color w:val="000000"/>
                <w:sz w:val="18"/>
              </w:rPr>
              <w:t>米；局部</w:t>
            </w:r>
            <w:r>
              <w:rPr>
                <w:rFonts w:cs="Times New Roman"/>
                <w:color w:val="000000"/>
                <w:sz w:val="18"/>
              </w:rPr>
              <w:t>4/8</w:t>
            </w:r>
          </w:p>
        </w:tc>
      </w:tr>
      <w:tr w:rsidR="00982289" w14:paraId="4280F9BB" w14:textId="77777777">
        <w:trPr>
          <w:cantSplit/>
          <w:jc w:val="center"/>
        </w:trPr>
        <w:tc>
          <w:tcPr>
            <w:tcW w:w="3390" w:type="dxa"/>
            <w:shd w:val="clear" w:color="auto" w:fill="F7F9FB"/>
            <w:vAlign w:val="center"/>
          </w:tcPr>
          <w:p w14:paraId="53F7E845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current_controller_validation.json</w:t>
            </w:r>
          </w:p>
        </w:tc>
        <w:tc>
          <w:tcPr>
            <w:tcW w:w="2293" w:type="dxa"/>
            <w:shd w:val="clear" w:color="auto" w:fill="F7F9FB"/>
            <w:vAlign w:val="center"/>
          </w:tcPr>
          <w:p w14:paraId="689675A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session_hand6</w:t>
            </w:r>
            <w:r>
              <w:rPr>
                <w:rFonts w:cs="Times New Roman"/>
                <w:color w:val="000000"/>
                <w:sz w:val="18"/>
              </w:rPr>
              <w:t>单帧当前缓存完整路线</w:t>
            </w:r>
          </w:p>
        </w:tc>
        <w:tc>
          <w:tcPr>
            <w:tcW w:w="3390" w:type="dxa"/>
            <w:shd w:val="clear" w:color="auto" w:fill="F7F9FB"/>
            <w:vAlign w:val="center"/>
          </w:tcPr>
          <w:p w14:paraId="6F2D938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四阶段、重载、续跑通过；</w:t>
            </w:r>
            <w:r>
              <w:rPr>
                <w:rFonts w:cs="Times New Roman"/>
                <w:color w:val="000000"/>
                <w:sz w:val="18"/>
              </w:rPr>
              <w:t>15</w:t>
            </w:r>
            <w:r>
              <w:rPr>
                <w:rFonts w:cs="Times New Roman"/>
                <w:color w:val="000000"/>
                <w:sz w:val="18"/>
              </w:rPr>
              <w:t>测试通过；</w:t>
            </w:r>
            <w:r>
              <w:rPr>
                <w:rFonts w:cs="Times New Roman"/>
                <w:color w:val="000000"/>
                <w:sz w:val="18"/>
              </w:rPr>
              <w:t>ZIP CRC/76</w:t>
            </w:r>
            <w:r>
              <w:rPr>
                <w:rFonts w:cs="Times New Roman"/>
                <w:color w:val="000000"/>
                <w:sz w:val="18"/>
              </w:rPr>
              <w:t>成员摘要通过</w:t>
            </w:r>
          </w:p>
        </w:tc>
      </w:tr>
      <w:tr w:rsidR="00982289" w14:paraId="2F65B0AB" w14:textId="77777777">
        <w:trPr>
          <w:cantSplit/>
          <w:jc w:val="center"/>
        </w:trPr>
        <w:tc>
          <w:tcPr>
            <w:tcW w:w="3390" w:type="dxa"/>
            <w:shd w:val="clear" w:color="auto" w:fill="FFFFFF"/>
            <w:vAlign w:val="center"/>
          </w:tcPr>
          <w:p w14:paraId="68F95F8F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lastRenderedPageBreak/>
              <w:t>archive_reconstruction_validation.json</w:t>
            </w:r>
          </w:p>
        </w:tc>
        <w:tc>
          <w:tcPr>
            <w:tcW w:w="2293" w:type="dxa"/>
            <w:shd w:val="clear" w:color="auto" w:fill="FFFFFF"/>
            <w:vAlign w:val="center"/>
          </w:tcPr>
          <w:p w14:paraId="41D3EEF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旧</w:t>
            </w:r>
            <w:r>
              <w:rPr>
                <w:rFonts w:cs="Times New Roman"/>
                <w:color w:val="000000"/>
                <w:sz w:val="18"/>
              </w:rPr>
              <w:t>session_hand6</w:t>
            </w:r>
            <w:r>
              <w:rPr>
                <w:rFonts w:cs="Times New Roman"/>
                <w:color w:val="000000"/>
                <w:sz w:val="18"/>
              </w:rPr>
              <w:t>归档</w:t>
            </w:r>
            <w:r>
              <w:rPr>
                <w:rFonts w:cs="Times New Roman"/>
                <w:color w:val="000000"/>
                <w:sz w:val="18"/>
              </w:rPr>
              <w:t>8</w:t>
            </w:r>
            <w:r>
              <w:rPr>
                <w:rFonts w:cs="Times New Roman"/>
                <w:color w:val="000000"/>
                <w:sz w:val="18"/>
              </w:rPr>
              <w:t>帧最终重建</w:t>
            </w:r>
          </w:p>
        </w:tc>
        <w:tc>
          <w:tcPr>
            <w:tcW w:w="3390" w:type="dxa"/>
            <w:shd w:val="clear" w:color="auto" w:fill="FFFFFF"/>
            <w:vAlign w:val="center"/>
          </w:tcPr>
          <w:p w14:paraId="7A83DA9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归档网格逐值一致，最大差</w:t>
            </w:r>
            <w:r>
              <w:rPr>
                <w:rFonts w:cs="Times New Roman"/>
                <w:color w:val="000000"/>
                <w:sz w:val="18"/>
              </w:rPr>
              <w:t>0</w:t>
            </w:r>
            <w:r>
              <w:rPr>
                <w:rFonts w:cs="Times New Roman"/>
                <w:color w:val="000000"/>
                <w:sz w:val="18"/>
              </w:rPr>
              <w:t>米</w:t>
            </w:r>
          </w:p>
        </w:tc>
      </w:tr>
      <w:tr w:rsidR="00982289" w14:paraId="39644051" w14:textId="77777777">
        <w:trPr>
          <w:cantSplit/>
          <w:jc w:val="center"/>
        </w:trPr>
        <w:tc>
          <w:tcPr>
            <w:tcW w:w="3390" w:type="dxa"/>
            <w:shd w:val="clear" w:color="auto" w:fill="F7F9FB"/>
            <w:vAlign w:val="center"/>
          </w:tcPr>
          <w:p w14:paraId="6B37537B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fullfit_reference_validation.json</w:t>
            </w:r>
          </w:p>
        </w:tc>
        <w:tc>
          <w:tcPr>
            <w:tcW w:w="2293" w:type="dxa"/>
            <w:shd w:val="clear" w:color="auto" w:fill="F7F9FB"/>
            <w:vAlign w:val="center"/>
          </w:tcPr>
          <w:p w14:paraId="448A7AD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旧</w:t>
            </w:r>
            <w:r>
              <w:rPr>
                <w:rFonts w:cs="Times New Roman"/>
                <w:color w:val="000000"/>
                <w:sz w:val="18"/>
              </w:rPr>
              <w:t>profile</w:t>
            </w:r>
            <w:r>
              <w:rPr>
                <w:rFonts w:cs="Times New Roman"/>
                <w:color w:val="000000"/>
                <w:sz w:val="18"/>
              </w:rPr>
              <w:t>单帧缓存完整拟合</w:t>
            </w:r>
          </w:p>
        </w:tc>
        <w:tc>
          <w:tcPr>
            <w:tcW w:w="3390" w:type="dxa"/>
            <w:shd w:val="clear" w:color="auto" w:fill="F7F9FB"/>
            <w:vAlign w:val="center"/>
          </w:tcPr>
          <w:p w14:paraId="0F9745F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参数网格一致；未重新网络</w:t>
            </w:r>
          </w:p>
        </w:tc>
      </w:tr>
      <w:tr w:rsidR="00982289" w14:paraId="3A9CA98B" w14:textId="77777777">
        <w:trPr>
          <w:cantSplit/>
          <w:jc w:val="center"/>
        </w:trPr>
        <w:tc>
          <w:tcPr>
            <w:tcW w:w="3390" w:type="dxa"/>
            <w:shd w:val="clear" w:color="auto" w:fill="FFFFFF"/>
            <w:vAlign w:val="center"/>
          </w:tcPr>
          <w:p w14:paraId="56043B9E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REFERENCE_CODE_PROVENANCE/GUIDED_CODE_PROVENANCE</w:t>
            </w:r>
          </w:p>
        </w:tc>
        <w:tc>
          <w:tcPr>
            <w:tcW w:w="2293" w:type="dxa"/>
            <w:shd w:val="clear" w:color="auto" w:fill="FFFFFF"/>
            <w:vAlign w:val="center"/>
          </w:tcPr>
          <w:p w14:paraId="7B6FEE38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源码迁移摘要及函数</w:t>
            </w:r>
            <w:r>
              <w:rPr>
                <w:rFonts w:cs="Times New Roman"/>
                <w:color w:val="000000"/>
                <w:sz w:val="18"/>
              </w:rPr>
              <w:t>AST</w:t>
            </w:r>
          </w:p>
        </w:tc>
        <w:tc>
          <w:tcPr>
            <w:tcW w:w="3390" w:type="dxa"/>
            <w:shd w:val="clear" w:color="auto" w:fill="FFFFFF"/>
            <w:vAlign w:val="center"/>
          </w:tcPr>
          <w:p w14:paraId="1012C1A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来源可追溯，非权属证明</w:t>
            </w:r>
          </w:p>
        </w:tc>
      </w:tr>
    </w:tbl>
    <w:p w14:paraId="27210CF8" w14:textId="77777777" w:rsidR="00982289" w:rsidRDefault="00982289">
      <w:pPr>
        <w:spacing w:after="60" w:line="100" w:lineRule="exact"/>
        <w:ind w:firstLine="0"/>
      </w:pPr>
    </w:p>
    <w:p w14:paraId="39FB46E8" w14:textId="77777777" w:rsidR="00982289" w:rsidRDefault="001C2254">
      <w:pPr>
        <w:jc w:val="both"/>
      </w:pPr>
      <w:r>
        <w:rPr>
          <w:rFonts w:cs="Times New Roman"/>
          <w:color w:val="000000"/>
        </w:rPr>
        <w:t>以上为仓库保存的既有证据。新增优化未在全部当前</w:t>
      </w:r>
      <w:r>
        <w:rPr>
          <w:rFonts w:cs="Times New Roman"/>
          <w:color w:val="000000"/>
        </w:rPr>
        <w:t>8</w:t>
      </w:r>
      <w:r>
        <w:rPr>
          <w:rFonts w:cs="Times New Roman"/>
          <w:color w:val="000000"/>
        </w:rPr>
        <w:t>帧重跑所有上游网络和身体拟合；同已部署环境逐值一致不保证其他硬件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版本逐位一致。文档整理不扩大实际验证范围。</w:t>
      </w:r>
    </w:p>
    <w:p w14:paraId="77DC10B0" w14:textId="77777777" w:rsidR="00982289" w:rsidRDefault="001C2254">
      <w:pPr>
        <w:pStyle w:val="21"/>
      </w:pPr>
      <w:bookmarkStart w:id="21" w:name="_Toc241670321"/>
      <w:r>
        <w:rPr>
          <w:rFonts w:ascii="Times New Roman" w:eastAsia="黑体" w:hAnsi="Times New Roman" w:cs="Times New Roman"/>
        </w:rPr>
        <w:t xml:space="preserve">4 </w:t>
      </w:r>
      <w:r>
        <w:rPr>
          <w:rFonts w:ascii="Times New Roman" w:eastAsia="黑体" w:hAnsi="Times New Roman" w:cs="Times New Roman"/>
        </w:rPr>
        <w:t>旧数据单独对照</w:t>
      </w:r>
      <w:bookmarkEnd w:id="21"/>
    </w:p>
    <w:p w14:paraId="50792B0B" w14:textId="77777777" w:rsidR="00982289" w:rsidRDefault="001C2254">
      <w:pPr>
        <w:jc w:val="both"/>
      </w:pPr>
      <w:r>
        <w:rPr>
          <w:rFonts w:cs="Times New Roman"/>
          <w:color w:val="000000"/>
        </w:rPr>
        <w:t>旧</w:t>
      </w:r>
      <w:r>
        <w:rPr>
          <w:rFonts w:cs="Times New Roman"/>
          <w:color w:val="000000"/>
        </w:rPr>
        <w:t>session_hand6</w:t>
      </w:r>
      <w:r>
        <w:rPr>
          <w:rFonts w:cs="Times New Roman"/>
          <w:color w:val="000000"/>
        </w:rPr>
        <w:t>指定</w:t>
      </w:r>
      <w:r>
        <w:rPr>
          <w:rFonts w:cs="Times New Roman"/>
          <w:color w:val="000000"/>
        </w:rPr>
        <w:t>ZIP</w:t>
      </w:r>
      <w:r>
        <w:rPr>
          <w:rFonts w:cs="Times New Roman"/>
          <w:color w:val="000000"/>
        </w:rPr>
        <w:t>为</w:t>
      </w:r>
      <w:r>
        <w:rPr>
          <w:rFonts w:cs="Times New Roman"/>
          <w:color w:val="000000"/>
        </w:rPr>
        <w:t>8</w:t>
      </w:r>
      <w:r>
        <w:rPr>
          <w:rFonts w:cs="Times New Roman"/>
          <w:color w:val="000000"/>
        </w:rPr>
        <w:t>帧、</w:t>
      </w:r>
      <w:r>
        <w:rPr>
          <w:rFonts w:cs="Times New Roman"/>
          <w:color w:val="000000"/>
        </w:rPr>
        <w:t>16</w:t>
      </w:r>
      <w:r>
        <w:rPr>
          <w:rFonts w:cs="Times New Roman"/>
          <w:color w:val="000000"/>
        </w:rPr>
        <w:t>手、</w:t>
      </w:r>
      <w:r>
        <w:rPr>
          <w:rFonts w:cs="Times New Roman"/>
          <w:color w:val="000000"/>
        </w:rPr>
        <w:t>100</w:t>
      </w:r>
      <w:r>
        <w:rPr>
          <w:rFonts w:cs="Times New Roman"/>
          <w:color w:val="000000"/>
        </w:rPr>
        <w:t>身体点、</w:t>
      </w:r>
      <w:r>
        <w:rPr>
          <w:rFonts w:cs="Times New Roman"/>
          <w:color w:val="000000"/>
        </w:rPr>
        <w:t>336</w:t>
      </w:r>
      <w:r>
        <w:rPr>
          <w:rFonts w:cs="Times New Roman"/>
          <w:color w:val="000000"/>
        </w:rPr>
        <w:t>手点。身体校正</w:t>
      </w:r>
      <w:r>
        <w:rPr>
          <w:rFonts w:cs="Times New Roman"/>
          <w:color w:val="000000"/>
        </w:rPr>
        <w:t>/</w:t>
      </w:r>
      <w:r>
        <w:rPr>
          <w:rFonts w:cs="Times New Roman"/>
          <w:color w:val="000000"/>
        </w:rPr>
        <w:t>完整融合身体</w:t>
      </w:r>
      <w:r>
        <w:rPr>
          <w:rFonts w:cs="Times New Roman"/>
          <w:color w:val="000000"/>
        </w:rPr>
        <w:t>RMSE37.12/31.96px</w:t>
      </w:r>
      <w:r>
        <w:rPr>
          <w:rFonts w:cs="Times New Roman"/>
          <w:color w:val="000000"/>
        </w:rPr>
        <w:t>、手</w:t>
      </w:r>
      <w:r>
        <w:rPr>
          <w:rFonts w:cs="Times New Roman"/>
          <w:color w:val="000000"/>
        </w:rPr>
        <w:t>84.12/4.41px</w:t>
      </w:r>
      <w:r>
        <w:rPr>
          <w:rFonts w:cs="Times New Roman"/>
          <w:color w:val="000000"/>
        </w:rPr>
        <w:t>，未包含新增</w:t>
      </w:r>
      <w:r>
        <w:rPr>
          <w:rFonts w:cs="Times New Roman"/>
          <w:color w:val="000000"/>
        </w:rPr>
        <w:t>MANO</w:t>
      </w:r>
      <w:r>
        <w:rPr>
          <w:rFonts w:cs="Times New Roman"/>
          <w:color w:val="000000"/>
        </w:rPr>
        <w:t>身体阶段。其数据和点数区别当前四场景八帧，仅记录旧流程复现。</w:t>
      </w:r>
    </w:p>
    <w:p w14:paraId="53752F9E" w14:textId="77777777" w:rsidR="00982289" w:rsidRDefault="001C2254">
      <w:pPr>
        <w:jc w:val="both"/>
      </w:pPr>
      <w:r>
        <w:rPr>
          <w:rFonts w:cs="Times New Roman"/>
          <w:color w:val="000000"/>
        </w:rPr>
        <w:t>旧归档结果详见</w:t>
      </w:r>
      <w:r>
        <w:rPr>
          <w:rFonts w:cs="Times New Roman"/>
          <w:color w:val="000000"/>
        </w:rPr>
        <w:t xml:space="preserve"> VALIDATION_zh.md </w:t>
      </w:r>
      <w:r>
        <w:rPr>
          <w:rFonts w:cs="Times New Roman"/>
          <w:color w:val="000000"/>
        </w:rPr>
        <w:t>所述</w:t>
      </w:r>
      <w:r>
        <w:rPr>
          <w:rFonts w:cs="Times New Roman"/>
          <w:color w:val="000000"/>
        </w:rPr>
        <w:t xml:space="preserve"> ZIP </w:t>
      </w:r>
      <w:r>
        <w:rPr>
          <w:rFonts w:cs="Times New Roman"/>
          <w:color w:val="000000"/>
        </w:rPr>
        <w:t>及其中的三阶段投影；</w:t>
      </w:r>
      <w:r>
        <w:rPr>
          <w:rFonts w:cs="Times New Roman"/>
          <w:color w:val="000000"/>
        </w:rPr>
        <w:t xml:space="preserve">4.41 px </w:t>
      </w:r>
      <w:r>
        <w:rPr>
          <w:rFonts w:cs="Times New Roman"/>
          <w:color w:val="000000"/>
        </w:rPr>
        <w:t>不属于当前八帧指标。验证记录中名为</w:t>
      </w:r>
      <w:r>
        <w:rPr>
          <w:rFonts w:cs="Times New Roman"/>
          <w:color w:val="000000"/>
        </w:rPr>
        <w:t xml:space="preserve"> figure9.2 </w:t>
      </w:r>
      <w:r>
        <w:rPr>
          <w:rFonts w:cs="Times New Roman"/>
          <w:color w:val="000000"/>
        </w:rPr>
        <w:t>的历史身体对照曾使用人工初始化，仅作事后比较，不进入当前自动拟合；异常鼻点敏感性见</w:t>
      </w:r>
      <w:r>
        <w:rPr>
          <w:rFonts w:cs="Times New Roman"/>
          <w:color w:val="000000"/>
        </w:rPr>
        <w:t xml:space="preserve"> current_body_rmse.json</w:t>
      </w:r>
      <w:r>
        <w:rPr>
          <w:rFonts w:cs="Times New Roman"/>
          <w:color w:val="000000"/>
        </w:rPr>
        <w:t>。</w:t>
      </w:r>
    </w:p>
    <w:p w14:paraId="51B0AC72" w14:textId="77777777" w:rsidR="00982289" w:rsidRDefault="001C2254">
      <w:pPr>
        <w:pStyle w:val="21"/>
      </w:pPr>
      <w:bookmarkStart w:id="22" w:name="_Toc241670322"/>
      <w:r>
        <w:rPr>
          <w:rFonts w:ascii="Times New Roman" w:eastAsia="黑体" w:hAnsi="Times New Roman" w:cs="Times New Roman"/>
        </w:rPr>
        <w:t xml:space="preserve">5 </w:t>
      </w:r>
      <w:r>
        <w:rPr>
          <w:rFonts w:ascii="Times New Roman" w:eastAsia="黑体" w:hAnsi="Times New Roman" w:cs="Times New Roman"/>
        </w:rPr>
        <w:t>设计与源码核对索引</w:t>
      </w:r>
      <w:bookmarkEnd w:id="2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0" w:type="dxa"/>
          <w:bottom w:w="75" w:type="dxa"/>
          <w:right w:w="80" w:type="dxa"/>
        </w:tblCellMar>
        <w:tblLook w:val="04A0" w:firstRow="1" w:lastRow="0" w:firstColumn="1" w:lastColumn="0" w:noHBand="0" w:noVBand="1"/>
      </w:tblPr>
      <w:tblGrid>
        <w:gridCol w:w="2218"/>
        <w:gridCol w:w="6855"/>
      </w:tblGrid>
      <w:tr w:rsidR="00982289" w14:paraId="04D70812" w14:textId="77777777">
        <w:trPr>
          <w:cantSplit/>
          <w:tblHeader/>
          <w:jc w:val="center"/>
        </w:trPr>
        <w:tc>
          <w:tcPr>
            <w:tcW w:w="2218" w:type="dxa"/>
            <w:shd w:val="clear" w:color="auto" w:fill="E7EDF4"/>
            <w:vAlign w:val="center"/>
          </w:tcPr>
          <w:p w14:paraId="01D4686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主题</w:t>
            </w:r>
          </w:p>
        </w:tc>
        <w:tc>
          <w:tcPr>
            <w:tcW w:w="6855" w:type="dxa"/>
            <w:shd w:val="clear" w:color="auto" w:fill="E7EDF4"/>
            <w:vAlign w:val="center"/>
          </w:tcPr>
          <w:p w14:paraId="4CB63333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b/>
                <w:color w:val="000000"/>
                <w:sz w:val="18"/>
              </w:rPr>
              <w:t>核对源码</w:t>
            </w:r>
            <w:r>
              <w:rPr>
                <w:rFonts w:cs="Times New Roman"/>
                <w:b/>
                <w:color w:val="000000"/>
                <w:sz w:val="18"/>
              </w:rPr>
              <w:t>/</w:t>
            </w:r>
            <w:r>
              <w:rPr>
                <w:rFonts w:cs="Times New Roman"/>
                <w:b/>
                <w:color w:val="000000"/>
                <w:sz w:val="18"/>
              </w:rPr>
              <w:t>资料</w:t>
            </w:r>
          </w:p>
        </w:tc>
      </w:tr>
      <w:tr w:rsidR="00982289" w14:paraId="74380A2B" w14:textId="77777777">
        <w:trPr>
          <w:cantSplit/>
          <w:jc w:val="center"/>
        </w:trPr>
        <w:tc>
          <w:tcPr>
            <w:tcW w:w="2218" w:type="dxa"/>
            <w:shd w:val="clear" w:color="auto" w:fill="FFFFFF"/>
            <w:vAlign w:val="center"/>
          </w:tcPr>
          <w:p w14:paraId="485D4B2B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名称版本</w:t>
            </w:r>
          </w:p>
        </w:tc>
        <w:tc>
          <w:tcPr>
            <w:tcW w:w="6855" w:type="dxa"/>
            <w:shd w:val="clear" w:color="auto" w:fill="FFFFFF"/>
            <w:vAlign w:val="center"/>
          </w:tcPr>
          <w:p w14:paraId="3E19860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software.json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README.md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copyright/README.md</w:t>
            </w:r>
          </w:p>
        </w:tc>
      </w:tr>
      <w:tr w:rsidR="00982289" w14:paraId="2C97F002" w14:textId="77777777">
        <w:trPr>
          <w:cantSplit/>
          <w:jc w:val="center"/>
        </w:trPr>
        <w:tc>
          <w:tcPr>
            <w:tcW w:w="2218" w:type="dxa"/>
            <w:shd w:val="clear" w:color="auto" w:fill="F7F9FB"/>
            <w:vAlign w:val="center"/>
          </w:tcPr>
          <w:p w14:paraId="24EAF9F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命令、路径、尺寸、缓存</w:t>
            </w:r>
          </w:p>
        </w:tc>
        <w:tc>
          <w:tcPr>
            <w:tcW w:w="6855" w:type="dxa"/>
            <w:shd w:val="clear" w:color="auto" w:fill="F7F9FB"/>
            <w:vAlign w:val="center"/>
          </w:tcPr>
          <w:p w14:paraId="6584A417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__main__.py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configuration.py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sampling.py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profiles.py</w:t>
            </w:r>
          </w:p>
        </w:tc>
      </w:tr>
      <w:tr w:rsidR="00982289" w14:paraId="3567C75D" w14:textId="77777777">
        <w:trPr>
          <w:cantSplit/>
          <w:jc w:val="center"/>
        </w:trPr>
        <w:tc>
          <w:tcPr>
            <w:tcW w:w="2218" w:type="dxa"/>
            <w:shd w:val="clear" w:color="auto" w:fill="FFFFFF"/>
            <w:vAlign w:val="center"/>
          </w:tcPr>
          <w:p w14:paraId="5BDF348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状态、指纹、锁、续跑</w:t>
            </w:r>
          </w:p>
        </w:tc>
        <w:tc>
          <w:tcPr>
            <w:tcW w:w="6855" w:type="dxa"/>
            <w:shd w:val="clear" w:color="auto" w:fill="FFFFFF"/>
            <w:vAlign w:val="center"/>
          </w:tcPr>
          <w:p w14:paraId="1CEFC51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pipeline.py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io.py</w:t>
            </w:r>
          </w:p>
        </w:tc>
      </w:tr>
      <w:tr w:rsidR="00982289" w14:paraId="30E4EDB8" w14:textId="77777777">
        <w:trPr>
          <w:cantSplit/>
          <w:jc w:val="center"/>
        </w:trPr>
        <w:tc>
          <w:tcPr>
            <w:tcW w:w="2218" w:type="dxa"/>
            <w:shd w:val="clear" w:color="auto" w:fill="F7F9FB"/>
            <w:vAlign w:val="center"/>
          </w:tcPr>
          <w:p w14:paraId="6957F86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自动观测和严格加载</w:t>
            </w:r>
          </w:p>
        </w:tc>
        <w:tc>
          <w:tcPr>
            <w:tcW w:w="6855" w:type="dxa"/>
            <w:shd w:val="clear" w:color="auto" w:fill="F7F9FB"/>
            <w:vAlign w:val="center"/>
          </w:tcPr>
          <w:p w14:paraId="6EE0608D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egosmplx_predict.py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sapiens_pose.py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sapiens_seg.py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wilor_predict.py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bootstrap.py</w:t>
            </w:r>
          </w:p>
        </w:tc>
      </w:tr>
      <w:tr w:rsidR="00982289" w14:paraId="19340567" w14:textId="77777777">
        <w:trPr>
          <w:cantSplit/>
          <w:jc w:val="center"/>
        </w:trPr>
        <w:tc>
          <w:tcPr>
            <w:tcW w:w="2218" w:type="dxa"/>
            <w:shd w:val="clear" w:color="auto" w:fill="FFFFFF"/>
            <w:vAlign w:val="center"/>
          </w:tcPr>
          <w:p w14:paraId="59808648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鱼眼与径向深度</w:t>
            </w:r>
          </w:p>
        </w:tc>
        <w:tc>
          <w:tcPr>
            <w:tcW w:w="6855" w:type="dxa"/>
            <w:shd w:val="clear" w:color="auto" w:fill="FFFFFF"/>
            <w:vAlign w:val="center"/>
          </w:tcPr>
          <w:p w14:paraId="32AC5B3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camera.py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projection.py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lift.py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tests/test_projection.py</w:t>
            </w:r>
          </w:p>
        </w:tc>
      </w:tr>
      <w:tr w:rsidR="00982289" w14:paraId="2AA85358" w14:textId="77777777">
        <w:trPr>
          <w:cantSplit/>
          <w:jc w:val="center"/>
        </w:trPr>
        <w:tc>
          <w:tcPr>
            <w:tcW w:w="2218" w:type="dxa"/>
            <w:shd w:val="clear" w:color="auto" w:fill="F7F9FB"/>
            <w:vAlign w:val="center"/>
          </w:tcPr>
          <w:p w14:paraId="7BC011A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身体损失与固定参数</w:t>
            </w:r>
          </w:p>
        </w:tc>
        <w:tc>
          <w:tcPr>
            <w:tcW w:w="6855" w:type="dxa"/>
            <w:shd w:val="clear" w:color="auto" w:fill="F7F9FB"/>
            <w:vAlign w:val="center"/>
          </w:tcPr>
          <w:p w14:paraId="12719686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body_rigid.py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body_pose.py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body_common.py</w:t>
            </w:r>
          </w:p>
        </w:tc>
      </w:tr>
      <w:tr w:rsidR="00982289" w14:paraId="19B4FE12" w14:textId="77777777">
        <w:trPr>
          <w:cantSplit/>
          <w:jc w:val="center"/>
        </w:trPr>
        <w:tc>
          <w:tcPr>
            <w:tcW w:w="2218" w:type="dxa"/>
            <w:shd w:val="clear" w:color="auto" w:fill="FFFFFF"/>
            <w:vAlign w:val="center"/>
          </w:tcPr>
          <w:p w14:paraId="16922772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匹配与轮廓</w:t>
            </w:r>
          </w:p>
        </w:tc>
        <w:tc>
          <w:tcPr>
            <w:tcW w:w="6855" w:type="dxa"/>
            <w:shd w:val="clear" w:color="auto" w:fill="FFFFFF"/>
            <w:vAlign w:val="center"/>
          </w:tcPr>
          <w:p w14:paraId="7FFFF709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matching.py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reference/wrist_refine.py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reference/silhouette.py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reference/contour_refine*.py</w:t>
            </w:r>
          </w:p>
        </w:tc>
      </w:tr>
      <w:tr w:rsidR="00982289" w14:paraId="004E7D57" w14:textId="77777777">
        <w:trPr>
          <w:cantSplit/>
          <w:jc w:val="center"/>
        </w:trPr>
        <w:tc>
          <w:tcPr>
            <w:tcW w:w="2218" w:type="dxa"/>
            <w:shd w:val="clear" w:color="auto" w:fill="F7F9FB"/>
            <w:vAlign w:val="center"/>
          </w:tcPr>
          <w:p w14:paraId="4F83BE4C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MANO</w:t>
            </w:r>
            <w:r>
              <w:rPr>
                <w:rFonts w:cs="Times New Roman"/>
                <w:color w:val="000000"/>
                <w:sz w:val="18"/>
              </w:rPr>
              <w:t>增强与回退</w:t>
            </w:r>
          </w:p>
        </w:tc>
        <w:tc>
          <w:tcPr>
            <w:tcW w:w="6855" w:type="dxa"/>
            <w:shd w:val="clear" w:color="auto" w:fill="F7F9FB"/>
            <w:vAlign w:val="center"/>
          </w:tcPr>
          <w:p w14:paraId="0C28479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reference/guided_body.py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CURRENT_PIPELINE_zh.md</w:t>
            </w:r>
          </w:p>
        </w:tc>
      </w:tr>
      <w:tr w:rsidR="00982289" w14:paraId="1CC4F845" w14:textId="77777777">
        <w:trPr>
          <w:cantSplit/>
          <w:jc w:val="center"/>
        </w:trPr>
        <w:tc>
          <w:tcPr>
            <w:tcW w:w="2218" w:type="dxa"/>
            <w:shd w:val="clear" w:color="auto" w:fill="FFFFFF"/>
            <w:vAlign w:val="center"/>
          </w:tcPr>
          <w:p w14:paraId="5E2B2927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候选、稀疏与验收</w:t>
            </w:r>
          </w:p>
        </w:tc>
        <w:tc>
          <w:tcPr>
            <w:tcW w:w="6855" w:type="dxa"/>
            <w:shd w:val="clear" w:color="auto" w:fill="FFFFFF"/>
            <w:vAlign w:val="center"/>
          </w:tcPr>
          <w:p w14:paraId="38D6A000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fusion.py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topology.py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reference/contour_seam.py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reference/guided_fuse.py</w:t>
            </w:r>
          </w:p>
        </w:tc>
      </w:tr>
      <w:tr w:rsidR="00982289" w14:paraId="0428808C" w14:textId="77777777">
        <w:trPr>
          <w:cantSplit/>
          <w:jc w:val="center"/>
        </w:trPr>
        <w:tc>
          <w:tcPr>
            <w:tcW w:w="2218" w:type="dxa"/>
            <w:shd w:val="clear" w:color="auto" w:fill="F7F9FB"/>
            <w:vAlign w:val="center"/>
          </w:tcPr>
          <w:p w14:paraId="4B75217E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重载、穿插、报告</w:t>
            </w:r>
          </w:p>
        </w:tc>
        <w:tc>
          <w:tcPr>
            <w:tcW w:w="6855" w:type="dxa"/>
            <w:shd w:val="clear" w:color="auto" w:fill="F7F9FB"/>
            <w:vAlign w:val="center"/>
          </w:tcPr>
          <w:p w14:paraId="6792C1FA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frame.py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reference/pipeline.py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reference/finalize.py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reference/surface_audit.py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report.py</w:t>
            </w:r>
          </w:p>
        </w:tc>
      </w:tr>
      <w:tr w:rsidR="00982289" w14:paraId="0E0D5B00" w14:textId="77777777">
        <w:trPr>
          <w:cantSplit/>
          <w:jc w:val="center"/>
        </w:trPr>
        <w:tc>
          <w:tcPr>
            <w:tcW w:w="2218" w:type="dxa"/>
            <w:shd w:val="clear" w:color="auto" w:fill="FFFFFF"/>
            <w:vAlign w:val="center"/>
          </w:tcPr>
          <w:p w14:paraId="20D81D7A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RMSE</w:t>
            </w:r>
            <w:r>
              <w:rPr>
                <w:rFonts w:cs="Times New Roman"/>
                <w:color w:val="000000"/>
                <w:sz w:val="18"/>
              </w:rPr>
              <w:t>与打包</w:t>
            </w:r>
          </w:p>
        </w:tc>
        <w:tc>
          <w:tcPr>
            <w:tcW w:w="6855" w:type="dxa"/>
            <w:shd w:val="clear" w:color="auto" w:fill="FFFFFF"/>
            <w:vAlign w:val="center"/>
          </w:tcPr>
          <w:p w14:paraId="1DEFA804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io.py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report.py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package.py</w:t>
            </w:r>
            <w:r>
              <w:rPr>
                <w:rFonts w:cs="Times New Roman"/>
                <w:color w:val="000000"/>
                <w:sz w:val="18"/>
              </w:rPr>
              <w:t>、</w:t>
            </w:r>
            <w:r>
              <w:rPr>
                <w:rFonts w:cs="Times New Roman"/>
                <w:color w:val="000000"/>
                <w:sz w:val="18"/>
              </w:rPr>
              <w:t>DATA_FORMAT_zh.md</w:t>
            </w:r>
          </w:p>
        </w:tc>
      </w:tr>
      <w:tr w:rsidR="00982289" w14:paraId="3A1934AC" w14:textId="77777777">
        <w:trPr>
          <w:cantSplit/>
          <w:jc w:val="center"/>
        </w:trPr>
        <w:tc>
          <w:tcPr>
            <w:tcW w:w="2218" w:type="dxa"/>
            <w:shd w:val="clear" w:color="auto" w:fill="F7F9FB"/>
            <w:vAlign w:val="center"/>
          </w:tcPr>
          <w:p w14:paraId="3168D5A9" w14:textId="77777777" w:rsidR="00982289" w:rsidRDefault="001C2254">
            <w:pPr>
              <w:spacing w:line="260" w:lineRule="exact"/>
              <w:ind w:firstLine="0"/>
              <w:jc w:val="center"/>
            </w:pPr>
            <w:r>
              <w:rPr>
                <w:rFonts w:cs="Times New Roman"/>
                <w:color w:val="000000"/>
                <w:sz w:val="18"/>
              </w:rPr>
              <w:t>实际验证与问题帧</w:t>
            </w:r>
          </w:p>
        </w:tc>
        <w:tc>
          <w:tcPr>
            <w:tcW w:w="6855" w:type="dxa"/>
            <w:shd w:val="clear" w:color="auto" w:fill="F7F9FB"/>
            <w:vAlign w:val="center"/>
          </w:tcPr>
          <w:p w14:paraId="1DD972E3" w14:textId="77777777" w:rsidR="00982289" w:rsidRDefault="001C2254">
            <w:pPr>
              <w:spacing w:line="260" w:lineRule="exact"/>
              <w:ind w:firstLine="0"/>
            </w:pPr>
            <w:r>
              <w:rPr>
                <w:rFonts w:cs="Times New Roman"/>
                <w:color w:val="000000"/>
                <w:sz w:val="18"/>
              </w:rPr>
              <w:t>VALIDATION_zh.md</w:t>
            </w:r>
            <w:r>
              <w:rPr>
                <w:rFonts w:cs="Times New Roman"/>
                <w:color w:val="000000"/>
                <w:sz w:val="18"/>
              </w:rPr>
              <w:t>及本部分</w:t>
            </w:r>
            <w:r>
              <w:rPr>
                <w:rFonts w:cs="Times New Roman"/>
                <w:color w:val="000000"/>
                <w:sz w:val="18"/>
              </w:rPr>
              <w:t>JSON/CSV</w:t>
            </w:r>
          </w:p>
        </w:tc>
      </w:tr>
    </w:tbl>
    <w:p w14:paraId="74068BE3" w14:textId="77777777" w:rsidR="00982289" w:rsidRDefault="00982289">
      <w:pPr>
        <w:spacing w:after="60" w:line="100" w:lineRule="exact"/>
        <w:ind w:firstLine="0"/>
      </w:pPr>
    </w:p>
    <w:p w14:paraId="3A3188C3" w14:textId="77777777" w:rsidR="00982289" w:rsidRDefault="001C2254">
      <w:pPr>
        <w:jc w:val="both"/>
      </w:pPr>
      <w:r>
        <w:rPr>
          <w:rFonts w:cs="Times New Roman"/>
          <w:color w:val="000000"/>
        </w:rPr>
        <w:t>源码相对</w:t>
      </w:r>
      <w:r>
        <w:rPr>
          <w:rFonts w:cs="Times New Roman"/>
          <w:color w:val="000000"/>
        </w:rPr>
        <w:t>egosmplx_pipeline</w:t>
      </w:r>
      <w:r>
        <w:rPr>
          <w:rFonts w:cs="Times New Roman"/>
          <w:color w:val="000000"/>
        </w:rPr>
        <w:t>，</w:t>
      </w:r>
      <w:r>
        <w:rPr>
          <w:rFonts w:cs="Times New Roman"/>
          <w:color w:val="000000"/>
        </w:rPr>
        <w:t>tests/docs</w:t>
      </w:r>
      <w:r>
        <w:rPr>
          <w:rFonts w:cs="Times New Roman"/>
          <w:color w:val="000000"/>
        </w:rPr>
        <w:t>显式注明。概要覆盖六章，详细各程序组十三项；当前功能、未来方向、自动目标及旧数据各自明确。</w:t>
      </w:r>
    </w:p>
    <w:sectPr w:rsidR="00982289" w:rsidSect="00034616">
      <w:headerReference w:type="default" r:id="rId16"/>
      <w:headerReference w:type="first" r:id="rId17"/>
      <w:pgSz w:w="11906" w:h="16838"/>
      <w:pgMar w:top="1440" w:right="1360" w:bottom="1134" w:left="1474" w:header="56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68E62" w14:textId="77777777" w:rsidR="001C2254" w:rsidRDefault="001C2254">
      <w:pPr>
        <w:spacing w:line="240" w:lineRule="auto"/>
      </w:pPr>
      <w:r>
        <w:separator/>
      </w:r>
    </w:p>
  </w:endnote>
  <w:endnote w:type="continuationSeparator" w:id="0">
    <w:p w14:paraId="14813EB3" w14:textId="77777777" w:rsidR="001C2254" w:rsidRDefault="001C22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4AB5" w14:textId="77777777" w:rsidR="001C2254" w:rsidRDefault="001C2254">
      <w:pPr>
        <w:spacing w:line="240" w:lineRule="auto"/>
      </w:pPr>
      <w:r>
        <w:separator/>
      </w:r>
    </w:p>
  </w:footnote>
  <w:footnote w:type="continuationSeparator" w:id="0">
    <w:p w14:paraId="0C961F81" w14:textId="77777777" w:rsidR="001C2254" w:rsidRDefault="001C22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1924" w14:textId="77777777" w:rsidR="00982289" w:rsidRDefault="001C2254">
    <w:pPr>
      <w:pStyle w:val="a5"/>
      <w:jc w:val="right"/>
    </w:pPr>
    <w:r>
      <w:rPr>
        <w:rFonts w:cs="Times New Roman"/>
        <w:color w:val="000000"/>
      </w:rPr>
      <w:t>第一视角下视双目鱼眼相机估计身体姿态软件</w:t>
    </w:r>
    <w:r>
      <w:rPr>
        <w:rFonts w:cs="Times New Roman"/>
        <w:color w:val="000000"/>
      </w:rPr>
      <w:t xml:space="preserve"> V1.0        </w:t>
    </w:r>
    <w:r>
      <w:rPr>
        <w:rFonts w:cs="Times New Roman"/>
        <w:color w:val="000000"/>
      </w:rPr>
      <w:t>第</w:t>
    </w:r>
    <w:r>
      <w:rPr>
        <w:rFonts w:cs="Times New Roman"/>
        <w:color w:val="000000"/>
      </w:rPr>
      <w:t xml:space="preserve"> </w:t>
    </w: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 \* MERGEFORMAT</w:instrText>
    </w:r>
    <w:r>
      <w:rPr>
        <w:rFonts w:cs="Times New Roman"/>
        <w:color w:val="000000"/>
      </w:rPr>
      <w:fldChar w:fldCharType="separate"/>
    </w:r>
    <w:r>
      <w:rPr>
        <w:rFonts w:cs="Times New Roman"/>
        <w:color w:val="000000"/>
      </w:rPr>
      <w:t>1</w:t>
    </w:r>
    <w:r>
      <w:rPr>
        <w:rFonts w:cs="Times New Roman"/>
        <w:color w:val="000000"/>
      </w:rPr>
      <w:fldChar w:fldCharType="end"/>
    </w:r>
    <w:r>
      <w:rPr>
        <w:rFonts w:cs="Times New Roman"/>
        <w:color w:val="000000"/>
      </w:rPr>
      <w:t xml:space="preserve"> </w:t>
    </w:r>
    <w:r>
      <w:rPr>
        <w:rFonts w:cs="Times New Roman"/>
        <w:color w:val="000000"/>
      </w:rPr>
      <w:t>页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32AB3" w14:textId="77777777" w:rsidR="00982289" w:rsidRDefault="001C2254">
    <w:pPr>
      <w:pStyle w:val="a5"/>
      <w:jc w:val="right"/>
    </w:pPr>
    <w:r>
      <w:rPr>
        <w:rFonts w:cs="Times New Roman"/>
        <w:color w:val="000000"/>
      </w:rPr>
      <w:t>第</w:t>
    </w:r>
    <w:r>
      <w:rPr>
        <w:rFonts w:cs="Times New Roman"/>
        <w:color w:val="000000"/>
      </w:rPr>
      <w:t xml:space="preserve"> </w:t>
    </w: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 \* MERGEFORMAT</w:instrText>
    </w:r>
    <w:r>
      <w:rPr>
        <w:rFonts w:cs="Times New Roman"/>
        <w:color w:val="000000"/>
      </w:rPr>
      <w:fldChar w:fldCharType="separate"/>
    </w:r>
    <w:r>
      <w:rPr>
        <w:rFonts w:cs="Times New Roman"/>
        <w:color w:val="000000"/>
      </w:rPr>
      <w:t>1</w:t>
    </w:r>
    <w:r>
      <w:rPr>
        <w:rFonts w:cs="Times New Roman"/>
        <w:color w:val="000000"/>
      </w:rPr>
      <w:fldChar w:fldCharType="end"/>
    </w:r>
    <w:r>
      <w:rPr>
        <w:rFonts w:cs="Times New Roman"/>
        <w:color w:val="000000"/>
      </w:rPr>
      <w:t xml:space="preserve"> </w:t>
    </w:r>
    <w:r>
      <w:rPr>
        <w:rFonts w:cs="Times New Roman"/>
        <w:color w:val="000000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08901">
    <w:abstractNumId w:val="8"/>
  </w:num>
  <w:num w:numId="2" w16cid:durableId="1328557716">
    <w:abstractNumId w:val="6"/>
  </w:num>
  <w:num w:numId="3" w16cid:durableId="1838770049">
    <w:abstractNumId w:val="5"/>
  </w:num>
  <w:num w:numId="4" w16cid:durableId="1413046314">
    <w:abstractNumId w:val="4"/>
  </w:num>
  <w:num w:numId="5" w16cid:durableId="1050156133">
    <w:abstractNumId w:val="7"/>
  </w:num>
  <w:num w:numId="6" w16cid:durableId="1592884101">
    <w:abstractNumId w:val="3"/>
  </w:num>
  <w:num w:numId="7" w16cid:durableId="691953555">
    <w:abstractNumId w:val="2"/>
  </w:num>
  <w:num w:numId="8" w16cid:durableId="1667200603">
    <w:abstractNumId w:val="1"/>
  </w:num>
  <w:num w:numId="9" w16cid:durableId="141821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254"/>
    <w:rsid w:val="0029639D"/>
    <w:rsid w:val="00326F90"/>
    <w:rsid w:val="00982289"/>
    <w:rsid w:val="00AA1D8D"/>
    <w:rsid w:val="00B47730"/>
    <w:rsid w:val="00CB0664"/>
    <w:rsid w:val="00D93955"/>
    <w:rsid w:val="00FC693F"/>
    <w:rsid w:val="00FF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FC8B8E"/>
  <w14:defaultImageDpi w14:val="300"/>
  <w15:docId w15:val="{3F57C9D8-0A92-4AF6-8A73-1BCF9AA26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408" w:lineRule="exact"/>
      <w:ind w:firstLine="420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  <w:ind w:firstLine="0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60" w:after="80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360" w:lineRule="exact"/>
      <w:ind w:firstLine="0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line="360" w:lineRule="exact"/>
    </w:pPr>
    <w:rPr>
      <w:rFonts w:ascii="Times New Roman" w:eastAsia="宋体" w:hAnsi="Times New Roman"/>
      <w:sz w:val="21"/>
    </w:rPr>
  </w:style>
  <w:style w:type="paragraph" w:customStyle="1" w:styleId="TOC21">
    <w:name w:val="TOC 21"/>
    <w:pPr>
      <w:spacing w:line="360" w:lineRule="exact"/>
    </w:pPr>
    <w:rPr>
      <w:rFonts w:ascii="Times New Roman" w:eastAsia="宋体" w:hAnsi="Times New Roman"/>
      <w:sz w:val="21"/>
    </w:rPr>
  </w:style>
  <w:style w:type="paragraph" w:customStyle="1" w:styleId="TOC31">
    <w:name w:val="TOC 31"/>
    <w:pPr>
      <w:spacing w:line="360" w:lineRule="exact"/>
    </w:pPr>
    <w:rPr>
      <w:rFonts w:ascii="Times New Roman" w:eastAsia="宋体" w:hAnsi="Times New Roman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FF7F26"/>
  </w:style>
  <w:style w:type="paragraph" w:styleId="TOC2">
    <w:name w:val="toc 2"/>
    <w:basedOn w:val="a1"/>
    <w:next w:val="a1"/>
    <w:autoRedefine/>
    <w:uiPriority w:val="39"/>
    <w:unhideWhenUsed/>
    <w:rsid w:val="00FF7F26"/>
    <w:pPr>
      <w:ind w:leftChars="200" w:left="420"/>
    </w:pPr>
  </w:style>
  <w:style w:type="character" w:styleId="aff9">
    <w:name w:val="Hyperlink"/>
    <w:basedOn w:val="a2"/>
    <w:uiPriority w:val="99"/>
    <w:unhideWhenUsed/>
    <w:rsid w:val="00FF7F2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4353</Words>
  <Characters>24816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第一视角下视双目鱼眼相机估计身体姿态软件 V1.0 软件设计说明书</dc:title>
  <dc:subject>软件著作权登记鉴别材料</dc:subject>
  <dc:creator>EgoSmplx</dc:creator>
  <cp:keywords/>
  <dc:description>generated by python-docx</dc:description>
  <cp:lastModifiedBy>daohan cui</cp:lastModifiedBy>
  <cp:revision>2</cp:revision>
  <dcterms:created xsi:type="dcterms:W3CDTF">2013-12-23T23:15:00Z</dcterms:created>
  <dcterms:modified xsi:type="dcterms:W3CDTF">2026-09-30T06:17:00Z</dcterms:modified>
  <cp:category/>
</cp:coreProperties>
</file>