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78357" w14:textId="0A94F280" w:rsidR="00706485" w:rsidRDefault="00706485" w:rsidP="0070648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Crowdfunding Report</w:t>
      </w:r>
    </w:p>
    <w:p w14:paraId="43102A35" w14:textId="77777777" w:rsidR="00706485" w:rsidRDefault="00706485" w:rsidP="0070648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706485">
        <w:rPr>
          <w:rFonts w:asciiTheme="minorHAnsi" w:hAnsiTheme="minorHAnsi" w:cstheme="minorHAnsi"/>
          <w:color w:val="2B2B2B"/>
          <w:sz w:val="22"/>
          <w:szCs w:val="22"/>
        </w:rPr>
        <w:t>Given the provided data, what are three conclusions that we can draw about crowdfunding campaigns?</w:t>
      </w:r>
    </w:p>
    <w:p w14:paraId="788F62AC" w14:textId="72A03489" w:rsidR="00B76B65" w:rsidRDefault="00706485" w:rsidP="00B76B6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>Based on the data that we have one conclusion that can be drawn about crowdfunding campaigns is that they are more likely to succeed then to fail/get cancelled. Of the 986 completed crowdfunding campaigns we looked at (not including the 14 still active campaigns) 565 were a success (57%), 364 failed outright (37%), and only 57 were cancelled (0.058%)</w:t>
      </w:r>
      <w:r w:rsidR="00234A74">
        <w:rPr>
          <w:rFonts w:asciiTheme="minorHAnsi" w:hAnsiTheme="minorHAnsi" w:cstheme="minorHAnsi"/>
          <w:color w:val="2B2B2B"/>
          <w:sz w:val="22"/>
          <w:szCs w:val="22"/>
        </w:rPr>
        <w:t>.</w:t>
      </w:r>
      <w:r w:rsidR="00C607D3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  <w:r w:rsidR="00C607D3">
        <w:rPr>
          <w:rFonts w:asciiTheme="minorHAnsi" w:hAnsiTheme="minorHAnsi" w:cstheme="minorHAnsi"/>
          <w:color w:val="2B2B2B"/>
          <w:sz w:val="22"/>
          <w:szCs w:val="22"/>
        </w:rPr>
        <w:t>We can also conclude which kick-starters were most common, most successful, and least successful.  The kick-starters in the parent categories that are most common are Theatre 344/1000 (34.4%), film &amp; video 178/1000 (17.8%), and music 175/1000 (17.5%). The most successful parent categories were technology 64/96 times (67%) and photography 26/42 times (62%). The least successful parent categories were games 21/48 (44%) and food 22/46 (48%) which both finished at a total success rate of less than 50%. The kick-starters most common in the sub-categories are plays 344/1000 (34.4%), rock 85/1000 (0.085%), and documentary 60/1000 (0.06%). The most successful sub-categories were audio and world music which both had a success rate of 100%. The least successful sub-categories were science fiction 5/14 (36%) and mobile games (31%). With this information investors can better conclude whether a certain type of kick-starter is more or less likely to be successful</w:t>
      </w:r>
    </w:p>
    <w:p w14:paraId="787678BB" w14:textId="175FCB8C" w:rsidR="008B4118" w:rsidRDefault="008B4118" w:rsidP="008B4118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 xml:space="preserve">Based on our monthly data </w:t>
      </w:r>
      <w:r w:rsidR="003D28D1">
        <w:rPr>
          <w:rFonts w:asciiTheme="minorHAnsi" w:hAnsiTheme="minorHAnsi" w:cstheme="minorHAnsi"/>
          <w:color w:val="2B2B2B"/>
          <w:sz w:val="22"/>
          <w:szCs w:val="22"/>
        </w:rPr>
        <w:t xml:space="preserve">we can conclude that </w:t>
      </w:r>
      <w:r>
        <w:rPr>
          <w:rFonts w:asciiTheme="minorHAnsi" w:hAnsiTheme="minorHAnsi" w:cstheme="minorHAnsi"/>
          <w:color w:val="2B2B2B"/>
          <w:sz w:val="22"/>
          <w:szCs w:val="22"/>
        </w:rPr>
        <w:t>the best months to start a kick-starter would be June &amp; July. With 55 &amp; 58 successes respectively. This is likely the result of potential investors having more free time during the summer months in order to do research on the product/utilize the product they are investing in. Based off this data any company looking to start a kick-starter may want to consider doing so during this peak time.</w:t>
      </w:r>
    </w:p>
    <w:p w14:paraId="7F2488D4" w14:textId="35652E6D" w:rsidR="00C607D3" w:rsidRPr="008B4118" w:rsidRDefault="00C607D3" w:rsidP="008B4118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>Based on our crowdfunding goal analysis we can conclude that a goal within the range of 1000-4999 is most likely to be successful whereas goals with the range of 50000 or greater are far less likely to be successful.</w:t>
      </w:r>
    </w:p>
    <w:p w14:paraId="33DA93B2" w14:textId="6379C726" w:rsidR="00B76B65" w:rsidRDefault="00B76B65" w:rsidP="00B76B6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B76B65">
        <w:rPr>
          <w:rFonts w:asciiTheme="minorHAnsi" w:hAnsiTheme="minorHAnsi" w:cstheme="minorHAnsi"/>
          <w:color w:val="2B2B2B"/>
          <w:sz w:val="22"/>
          <w:szCs w:val="22"/>
        </w:rPr>
        <w:t>What are some limitations of this dataset?</w:t>
      </w:r>
    </w:p>
    <w:p w14:paraId="3205B053" w14:textId="4089B09E" w:rsidR="00B76B65" w:rsidRDefault="00B76B65" w:rsidP="00B76B65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>One limitation with our dataset is certain parent categories/sub-categories aren’t large enough to get accurate (or at least as accurate compared to the other more prevalent categories) information from. For example, the audio and world music sub-categories both had a success rate of 100%. However, because the total amount of kick-starters was 4 and 3 respectively that 100% doesn’t give us a very clear picture. Plays had only a 54.4% success rate which on paper seems much lower but it was out of 344 total kick-starters so it actually gives us a much more accurate representation of how a kick-starter in that category might go.</w:t>
      </w:r>
    </w:p>
    <w:p w14:paraId="661226FF" w14:textId="77777777" w:rsidR="00CA42E7" w:rsidRDefault="00356795" w:rsidP="003D28D1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lastRenderedPageBreak/>
        <w:t xml:space="preserve">All of our data is from kick-starter but it would be helpful to look at other crowdfunding campaigns to compare results and get a broader </w:t>
      </w:r>
      <w:r w:rsidR="00050F77">
        <w:rPr>
          <w:rFonts w:asciiTheme="minorHAnsi" w:hAnsiTheme="minorHAnsi" w:cstheme="minorHAnsi"/>
          <w:color w:val="2B2B2B"/>
          <w:sz w:val="22"/>
          <w:szCs w:val="22"/>
        </w:rPr>
        <w:t>view of how successful they are</w:t>
      </w:r>
      <w:r w:rsidR="003D28D1">
        <w:rPr>
          <w:rFonts w:asciiTheme="minorHAnsi" w:hAnsiTheme="minorHAnsi" w:cstheme="minorHAnsi"/>
          <w:color w:val="2B2B2B"/>
          <w:sz w:val="22"/>
          <w:szCs w:val="22"/>
        </w:rPr>
        <w:t xml:space="preserve"> as a whole</w:t>
      </w:r>
      <w:r w:rsidR="00050F77">
        <w:rPr>
          <w:rFonts w:asciiTheme="minorHAnsi" w:hAnsiTheme="minorHAnsi" w:cstheme="minorHAnsi"/>
          <w:color w:val="2B2B2B"/>
          <w:sz w:val="22"/>
          <w:szCs w:val="22"/>
        </w:rPr>
        <w:t>.</w:t>
      </w:r>
    </w:p>
    <w:p w14:paraId="34D8F981" w14:textId="246725C7" w:rsidR="00CA42E7" w:rsidRDefault="00CA42E7" w:rsidP="003D28D1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>We are taking data/currencies from multiple countries but when we are looking at the values we are not adjusting/accounting for exchange rates in the currency which could massively affect how much someone is paying for a Kickstarter with say GBP vs CAD.</w:t>
      </w:r>
    </w:p>
    <w:p w14:paraId="5F63F982" w14:textId="24943DC3" w:rsidR="003D28D1" w:rsidRPr="00CA42E7" w:rsidRDefault="003D28D1" w:rsidP="00CA42E7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 w:rsidRPr="00CA42E7">
        <w:rPr>
          <w:rFonts w:asciiTheme="minorHAnsi" w:hAnsiTheme="minorHAnsi" w:cstheme="minorHAnsi"/>
          <w:color w:val="2B2B2B"/>
          <w:sz w:val="22"/>
          <w:szCs w:val="22"/>
        </w:rPr>
        <w:t>What are some other possible tables and/or graphs that we could create, and what additional value would they provide?</w:t>
      </w:r>
    </w:p>
    <w:p w14:paraId="0D88B19C" w14:textId="21F355FB" w:rsidR="00C30074" w:rsidRDefault="003D28D1" w:rsidP="00CA42E7">
      <w:pPr>
        <w:pStyle w:val="NormalWeb"/>
        <w:numPr>
          <w:ilvl w:val="0"/>
          <w:numId w:val="9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 xml:space="preserve">We could have made </w:t>
      </w:r>
      <w:r w:rsidR="00C30074">
        <w:rPr>
          <w:rFonts w:asciiTheme="minorHAnsi" w:hAnsiTheme="minorHAnsi" w:cstheme="minorHAnsi"/>
          <w:color w:val="2B2B2B"/>
          <w:sz w:val="22"/>
          <w:szCs w:val="22"/>
        </w:rPr>
        <w:t>a scatter</w:t>
      </w:r>
      <w:r>
        <w:rPr>
          <w:rFonts w:asciiTheme="minorHAnsi" w:hAnsiTheme="minorHAnsi" w:cstheme="minorHAnsi"/>
          <w:color w:val="2B2B2B"/>
          <w:sz w:val="22"/>
          <w:szCs w:val="22"/>
        </w:rPr>
        <w:t xml:space="preserve"> plot to better show the relationship between two parts of our dat</w:t>
      </w:r>
      <w:r w:rsidR="00C30074">
        <w:rPr>
          <w:rFonts w:asciiTheme="minorHAnsi" w:hAnsiTheme="minorHAnsi" w:cstheme="minorHAnsi"/>
          <w:color w:val="2B2B2B"/>
          <w:sz w:val="22"/>
          <w:szCs w:val="22"/>
        </w:rPr>
        <w:t>aset</w:t>
      </w:r>
      <w:r>
        <w:rPr>
          <w:rFonts w:asciiTheme="minorHAnsi" w:hAnsiTheme="minorHAnsi" w:cstheme="minorHAnsi"/>
          <w:color w:val="2B2B2B"/>
          <w:sz w:val="22"/>
          <w:szCs w:val="22"/>
        </w:rPr>
        <w:t xml:space="preserve">. </w:t>
      </w:r>
      <w:r w:rsidR="00C30074">
        <w:rPr>
          <w:rFonts w:asciiTheme="minorHAnsi" w:hAnsiTheme="minorHAnsi" w:cstheme="minorHAnsi"/>
          <w:color w:val="2B2B2B"/>
          <w:sz w:val="22"/>
          <w:szCs w:val="22"/>
        </w:rPr>
        <w:t xml:space="preserve">For example, we could have plotted the kickstart outcome on our Y-axis (independent variable) and see how it is affected by different aspects of the dataset. if we used backer count as our X-axis (dependant variable) then we could see how the # of backers affects the outcome of the kick-starter. We could then do the same for average donation, country, </w:t>
      </w:r>
      <w:proofErr w:type="spellStart"/>
      <w:r w:rsidR="00C30074">
        <w:rPr>
          <w:rFonts w:asciiTheme="minorHAnsi" w:hAnsiTheme="minorHAnsi" w:cstheme="minorHAnsi"/>
          <w:color w:val="2B2B2B"/>
          <w:sz w:val="22"/>
          <w:szCs w:val="22"/>
        </w:rPr>
        <w:t>etc</w:t>
      </w:r>
      <w:proofErr w:type="spellEnd"/>
      <w:r w:rsidR="00C30074">
        <w:rPr>
          <w:rFonts w:asciiTheme="minorHAnsi" w:hAnsiTheme="minorHAnsi" w:cstheme="minorHAnsi"/>
          <w:color w:val="2B2B2B"/>
          <w:sz w:val="22"/>
          <w:szCs w:val="22"/>
        </w:rPr>
        <w:t>…</w:t>
      </w:r>
    </w:p>
    <w:p w14:paraId="2EBF9F30" w14:textId="72209BF3" w:rsidR="00CA42E7" w:rsidRDefault="00CA42E7" w:rsidP="00CA42E7">
      <w:pPr>
        <w:pStyle w:val="NormalWeb"/>
        <w:numPr>
          <w:ilvl w:val="0"/>
          <w:numId w:val="9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 xml:space="preserve">Could use a box-and-whisker plot to visually identify potential outliers within the dataset. </w:t>
      </w:r>
    </w:p>
    <w:p w14:paraId="54DA87A4" w14:textId="77777777" w:rsidR="003D28D1" w:rsidRPr="003D28D1" w:rsidRDefault="003D28D1" w:rsidP="003D28D1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</w:p>
    <w:p w14:paraId="7ED4C730" w14:textId="77777777" w:rsidR="003D28D1" w:rsidRDefault="003D28D1" w:rsidP="003D28D1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</w:p>
    <w:p w14:paraId="21332BFB" w14:textId="77777777" w:rsidR="003D28D1" w:rsidRPr="003D28D1" w:rsidRDefault="003D28D1" w:rsidP="003D28D1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</w:p>
    <w:p w14:paraId="03A8AAC3" w14:textId="77777777" w:rsidR="00B76B65" w:rsidRPr="00B76B65" w:rsidRDefault="00B76B65" w:rsidP="00B76B65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</w:p>
    <w:sectPr w:rsidR="00B76B65" w:rsidRPr="00B76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08A"/>
    <w:multiLevelType w:val="hybridMultilevel"/>
    <w:tmpl w:val="08C00B8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33BBC"/>
    <w:multiLevelType w:val="multilevel"/>
    <w:tmpl w:val="99C6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71824"/>
    <w:multiLevelType w:val="multilevel"/>
    <w:tmpl w:val="8450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C0C04"/>
    <w:multiLevelType w:val="hybridMultilevel"/>
    <w:tmpl w:val="4E4C10D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C8769C"/>
    <w:multiLevelType w:val="multilevel"/>
    <w:tmpl w:val="176A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B4874"/>
    <w:multiLevelType w:val="multilevel"/>
    <w:tmpl w:val="91AC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72FB0"/>
    <w:multiLevelType w:val="hybridMultilevel"/>
    <w:tmpl w:val="8070C8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51127"/>
    <w:multiLevelType w:val="hybridMultilevel"/>
    <w:tmpl w:val="6BB469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01888"/>
    <w:multiLevelType w:val="hybridMultilevel"/>
    <w:tmpl w:val="BE6837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723024">
    <w:abstractNumId w:val="1"/>
  </w:num>
  <w:num w:numId="2" w16cid:durableId="394932463">
    <w:abstractNumId w:val="2"/>
  </w:num>
  <w:num w:numId="3" w16cid:durableId="435102490">
    <w:abstractNumId w:val="6"/>
  </w:num>
  <w:num w:numId="4" w16cid:durableId="1185440663">
    <w:abstractNumId w:val="4"/>
  </w:num>
  <w:num w:numId="5" w16cid:durableId="1310404605">
    <w:abstractNumId w:val="3"/>
  </w:num>
  <w:num w:numId="6" w16cid:durableId="51346990">
    <w:abstractNumId w:val="0"/>
  </w:num>
  <w:num w:numId="7" w16cid:durableId="156044044">
    <w:abstractNumId w:val="7"/>
  </w:num>
  <w:num w:numId="8" w16cid:durableId="1291207079">
    <w:abstractNumId w:val="5"/>
  </w:num>
  <w:num w:numId="9" w16cid:durableId="5781799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85"/>
    <w:rsid w:val="00050F77"/>
    <w:rsid w:val="00234A74"/>
    <w:rsid w:val="00356795"/>
    <w:rsid w:val="003D28D1"/>
    <w:rsid w:val="00617D4E"/>
    <w:rsid w:val="00624A0C"/>
    <w:rsid w:val="00695594"/>
    <w:rsid w:val="00706485"/>
    <w:rsid w:val="008B4118"/>
    <w:rsid w:val="009606AC"/>
    <w:rsid w:val="00B016EE"/>
    <w:rsid w:val="00B517F7"/>
    <w:rsid w:val="00B65601"/>
    <w:rsid w:val="00B76B65"/>
    <w:rsid w:val="00C0202E"/>
    <w:rsid w:val="00C162E1"/>
    <w:rsid w:val="00C30074"/>
    <w:rsid w:val="00C607D3"/>
    <w:rsid w:val="00CA42E7"/>
    <w:rsid w:val="00EB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73A73"/>
  <w15:chartTrackingRefBased/>
  <w15:docId w15:val="{E8891F7E-85A6-4D7E-BD36-2D92473D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6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Dixon</dc:creator>
  <cp:keywords/>
  <dc:description/>
  <cp:lastModifiedBy>Cody Dixon</cp:lastModifiedBy>
  <cp:revision>2</cp:revision>
  <dcterms:created xsi:type="dcterms:W3CDTF">2023-05-05T03:20:00Z</dcterms:created>
  <dcterms:modified xsi:type="dcterms:W3CDTF">2023-05-05T03:20:00Z</dcterms:modified>
</cp:coreProperties>
</file>