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67D6" w14:textId="7DB8D8B9" w:rsidR="004C0C19" w:rsidRDefault="004C0C19" w:rsidP="004C0C19">
      <w:pPr>
        <w:pStyle w:val="Heading1"/>
        <w:pBdr>
          <w:top w:val="single" w:sz="4" w:space="1" w:color="auto"/>
        </w:pBdr>
      </w:pPr>
      <w:r>
        <w:t>S</w:t>
      </w:r>
      <w:r w:rsidR="000F7FF0">
        <w:t>ectio</w:t>
      </w:r>
      <w:r w:rsidR="0003037E">
        <w:t>n 5.</w:t>
      </w:r>
      <w:r w:rsidR="001F3931">
        <w:t>7</w:t>
      </w:r>
      <w:r>
        <w:t xml:space="preserve">: </w:t>
      </w:r>
      <w:r w:rsidR="006510A4">
        <w:t xml:space="preserve">Integrals </w:t>
      </w:r>
      <w:r w:rsidR="001F3931">
        <w:t>Resulting in Inverse Trigonometric Functions</w:t>
      </w:r>
    </w:p>
    <w:p w14:paraId="375F38E7" w14:textId="0690AC18" w:rsidR="000F201E" w:rsidRDefault="000F201E" w:rsidP="000F201E">
      <w:r>
        <w:t>In this section we focus on integrals that result in inverse trigonometric functions. Recall that trigonometric functions are not one-to-one unless the domains are restricted.</w:t>
      </w:r>
    </w:p>
    <w:p w14:paraId="2ED59D6B" w14:textId="33123857" w:rsidR="000F201E" w:rsidRDefault="00FD3C09" w:rsidP="00FD3C09">
      <w:pPr>
        <w:pStyle w:val="Quote"/>
      </w:pPr>
      <w:r>
        <w:t xml:space="preserve">The following integration formulas yield inverse trigonometric functions: </w:t>
      </w:r>
    </w:p>
    <w:p w14:paraId="56C498D9" w14:textId="7D745B5B" w:rsidR="00FD3C09" w:rsidRPr="00FD3C09" w:rsidRDefault="00E643FA" w:rsidP="00FD3C09">
      <w:pPr>
        <w:pStyle w:val="Quote"/>
        <w:numPr>
          <w:ilvl w:val="0"/>
          <w:numId w:val="39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4B626813" w14:textId="39EB055C" w:rsidR="00FD3C09" w:rsidRPr="00FD3C09" w:rsidRDefault="00E643FA" w:rsidP="00FD3C09">
      <w:pPr>
        <w:pStyle w:val="Quote"/>
        <w:numPr>
          <w:ilvl w:val="0"/>
          <w:numId w:val="39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 w:val="0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func>
        <m:r>
          <w:rPr>
            <w:rFonts w:ascii="Cambria Math" w:eastAsiaTheme="minorEastAsia" w:hAnsi="Cambria Math"/>
          </w:rPr>
          <m:t>+C</m:t>
        </m:r>
      </m:oMath>
    </w:p>
    <w:p w14:paraId="199821D1" w14:textId="7C35A2A8" w:rsidR="00FD3C09" w:rsidRPr="00FD3C09" w:rsidRDefault="00E643FA" w:rsidP="00FD3C09">
      <w:pPr>
        <w:pStyle w:val="Quote"/>
        <w:numPr>
          <w:ilvl w:val="0"/>
          <w:numId w:val="39"/>
        </w:num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noProof w:val="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noProof w:val="0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 w:val="0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noProof w:val="0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noProof w:val="0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C6079A0" w14:textId="7668DD2D" w:rsidR="00FF01CA" w:rsidRPr="001C2317" w:rsidRDefault="00FF01CA" w:rsidP="00FF01CA">
      <w:r w:rsidRPr="001C2317">
        <w:rPr>
          <w:rStyle w:val="IntenseEmphasis"/>
        </w:rPr>
        <w:t xml:space="preserve">Media: </w:t>
      </w:r>
      <w:r w:rsidRPr="001C2317">
        <w:t>Watch th</w:t>
      </w:r>
      <w:r>
        <w:t>e</w:t>
      </w:r>
      <w:r w:rsidRPr="001C2317">
        <w:t>s</w:t>
      </w:r>
      <w:r>
        <w:t>e</w:t>
      </w:r>
      <w:r w:rsidRPr="001C2317">
        <w:t xml:space="preserve"> </w:t>
      </w:r>
      <w:hyperlink r:id="rId10" w:tooltip="video example" w:history="1">
        <w:r w:rsidRPr="00650B39">
          <w:rPr>
            <w:rStyle w:val="Hyperlink"/>
          </w:rPr>
          <w:t>video1</w:t>
        </w:r>
      </w:hyperlink>
      <w:r w:rsidR="008435C9">
        <w:t>,</w:t>
      </w:r>
      <w:r>
        <w:t xml:space="preserve"> </w:t>
      </w:r>
      <w:hyperlink r:id="rId11" w:tooltip="video example" w:history="1">
        <w:r w:rsidR="00820837">
          <w:rPr>
            <w:rStyle w:val="Hyperlink"/>
          </w:rPr>
          <w:t>video 2</w:t>
        </w:r>
      </w:hyperlink>
      <w:r w:rsidR="008435C9">
        <w:t xml:space="preserve">, and </w:t>
      </w:r>
      <w:hyperlink r:id="rId12" w:tooltip="video example" w:history="1">
        <w:r w:rsidR="008435C9">
          <w:rPr>
            <w:rStyle w:val="Hyperlink"/>
          </w:rPr>
          <w:t>vide</w:t>
        </w:r>
        <w:r w:rsidR="008435C9">
          <w:rPr>
            <w:rStyle w:val="Hyperlink"/>
          </w:rPr>
          <w:t>o3</w:t>
        </w:r>
      </w:hyperlink>
      <w:r w:rsidR="008435C9" w:rsidRPr="001C2317">
        <w:t xml:space="preserve"> </w:t>
      </w:r>
      <w:r w:rsidRPr="001C2317">
        <w:t>example</w:t>
      </w:r>
      <w:r>
        <w:t>s</w:t>
      </w:r>
      <w:r w:rsidRPr="001C2317">
        <w:t xml:space="preserve"> on </w:t>
      </w:r>
      <w:r>
        <w:t xml:space="preserve">integrals involving </w:t>
      </w:r>
      <w:r w:rsidR="008435C9">
        <w:t>inverse trig functions.</w:t>
      </w:r>
    </w:p>
    <w:p w14:paraId="40FB1C7F" w14:textId="0780FB36" w:rsidR="00FD3C09" w:rsidRPr="00930469" w:rsidRDefault="00930469" w:rsidP="00FD3C09">
      <w:pPr>
        <w:rPr>
          <w:rStyle w:val="IntenseEmphasis"/>
        </w:rPr>
      </w:pPr>
      <w:r w:rsidRPr="00930469">
        <w:rPr>
          <w:rStyle w:val="IntenseEmphasis"/>
        </w:rPr>
        <w:t>Examples</w:t>
      </w:r>
    </w:p>
    <w:p w14:paraId="7A3203C1" w14:textId="46FAB488" w:rsidR="00930469" w:rsidRPr="00930469" w:rsidRDefault="00930469" w:rsidP="00E643FA">
      <w:pPr>
        <w:pStyle w:val="ListParagraph"/>
        <w:numPr>
          <w:ilvl w:val="0"/>
          <w:numId w:val="40"/>
        </w:numPr>
        <w:spacing w:after="2160"/>
        <w:contextualSpacing w:val="0"/>
      </w:pPr>
      <w:r>
        <w:t xml:space="preserve">Evaluate the definite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</w:rPr>
        <w:t>.</w:t>
      </w:r>
    </w:p>
    <w:p w14:paraId="1AECB2A7" w14:textId="2FA200B8" w:rsidR="00930469" w:rsidRPr="00930469" w:rsidRDefault="00930469" w:rsidP="00E643FA">
      <w:pPr>
        <w:pStyle w:val="ListParagraph"/>
        <w:numPr>
          <w:ilvl w:val="0"/>
          <w:numId w:val="40"/>
        </w:numPr>
        <w:spacing w:after="2160"/>
        <w:contextualSpacing w:val="0"/>
      </w:pPr>
      <w:r>
        <w:t xml:space="preserve">Evaluate the integral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4-9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</w:rPr>
        <w:t>.</w:t>
      </w:r>
    </w:p>
    <w:p w14:paraId="6715622D" w14:textId="77777777" w:rsidR="00E643FA" w:rsidRPr="00E643FA" w:rsidRDefault="00930469" w:rsidP="00E643FA">
      <w:pPr>
        <w:pStyle w:val="ListParagraph"/>
        <w:numPr>
          <w:ilvl w:val="0"/>
          <w:numId w:val="40"/>
        </w:numPr>
        <w:spacing w:after="2160"/>
        <w:contextualSpacing w:val="0"/>
      </w:pPr>
      <w:r>
        <w:rPr>
          <w:rFonts w:eastAsiaTheme="minorEastAsia"/>
        </w:rPr>
        <w:t xml:space="preserve">Evaluate the definite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eastAsiaTheme="minorEastAsia"/>
        </w:rPr>
        <w:t>.</w:t>
      </w:r>
    </w:p>
    <w:p w14:paraId="1514AFD1" w14:textId="77777777" w:rsidR="00E643FA" w:rsidRDefault="00E643FA">
      <w:pPr>
        <w:spacing w:line="259" w:lineRule="auto"/>
      </w:pPr>
      <w:r>
        <w:br w:type="page"/>
      </w:r>
    </w:p>
    <w:p w14:paraId="03065B53" w14:textId="49DF42DB" w:rsidR="002906A9" w:rsidRPr="002906A9" w:rsidRDefault="002906A9" w:rsidP="00E643FA">
      <w:pPr>
        <w:pStyle w:val="ListParagraph"/>
        <w:numPr>
          <w:ilvl w:val="0"/>
          <w:numId w:val="40"/>
        </w:numPr>
        <w:spacing w:after="3960"/>
        <w:contextualSpacing w:val="0"/>
      </w:pPr>
      <w:r>
        <w:lastRenderedPageBreak/>
        <w:t xml:space="preserve">Find an antiderivative of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  <w:r w:rsidRPr="00E643FA">
        <w:rPr>
          <w:rFonts w:eastAsiaTheme="minorEastAsia"/>
        </w:rPr>
        <w:t>.</w:t>
      </w:r>
    </w:p>
    <w:p w14:paraId="77EA4914" w14:textId="6003B298" w:rsidR="009B2DE1" w:rsidRPr="002906A9" w:rsidRDefault="009B2DE1" w:rsidP="00E643FA">
      <w:pPr>
        <w:pStyle w:val="ListParagraph"/>
        <w:numPr>
          <w:ilvl w:val="0"/>
          <w:numId w:val="40"/>
        </w:numPr>
        <w:spacing w:after="3960"/>
        <w:contextualSpacing w:val="0"/>
      </w:pPr>
      <w:r>
        <w:t xml:space="preserve">Find an antiderivative of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9+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>dx</m:t>
        </m:r>
      </m:oMath>
      <w:r w:rsidRPr="00E643FA">
        <w:rPr>
          <w:rFonts w:eastAsiaTheme="minorEastAsia"/>
        </w:rPr>
        <w:t>.</w:t>
      </w:r>
    </w:p>
    <w:p w14:paraId="586C642C" w14:textId="594E5D58" w:rsidR="009B2DE1" w:rsidRPr="00FD3C09" w:rsidRDefault="009B2DE1" w:rsidP="00E643FA">
      <w:pPr>
        <w:pStyle w:val="ListParagraph"/>
        <w:numPr>
          <w:ilvl w:val="0"/>
          <w:numId w:val="40"/>
        </w:numPr>
        <w:spacing w:after="3960"/>
        <w:contextualSpacing w:val="0"/>
      </w:pPr>
      <w:r>
        <w:t xml:space="preserve">Evaluate the definite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b>
          <m: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eastAsiaTheme="minorEastAsia"/>
        </w:rPr>
        <w:t>.</w:t>
      </w:r>
    </w:p>
    <w:p w14:paraId="764427D6" w14:textId="77777777" w:rsidR="00FD3C09" w:rsidRPr="000F201E" w:rsidRDefault="00FD3C09" w:rsidP="00FD3C09"/>
    <w:sectPr w:rsidR="00FD3C09" w:rsidRPr="000F201E" w:rsidSect="00D61F23">
      <w:pgSz w:w="12240" w:h="15840"/>
      <w:pgMar w:top="1080" w:right="108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B1389" w14:textId="77777777" w:rsidR="0032104C" w:rsidRDefault="0032104C" w:rsidP="00D61F23">
      <w:pPr>
        <w:spacing w:after="0"/>
      </w:pPr>
      <w:r>
        <w:separator/>
      </w:r>
    </w:p>
  </w:endnote>
  <w:endnote w:type="continuationSeparator" w:id="0">
    <w:p w14:paraId="69F0A5FB" w14:textId="77777777" w:rsidR="0032104C" w:rsidRDefault="0032104C" w:rsidP="00D61F23">
      <w:pPr>
        <w:spacing w:after="0"/>
      </w:pPr>
      <w:r>
        <w:continuationSeparator/>
      </w:r>
    </w:p>
  </w:endnote>
  <w:endnote w:type="continuationNotice" w:id="1">
    <w:p w14:paraId="47075E15" w14:textId="77777777" w:rsidR="0032104C" w:rsidRDefault="0032104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58087" w14:textId="77777777" w:rsidR="0032104C" w:rsidRDefault="0032104C" w:rsidP="00D61F23">
      <w:pPr>
        <w:spacing w:after="0"/>
      </w:pPr>
      <w:r>
        <w:separator/>
      </w:r>
    </w:p>
  </w:footnote>
  <w:footnote w:type="continuationSeparator" w:id="0">
    <w:p w14:paraId="2DEA5CE7" w14:textId="77777777" w:rsidR="0032104C" w:rsidRDefault="0032104C" w:rsidP="00D61F23">
      <w:pPr>
        <w:spacing w:after="0"/>
      </w:pPr>
      <w:r>
        <w:continuationSeparator/>
      </w:r>
    </w:p>
  </w:footnote>
  <w:footnote w:type="continuationNotice" w:id="1">
    <w:p w14:paraId="74191B30" w14:textId="77777777" w:rsidR="0032104C" w:rsidRDefault="0032104C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23E"/>
    <w:multiLevelType w:val="hybridMultilevel"/>
    <w:tmpl w:val="4A4A5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479C"/>
    <w:multiLevelType w:val="hybridMultilevel"/>
    <w:tmpl w:val="829AF3A0"/>
    <w:lvl w:ilvl="0" w:tplc="89F4F2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064"/>
    <w:multiLevelType w:val="hybridMultilevel"/>
    <w:tmpl w:val="52808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5780"/>
    <w:multiLevelType w:val="hybridMultilevel"/>
    <w:tmpl w:val="803E4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0A17"/>
    <w:multiLevelType w:val="hybridMultilevel"/>
    <w:tmpl w:val="604A9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6136"/>
    <w:multiLevelType w:val="hybridMultilevel"/>
    <w:tmpl w:val="C9CE8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17162"/>
    <w:multiLevelType w:val="hybridMultilevel"/>
    <w:tmpl w:val="FC329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859FF"/>
    <w:multiLevelType w:val="hybridMultilevel"/>
    <w:tmpl w:val="B99AE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91DAA"/>
    <w:multiLevelType w:val="hybridMultilevel"/>
    <w:tmpl w:val="5C162FBE"/>
    <w:lvl w:ilvl="0" w:tplc="346C84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538D1"/>
    <w:multiLevelType w:val="hybridMultilevel"/>
    <w:tmpl w:val="215AD9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E3AF3"/>
    <w:multiLevelType w:val="hybridMultilevel"/>
    <w:tmpl w:val="41A01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646C3"/>
    <w:multiLevelType w:val="hybridMultilevel"/>
    <w:tmpl w:val="F27C2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93104"/>
    <w:multiLevelType w:val="hybridMultilevel"/>
    <w:tmpl w:val="7B921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C16DA"/>
    <w:multiLevelType w:val="hybridMultilevel"/>
    <w:tmpl w:val="6F908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2102B"/>
    <w:multiLevelType w:val="hybridMultilevel"/>
    <w:tmpl w:val="7D023B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A6D20"/>
    <w:multiLevelType w:val="hybridMultilevel"/>
    <w:tmpl w:val="B160254E"/>
    <w:lvl w:ilvl="0" w:tplc="02804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E425F"/>
    <w:multiLevelType w:val="hybridMultilevel"/>
    <w:tmpl w:val="ACE8B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323994"/>
    <w:multiLevelType w:val="hybridMultilevel"/>
    <w:tmpl w:val="304079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72D1F"/>
    <w:multiLevelType w:val="hybridMultilevel"/>
    <w:tmpl w:val="74E28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57F84"/>
    <w:multiLevelType w:val="hybridMultilevel"/>
    <w:tmpl w:val="31AE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E0B05"/>
    <w:multiLevelType w:val="hybridMultilevel"/>
    <w:tmpl w:val="4D182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B415A"/>
    <w:multiLevelType w:val="hybridMultilevel"/>
    <w:tmpl w:val="84AAF482"/>
    <w:lvl w:ilvl="0" w:tplc="7A9C23EC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C236A"/>
    <w:multiLevelType w:val="hybridMultilevel"/>
    <w:tmpl w:val="CB924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3F73C0"/>
    <w:multiLevelType w:val="hybridMultilevel"/>
    <w:tmpl w:val="D8B07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1233D"/>
    <w:multiLevelType w:val="hybridMultilevel"/>
    <w:tmpl w:val="4BB24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BE6B21"/>
    <w:multiLevelType w:val="hybridMultilevel"/>
    <w:tmpl w:val="99CCA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C5053"/>
    <w:multiLevelType w:val="hybridMultilevel"/>
    <w:tmpl w:val="36780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212F80"/>
    <w:multiLevelType w:val="hybridMultilevel"/>
    <w:tmpl w:val="E3549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904EB1"/>
    <w:multiLevelType w:val="hybridMultilevel"/>
    <w:tmpl w:val="D57C9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611313"/>
    <w:multiLevelType w:val="hybridMultilevel"/>
    <w:tmpl w:val="9DF08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258BD"/>
    <w:multiLevelType w:val="hybridMultilevel"/>
    <w:tmpl w:val="0E6C86BC"/>
    <w:lvl w:ilvl="0" w:tplc="E18EB9D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F440AB"/>
    <w:multiLevelType w:val="hybridMultilevel"/>
    <w:tmpl w:val="B45E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83521"/>
    <w:multiLevelType w:val="hybridMultilevel"/>
    <w:tmpl w:val="19E6F3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36D0B"/>
    <w:multiLevelType w:val="hybridMultilevel"/>
    <w:tmpl w:val="C2827706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A43"/>
    <w:multiLevelType w:val="hybridMultilevel"/>
    <w:tmpl w:val="3DF6643C"/>
    <w:lvl w:ilvl="0" w:tplc="3E26C10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035B3"/>
    <w:multiLevelType w:val="hybridMultilevel"/>
    <w:tmpl w:val="CF36F824"/>
    <w:lvl w:ilvl="0" w:tplc="EC8EC818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A7489F"/>
    <w:multiLevelType w:val="hybridMultilevel"/>
    <w:tmpl w:val="92BC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D76617"/>
    <w:multiLevelType w:val="hybridMultilevel"/>
    <w:tmpl w:val="4D96EC90"/>
    <w:lvl w:ilvl="0" w:tplc="2354B28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99497D"/>
    <w:multiLevelType w:val="hybridMultilevel"/>
    <w:tmpl w:val="E2324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5F764A"/>
    <w:multiLevelType w:val="hybridMultilevel"/>
    <w:tmpl w:val="91F86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233B7"/>
    <w:multiLevelType w:val="hybridMultilevel"/>
    <w:tmpl w:val="E2009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"/>
  </w:num>
  <w:num w:numId="5">
    <w:abstractNumId w:val="22"/>
  </w:num>
  <w:num w:numId="6">
    <w:abstractNumId w:val="31"/>
  </w:num>
  <w:num w:numId="7">
    <w:abstractNumId w:val="37"/>
  </w:num>
  <w:num w:numId="8">
    <w:abstractNumId w:val="6"/>
  </w:num>
  <w:num w:numId="9">
    <w:abstractNumId w:val="16"/>
  </w:num>
  <w:num w:numId="10">
    <w:abstractNumId w:val="26"/>
  </w:num>
  <w:num w:numId="11">
    <w:abstractNumId w:val="0"/>
  </w:num>
  <w:num w:numId="12">
    <w:abstractNumId w:val="13"/>
  </w:num>
  <w:num w:numId="13">
    <w:abstractNumId w:val="11"/>
  </w:num>
  <w:num w:numId="14">
    <w:abstractNumId w:val="4"/>
  </w:num>
  <w:num w:numId="15">
    <w:abstractNumId w:val="38"/>
  </w:num>
  <w:num w:numId="16">
    <w:abstractNumId w:val="24"/>
  </w:num>
  <w:num w:numId="17">
    <w:abstractNumId w:val="10"/>
  </w:num>
  <w:num w:numId="18">
    <w:abstractNumId w:val="20"/>
  </w:num>
  <w:num w:numId="19">
    <w:abstractNumId w:val="7"/>
  </w:num>
  <w:num w:numId="20">
    <w:abstractNumId w:val="5"/>
  </w:num>
  <w:num w:numId="21">
    <w:abstractNumId w:val="19"/>
  </w:num>
  <w:num w:numId="22">
    <w:abstractNumId w:val="28"/>
  </w:num>
  <w:num w:numId="23">
    <w:abstractNumId w:val="17"/>
  </w:num>
  <w:num w:numId="24">
    <w:abstractNumId w:val="3"/>
  </w:num>
  <w:num w:numId="25">
    <w:abstractNumId w:val="29"/>
  </w:num>
  <w:num w:numId="26">
    <w:abstractNumId w:val="33"/>
  </w:num>
  <w:num w:numId="27">
    <w:abstractNumId w:val="36"/>
  </w:num>
  <w:num w:numId="28">
    <w:abstractNumId w:val="2"/>
  </w:num>
  <w:num w:numId="29">
    <w:abstractNumId w:val="32"/>
  </w:num>
  <w:num w:numId="30">
    <w:abstractNumId w:val="15"/>
  </w:num>
  <w:num w:numId="31">
    <w:abstractNumId w:val="12"/>
  </w:num>
  <w:num w:numId="32">
    <w:abstractNumId w:val="21"/>
  </w:num>
  <w:num w:numId="33">
    <w:abstractNumId w:val="30"/>
  </w:num>
  <w:num w:numId="34">
    <w:abstractNumId w:val="23"/>
  </w:num>
  <w:num w:numId="35">
    <w:abstractNumId w:val="14"/>
  </w:num>
  <w:num w:numId="36">
    <w:abstractNumId w:val="25"/>
  </w:num>
  <w:num w:numId="37">
    <w:abstractNumId w:val="27"/>
  </w:num>
  <w:num w:numId="38">
    <w:abstractNumId w:val="39"/>
  </w:num>
  <w:num w:numId="39">
    <w:abstractNumId w:val="35"/>
  </w:num>
  <w:num w:numId="40">
    <w:abstractNumId w:val="40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B71"/>
    <w:rsid w:val="0001452A"/>
    <w:rsid w:val="00022B8B"/>
    <w:rsid w:val="0003037E"/>
    <w:rsid w:val="000413F9"/>
    <w:rsid w:val="00043B4B"/>
    <w:rsid w:val="000647C2"/>
    <w:rsid w:val="000B68D0"/>
    <w:rsid w:val="000C3A13"/>
    <w:rsid w:val="000F201E"/>
    <w:rsid w:val="000F7FF0"/>
    <w:rsid w:val="00101DED"/>
    <w:rsid w:val="00151BA6"/>
    <w:rsid w:val="001700D4"/>
    <w:rsid w:val="00182B11"/>
    <w:rsid w:val="001836E8"/>
    <w:rsid w:val="001A184C"/>
    <w:rsid w:val="001C0B04"/>
    <w:rsid w:val="001C43D1"/>
    <w:rsid w:val="001F3721"/>
    <w:rsid w:val="001F3931"/>
    <w:rsid w:val="002234E6"/>
    <w:rsid w:val="00227220"/>
    <w:rsid w:val="002709F8"/>
    <w:rsid w:val="0028540F"/>
    <w:rsid w:val="002906A9"/>
    <w:rsid w:val="002949D6"/>
    <w:rsid w:val="002B07DB"/>
    <w:rsid w:val="002B68F7"/>
    <w:rsid w:val="002C4970"/>
    <w:rsid w:val="002C633E"/>
    <w:rsid w:val="002F19A4"/>
    <w:rsid w:val="0032104C"/>
    <w:rsid w:val="0034470E"/>
    <w:rsid w:val="00360E6A"/>
    <w:rsid w:val="00370AFF"/>
    <w:rsid w:val="003746B4"/>
    <w:rsid w:val="003A1BD1"/>
    <w:rsid w:val="003B37A8"/>
    <w:rsid w:val="003B3BC6"/>
    <w:rsid w:val="003C51DF"/>
    <w:rsid w:val="003D12CD"/>
    <w:rsid w:val="003D2587"/>
    <w:rsid w:val="003E2A67"/>
    <w:rsid w:val="00407280"/>
    <w:rsid w:val="004100B5"/>
    <w:rsid w:val="0042560C"/>
    <w:rsid w:val="00451629"/>
    <w:rsid w:val="00483FDF"/>
    <w:rsid w:val="00494005"/>
    <w:rsid w:val="004A0247"/>
    <w:rsid w:val="004C0C19"/>
    <w:rsid w:val="004D2254"/>
    <w:rsid w:val="004D2D4F"/>
    <w:rsid w:val="004E2892"/>
    <w:rsid w:val="00536376"/>
    <w:rsid w:val="005722F6"/>
    <w:rsid w:val="005975A1"/>
    <w:rsid w:val="005A44B1"/>
    <w:rsid w:val="005C3245"/>
    <w:rsid w:val="005F3CCD"/>
    <w:rsid w:val="00614B51"/>
    <w:rsid w:val="00633380"/>
    <w:rsid w:val="00644751"/>
    <w:rsid w:val="006510A4"/>
    <w:rsid w:val="00657099"/>
    <w:rsid w:val="00665BDB"/>
    <w:rsid w:val="006A0D57"/>
    <w:rsid w:val="006C363A"/>
    <w:rsid w:val="006F3138"/>
    <w:rsid w:val="0074776C"/>
    <w:rsid w:val="00765A42"/>
    <w:rsid w:val="00771579"/>
    <w:rsid w:val="00775E04"/>
    <w:rsid w:val="007A64B6"/>
    <w:rsid w:val="007A7B08"/>
    <w:rsid w:val="007C5A97"/>
    <w:rsid w:val="00820837"/>
    <w:rsid w:val="00820F43"/>
    <w:rsid w:val="008212F7"/>
    <w:rsid w:val="008254E9"/>
    <w:rsid w:val="008435C9"/>
    <w:rsid w:val="00846191"/>
    <w:rsid w:val="00857312"/>
    <w:rsid w:val="00872118"/>
    <w:rsid w:val="008A7923"/>
    <w:rsid w:val="008C37AC"/>
    <w:rsid w:val="008C6638"/>
    <w:rsid w:val="008F22A0"/>
    <w:rsid w:val="00913645"/>
    <w:rsid w:val="0091717C"/>
    <w:rsid w:val="00930469"/>
    <w:rsid w:val="00930AC6"/>
    <w:rsid w:val="00931606"/>
    <w:rsid w:val="00940F28"/>
    <w:rsid w:val="00946BD3"/>
    <w:rsid w:val="00954B71"/>
    <w:rsid w:val="009746FF"/>
    <w:rsid w:val="009865E7"/>
    <w:rsid w:val="00990BFD"/>
    <w:rsid w:val="00993CF9"/>
    <w:rsid w:val="00995009"/>
    <w:rsid w:val="009A295C"/>
    <w:rsid w:val="009B2DE1"/>
    <w:rsid w:val="009D5584"/>
    <w:rsid w:val="009D5C72"/>
    <w:rsid w:val="009D7158"/>
    <w:rsid w:val="009F7DCE"/>
    <w:rsid w:val="00A06071"/>
    <w:rsid w:val="00A23779"/>
    <w:rsid w:val="00A241E4"/>
    <w:rsid w:val="00A24B49"/>
    <w:rsid w:val="00A32960"/>
    <w:rsid w:val="00A50133"/>
    <w:rsid w:val="00A81AB5"/>
    <w:rsid w:val="00A9107D"/>
    <w:rsid w:val="00AA1275"/>
    <w:rsid w:val="00AC009C"/>
    <w:rsid w:val="00AE1351"/>
    <w:rsid w:val="00AF6471"/>
    <w:rsid w:val="00AF7497"/>
    <w:rsid w:val="00B70781"/>
    <w:rsid w:val="00B91152"/>
    <w:rsid w:val="00BC09DC"/>
    <w:rsid w:val="00BD3F86"/>
    <w:rsid w:val="00BE6752"/>
    <w:rsid w:val="00C1545E"/>
    <w:rsid w:val="00C24723"/>
    <w:rsid w:val="00C37FAB"/>
    <w:rsid w:val="00C45BC6"/>
    <w:rsid w:val="00C51881"/>
    <w:rsid w:val="00C56AD2"/>
    <w:rsid w:val="00CA131D"/>
    <w:rsid w:val="00CA32B5"/>
    <w:rsid w:val="00CB72D9"/>
    <w:rsid w:val="00CC0EC8"/>
    <w:rsid w:val="00CC2488"/>
    <w:rsid w:val="00D062BE"/>
    <w:rsid w:val="00D11A6F"/>
    <w:rsid w:val="00D331CF"/>
    <w:rsid w:val="00D40F34"/>
    <w:rsid w:val="00D43930"/>
    <w:rsid w:val="00D61F23"/>
    <w:rsid w:val="00D821B7"/>
    <w:rsid w:val="00D8365E"/>
    <w:rsid w:val="00D91BC6"/>
    <w:rsid w:val="00D933F5"/>
    <w:rsid w:val="00D97159"/>
    <w:rsid w:val="00DB3E0F"/>
    <w:rsid w:val="00DE1BE9"/>
    <w:rsid w:val="00DE2706"/>
    <w:rsid w:val="00DE33D1"/>
    <w:rsid w:val="00DF19D3"/>
    <w:rsid w:val="00E002EC"/>
    <w:rsid w:val="00E068A7"/>
    <w:rsid w:val="00E115C4"/>
    <w:rsid w:val="00E41281"/>
    <w:rsid w:val="00E45EFC"/>
    <w:rsid w:val="00E643FA"/>
    <w:rsid w:val="00E83BEE"/>
    <w:rsid w:val="00EA302C"/>
    <w:rsid w:val="00EB25B9"/>
    <w:rsid w:val="00ED2EAF"/>
    <w:rsid w:val="00ED47E9"/>
    <w:rsid w:val="00ED5C85"/>
    <w:rsid w:val="00ED5D9B"/>
    <w:rsid w:val="00EE2330"/>
    <w:rsid w:val="00EF49E2"/>
    <w:rsid w:val="00EF5E10"/>
    <w:rsid w:val="00F1788D"/>
    <w:rsid w:val="00F20E9A"/>
    <w:rsid w:val="00F40EEA"/>
    <w:rsid w:val="00F442D8"/>
    <w:rsid w:val="00F6413A"/>
    <w:rsid w:val="00F91F62"/>
    <w:rsid w:val="00F97B6E"/>
    <w:rsid w:val="00FB2CE9"/>
    <w:rsid w:val="00FD3C09"/>
    <w:rsid w:val="00FE68D1"/>
    <w:rsid w:val="00FF01CA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6FB32"/>
  <w15:chartTrackingRefBased/>
  <w15:docId w15:val="{91E25FE5-858C-8547-9348-C0131C70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7DB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DB"/>
    <w:pPr>
      <w:keepNext/>
      <w:keepLines/>
      <w:spacing w:after="240"/>
      <w:outlineLvl w:val="0"/>
    </w:pPr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7DB"/>
    <w:pPr>
      <w:keepNext/>
      <w:keepLines/>
      <w:spacing w:before="120" w:after="120"/>
      <w:outlineLvl w:val="1"/>
    </w:pPr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475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4751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2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7DB"/>
    <w:rPr>
      <w:rFonts w:asciiTheme="majorHAnsi" w:eastAsia="Times New Roman" w:hAnsiTheme="majorHAnsi" w:cstheme="majorBidi"/>
      <w:b/>
      <w:color w:val="00704A" w:themeColor="text2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4751"/>
    <w:rPr>
      <w:rFonts w:asciiTheme="majorHAnsi" w:eastAsiaTheme="majorEastAsia" w:hAnsiTheme="majorHAnsi" w:cstheme="majorBidi"/>
      <w:color w:val="50565B" w:themeColor="accent1" w:themeShade="80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4751"/>
    <w:rPr>
      <w:rFonts w:asciiTheme="majorHAnsi" w:eastAsiaTheme="majorEastAsia" w:hAnsiTheme="majorHAnsi" w:cstheme="majorBidi"/>
      <w:i/>
      <w:iCs/>
      <w:color w:val="50565B" w:themeColor="accent1" w:themeShade="80"/>
      <w:sz w:val="28"/>
    </w:rPr>
  </w:style>
  <w:style w:type="character" w:styleId="SubtleEmphasis">
    <w:name w:val="Subtle Emphasis"/>
    <w:basedOn w:val="DefaultParagraphFont"/>
    <w:uiPriority w:val="19"/>
    <w:qFormat/>
    <w:rsid w:val="00644751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07DB"/>
    <w:rPr>
      <w:i/>
      <w:iCs/>
      <w:color w:val="000000" w:themeColor="text1"/>
      <w:spacing w:val="4"/>
      <w:szCs w:val="26"/>
    </w:rPr>
  </w:style>
  <w:style w:type="character" w:styleId="IntenseEmphasis">
    <w:name w:val="Intense Emphasis"/>
    <w:basedOn w:val="DefaultParagraphFont"/>
    <w:uiPriority w:val="21"/>
    <w:qFormat/>
    <w:rsid w:val="00ED5D9B"/>
    <w:rPr>
      <w:b/>
      <w:i/>
      <w:iCs/>
      <w:color w:val="00704A" w:themeColor="text2"/>
      <w:spacing w:val="4"/>
      <w:sz w:val="26"/>
      <w:szCs w:val="26"/>
    </w:rPr>
  </w:style>
  <w:style w:type="character" w:styleId="Strong">
    <w:name w:val="Strong"/>
    <w:basedOn w:val="DefaultParagraphFont"/>
    <w:uiPriority w:val="22"/>
    <w:qFormat/>
    <w:rsid w:val="00993CF9"/>
    <w:rPr>
      <w:rFonts w:asciiTheme="minorHAnsi" w:hAnsiTheme="minorHAnsi"/>
      <w:b/>
      <w:bCs/>
      <w:spacing w:val="4"/>
      <w:sz w:val="24"/>
      <w:szCs w:val="26"/>
    </w:rPr>
  </w:style>
  <w:style w:type="paragraph" w:styleId="ListParagraph">
    <w:name w:val="List Paragraph"/>
    <w:basedOn w:val="Normal"/>
    <w:uiPriority w:val="34"/>
    <w:qFormat/>
    <w:rsid w:val="006447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4B7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ACA" w:themeFill="accent4" w:themeFillTint="33"/>
      <w:ind w:left="720" w:right="720"/>
    </w:pPr>
    <w:rPr>
      <w:noProof/>
    </w:rPr>
  </w:style>
  <w:style w:type="character" w:customStyle="1" w:styleId="QuoteChar">
    <w:name w:val="Quote Char"/>
    <w:basedOn w:val="DefaultParagraphFont"/>
    <w:link w:val="Quote"/>
    <w:uiPriority w:val="29"/>
    <w:rsid w:val="00954B71"/>
    <w:rPr>
      <w:noProof/>
      <w:sz w:val="24"/>
      <w:shd w:val="clear" w:color="auto" w:fill="FFFACA" w:themeFill="accent4" w:themeFillTint="33"/>
    </w:rPr>
  </w:style>
  <w:style w:type="paragraph" w:styleId="Header">
    <w:name w:val="header"/>
    <w:basedOn w:val="Normal"/>
    <w:link w:val="Head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61F23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61F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61F23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C45B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C6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6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6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6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6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638"/>
    <w:rPr>
      <w:rFonts w:ascii="Segoe UI" w:hAnsi="Segoe UI" w:cs="Segoe UI"/>
      <w:sz w:val="18"/>
      <w:szCs w:val="18"/>
    </w:rPr>
  </w:style>
  <w:style w:type="table" w:customStyle="1" w:styleId="GridTable41">
    <w:name w:val="Grid Table 41"/>
    <w:basedOn w:val="TableNormal"/>
    <w:uiPriority w:val="49"/>
    <w:rsid w:val="001A184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Hyperlink">
    <w:name w:val="Hyperlink"/>
    <w:basedOn w:val="DefaultParagraphFont"/>
    <w:uiPriority w:val="99"/>
    <w:unhideWhenUsed/>
    <w:rsid w:val="00FF01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0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8exEzx3ujh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Yz6mlH4VCUA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oeFkknJo31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GC Colors">
      <a:dk1>
        <a:srgbClr val="000000"/>
      </a:dk1>
      <a:lt1>
        <a:srgbClr val="FFFFFF"/>
      </a:lt1>
      <a:dk2>
        <a:srgbClr val="00704A"/>
      </a:dk2>
      <a:lt2>
        <a:srgbClr val="F0E5D6"/>
      </a:lt2>
      <a:accent1>
        <a:srgbClr val="A5ACB0"/>
      </a:accent1>
      <a:accent2>
        <a:srgbClr val="EC6932"/>
      </a:accent2>
      <a:accent3>
        <a:srgbClr val="63CAE1"/>
      </a:accent3>
      <a:accent4>
        <a:srgbClr val="F5E100"/>
      </a:accent4>
      <a:accent5>
        <a:srgbClr val="0B7CBC"/>
      </a:accent5>
      <a:accent6>
        <a:srgbClr val="85C44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e2015afa0c93841591fa4ba4c95e3fdb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2eb5c4070bf94bae3690707c9b699abb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533BB3-1E82-4857-B2A9-932A7BB87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E4216-6A2A-4AF7-89D9-352A7519E0D1}">
  <ds:schemaRefs>
    <ds:schemaRef ds:uri="http://schemas.microsoft.com/office/2006/documentManagement/types"/>
    <ds:schemaRef ds:uri="58a657bd-954d-47e9-a834-f04f5ee8a359"/>
    <ds:schemaRef ds:uri="http://purl.org/dc/terms/"/>
    <ds:schemaRef ds:uri="http://www.w3.org/XML/1998/namespace"/>
    <ds:schemaRef ds:uri="http://purl.org/dc/elements/1.1/"/>
    <ds:schemaRef ds:uri="8c222443-d295-4ed9-b50b-c0887899d137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C92ACCA-615C-4CD7-908B-5ED720C66D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Katherine Pinzon</cp:lastModifiedBy>
  <cp:revision>17</cp:revision>
  <dcterms:created xsi:type="dcterms:W3CDTF">2020-12-14T20:23:00Z</dcterms:created>
  <dcterms:modified xsi:type="dcterms:W3CDTF">2021-02-15T03:19:00Z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