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CDISC Biomedical Concepts Starter Package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Biomedical Concept Development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2023-10-30 12:23:48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TableNormal"/>
        <w:tblW w:w="5000" w:type="pct"/>
        <w:tblLook w:val="0020"/>
      </w:tblPr>
      <w:tblGrid>
        <w:gridCol w:w="4470"/>
        <w:gridCol w:w="4007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 Case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Guidance and Supporting Documentation</w:t>
            </w: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Users who want to create CDISC BCs and Dataset Specializations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</w:rPr>
                <w:t>Biomedical Concepts Overview Training.pptx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2" w:history="1">
              <w:r>
                <w:rPr>
                  <w:rStyle w:val="Hyperlink"/>
                </w:rPr>
                <w:t>High Level Biomedical Concept (BC) Process.pptx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3" w:history="1">
              <w:r>
                <w:rPr>
                  <w:rStyle w:val="Hyperlink"/>
                </w:rPr>
                <w:t>BC Curation Principles and Completion GLs 10252023.xlsx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4" w:history="1">
              <w:r>
                <w:rPr>
                  <w:rStyle w:val="Hyperlink"/>
                </w:rPr>
                <w:t>BC_Package_Examples.xlsx</w:t>
              </w:r>
            </w:hyperlink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5" w:history="1">
              <w:r>
                <w:rPr>
                  <w:rStyle w:val="Hyperlink"/>
                </w:rPr>
                <w:t>BC_Oncology_RECIST11_2023_07_06 (1).xlsx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6" w:history="1">
              <w:r>
                <w:rPr>
                  <w:rStyle w:val="Hyperlink"/>
                </w:rPr>
                <w:t>BC Governance Process (1).jpg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7" w:history="1">
              <w:r>
                <w:rPr>
                  <w:rStyle w:val="Hyperlink"/>
                </w:rPr>
                <w:t>Charter for COSMO_V1.docx</w:t>
              </w:r>
            </w:hyperlink>
          </w:p>
        </w:tc>
      </w:tr>
    </w:tbl>
    <w:p w:rsidR="00740789" w:rsidRPr="00D841F2" w14:paraId="3F67A809" w14:textId="0E32A43E"/>
    <w:tbl>
      <w:tblPr>
        <w:tblStyle w:val="ScrollTableNormal"/>
        <w:tblW w:w="5000" w:type="pct"/>
        <w:tblLook w:val="0020"/>
      </w:tblPr>
      <w:tblGrid>
        <w:gridCol w:w="2429"/>
        <w:gridCol w:w="6048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 Case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Guidance and Supporting Documentation</w:t>
            </w: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Users who want to retrieve and use BCs and Dataset Specializations from the CDISC Library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</w:rPr>
                <w:t>Biomedical Concepts Overview Training.pptx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All technical documentation for CDISC Biomedical Concepts and Dataset Specialization, can be found in GitHub.  </w:t>
            </w:r>
            <w:hyperlink r:id="rId18" w:history="1">
              <w:r>
                <w:rPr>
                  <w:rStyle w:val="Hyperlink"/>
                </w:rPr>
                <w:t>GitHub - cdisc-org/COSMoS</w:t>
              </w:r>
            </w:hyperlink>
            <w:r>
              <w:t> 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Curation Excel files used for loading BCs and Dataset Specializations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Data Models according to linkml specification and associated files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OpenAPI definition of the API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Utilities to generate YAML files from spreadsheet content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YAML files generated from spreadsheet content</w:t>
            </w:r>
          </w:p>
          <w:p>
            <w:pPr>
              <w:numPr>
                <w:ilvl w:val="0"/>
                <w:numId w:val="3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Scripts to validate YAML files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 xml:space="preserve">Documentation for CDISC APIs can be found at </w:t>
            </w:r>
            <w:hyperlink r:id="rId19" w:history="1">
              <w:r>
                <w:rPr>
                  <w:rStyle w:val="Hyperlink"/>
                </w:rPr>
                <w:t>https://api.developer.library.cdisc.org/</w:t>
              </w:r>
            </w:hyperlink>
            <w:r>
              <w:t>.</w:t>
            </w:r>
            <w:r>
              <w:rPr>
                <w:i/>
              </w:rPr>
              <w:t xml:space="preserve">  </w:t>
            </w:r>
            <w:r>
              <w:t>Users should use their existing CDISC login credentials. </w:t>
            </w:r>
            <w:r>
              <w:t> 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The most current API endpoints for CDISC BCs and SDTM Dataset Specializations are available in API version 2. Version 1 has been superseded, and users should use version 2 when retrieving content. </w:t>
            </w:r>
            <w:r>
              <w:t> 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All API requests need to include the version as noted in the example below. If a user does not specify a version, a 404 API response code (Not Found) will be returned. </w:t>
            </w:r>
            <w:r>
              <w:t> 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i/>
              </w:rPr>
              <w:t>/cosmos/v2/mdr/bc/packages/2022-10-26/biomedicalconcepts/C64547</w:t>
            </w:r>
            <w:r>
              <w:t> 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The SDTM Dataset Specializations can be considered pre-configured building blocks, from which end-users can select and configure to build Value Level Metadata, which is an important part of the metadata for their Define-XML. 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 xml:space="preserve">This </w:t>
            </w:r>
            <w:hyperlink r:id="rId20" w:history="1">
              <w:r>
                <w:rPr>
                  <w:rStyle w:val="Hyperlink"/>
                </w:rPr>
                <w:t>paper</w:t>
              </w:r>
            </w:hyperlink>
            <w:r>
              <w:t xml:space="preserve"> will show how SDTM Dataset Specializations can be used by the Open Source release of SAS Clinical Standards Toolkit (openCST) for the creation of Value Level Metadata in Define-XML v2.1 (slides and code at </w:t>
            </w:r>
            <w:hyperlink r:id="rId21" w:history="1">
              <w:r>
                <w:rPr>
                  <w:rStyle w:val="Hyperlink"/>
                </w:rPr>
                <w:t>GitHub</w:t>
              </w:r>
            </w:hyperlink>
            <w:r>
              <w:t>). </w:t>
            </w:r>
          </w:p>
        </w:tc>
      </w:tr>
    </w:tbl>
    <w:p/>
    <w:tbl>
      <w:tblPr>
        <w:tblStyle w:val="ScrollTableNormal"/>
        <w:tblW w:w="5000" w:type="pct"/>
        <w:tblLook w:val="0020"/>
      </w:tblPr>
      <w:tblGrid>
        <w:gridCol w:w="3283"/>
        <w:gridCol w:w="5194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 Case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Guidance and Supporting Documentation</w:t>
            </w: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Users who want to provide feedback on BCs and Dataset Specializations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</w:rPr>
                <w:t>Biomedical Concepts Overview Training.pptx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hyperlink r:id="rId16" w:history="1">
              <w:r>
                <w:rPr>
                  <w:rStyle w:val="Hyperlink"/>
                </w:rPr>
                <w:t>BC Governance Process (1).jpg</w:t>
              </w:r>
            </w:hyperlink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Give feedback or gain clarification on BC and Dataset Specialization content, data models, APIs</w:t>
            </w:r>
          </w:p>
          <w:p>
            <w:pPr>
              <w:numPr>
                <w:ilvl w:val="0"/>
                <w:numId w:val="34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22" w:history="1">
              <w:r>
                <w:rPr>
                  <w:rStyle w:val="Hyperlink"/>
                  <w:u w:val="single"/>
                </w:rPr>
                <w:t>JIRA, our issue-tracking system</w:t>
              </w:r>
            </w:hyperlink>
            <w:hyperlink r:id="rId23" w:history="1">
              <w:r>
                <w:rPr>
                  <w:rStyle w:val="Hyperlink"/>
                  <w:u w:val="single"/>
                </w:rPr>
                <w:t>.</w:t>
              </w:r>
            </w:hyperlink>
            <w:r>
              <w:t>*</w:t>
            </w:r>
          </w:p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Refer to BC and Dataset Specialization Curation Principles and Guidelines to understand how  metadata is defined.</w:t>
            </w:r>
          </w:p>
          <w:p>
            <w:pPr>
              <w:numPr>
                <w:ilvl w:val="0"/>
                <w:numId w:val="35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hyperlink r:id="rId13" w:history="1">
              <w:r>
                <w:rPr>
                  <w:rStyle w:val="Hyperlink"/>
                </w:rPr>
                <w:t>BC Curation Principles and Completion GLs 10252023.xlsx</w:t>
              </w:r>
            </w:hyperlink>
          </w:p>
        </w:tc>
      </w:tr>
    </w:tbl>
    <w:p/>
    <w:sectPr w:rsidSect="008B1C6A">
      <w:footerReference w:type="default" r:id="rId2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Biomedical Concept Development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CDISC Biomedical Concepts Starter 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cdisc-my.sharepoint.com/:p:/r/personal/llander_cdisc_org/Documents/Biomedical%20Concepts/BC%20Curator%20Starter%20Package/Biomedical%20Concepts%20Overview%20Training.pptx?d=w1c0c7899bc8f46ae9afb064ee25efac5&amp;csf=1&amp;web=1&amp;e=rdDulW" TargetMode="External" /><Relationship Id="rId12" Type="http://schemas.openxmlformats.org/officeDocument/2006/relationships/hyperlink" Target="https://cdisc-my.sharepoint.com/:p:/r/personal/llander_cdisc_org/Documents/Biomedical%20Concepts/BC%20Curator%20Starter%20Package/High%20Level%20Biomedical%20Concept%20(BC)%20Process.pptx?d=w1edb78486baf42b9a29036b127f9cfb9&amp;csf=1&amp;web=1&amp;e=Rn5Lne" TargetMode="External" /><Relationship Id="rId13" Type="http://schemas.openxmlformats.org/officeDocument/2006/relationships/hyperlink" Target="https://cdisc.sharepoint.com/:x:/r/sites/DataScienceTeam/Shared%20Documents/Biomedical%20Concepts/Process%20and%20Governance/BC%20Curation%20Principles%20and%20Completion%20GLs%2010252023.xlsx?d=w39d86916fd844a25abccf1bcab3d2bcc&amp;csf=1&amp;web=1&amp;e=hGumet" TargetMode="External" /><Relationship Id="rId14" Type="http://schemas.openxmlformats.org/officeDocument/2006/relationships/hyperlink" Target="https://cdisc-my.sharepoint.com/:x:/r/personal/llander_cdisc_org/Documents/Biomedical%20Concepts/BC%20Curator%20Starter%20Package/BC_Package_Examples.xlsx?d=wa72739847db7442f9881e5913b2690bb&amp;csf=1&amp;web=1&amp;e=anPhOQ" TargetMode="External" /><Relationship Id="rId15" Type="http://schemas.openxmlformats.org/officeDocument/2006/relationships/hyperlink" Target="https://cdisc-my.sharepoint.com/:x:/r/personal/llander_cdisc_org/Documents/Biomedical%20Concepts/BC%20Curator%20Starter%20Package/BC_Oncology_RECIST11_2023_07_06%20(1).xlsx?d=w827494cddcea4c3d9206b6697c955055&amp;csf=1&amp;web=1&amp;e=hHrq0o" TargetMode="External" /><Relationship Id="rId16" Type="http://schemas.openxmlformats.org/officeDocument/2006/relationships/hyperlink" Target="https://cdisc-my.sharepoint.com/:i:/r/personal/llander_cdisc_org/Documents/Biomedical%20Concepts/BC%20Curator%20Starter%20Package/BC%20Governance%20Process%20(1).jpg?csf=1&amp;web=1&amp;e=zScJMa" TargetMode="External" /><Relationship Id="rId17" Type="http://schemas.openxmlformats.org/officeDocument/2006/relationships/hyperlink" Target="https://cdisc-my.sharepoint.com/:w:/r/personal/llander_cdisc_org/Documents/Biomedical%20Concepts/BC%20Curator%20Starter%20Package/Charter%20for%20COSMO_V1.docx?d=wd8dd72b7ca5d496b9fd3b9553d51de70&amp;csf=1&amp;web=1&amp;e=LQXkbz" TargetMode="External" /><Relationship Id="rId18" Type="http://schemas.openxmlformats.org/officeDocument/2006/relationships/hyperlink" Target="https://github.com/cdisc-org/COSMoS" TargetMode="External" /><Relationship Id="rId19" Type="http://schemas.openxmlformats.org/officeDocument/2006/relationships/hyperlink" Target="https://api.developer.library.cdisc.org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lexjansen.com/pharmasug/2023/SS/PharmaSUG-2023-SS-140.pdf" TargetMode="External" /><Relationship Id="rId21" Type="http://schemas.openxmlformats.org/officeDocument/2006/relationships/hyperlink" Target="https://github.com/lexjansen/sas-papers/tree/master/pharmasug-2023" TargetMode="External" /><Relationship Id="rId22" Type="http://schemas.openxmlformats.org/officeDocument/2006/relationships/hyperlink" Target="https://nam12.safelinks.protection.outlook.com/?url=https%3A%2F%2Fcdisc.us18.list-manage.com%2Ftrack%2Fclick%3Fu%3D69b6ac4d4b95bf0186a7c56c5%26id%3Dffd30698d0%26e%3D35de156f69&amp;data=05%7C01%7Cllander%40cdisc.org%7C7d4383051a6d4407186008dad85b9a91%7C078244a1de674c9e9088986d7f110a37%7C0%7C0%7C638060185233939027%7CUnknown%7CTWFpbGZsb3d8eyJWIjoiMC4wLjAwMDAiLCJQIjoiV2luMzIiLCJBTiI6Ik1haWwiLCJXVCI6Mn0%3D%7C3000%7C%7C%7C&amp;sdata=91NXvHWZ%2FDvSKOve0ulamqQ5T%2B0SRRbQ0NhRJSf%2BMOQ%3D&amp;reserved=0" TargetMode="External" /><Relationship Id="rId23" Type="http://schemas.openxmlformats.org/officeDocument/2006/relationships/hyperlink" Target="https://nam12.safelinks.protection.outlook.com/?url=https%3A%2F%2Fcdisc.us18.list-manage.com%2Ftrack%2Fclick%3Fu%3D69b6ac4d4b95bf0186a7c56c5%26id%3D9865caecfb%26e%3D35de156f69&amp;data=05%7C01%7Cllander%40cdisc.org%7C7d4383051a6d4407186008dad85b9a91%7C078244a1de674c9e9088986d7f110a37%7C0%7C0%7C638060185233939027%7CUnknown%7CTWFpbGZsb3d8eyJWIjoiMC4wLjAwMDAiLCJQIjoiV2luMzIiLCJBTiI6Ik1haWwiLCJXVCI6Mn0%3D%7C3000%7C%7C%7C&amp;sdata=CUPeBoOE21PlS0nYQKC4WyAhI7KjKnlYqY%2B2GMemHt0%3D&amp;reserved=0" TargetMode="External" /><Relationship Id="rId24" Type="http://schemas.openxmlformats.org/officeDocument/2006/relationships/footer" Target="footer4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