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B74" w:rsidRDefault="00313B74">
      <w:pPr>
        <w:pBdr>
          <w:top w:val="single" w:sz="36" w:space="1" w:color="000000"/>
        </w:pBdr>
        <w:spacing w:before="240" w:line="240" w:lineRule="auto"/>
        <w:contextualSpacing w:val="0"/>
        <w:rPr>
          <w:b/>
          <w:sz w:val="40"/>
          <w:szCs w:val="40"/>
        </w:rPr>
      </w:pPr>
    </w:p>
    <w:p w:rsidR="00313B74" w:rsidRDefault="00E47C5F">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313B74" w:rsidRDefault="006B40FB">
      <w:pPr>
        <w:pStyle w:val="Title"/>
        <w:keepNext w:val="0"/>
        <w:keepLines w:val="0"/>
        <w:spacing w:after="400" w:line="240" w:lineRule="auto"/>
        <w:contextualSpacing w:val="0"/>
        <w:jc w:val="right"/>
        <w:rPr>
          <w:b/>
          <w:sz w:val="40"/>
          <w:szCs w:val="40"/>
        </w:rPr>
      </w:pPr>
      <w:r>
        <w:rPr>
          <w:b/>
          <w:sz w:val="40"/>
          <w:szCs w:val="40"/>
        </w:rPr>
        <w:t>For</w:t>
      </w:r>
    </w:p>
    <w:p w:rsidR="00313B74" w:rsidRDefault="00E47C5F">
      <w:pPr>
        <w:pStyle w:val="Title"/>
        <w:keepNext w:val="0"/>
        <w:keepLines w:val="0"/>
        <w:spacing w:before="240" w:after="720" w:line="240" w:lineRule="auto"/>
        <w:contextualSpacing w:val="0"/>
        <w:jc w:val="right"/>
        <w:rPr>
          <w:b/>
          <w:sz w:val="28"/>
          <w:szCs w:val="28"/>
        </w:rPr>
      </w:pPr>
      <w:r>
        <w:rPr>
          <w:b/>
          <w:sz w:val="64"/>
          <w:szCs w:val="64"/>
        </w:rPr>
        <w:t>Group 1 Space Invaders</w:t>
      </w:r>
    </w:p>
    <w:p w:rsidR="00313B74" w:rsidRDefault="00E47C5F">
      <w:pPr>
        <w:spacing w:before="240" w:after="720" w:line="240" w:lineRule="auto"/>
        <w:contextualSpacing w:val="0"/>
        <w:jc w:val="right"/>
        <w:rPr>
          <w:b/>
          <w:sz w:val="28"/>
          <w:szCs w:val="28"/>
        </w:rPr>
      </w:pPr>
      <w:r>
        <w:rPr>
          <w:b/>
          <w:sz w:val="28"/>
          <w:szCs w:val="28"/>
        </w:rPr>
        <w:t>Prepared by: Tenzin Wangchuk</w:t>
      </w:r>
    </w:p>
    <w:p w:rsidR="00313B74" w:rsidRDefault="00E47C5F">
      <w:pPr>
        <w:spacing w:before="240" w:after="720" w:line="240" w:lineRule="auto"/>
        <w:contextualSpacing w:val="0"/>
        <w:jc w:val="right"/>
        <w:rPr>
          <w:b/>
          <w:sz w:val="28"/>
          <w:szCs w:val="28"/>
        </w:rPr>
      </w:pPr>
      <w:r>
        <w:rPr>
          <w:b/>
          <w:sz w:val="28"/>
          <w:szCs w:val="28"/>
        </w:rPr>
        <w:t>Daniel Yuen</w:t>
      </w:r>
    </w:p>
    <w:p w:rsidR="00313B74" w:rsidRDefault="00E47C5F">
      <w:pPr>
        <w:spacing w:before="240" w:after="720" w:line="240" w:lineRule="auto"/>
        <w:contextualSpacing w:val="0"/>
        <w:jc w:val="right"/>
        <w:rPr>
          <w:b/>
          <w:sz w:val="28"/>
          <w:szCs w:val="28"/>
        </w:rPr>
      </w:pPr>
      <w:r>
        <w:rPr>
          <w:b/>
          <w:sz w:val="28"/>
          <w:szCs w:val="28"/>
        </w:rPr>
        <w:t>Samanta Chowdhury</w:t>
      </w:r>
    </w:p>
    <w:p w:rsidR="00313B74" w:rsidRDefault="00E47C5F">
      <w:pPr>
        <w:spacing w:before="240" w:after="720" w:line="240" w:lineRule="auto"/>
        <w:contextualSpacing w:val="0"/>
        <w:jc w:val="right"/>
        <w:rPr>
          <w:b/>
          <w:sz w:val="28"/>
          <w:szCs w:val="28"/>
        </w:rPr>
      </w:pPr>
      <w:r>
        <w:rPr>
          <w:b/>
          <w:sz w:val="28"/>
          <w:szCs w:val="28"/>
        </w:rPr>
        <w:t>Ahmed Ahmed</w:t>
      </w:r>
    </w:p>
    <w:p w:rsidR="00313B74" w:rsidRDefault="00E47C5F">
      <w:pPr>
        <w:spacing w:before="240" w:after="720" w:line="240" w:lineRule="auto"/>
        <w:contextualSpacing w:val="0"/>
        <w:jc w:val="right"/>
        <w:rPr>
          <w:b/>
          <w:sz w:val="28"/>
          <w:szCs w:val="28"/>
        </w:rPr>
      </w:pPr>
      <w:r>
        <w:rPr>
          <w:b/>
          <w:sz w:val="28"/>
          <w:szCs w:val="28"/>
        </w:rPr>
        <w:t xml:space="preserve">Ferdinand Tettey </w:t>
      </w:r>
    </w:p>
    <w:p w:rsidR="00313B74" w:rsidRDefault="00E47C5F">
      <w:pPr>
        <w:spacing w:before="240" w:after="720" w:line="240" w:lineRule="auto"/>
        <w:contextualSpacing w:val="0"/>
        <w:jc w:val="right"/>
        <w:rPr>
          <w:b/>
          <w:sz w:val="28"/>
          <w:szCs w:val="28"/>
        </w:rPr>
      </w:pPr>
      <w:r>
        <w:rPr>
          <w:b/>
          <w:sz w:val="28"/>
          <w:szCs w:val="28"/>
        </w:rPr>
        <w:t>Created: October</w:t>
      </w:r>
      <w:r w:rsidR="006B40FB">
        <w:rPr>
          <w:b/>
          <w:sz w:val="28"/>
          <w:szCs w:val="28"/>
        </w:rPr>
        <w:t xml:space="preserve"> </w:t>
      </w:r>
      <w:r>
        <w:rPr>
          <w:b/>
          <w:sz w:val="28"/>
          <w:szCs w:val="28"/>
        </w:rPr>
        <w:t>9, 2018</w:t>
      </w:r>
      <w:r>
        <w:rPr>
          <w:b/>
          <w:sz w:val="28"/>
          <w:szCs w:val="28"/>
        </w:rPr>
        <w:tab/>
      </w:r>
      <w:r>
        <w:rPr>
          <w:b/>
          <w:sz w:val="28"/>
          <w:szCs w:val="28"/>
        </w:rPr>
        <w:tab/>
        <w:t xml:space="preserve">Last Revision: </w:t>
      </w:r>
      <w:r w:rsidR="006B40FB">
        <w:rPr>
          <w:b/>
          <w:sz w:val="28"/>
          <w:szCs w:val="28"/>
        </w:rPr>
        <w:t>December 3</w:t>
      </w:r>
      <w:r>
        <w:rPr>
          <w:b/>
          <w:sz w:val="28"/>
          <w:szCs w:val="28"/>
        </w:rPr>
        <w:t>, 2018</w:t>
      </w:r>
    </w:p>
    <w:p w:rsidR="00313B74" w:rsidRDefault="00313B74">
      <w:pPr>
        <w:contextualSpacing w:val="0"/>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E47C5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313B74" w:rsidRDefault="00E47C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313B74" w:rsidRDefault="00313B74">
      <w:pPr>
        <w:spacing w:line="360" w:lineRule="auto"/>
        <w:contextualSpacing w:val="0"/>
        <w:rPr>
          <w:rFonts w:ascii="Times New Roman" w:eastAsia="Times New Roman" w:hAnsi="Times New Roman" w:cs="Times New Roman"/>
          <w:sz w:val="24"/>
          <w:szCs w:val="24"/>
        </w:rPr>
      </w:pP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rsidR="00313B74" w:rsidRDefault="00E47C5F">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Purpose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1.2 - References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Game Outline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Main Menu</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Gameplay</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Game Over</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Point Distribution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Additional Features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Game Controls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Assets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Rules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Resolution &amp; Sizing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Sprites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Reference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Game States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Communication</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Programming Language</w:t>
      </w:r>
    </w:p>
    <w:p w:rsidR="00313B74" w:rsidRDefault="00313B74">
      <w:pPr>
        <w:spacing w:line="360" w:lineRule="auto"/>
        <w:contextualSpacing w:val="0"/>
        <w:rPr>
          <w:rFonts w:ascii="Times New Roman" w:eastAsia="Times New Roman" w:hAnsi="Times New Roman" w:cs="Times New Roman"/>
          <w:b/>
          <w:sz w:val="24"/>
          <w:szCs w:val="24"/>
        </w:rPr>
      </w:pPr>
    </w:p>
    <w:p w:rsidR="00313B74" w:rsidRDefault="00313B74">
      <w:pPr>
        <w:spacing w:line="360" w:lineRule="auto"/>
        <w:contextualSpacing w:val="0"/>
        <w:rPr>
          <w:rFonts w:ascii="Times New Roman" w:eastAsia="Times New Roman" w:hAnsi="Times New Roman" w:cs="Times New Roman"/>
          <w:b/>
          <w:sz w:val="24"/>
          <w:szCs w:val="24"/>
        </w:rPr>
      </w:pPr>
    </w:p>
    <w:p w:rsidR="00313B74" w:rsidRDefault="00313B74">
      <w:pPr>
        <w:spacing w:line="360" w:lineRule="auto"/>
        <w:contextualSpacing w:val="0"/>
        <w:rPr>
          <w:rFonts w:ascii="Times New Roman" w:eastAsia="Times New Roman" w:hAnsi="Times New Roman" w:cs="Times New Roman"/>
          <w:b/>
          <w:sz w:val="24"/>
          <w:szCs w:val="24"/>
        </w:rPr>
      </w:pPr>
    </w:p>
    <w:p w:rsidR="006B40FB" w:rsidRDefault="006B40FB">
      <w:pPr>
        <w:spacing w:line="360" w:lineRule="auto"/>
        <w:contextualSpacing w:val="0"/>
        <w:rPr>
          <w:rFonts w:ascii="Times New Roman" w:eastAsia="Times New Roman" w:hAnsi="Times New Roman" w:cs="Times New Roman"/>
          <w:b/>
          <w:sz w:val="36"/>
          <w:szCs w:val="36"/>
        </w:rPr>
      </w:pPr>
    </w:p>
    <w:p w:rsidR="006B40FB" w:rsidRDefault="006B40FB">
      <w:pPr>
        <w:spacing w:line="360" w:lineRule="auto"/>
        <w:contextualSpacing w:val="0"/>
        <w:rPr>
          <w:rFonts w:ascii="Times New Roman" w:eastAsia="Times New Roman" w:hAnsi="Times New Roman" w:cs="Times New Roman"/>
          <w:b/>
          <w:sz w:val="36"/>
          <w:szCs w:val="36"/>
        </w:rPr>
      </w:pP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p w:rsidR="00313B74" w:rsidRDefault="00E47C5F">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Reason For Changes</w:t>
      </w:r>
    </w:p>
    <w:p w:rsidR="00313B74" w:rsidRDefault="006B40FB">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sidR="00E47C5F">
        <w:rPr>
          <w:rFonts w:ascii="Times New Roman" w:eastAsia="Times New Roman" w:hAnsi="Times New Roman" w:cs="Times New Roman"/>
          <w:sz w:val="24"/>
          <w:szCs w:val="24"/>
        </w:rPr>
        <w:t>Wangchuk</w:t>
      </w:r>
      <w:proofErr w:type="spellEnd"/>
      <w:r w:rsidR="00E47C5F">
        <w:rPr>
          <w:rFonts w:ascii="Times New Roman" w:eastAsia="Times New Roman" w:hAnsi="Times New Roman" w:cs="Times New Roman"/>
          <w:sz w:val="24"/>
          <w:szCs w:val="24"/>
        </w:rPr>
        <w:t xml:space="preserve">                   10/9/18</w:t>
      </w:r>
      <w:r w:rsidR="00E47C5F">
        <w:rPr>
          <w:rFonts w:ascii="Times New Roman" w:eastAsia="Times New Roman" w:hAnsi="Times New Roman" w:cs="Times New Roman"/>
          <w:sz w:val="24"/>
          <w:szCs w:val="24"/>
        </w:rPr>
        <w:tab/>
      </w:r>
      <w:r w:rsidR="00E47C5F">
        <w:rPr>
          <w:rFonts w:ascii="Times New Roman" w:eastAsia="Times New Roman" w:hAnsi="Times New Roman" w:cs="Times New Roman"/>
          <w:sz w:val="24"/>
          <w:szCs w:val="24"/>
        </w:rPr>
        <w:tab/>
        <w:t>Update</w:t>
      </w:r>
      <w:r w:rsidR="00E47C5F">
        <w:rPr>
          <w:rFonts w:ascii="Times New Roman" w:eastAsia="Times New Roman" w:hAnsi="Times New Roman" w:cs="Times New Roman"/>
          <w:sz w:val="24"/>
          <w:szCs w:val="24"/>
        </w:rPr>
        <w:t>d basic outline and rules of the game</w:t>
      </w:r>
    </w:p>
    <w:p w:rsidR="00313B74" w:rsidRDefault="00E47C5F">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table of contents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Ferdinand </w:t>
      </w:r>
      <w:proofErr w:type="spellStart"/>
      <w:r>
        <w:rPr>
          <w:rFonts w:ascii="Times New Roman" w:eastAsia="Times New Roman" w:hAnsi="Times New Roman" w:cs="Times New Roman"/>
          <w:sz w:val="24"/>
          <w:szCs w:val="24"/>
        </w:rPr>
        <w:t>Tettey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Section 1.1</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more content on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6.3</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 xml:space="preserve">                    11/5/18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header number</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proofErr w:type="gramStart"/>
      <w:r>
        <w:rPr>
          <w:rFonts w:ascii="Times New Roman" w:eastAsia="Times New Roman" w:hAnsi="Times New Roman" w:cs="Times New Roman"/>
          <w:sz w:val="24"/>
          <w:szCs w:val="24"/>
        </w:rPr>
        <w:t>section  2.1</w:t>
      </w:r>
      <w:proofErr w:type="gramEnd"/>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11/19/18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revision history section, </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“Overview” to “Introduction”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game states to graphics</w:t>
      </w:r>
    </w:p>
    <w:p w:rsidR="00313B74" w:rsidRDefault="00E47C5F">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11/22/18                       Updated Game Assets, Sprites added</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Remo</w:t>
      </w:r>
      <w:r>
        <w:rPr>
          <w:rFonts w:ascii="Times New Roman" w:eastAsia="Times New Roman" w:hAnsi="Times New Roman" w:cs="Times New Roman"/>
          <w:sz w:val="24"/>
          <w:szCs w:val="24"/>
        </w:rPr>
        <w:t>ved “spaces” in revision history</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11/26/18                       Updated game asset table layout, character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xml:space="preserve"> distribution.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section 8-Phaser CE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12/3/18                        Removed eraser from projectiles and enemy                     </w:t>
      </w:r>
      <w:r>
        <w:rPr>
          <w:rFonts w:ascii="Times New Roman" w:eastAsia="Times New Roman" w:hAnsi="Times New Roman" w:cs="Times New Roman"/>
          <w:sz w:val="24"/>
          <w:szCs w:val="24"/>
        </w:rPr>
        <w:t xml:space="preserve">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movement</w:t>
      </w:r>
      <w:proofErr w:type="gramEnd"/>
      <w:r>
        <w:rPr>
          <w:rFonts w:ascii="Times New Roman" w:eastAsia="Times New Roman" w:hAnsi="Times New Roman" w:cs="Times New Roman"/>
          <w:sz w:val="24"/>
          <w:szCs w:val="24"/>
        </w:rPr>
        <w:t xml:space="preserve"> from list of sounds played</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12/3/18          </w:t>
      </w:r>
      <w:r w:rsidR="00A56E37">
        <w:rPr>
          <w:rFonts w:ascii="Times New Roman" w:eastAsia="Times New Roman" w:hAnsi="Times New Roman" w:cs="Times New Roman"/>
          <w:sz w:val="24"/>
          <w:szCs w:val="24"/>
        </w:rPr>
        <w:t xml:space="preserve">              Updated Sections </w:t>
      </w:r>
      <w:bookmarkStart w:id="0" w:name="_GoBack"/>
      <w:bookmarkEnd w:id="0"/>
      <w:r>
        <w:rPr>
          <w:rFonts w:ascii="Times New Roman" w:eastAsia="Times New Roman" w:hAnsi="Times New Roman" w:cs="Times New Roman"/>
          <w:sz w:val="24"/>
          <w:szCs w:val="24"/>
        </w:rPr>
        <w:t>2.2, 3, 4, 5, 6</w:t>
      </w: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w:t>
      </w:r>
      <w:r>
        <w:rPr>
          <w:rFonts w:ascii="Times New Roman" w:eastAsia="Times New Roman" w:hAnsi="Times New Roman" w:cs="Times New Roman"/>
          <w:b/>
          <w:sz w:val="36"/>
          <w:szCs w:val="36"/>
        </w:rPr>
        <w:t>ction</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r>
        <w:rPr>
          <w:rFonts w:ascii="Times New Roman" w:eastAsia="Times New Roman" w:hAnsi="Times New Roman" w:cs="Times New Roman"/>
          <w:sz w:val="24"/>
          <w:szCs w:val="24"/>
        </w:rPr>
        <w:br/>
        <w:t xml:space="preserve">The objective of this project is to create a game that is a version of Space Invaders. The original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this game was inspir</w:t>
      </w:r>
      <w:r>
        <w:rPr>
          <w:rFonts w:ascii="Times New Roman" w:eastAsia="Times New Roman" w:hAnsi="Times New Roman" w:cs="Times New Roman"/>
          <w:sz w:val="24"/>
          <w:szCs w:val="24"/>
        </w:rPr>
        <w:t>ed by the War of the World and Star Wars.</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1.2-Reference</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https://svn.riouxsvn.com/invadergame</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2 -Game Outline</w:t>
      </w: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Main Menu:</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w:t>
      </w:r>
      <w:r>
        <w:rPr>
          <w:rFonts w:ascii="Times New Roman" w:eastAsia="Times New Roman" w:hAnsi="Times New Roman" w:cs="Times New Roman"/>
          <w:sz w:val="24"/>
          <w:szCs w:val="24"/>
        </w:rPr>
        <w:t xml:space="preserve">ions” and “Volume” option below it. </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chooses “Start Game”, the game begins with the player positioned in the bottom-center of the screen.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Gameplay: </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enemies are destroyed the screen is cleared and you are prompted to a new </w:t>
      </w:r>
      <w:r>
        <w:rPr>
          <w:rFonts w:ascii="Times New Roman" w:eastAsia="Times New Roman" w:hAnsi="Times New Roman" w:cs="Times New Roman"/>
          <w:sz w:val="24"/>
          <w:szCs w:val="24"/>
        </w:rPr>
        <w:t>screen with “You Win”.</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2.3- Game Over:</w:t>
      </w:r>
      <w:r>
        <w:rPr>
          <w:rFonts w:ascii="Times New Roman" w:eastAsia="Times New Roman" w:hAnsi="Times New Roman" w:cs="Times New Roman"/>
          <w:sz w:val="24"/>
          <w:szCs w:val="24"/>
        </w:rPr>
        <w:t xml:space="preserve"> </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player is hit by the enemy three times and loses all available lives or after the lowest enemy reaches the ho</w:t>
      </w:r>
      <w:r>
        <w:rPr>
          <w:rFonts w:ascii="Times New Roman" w:eastAsia="Times New Roman" w:hAnsi="Times New Roman" w:cs="Times New Roman"/>
          <w:sz w:val="24"/>
          <w:szCs w:val="24"/>
        </w:rPr>
        <w:t xml:space="preserve">rizontal axis just before the barriers. </w:t>
      </w:r>
    </w:p>
    <w:p w:rsidR="00313B74" w:rsidRDefault="00313B74">
      <w:pPr>
        <w:ind w:left="720"/>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2.4- Point Distribution: </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 Player can gain points from attacking enemies and point distribution depends on the                                                              enemy: </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First Row: 30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Additional Features: </w:t>
      </w:r>
    </w:p>
    <w:p w:rsidR="00313B74" w:rsidRDefault="00E47C5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p>
    <w:p w:rsidR="00313B74" w:rsidRDefault="00E47C5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Game Controls</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screen the player start the game </w:t>
      </w:r>
      <w:r>
        <w:rPr>
          <w:rFonts w:ascii="Times New Roman" w:eastAsia="Times New Roman" w:hAnsi="Times New Roman" w:cs="Times New Roman"/>
          <w:sz w:val="24"/>
          <w:szCs w:val="24"/>
        </w:rPr>
        <w:t>by pressing “Enter”. The player can also press “V” to toggle volume and “N” to view the instruction for the game. Once the player has started the game, the “left” and “right” arrows on the keyboard can be used to move the player left or right on the screen</w:t>
      </w:r>
      <w:r>
        <w:rPr>
          <w:rFonts w:ascii="Times New Roman" w:eastAsia="Times New Roman" w:hAnsi="Times New Roman" w:cs="Times New Roman"/>
          <w:sz w:val="24"/>
          <w:szCs w:val="24"/>
        </w:rPr>
        <w:t xml:space="preserve">. The “Space” key on the keyboard will allow the player to shoot projectiles towards the enemies.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Game Assets</w:t>
      </w:r>
    </w:p>
    <w:p w:rsidR="00313B74" w:rsidRDefault="00313B74">
      <w:pPr>
        <w:contextualSpacing w:val="0"/>
        <w:rPr>
          <w:rFonts w:ascii="Times New Roman" w:eastAsia="Times New Roman" w:hAnsi="Times New Roman" w:cs="Times New Roman"/>
          <w:b/>
          <w:sz w:val="36"/>
          <w:szCs w:val="36"/>
        </w:rPr>
      </w:pPr>
    </w:p>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1730"/>
        <w:gridCol w:w="1200"/>
        <w:gridCol w:w="1326"/>
        <w:gridCol w:w="1465"/>
        <w:gridCol w:w="1528"/>
        <w:gridCol w:w="1528"/>
      </w:tblGrid>
      <w:tr w:rsidR="00313B74">
        <w:trPr>
          <w:trHeight w:val="600"/>
        </w:trPr>
        <w:tc>
          <w:tcPr>
            <w:tcW w:w="883"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w:t>
            </w:r>
          </w:p>
        </w:tc>
        <w:tc>
          <w:tcPr>
            <w:tcW w:w="1729"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Projectiles</w:t>
            </w:r>
          </w:p>
        </w:tc>
        <w:tc>
          <w:tcPr>
            <w:tcW w:w="1199"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Lives</w:t>
            </w:r>
          </w:p>
        </w:tc>
        <w:tc>
          <w:tcPr>
            <w:tcW w:w="132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Explosion</w:t>
            </w:r>
          </w:p>
        </w:tc>
        <w:tc>
          <w:tcPr>
            <w:tcW w:w="1464"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Bullet</w:t>
            </w:r>
          </w:p>
        </w:tc>
        <w:tc>
          <w:tcPr>
            <w:tcW w:w="1527"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tc>
        <w:tc>
          <w:tcPr>
            <w:tcW w:w="1527"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Barrier</w:t>
            </w:r>
          </w:p>
        </w:tc>
      </w:tr>
      <w:tr w:rsidR="00313B74">
        <w:tc>
          <w:tcPr>
            <w:tcW w:w="883"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609600" cy="609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09600" cy="609600"/>
                          </a:xfrm>
                          <a:prstGeom prst="rect">
                            <a:avLst/>
                          </a:prstGeom>
                          <a:ln/>
                        </pic:spPr>
                      </pic:pic>
                    </a:graphicData>
                  </a:graphic>
                </wp:inline>
              </w:drawing>
            </w:r>
          </w:p>
        </w:tc>
        <w:tc>
          <w:tcPr>
            <w:tcW w:w="1729"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280988" cy="609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0988" cy="609600"/>
                          </a:xfrm>
                          <a:prstGeom prst="rect">
                            <a:avLst/>
                          </a:prstGeom>
                          <a:ln/>
                        </pic:spPr>
                      </pic:pic>
                    </a:graphicData>
                  </a:graphic>
                </wp:inline>
              </w:drawing>
            </w:r>
            <w:r>
              <w:rPr>
                <w:rFonts w:ascii="Times New Roman" w:eastAsia="Times New Roman" w:hAnsi="Times New Roman" w:cs="Times New Roman"/>
                <w:b/>
                <w:noProof/>
                <w:sz w:val="36"/>
                <w:szCs w:val="36"/>
                <w:lang w:val="en-US"/>
              </w:rPr>
              <w:drawing>
                <wp:inline distT="114300" distB="114300" distL="114300" distR="114300">
                  <wp:extent cx="242888" cy="609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42888" cy="609600"/>
                          </a:xfrm>
                          <a:prstGeom prst="rect">
                            <a:avLst/>
                          </a:prstGeom>
                          <a:ln/>
                        </pic:spPr>
                      </pic:pic>
                    </a:graphicData>
                  </a:graphic>
                </wp:inline>
              </w:drawing>
            </w:r>
            <w:r>
              <w:rPr>
                <w:rFonts w:ascii="Times New Roman" w:eastAsia="Times New Roman" w:hAnsi="Times New Roman" w:cs="Times New Roman"/>
                <w:b/>
                <w:noProof/>
                <w:sz w:val="36"/>
                <w:szCs w:val="36"/>
                <w:lang w:val="en-US"/>
              </w:rPr>
              <w:drawing>
                <wp:inline distT="114300" distB="114300" distL="114300" distR="114300">
                  <wp:extent cx="304800" cy="609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4800" cy="609600"/>
                          </a:xfrm>
                          <a:prstGeom prst="rect">
                            <a:avLst/>
                          </a:prstGeom>
                          <a:ln/>
                        </pic:spPr>
                      </pic:pic>
                    </a:graphicData>
                  </a:graphic>
                </wp:inline>
              </w:drawing>
            </w:r>
          </w:p>
        </w:tc>
        <w:tc>
          <w:tcPr>
            <w:tcW w:w="1199"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614363" cy="59574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4363" cy="595745"/>
                          </a:xfrm>
                          <a:prstGeom prst="rect">
                            <a:avLst/>
                          </a:prstGeom>
                          <a:ln/>
                        </pic:spPr>
                      </pic:pic>
                    </a:graphicData>
                  </a:graphic>
                </wp:inline>
              </w:drawing>
            </w:r>
          </w:p>
        </w:tc>
        <w:tc>
          <w:tcPr>
            <w:tcW w:w="132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857250" cy="52825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857250" cy="528257"/>
                          </a:xfrm>
                          <a:prstGeom prst="rect">
                            <a:avLst/>
                          </a:prstGeom>
                          <a:ln/>
                        </pic:spPr>
                      </pic:pic>
                    </a:graphicData>
                  </a:graphic>
                </wp:inline>
              </w:drawing>
            </w:r>
          </w:p>
        </w:tc>
        <w:tc>
          <w:tcPr>
            <w:tcW w:w="1464"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09588" cy="5095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9588" cy="509588"/>
                          </a:xfrm>
                          <a:prstGeom prst="rect">
                            <a:avLst/>
                          </a:prstGeom>
                          <a:ln/>
                        </pic:spPr>
                      </pic:pic>
                    </a:graphicData>
                  </a:graphic>
                </wp:inline>
              </w:drawing>
            </w:r>
          </w:p>
        </w:tc>
        <w:tc>
          <w:tcPr>
            <w:tcW w:w="1527"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879071" cy="671513"/>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879071" cy="671513"/>
                          </a:xfrm>
                          <a:prstGeom prst="rect">
                            <a:avLst/>
                          </a:prstGeom>
                          <a:ln/>
                        </pic:spPr>
                      </pic:pic>
                    </a:graphicData>
                  </a:graphic>
                </wp:inline>
              </w:drawing>
            </w:r>
          </w:p>
        </w:tc>
        <w:tc>
          <w:tcPr>
            <w:tcW w:w="1527"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741851" cy="6429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741851" cy="642938"/>
                          </a:xfrm>
                          <a:prstGeom prst="rect">
                            <a:avLst/>
                          </a:prstGeom>
                          <a:ln/>
                        </pic:spPr>
                      </pic:pic>
                    </a:graphicData>
                  </a:graphic>
                </wp:inline>
              </w:drawing>
            </w:r>
          </w:p>
        </w:tc>
      </w:tr>
    </w:tbl>
    <w:p w:rsidR="00313B74" w:rsidRDefault="00313B74">
      <w:pPr>
        <w:contextualSpacing w:val="0"/>
        <w:rPr>
          <w:rFonts w:ascii="Times New Roman" w:eastAsia="Times New Roman" w:hAnsi="Times New Roman" w:cs="Times New Roman"/>
          <w:b/>
          <w:sz w:val="36"/>
          <w:szCs w:val="36"/>
        </w:rPr>
      </w:pPr>
    </w:p>
    <w:tbl>
      <w:tblPr>
        <w:tblStyle w:val="a0"/>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350"/>
        <w:gridCol w:w="1185"/>
        <w:gridCol w:w="1155"/>
        <w:gridCol w:w="1110"/>
      </w:tblGrid>
      <w:tr w:rsidR="00313B74">
        <w:trPr>
          <w:trHeight w:val="520"/>
        </w:trPr>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Enemies</w:t>
            </w:r>
          </w:p>
        </w:tc>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Trustee</w:t>
            </w:r>
          </w:p>
        </w:tc>
        <w:tc>
          <w:tcPr>
            <w:tcW w:w="135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1</w:t>
            </w:r>
          </w:p>
        </w:tc>
        <w:tc>
          <w:tcPr>
            <w:tcW w:w="118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2</w:t>
            </w:r>
          </w:p>
        </w:tc>
        <w:tc>
          <w:tcPr>
            <w:tcW w:w="115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3</w:t>
            </w:r>
          </w:p>
        </w:tc>
        <w:tc>
          <w:tcPr>
            <w:tcW w:w="111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09600" cy="6096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4</w:t>
            </w:r>
          </w:p>
        </w:tc>
      </w:tr>
      <w:tr w:rsidR="00313B74">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w:t>
            </w:r>
          </w:p>
        </w:tc>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135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18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115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1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rsidR="00313B74" w:rsidRDefault="00313B74">
      <w:pPr>
        <w:contextualSpacing w:val="0"/>
        <w:rPr>
          <w:rFonts w:ascii="Times New Roman" w:eastAsia="Times New Roman" w:hAnsi="Times New Roman" w:cs="Times New Roman"/>
          <w:sz w:val="24"/>
          <w:szCs w:val="24"/>
        </w:rPr>
      </w:pP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5- Game Rules</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begin at the bottom center of the screen and all projectiles are removed.</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w:t>
      </w:r>
      <w:r>
        <w:rPr>
          <w:rFonts w:ascii="Times New Roman" w:eastAsia="Times New Roman" w:hAnsi="Times New Roman" w:cs="Times New Roman"/>
          <w:sz w:val="24"/>
          <w:szCs w:val="24"/>
        </w:rPr>
        <w:t xml:space="preserve"> upwards one at a time (only one projectile can be present on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r w:rsidR="006B40FB">
        <w:rPr>
          <w:rFonts w:ascii="Times New Roman" w:eastAsia="Times New Roman" w:hAnsi="Times New Roman" w:cs="Times New Roman"/>
          <w:sz w:val="24"/>
          <w:szCs w:val="24"/>
        </w:rPr>
        <w:t>enemies’</w:t>
      </w:r>
      <w:r>
        <w:rPr>
          <w:rFonts w:ascii="Times New Roman" w:eastAsia="Times New Roman" w:hAnsi="Times New Roman" w:cs="Times New Roman"/>
          <w:sz w:val="24"/>
          <w:szCs w:val="24"/>
        </w:rPr>
        <w:t xml:space="preserve"> attacks without losing all available lives.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hit by the enemy would cost the player one life.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11 barrier</w:t>
      </w:r>
      <w:r>
        <w:rPr>
          <w:rFonts w:ascii="Times New Roman" w:eastAsia="Times New Roman" w:hAnsi="Times New Roman" w:cs="Times New Roman"/>
          <w:sz w:val="24"/>
          <w:szCs w:val="24"/>
        </w:rPr>
        <w:t>s (protect the player against the enemies projectiles) starting right above the horizontal axis of the player.</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 lowest enemy reaches the horizontal axis just above it.</w:t>
      </w:r>
    </w:p>
    <w:p w:rsidR="00313B74" w:rsidRDefault="006B40FB">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w:t>
      </w:r>
      <w:r w:rsidR="00E47C5F">
        <w:rPr>
          <w:rFonts w:ascii="Times New Roman" w:eastAsia="Times New Roman" w:hAnsi="Times New Roman" w:cs="Times New Roman"/>
          <w:sz w:val="24"/>
          <w:szCs w:val="24"/>
        </w:rPr>
        <w:t xml:space="preserve"> can be destroyed in 1 hit, by </w:t>
      </w:r>
      <w:r w:rsidR="00E47C5F">
        <w:rPr>
          <w:rFonts w:ascii="Times New Roman" w:eastAsia="Times New Roman" w:hAnsi="Times New Roman" w:cs="Times New Roman"/>
          <w:sz w:val="24"/>
          <w:szCs w:val="24"/>
        </w:rPr>
        <w:t xml:space="preserve">the player or enemy.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win the game the player must kill all enemies.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attacked, each enemy starting from the lowest row is worth 15 points, 20 points, 25 points, and 30 points.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will have a bonus enemy in which when attacked, the player will </w:t>
      </w:r>
      <w:r>
        <w:rPr>
          <w:rFonts w:ascii="Times New Roman" w:eastAsia="Times New Roman" w:hAnsi="Times New Roman" w:cs="Times New Roman"/>
          <w:sz w:val="24"/>
          <w:szCs w:val="24"/>
        </w:rPr>
        <w:t xml:space="preserve">earn 50 points. </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6- Graphics</w:t>
      </w:r>
    </w:p>
    <w:p w:rsidR="00313B74" w:rsidRDefault="00E47C5F">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313B74" w:rsidRDefault="00E47C5F">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Sounds included for:</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screen</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sounds</w:t>
      </w:r>
    </w:p>
    <w:p w:rsidR="00313B74" w:rsidRDefault="00E47C5F">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313B74" w:rsidRDefault="00E47C5F">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hit</w:t>
      </w:r>
    </w:p>
    <w:p w:rsidR="00313B74" w:rsidRDefault="00E47C5F">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Enemy</w:t>
      </w:r>
    </w:p>
    <w:p w:rsidR="00313B74" w:rsidRDefault="00E47C5F">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Enemy(exploding trustee) -</w:t>
      </w:r>
      <w:r>
        <w:rPr>
          <w:rFonts w:ascii="Times New Roman" w:eastAsia="Times New Roman" w:hAnsi="Times New Roman" w:cs="Times New Roman"/>
          <w:sz w:val="24"/>
          <w:szCs w:val="24"/>
        </w:rPr>
        <w:t>Wilhelm Scream sound</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Playable Character - Student</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 - Administrators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 - Trustee</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 - Image of pencil</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Barriers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Splatter</w:t>
      </w:r>
    </w:p>
    <w:p w:rsidR="00313B74" w:rsidRDefault="00E47C5F">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During Gameplay- unique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Communication</w:t>
      </w:r>
    </w:p>
    <w:p w:rsidR="00313B74" w:rsidRDefault="00E47C5F">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whatsapp and slack has been used. </w:t>
      </w:r>
    </w:p>
    <w:p w:rsidR="00313B74" w:rsidRDefault="00313B74">
      <w:pPr>
        <w:spacing w:line="240" w:lineRule="auto"/>
        <w:contextualSpacing w:val="0"/>
        <w:rPr>
          <w:rFonts w:ascii="Times New Roman" w:eastAsia="Times New Roman" w:hAnsi="Times New Roman" w:cs="Times New Roman"/>
          <w:b/>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8- Programming Language </w:t>
      </w:r>
    </w:p>
    <w:p w:rsidR="00313B74" w:rsidRDefault="00E47C5F">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w:t>
      </w:r>
      <w:r>
        <w:rPr>
          <w:rFonts w:ascii="Times New Roman" w:eastAsia="Times New Roman" w:hAnsi="Times New Roman" w:cs="Times New Roman"/>
          <w:sz w:val="24"/>
          <w:szCs w:val="24"/>
        </w:rPr>
        <w:t>this project, the languages being used are HTML, CSS and JavaScript.</w:t>
      </w:r>
    </w:p>
    <w:p w:rsidR="00313B74" w:rsidRDefault="00E47C5F">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Phaser CE framework for </w:t>
      </w:r>
      <w:r w:rsidR="006B40F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will be used.</w:t>
      </w:r>
    </w:p>
    <w:p w:rsidR="00313B74" w:rsidRDefault="00313B74">
      <w:pPr>
        <w:spacing w:line="240" w:lineRule="auto"/>
        <w:ind w:left="720"/>
        <w:contextualSpacing w:val="0"/>
        <w:rPr>
          <w:rFonts w:ascii="Times New Roman" w:eastAsia="Times New Roman" w:hAnsi="Times New Roman" w:cs="Times New Roman"/>
          <w:sz w:val="24"/>
          <w:szCs w:val="24"/>
        </w:rPr>
      </w:pPr>
    </w:p>
    <w:p w:rsidR="00313B74" w:rsidRDefault="00313B74">
      <w:pPr>
        <w:spacing w:line="240" w:lineRule="auto"/>
        <w:contextualSpacing w:val="0"/>
        <w:rPr>
          <w:rFonts w:ascii="Times New Roman" w:eastAsia="Times New Roman" w:hAnsi="Times New Roman" w:cs="Times New Roman"/>
          <w:sz w:val="24"/>
          <w:szCs w:val="24"/>
        </w:rPr>
      </w:pPr>
    </w:p>
    <w:p w:rsidR="00313B74" w:rsidRDefault="00313B74">
      <w:pPr>
        <w:spacing w:line="240" w:lineRule="auto"/>
        <w:contextualSpacing w:val="0"/>
        <w:rPr>
          <w:rFonts w:ascii="Times New Roman" w:eastAsia="Times New Roman" w:hAnsi="Times New Roman" w:cs="Times New Roman"/>
          <w:sz w:val="24"/>
          <w:szCs w:val="24"/>
        </w:rPr>
      </w:pPr>
    </w:p>
    <w:sectPr w:rsidR="00313B74">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5F" w:rsidRDefault="00E47C5F">
      <w:pPr>
        <w:spacing w:line="240" w:lineRule="auto"/>
      </w:pPr>
      <w:r>
        <w:separator/>
      </w:r>
    </w:p>
  </w:endnote>
  <w:endnote w:type="continuationSeparator" w:id="0">
    <w:p w:rsidR="00E47C5F" w:rsidRDefault="00E47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5F" w:rsidRDefault="00E47C5F">
      <w:pPr>
        <w:spacing w:line="240" w:lineRule="auto"/>
      </w:pPr>
      <w:r>
        <w:separator/>
      </w:r>
    </w:p>
  </w:footnote>
  <w:footnote w:type="continuationSeparator" w:id="0">
    <w:p w:rsidR="00E47C5F" w:rsidRDefault="00E47C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B74" w:rsidRDefault="00E47C5F">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r>
    <w:r>
      <w:rPr>
        <w:rFonts w:ascii="Times" w:eastAsia="Times" w:hAnsi="Times" w:cs="Times"/>
        <w:b/>
        <w:i/>
        <w:sz w:val="20"/>
        <w:szCs w:val="20"/>
      </w:rPr>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sidR="006B40FB">
      <w:rPr>
        <w:rFonts w:ascii="Times" w:eastAsia="Times" w:hAnsi="Times" w:cs="Times"/>
        <w:b/>
        <w:i/>
        <w:sz w:val="20"/>
        <w:szCs w:val="20"/>
      </w:rPr>
      <w:fldChar w:fldCharType="separate"/>
    </w:r>
    <w:r w:rsidR="00A56E37">
      <w:rPr>
        <w:rFonts w:ascii="Times" w:eastAsia="Times" w:hAnsi="Times" w:cs="Times"/>
        <w:b/>
        <w:i/>
        <w:noProof/>
        <w:sz w:val="20"/>
        <w:szCs w:val="20"/>
      </w:rPr>
      <w:t>2</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8C"/>
    <w:multiLevelType w:val="multilevel"/>
    <w:tmpl w:val="EE908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CD597B"/>
    <w:multiLevelType w:val="multilevel"/>
    <w:tmpl w:val="3E12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3B5225"/>
    <w:multiLevelType w:val="multilevel"/>
    <w:tmpl w:val="41E8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F05340"/>
    <w:multiLevelType w:val="multilevel"/>
    <w:tmpl w:val="1812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1F49F9"/>
    <w:multiLevelType w:val="multilevel"/>
    <w:tmpl w:val="34A40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3E0933"/>
    <w:multiLevelType w:val="multilevel"/>
    <w:tmpl w:val="13981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F1351B"/>
    <w:multiLevelType w:val="multilevel"/>
    <w:tmpl w:val="3B9C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8864CA"/>
    <w:multiLevelType w:val="multilevel"/>
    <w:tmpl w:val="B39A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B74"/>
    <w:rsid w:val="00313B74"/>
    <w:rsid w:val="006B40FB"/>
    <w:rsid w:val="00A56E37"/>
    <w:rsid w:val="00E4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4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4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2018-12-04T02:35:00Z</dcterms:created>
  <dcterms:modified xsi:type="dcterms:W3CDTF">2018-12-04T02:39:00Z</dcterms:modified>
</cp:coreProperties>
</file>