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Any data with missing values have been set to -1 in the CSV “ProcessedDataAll.csv”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– age in years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– Male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– Female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 – Chest Pain Type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– Typical Angina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– Atypical Angina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– Non-Anginal pain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– Asymptomatic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Trestbps  - Resting Blood Pressure (in mm Hg on admission)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Chol – Serum </w:t>
      </w:r>
      <w:r w:rsidDel="00000000" w:rsidR="00000000" w:rsidRPr="00000000">
        <w:rPr>
          <w:rtl w:val="0"/>
        </w:rPr>
        <w:t xml:space="preserve">Cholesterol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(in mg/dl)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FBS – Fasting Blood Sugar &gt; 120mg/dl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– true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– false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RestECG – Resting Electrocardiographic results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– Normal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– Having ST-T wave abnormality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Thalach – Maximum Heart rate achieved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Exang – Exercised Induced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Oldpeak – ST depression induced by exercise relative to rest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Slope – Slope of peak exercise ST segment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– Upsloping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– Flat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– Downsloping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– Number of major vessels (0-3) colour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– Normal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– Fixed Defect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– Reversable defect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– Diagnosis of heart disease (angiographic disease status)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This is the predicted value from the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0 - &lt; 50% diameter narrowing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1 - &gt; 50% diameter narrowing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major vessel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 – Location (country / state)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– Cleaveland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– Hungary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2 -Switzerland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– VA Long Beah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274F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274F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274F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274F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274F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274F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274F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274F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274F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274F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274F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274F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274F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274F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274F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274F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274F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274F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274F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274F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274F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274F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274F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274F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274F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274F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274F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274F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274F7"/>
    <w:rPr>
      <w:b w:val="1"/>
      <w:bCs w:val="1"/>
      <w:smallCaps w:val="1"/>
      <w:color w:val="0f4761" w:themeColor="accent1" w:themeShade="0000BF"/>
      <w:spacing w:val="5"/>
    </w:rPr>
  </w:style>
  <w:style w:type="paragraph" w:styleId="NoSpacing">
    <w:name w:val="No Spacing"/>
    <w:uiPriority w:val="1"/>
    <w:qFormat w:val="1"/>
    <w:rsid w:val="00D274F7"/>
    <w:pPr>
      <w:spacing w:after="0" w:line="240" w:lineRule="auto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f+xxzrYgoV8M/vm0YEjyJ5ksNg==">CgMxLjA4AHIhMV9ad2RIM3pvcmlkR1c5dE9SUHZGSlh2NjFnMnVLeEZp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2024-10-24T12:26:00Z</dcterms:created>
  <dc:creator>Daniel Wilson</dc:creator>
</cp:coreProperties>
</file>