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84"/>
        <w:ind w:left="0" w:right="0"/>
      </w:pPr>
    </w:p>
    <w:p>
      <w:pPr>
        <w:autoSpaceDN w:val="0"/>
        <w:autoSpaceDE w:val="0"/>
        <w:widowControl/>
        <w:spacing w:line="482" w:lineRule="exact" w:before="52" w:after="0"/>
        <w:ind w:left="0" w:right="302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40"/>
        </w:rPr>
        <w:t xml:space="preserve">An Example of a </w:t>
      </w:r>
      <w:r>
        <w:br/>
      </w:r>
      <w:r>
        <w:rPr>
          <w:rFonts w:ascii="Arial" w:hAnsi="Arial" w:eastAsia="Arial"/>
          <w:b/>
          <w:i w:val="0"/>
          <w:color w:val="000000"/>
          <w:sz w:val="40"/>
        </w:rPr>
        <w:t xml:space="preserve">One-way </w:t>
      </w:r>
      <w:r>
        <w:rPr>
          <w:rFonts w:ascii="ArialMT" w:hAnsi="ArialMT" w:eastAsia="ArialMT"/>
          <w:b w:val="0"/>
          <w:i w:val="0"/>
          <w:color w:val="000000"/>
          <w:sz w:val="40"/>
        </w:rPr>
        <w:t xml:space="preserve">Non-Disclosure Agreement </w:t>
      </w:r>
    </w:p>
    <w:p>
      <w:pPr>
        <w:autoSpaceDN w:val="0"/>
        <w:autoSpaceDE w:val="0"/>
        <w:widowControl/>
        <w:spacing w:line="308" w:lineRule="exact" w:before="190" w:after="0"/>
        <w:ind w:left="0" w:right="0" w:firstLine="0"/>
        <w:jc w:val="left"/>
      </w:pPr>
      <w:r>
        <w:t>Date:                 2024</w:t>
      </w:r>
    </w:p>
    <w:p>
      <w:pPr>
        <w:autoSpaceDN w:val="0"/>
        <w:autoSpaceDE w:val="0"/>
        <w:widowControl/>
        <w:spacing w:line="294" w:lineRule="exact" w:before="204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Parties: </w:t>
      </w:r>
    </w:p>
    <w:p>
      <w:pPr>
        <w:autoSpaceDN w:val="0"/>
        <w:autoSpaceDE w:val="0"/>
        <w:widowControl/>
        <w:spacing w:line="252" w:lineRule="exact" w:before="262" w:after="154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[NAME OF INDIVIDUAL RECEIVING INFORMATION]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of 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[address of individual]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OR </w:t>
      </w:r>
      <w:r>
        <w:br/>
      </w:r>
      <w:r>
        <w:rPr>
          <w:rFonts w:ascii="Arial" w:hAnsi="Arial" w:eastAsia="Arial"/>
          <w:b/>
          <w:i w:val="0"/>
          <w:color w:val="000000"/>
          <w:sz w:val="22"/>
        </w:rPr>
        <w:t>[NAME OF COMPANY RECEIVING INFORMATION]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, a company registered in </w:t>
      </w:r>
      <w:r>
        <w:rPr>
          <w:rFonts w:ascii="Arial" w:hAnsi="Arial" w:eastAsia="Arial"/>
          <w:b/>
          <w:i w:val="0"/>
          <w:color w:val="000000"/>
          <w:sz w:val="22"/>
        </w:rPr>
        <w:t>[England]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under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company number </w:t>
      </w:r>
      <w:r>
        <w:rPr>
          <w:rFonts w:ascii="Arial" w:hAnsi="Arial" w:eastAsia="Arial"/>
          <w:b/>
          <w:i w:val="0"/>
          <w:color w:val="000000"/>
          <w:sz w:val="22"/>
        </w:rPr>
        <w:t>[number on Register of Companies]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whose registered office is at 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[address of 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office on the Register of Companies]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(the Recipient)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and </w:t>
      </w:r>
      <w:r>
        <w:br/>
      </w:r>
      <w:r>
        <w:rPr>
          <w:rFonts w:ascii="Arial" w:hAnsi="Arial" w:eastAsia="Arial"/>
          <w:b/>
          <w:i w:val="0"/>
          <w:color w:val="000000"/>
          <w:sz w:val="22"/>
        </w:rPr>
        <w:t>[NAME OF INDIVIDUAL DISCLOSING INFORMATION]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of 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[address of individual]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OR </w:t>
      </w:r>
      <w:r>
        <w:br/>
      </w:r>
      <w:r>
        <w:rPr>
          <w:rFonts w:ascii="Arial" w:hAnsi="Arial" w:eastAsia="Arial"/>
          <w:b/>
          <w:i w:val="0"/>
          <w:color w:val="000000"/>
          <w:sz w:val="22"/>
        </w:rPr>
        <w:t>[NAME OF COMPANY DISCLOSING INFORMATION]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, a company registered in </w:t>
      </w:r>
      <w:r>
        <w:rPr>
          <w:rFonts w:ascii="Arial" w:hAnsi="Arial" w:eastAsia="Arial"/>
          <w:b/>
          <w:i w:val="0"/>
          <w:color w:val="000000"/>
          <w:sz w:val="22"/>
        </w:rPr>
        <w:t>[England]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under </w:t>
      </w:r>
      <w:r>
        <w:rPr>
          <w:rFonts w:ascii="ArialMT" w:hAnsi="ArialMT" w:eastAsia="ArialMT"/>
          <w:b w:val="0"/>
          <w:i w:val="0"/>
          <w:color w:val="000000"/>
          <w:sz w:val="22"/>
        </w:rPr>
        <w:t>company number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 [number on Register of Companies]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whose registered office is at 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[address of 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office on the Register of Companies]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(the Discloser)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82"/>
        <w:gridCol w:w="4882"/>
      </w:tblGrid>
      <w:tr>
        <w:trPr>
          <w:trHeight w:hRule="exact" w:val="3952"/>
        </w:trPr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1. </w:t>
            </w:r>
          </w:p>
          <w:p>
            <w:pPr>
              <w:autoSpaceDN w:val="0"/>
              <w:autoSpaceDE w:val="0"/>
              <w:widowControl/>
              <w:spacing w:line="294" w:lineRule="exact" w:before="7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2. </w:t>
            </w:r>
          </w:p>
          <w:p>
            <w:pPr>
              <w:autoSpaceDN w:val="0"/>
              <w:autoSpaceDE w:val="0"/>
              <w:widowControl/>
              <w:spacing w:line="294" w:lineRule="exact" w:before="46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3. </w:t>
            </w:r>
          </w:p>
          <w:p>
            <w:pPr>
              <w:autoSpaceDN w:val="0"/>
              <w:autoSpaceDE w:val="0"/>
              <w:widowControl/>
              <w:spacing w:line="294" w:lineRule="exact" w:before="97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4. </w:t>
            </w:r>
          </w:p>
        </w:tc>
        <w:tc>
          <w:tcPr>
            <w:tcW w:type="dxa" w:w="9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98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The Discloser intends to disclose information (the Confidential Information) to the Recipient for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the purpose of </w:t>
            </w: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[insert details e.g. discussing the possibility of the Recipient and the </w:t>
            </w: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Discloser entering into a joint venture]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(the Purpose). </w:t>
            </w:r>
          </w:p>
          <w:p>
            <w:pPr>
              <w:autoSpaceDN w:val="0"/>
              <w:autoSpaceDE w:val="0"/>
              <w:widowControl/>
              <w:spacing w:line="254" w:lineRule="exact" w:before="244" w:after="0"/>
              <w:ind w:left="108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The Recipient undertakes not to use the Confidential Information for any purpose except the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Purpose, without first obtaining the written agreement of the Discloser. </w:t>
            </w:r>
          </w:p>
          <w:p>
            <w:pPr>
              <w:autoSpaceDN w:val="0"/>
              <w:autoSpaceDE w:val="0"/>
              <w:widowControl/>
              <w:spacing w:line="254" w:lineRule="exact" w:before="25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The Recipient undertakes to keep the Confidential Information secure and not to disclose it to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any third party </w:t>
            </w: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[except to its employees [and professional advisers]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who need to know the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same for the Purpose, who know they owe a duty of confidence to the Discloser and who are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bound by obligations equivalent to those in clause 2 above and this clause 3. </w:t>
            </w:r>
          </w:p>
          <w:p>
            <w:pPr>
              <w:autoSpaceDN w:val="0"/>
              <w:autoSpaceDE w:val="0"/>
              <w:widowControl/>
              <w:spacing w:line="252" w:lineRule="exact" w:before="254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The undertakings in clauses 2 and 3 above apply to all of the information disclosed by the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Discloser to the Recipient, regardless of the way or form in which it is disclosed or recorded but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they do not apply to: </w:t>
            </w:r>
          </w:p>
        </w:tc>
      </w:tr>
    </w:tbl>
    <w:p>
      <w:pPr>
        <w:autoSpaceDN w:val="0"/>
        <w:tabs>
          <w:tab w:pos="852" w:val="left"/>
        </w:tabs>
        <w:autoSpaceDE w:val="0"/>
        <w:widowControl/>
        <w:spacing w:line="256" w:lineRule="exact" w:before="190" w:after="0"/>
        <w:ind w:left="42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a) any information which is or in future comes into the public domain (unless as a result of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breach of this Agreement); or </w:t>
      </w:r>
    </w:p>
    <w:p>
      <w:pPr>
        <w:autoSpaceDN w:val="0"/>
        <w:tabs>
          <w:tab w:pos="852" w:val="left"/>
        </w:tabs>
        <w:autoSpaceDE w:val="0"/>
        <w:widowControl/>
        <w:spacing w:line="256" w:lineRule="exact" w:before="246" w:after="152"/>
        <w:ind w:left="42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b) any information which is already known to the Recipient and which was not subject to any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obligation of confidence before it was disclosed to the Recipient by the Discloser.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82"/>
        <w:gridCol w:w="4882"/>
      </w:tblGrid>
      <w:tr>
        <w:trPr>
          <w:trHeight w:hRule="exact" w:val="2608"/>
        </w:trPr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5. </w:t>
            </w:r>
          </w:p>
          <w:p>
            <w:pPr>
              <w:autoSpaceDN w:val="0"/>
              <w:autoSpaceDE w:val="0"/>
              <w:widowControl/>
              <w:spacing w:line="294" w:lineRule="exact" w:before="46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6. </w:t>
            </w:r>
          </w:p>
          <w:p>
            <w:pPr>
              <w:autoSpaceDN w:val="0"/>
              <w:autoSpaceDE w:val="0"/>
              <w:widowControl/>
              <w:spacing w:line="294" w:lineRule="exact" w:before="7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7. </w:t>
            </w:r>
          </w:p>
        </w:tc>
        <w:tc>
          <w:tcPr>
            <w:tcW w:type="dxa" w:w="9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02" w:after="0"/>
              <w:ind w:left="108" w:right="72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Nothing in this Agreement will prevent the Recipient from making any disclosure of the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Confidential Information required by law or by any competent authority. </w:t>
            </w:r>
          </w:p>
          <w:p>
            <w:pPr>
              <w:autoSpaceDN w:val="0"/>
              <w:autoSpaceDE w:val="0"/>
              <w:widowControl/>
              <w:spacing w:line="254" w:lineRule="exact" w:before="252" w:after="0"/>
              <w:ind w:left="108" w:right="72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The Recipient will, on request from the Discloser, return all copies and records of the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Confidential Information to the Discloser and will not retain any copies or records of the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Confidential Information. </w:t>
            </w:r>
          </w:p>
          <w:p>
            <w:pPr>
              <w:autoSpaceDN w:val="0"/>
              <w:autoSpaceDE w:val="0"/>
              <w:widowControl/>
              <w:spacing w:line="254" w:lineRule="exact" w:before="25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Neither this Agreement nor the supply of any information grants the Recipient any licence,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interest or right in respect of any intellectual property rights of the Discloser except the right to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copy the Confidential Information solely for the Purpose.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702" w:right="1062" w:bottom="768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1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34"/>
        <w:gridCol w:w="4834"/>
      </w:tblGrid>
      <w:tr>
        <w:trPr>
          <w:trHeight w:hRule="exact" w:val="1624"/>
        </w:trPr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8. </w:t>
            </w:r>
          </w:p>
          <w:p>
            <w:pPr>
              <w:autoSpaceDN w:val="0"/>
              <w:autoSpaceDE w:val="0"/>
              <w:widowControl/>
              <w:spacing w:line="294" w:lineRule="exact" w:before="46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9. </w:t>
            </w:r>
          </w:p>
        </w:tc>
        <w:tc>
          <w:tcPr>
            <w:tcW w:type="dxa" w:w="9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54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The undertakings in clauses 2 and 3 will continue in force </w:t>
            </w: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[indefinitely.] [for [insert number] </w:t>
            </w: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years from the date of this Agreement.]</w:t>
            </w:r>
          </w:p>
          <w:p>
            <w:pPr>
              <w:autoSpaceDN w:val="0"/>
              <w:autoSpaceDE w:val="0"/>
              <w:widowControl/>
              <w:spacing w:line="252" w:lineRule="exact" w:before="246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This Agreement is governed by, and is to be construed in accordance with, English law. The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English Courts will have non-exclusive jurisdiction to deal with any dispute which has arisen or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may arise out of, or in connection with, this Agreement. </w:t>
            </w:r>
          </w:p>
        </w:tc>
      </w:tr>
    </w:tbl>
    <w:p>
      <w:pPr>
        <w:autoSpaceDN w:val="0"/>
        <w:autoSpaceDE w:val="0"/>
        <w:widowControl/>
        <w:spacing w:line="420" w:lineRule="exact" w:before="36" w:after="0"/>
        <w:ind w:left="0" w:right="5616" w:firstLine="0"/>
        <w:jc w:val="left"/>
      </w:pPr>
      <w:r>
        <w:t xml:space="preserve">If the Recipient is an individual </w:t>
        <w:br/>
        <w:t xml:space="preserve">Signed and Delivered as a Deed by: </w:t>
        <w:br/>
        <w:t xml:space="preserve">[name of Recipient] in the presence of: </w:t>
        <w:br/>
        <w:t xml:space="preserve">Amanda ThompsonAmanda ThompsonAmanda ThompsonAmanda ThompsonAmanda ThompsonAmanda ThompsonAmanda Thompson_ </w:t>
        <w:br/>
        <w:t xml:space="preserve">Signature </w:t>
        <w:br/>
        <w:t xml:space="preserve">Amanda ThompsonAmanda ThompsonAmanda ThompsonAmanda ThompsonAmanda ThompsonAmanda ThompsonAmanda Thompson_ </w:t>
        <w:br/>
        <w:t xml:space="preserve">Signature of witness </w:t>
        <w:br/>
        <w:t xml:space="preserve">Amanda ThompsonAmanda ThompsonAmanda ThompsonAmanda ThompsonAmanda ThompsonAmanda ThompsonAmanda Thompson_ </w:t>
        <w:br/>
        <w:t xml:space="preserve">Name of witness </w:t>
        <w:br/>
        <w:t xml:space="preserve">Amanda ThompsonAmanda ThompsonAmanda ThompsonAmanda ThompsonAmanda ThompsonAmanda ThompsonAmanda Thompson_ </w:t>
        <w:br/>
        <w:t xml:space="preserve">Amanda ThompsonAmanda ThompsonAmanda ThompsonAmanda ThompsonAmanda ThompsonAmanda ThompsonAmanda Thompson_ </w:t>
        <w:br/>
        <w:t xml:space="preserve">Amanda ThompsonAmanda ThompsonAmanda ThompsonAmanda ThompsonAmanda ThompsonAmanda ThompsonAmanda Thompson_ </w:t>
        <w:br/>
        <w:t xml:space="preserve">Address of witness </w:t>
      </w:r>
    </w:p>
    <w:p>
      <w:pPr>
        <w:autoSpaceDN w:val="0"/>
        <w:autoSpaceDE w:val="0"/>
        <w:widowControl/>
        <w:spacing w:line="378" w:lineRule="exact" w:before="392" w:after="0"/>
        <w:ind w:left="0" w:right="5904" w:firstLine="0"/>
        <w:jc w:val="left"/>
      </w:pPr>
      <w:r>
        <w:t xml:space="preserve">If the Recipient is a company </w:t>
        <w:br/>
        <w:t xml:space="preserve">Executed and Delivered as a Deed by </w:t>
        <w:br/>
        <w:t xml:space="preserve">[name of Recipient] acting by </w:t>
        <w:br/>
        <w:t xml:space="preserve">[name of director], a director, </w:t>
        <w:br/>
        <w:t xml:space="preserve">in the presence of: </w:t>
        <w:br/>
        <w:t xml:space="preserve">Amanda ThompsonAmanda ThompsonAmanda ThompsonAmanda ThompsonAmanda ThompsonAmanda ThompsonAmanda Thompson_ </w:t>
        <w:br/>
        <w:t xml:space="preserve">Signature of Director </w:t>
        <w:br/>
        <w:t xml:space="preserve">Amanda ThompsonAmanda ThompsonAmanda ThompsonAmanda ThompsonAmanda ThompsonAmanda ThompsonAmanda Thompson_ </w:t>
        <w:br/>
        <w:t xml:space="preserve">Signature of witness </w:t>
        <w:br/>
        <w:t xml:space="preserve">Amanda ThompsonAmanda ThompsonAmanda ThompsonAmanda ThompsonAmanda ThompsonAmanda ThompsonAmanda Thompson_ </w:t>
        <w:br/>
        <w:t xml:space="preserve">Name of witness </w:t>
        <w:br/>
        <w:t xml:space="preserve">Amanda ThompsonAmanda ThompsonAmanda ThompsonAmanda ThompsonAmanda ThompsonAmanda ThompsonAmanda Thompson_ </w:t>
        <w:br/>
        <w:t xml:space="preserve">Amanda ThompsonAmanda ThompsonAmanda ThompsonAmanda ThompsonAmanda ThompsonAmanda ThompsonAmanda Thompson_ </w:t>
        <w:br/>
        <w:t xml:space="preserve">Amanda ThompsonAmanda ThompsonAmanda ThompsonAmanda ThompsonAmanda ThompsonAmanda ThompsonAmanda Thompson_ </w:t>
        <w:br/>
        <w:t xml:space="preserve">Address of witness </w:t>
      </w:r>
    </w:p>
    <w:sectPr w:rsidR="00FC693F" w:rsidRPr="0006063C" w:rsidSect="00034616">
      <w:pgSz w:w="11906" w:h="16838"/>
      <w:pgMar w:top="834" w:right="1158" w:bottom="986" w:left="10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