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DE5" w:rsidRDefault="005942C6" w:rsidP="005942C6">
      <w:r>
        <w:t>Analysis of Raindrop Size Distributions Measured During the Mid-latitude Continental Convective Clouds Experiment</w:t>
      </w:r>
    </w:p>
    <w:p w:rsidR="005942C6" w:rsidRDefault="005942C6" w:rsidP="005942C6"/>
    <w:p w:rsidR="005942C6" w:rsidRDefault="005942C6" w:rsidP="005942C6">
      <w:r>
        <w:t>Data</w:t>
      </w:r>
    </w:p>
    <w:p w:rsidR="005942C6" w:rsidRDefault="005942C6" w:rsidP="005942C6">
      <w:pPr>
        <w:pStyle w:val="ListParagraph"/>
        <w:numPr>
          <w:ilvl w:val="0"/>
          <w:numId w:val="1"/>
        </w:numPr>
      </w:pPr>
      <w:r>
        <w:t>Cloud Imaging Probe (CIP), 0.05mm to 2mm, 19 bins</w:t>
      </w:r>
    </w:p>
    <w:p w:rsidR="005942C6" w:rsidRDefault="005942C6" w:rsidP="005942C6">
      <w:pPr>
        <w:pStyle w:val="ListParagraph"/>
        <w:numPr>
          <w:ilvl w:val="0"/>
          <w:numId w:val="1"/>
        </w:numPr>
      </w:pPr>
      <w:r>
        <w:t>Two Dimensional Optical Array Cloud Imaging Probe (2DC)</w:t>
      </w:r>
      <w:r w:rsidRPr="005942C6">
        <w:t xml:space="preserve"> </w:t>
      </w:r>
      <w:r>
        <w:t>, 0.05mm to 2mm, 19 bins</w:t>
      </w:r>
    </w:p>
    <w:p w:rsidR="005942C6" w:rsidRDefault="005942C6" w:rsidP="005942C6">
      <w:pPr>
        <w:pStyle w:val="ListParagraph"/>
        <w:numPr>
          <w:ilvl w:val="0"/>
          <w:numId w:val="1"/>
        </w:numPr>
      </w:pPr>
      <w:r>
        <w:t>High Volume Precipitation Spectrometer (HVPS), 0.2mm to 30mm, 28 bins</w:t>
      </w:r>
    </w:p>
    <w:p w:rsidR="005942C6" w:rsidRDefault="005942C6" w:rsidP="005942C6">
      <w:pPr>
        <w:pStyle w:val="ListParagraph"/>
        <w:numPr>
          <w:ilvl w:val="0"/>
          <w:numId w:val="1"/>
        </w:numPr>
      </w:pPr>
      <w:r>
        <w:t>NCAR-processed composite number distribution functions (2DC or, CIP when no 2DC data, with the HVPS), switchover at 1mm, 38 bins</w:t>
      </w:r>
    </w:p>
    <w:p w:rsidR="005942C6" w:rsidRDefault="005942C6" w:rsidP="005942C6">
      <w:pPr>
        <w:pStyle w:val="ListParagraph"/>
        <w:numPr>
          <w:ilvl w:val="0"/>
          <w:numId w:val="1"/>
        </w:numPr>
      </w:pPr>
      <w:r>
        <w:t>Resolution: 1 Hz</w:t>
      </w:r>
    </w:p>
    <w:p w:rsidR="005942C6" w:rsidRDefault="005942C6" w:rsidP="005942C6"/>
    <w:p w:rsidR="005942C6" w:rsidRDefault="005942C6" w:rsidP="005942C6">
      <w:r>
        <w:t>Method</w:t>
      </w:r>
    </w:p>
    <w:p w:rsidR="005942C6" w:rsidRDefault="005942C6" w:rsidP="005942C6">
      <w:pPr>
        <w:pStyle w:val="ListParagraph"/>
        <w:numPr>
          <w:ilvl w:val="0"/>
          <w:numId w:val="2"/>
        </w:numPr>
      </w:pPr>
      <w:r>
        <w:t>MATLAB</w:t>
      </w:r>
    </w:p>
    <w:p w:rsidR="005942C6" w:rsidRDefault="005942C6" w:rsidP="005942C6">
      <w:pPr>
        <w:pStyle w:val="ListParagraph"/>
        <w:numPr>
          <w:ilvl w:val="0"/>
          <w:numId w:val="2"/>
        </w:numPr>
      </w:pPr>
      <w:r>
        <w:t>Extract data from text files</w:t>
      </w:r>
    </w:p>
    <w:p w:rsidR="00A34416" w:rsidRDefault="00A34416" w:rsidP="005942C6">
      <w:pPr>
        <w:pStyle w:val="ListParagraph"/>
        <w:numPr>
          <w:ilvl w:val="0"/>
          <w:numId w:val="2"/>
        </w:numPr>
      </w:pPr>
      <w:r>
        <w:t>Restrict to &gt;0 Celsius</w:t>
      </w:r>
      <w:bookmarkStart w:id="0" w:name="_GoBack"/>
      <w:bookmarkEnd w:id="0"/>
    </w:p>
    <w:p w:rsidR="005942C6" w:rsidRDefault="005942C6" w:rsidP="005942C6">
      <w:pPr>
        <w:pStyle w:val="ListParagraph"/>
        <w:numPr>
          <w:ilvl w:val="0"/>
          <w:numId w:val="2"/>
        </w:numPr>
      </w:pPr>
      <w:r>
        <w:t>Plot of distributions</w:t>
      </w:r>
    </w:p>
    <w:p w:rsidR="005942C6" w:rsidRDefault="005942C6" w:rsidP="005942C6">
      <w:pPr>
        <w:pStyle w:val="ListParagraph"/>
        <w:numPr>
          <w:ilvl w:val="0"/>
          <w:numId w:val="2"/>
        </w:numPr>
      </w:pPr>
      <w:r>
        <w:t>Calculation of rain rate</w:t>
      </w:r>
    </w:p>
    <w:p w:rsidR="005942C6" w:rsidRDefault="005942C6" w:rsidP="005942C6">
      <w:pPr>
        <w:pStyle w:val="ListParagraph"/>
        <w:numPr>
          <w:ilvl w:val="0"/>
          <w:numId w:val="2"/>
        </w:numPr>
      </w:pPr>
      <w:proofErr w:type="spellStart"/>
      <w:r>
        <w:t>Testud</w:t>
      </w:r>
      <w:proofErr w:type="spellEnd"/>
      <w:r>
        <w:t xml:space="preserve"> normalization procedure</w:t>
      </w:r>
    </w:p>
    <w:p w:rsidR="005942C6" w:rsidRDefault="005942C6" w:rsidP="005942C6"/>
    <w:p w:rsidR="005942C6" w:rsidRDefault="005942C6" w:rsidP="005942C6">
      <w:r>
        <w:t>Plots</w:t>
      </w:r>
    </w:p>
    <w:p w:rsidR="005942C6" w:rsidRDefault="005942C6" w:rsidP="005942C6">
      <w:pPr>
        <w:pStyle w:val="ListParagraph"/>
        <w:numPr>
          <w:ilvl w:val="0"/>
          <w:numId w:val="4"/>
        </w:numPr>
      </w:pPr>
      <w:r>
        <w:t>Size distribution</w:t>
      </w:r>
    </w:p>
    <w:p w:rsidR="005942C6" w:rsidRDefault="005942C6" w:rsidP="005942C6">
      <w:pPr>
        <w:pStyle w:val="ListParagraph"/>
        <w:numPr>
          <w:ilvl w:val="0"/>
          <w:numId w:val="3"/>
        </w:numPr>
      </w:pPr>
      <w:r>
        <w:t>Rain rate size distribution</w:t>
      </w:r>
    </w:p>
    <w:p w:rsidR="005942C6" w:rsidRDefault="005942C6" w:rsidP="005942C6">
      <w:pPr>
        <w:pStyle w:val="ListParagraph"/>
        <w:numPr>
          <w:ilvl w:val="0"/>
          <w:numId w:val="3"/>
        </w:numPr>
      </w:pPr>
      <w:r>
        <w:t>Normalized Size Distribution</w:t>
      </w:r>
    </w:p>
    <w:p w:rsidR="005942C6" w:rsidRDefault="005942C6" w:rsidP="005942C6"/>
    <w:p w:rsidR="005942C6" w:rsidRPr="005942C6" w:rsidRDefault="005942C6" w:rsidP="005942C6">
      <w:r>
        <w:t xml:space="preserve">Further Steps </w:t>
      </w:r>
    </w:p>
    <w:sectPr w:rsidR="005942C6" w:rsidRPr="00594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46297"/>
    <w:multiLevelType w:val="hybridMultilevel"/>
    <w:tmpl w:val="1498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341AF"/>
    <w:multiLevelType w:val="hybridMultilevel"/>
    <w:tmpl w:val="2F58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B5705"/>
    <w:multiLevelType w:val="hybridMultilevel"/>
    <w:tmpl w:val="249A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B3C99"/>
    <w:multiLevelType w:val="hybridMultilevel"/>
    <w:tmpl w:val="EF88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C6"/>
    <w:rsid w:val="005942C6"/>
    <w:rsid w:val="00A34416"/>
    <w:rsid w:val="00A96DE5"/>
    <w:rsid w:val="00CE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A43B6-34AF-4833-A190-F398BD73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Pham</dc:creator>
  <cp:keywords/>
  <dc:description/>
  <cp:lastModifiedBy>Casey Pham</cp:lastModifiedBy>
  <cp:revision>1</cp:revision>
  <dcterms:created xsi:type="dcterms:W3CDTF">2016-02-19T02:48:00Z</dcterms:created>
  <dcterms:modified xsi:type="dcterms:W3CDTF">2016-02-19T04:15:00Z</dcterms:modified>
</cp:coreProperties>
</file>