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3FC" w:rsidRPr="00C6466C" w:rsidRDefault="00B825A4" w:rsidP="00895772">
      <w:pPr>
        <w:spacing w:after="0" w:line="240" w:lineRule="atLeast"/>
        <w:rPr>
          <w:rFonts w:asciiTheme="majorHAnsi" w:eastAsiaTheme="majorHAnsi" w:hAnsiTheme="majorHAnsi"/>
          <w:szCs w:val="20"/>
        </w:rPr>
      </w:pPr>
      <w:r>
        <w:rPr>
          <w:rFonts w:asciiTheme="majorHAnsi" w:eastAsiaTheme="majorHAnsi" w:hAnsiTheme="majorHAnsi"/>
          <w:szCs w:val="20"/>
        </w:rPr>
        <w:t>201</w:t>
      </w:r>
      <w:r>
        <w:rPr>
          <w:rFonts w:asciiTheme="majorHAnsi" w:eastAsiaTheme="majorHAnsi" w:hAnsiTheme="majorHAnsi" w:hint="eastAsia"/>
          <w:szCs w:val="20"/>
        </w:rPr>
        <w:t>3</w:t>
      </w:r>
      <w:r w:rsidR="00F473FC" w:rsidRPr="00C6466C">
        <w:rPr>
          <w:rFonts w:asciiTheme="majorHAnsi" w:eastAsiaTheme="majorHAnsi" w:hAnsiTheme="majorHAnsi" w:hint="eastAsia"/>
          <w:szCs w:val="20"/>
        </w:rPr>
        <w:t xml:space="preserve"> </w:t>
      </w:r>
      <w:r w:rsidR="006B3DEB">
        <w:rPr>
          <w:rFonts w:asciiTheme="majorHAnsi" w:eastAsiaTheme="majorHAnsi" w:hAnsiTheme="majorHAnsi" w:hint="eastAsia"/>
          <w:szCs w:val="20"/>
        </w:rPr>
        <w:t>March</w:t>
      </w:r>
      <w:r w:rsidR="00584291" w:rsidRPr="00C6466C">
        <w:rPr>
          <w:rFonts w:asciiTheme="majorHAnsi" w:eastAsiaTheme="majorHAnsi" w:hAnsiTheme="majorHAnsi" w:hint="eastAsia"/>
          <w:szCs w:val="20"/>
        </w:rPr>
        <w:t xml:space="preserve"> </w:t>
      </w:r>
      <w:r w:rsidR="00073BD0" w:rsidRPr="00C6466C">
        <w:rPr>
          <w:rFonts w:asciiTheme="majorHAnsi" w:eastAsiaTheme="majorHAnsi" w:hAnsiTheme="majorHAnsi"/>
          <w:szCs w:val="20"/>
        </w:rPr>
        <w:t xml:space="preserve"> </w:t>
      </w:r>
    </w:p>
    <w:p w:rsidR="00F473FC" w:rsidRPr="00C6466C" w:rsidRDefault="00F473FC" w:rsidP="00895772">
      <w:pPr>
        <w:spacing w:after="0" w:line="240" w:lineRule="atLeast"/>
        <w:rPr>
          <w:rFonts w:asciiTheme="majorHAnsi" w:eastAsiaTheme="majorHAnsi" w:hAnsiTheme="majorHAnsi"/>
          <w:szCs w:val="20"/>
        </w:rPr>
      </w:pPr>
      <w:r w:rsidRPr="00C6466C">
        <w:rPr>
          <w:rFonts w:asciiTheme="majorHAnsi" w:eastAsiaTheme="majorHAnsi" w:hAnsiTheme="majorHAnsi" w:hint="eastAsia"/>
          <w:szCs w:val="20"/>
        </w:rPr>
        <w:t>한국사회책임투자포럼 뉴스레터</w:t>
      </w:r>
      <w:r w:rsidR="006B3DEB">
        <w:rPr>
          <w:rFonts w:asciiTheme="majorHAnsi" w:eastAsiaTheme="majorHAnsi" w:hAnsiTheme="majorHAnsi" w:hint="eastAsia"/>
          <w:szCs w:val="20"/>
        </w:rPr>
        <w:t xml:space="preserve"> 111</w:t>
      </w:r>
      <w:r w:rsidRPr="00C6466C">
        <w:rPr>
          <w:rFonts w:asciiTheme="majorHAnsi" w:eastAsiaTheme="majorHAnsi" w:hAnsiTheme="majorHAnsi" w:hint="eastAsia"/>
          <w:szCs w:val="20"/>
        </w:rPr>
        <w:t>호</w:t>
      </w:r>
      <w:r w:rsidR="006B3DEB">
        <w:rPr>
          <w:rFonts w:asciiTheme="majorHAnsi" w:eastAsiaTheme="majorHAnsi" w:hAnsiTheme="majorHAnsi" w:hint="eastAsia"/>
          <w:szCs w:val="20"/>
        </w:rPr>
        <w:t xml:space="preserve"> 2013. 3.7</w:t>
      </w:r>
      <w:r w:rsidRPr="00C6466C">
        <w:rPr>
          <w:rFonts w:asciiTheme="majorHAnsi" w:eastAsiaTheme="majorHAnsi" w:hAnsiTheme="majorHAnsi" w:hint="eastAsia"/>
          <w:szCs w:val="20"/>
        </w:rPr>
        <w:t>(</w:t>
      </w:r>
      <w:r w:rsidR="006B3DEB">
        <w:rPr>
          <w:rFonts w:asciiTheme="majorHAnsi" w:eastAsiaTheme="majorHAnsi" w:hAnsiTheme="majorHAnsi" w:hint="eastAsia"/>
          <w:szCs w:val="20"/>
        </w:rPr>
        <w:t>목</w:t>
      </w:r>
      <w:r w:rsidRPr="00C6466C">
        <w:rPr>
          <w:rFonts w:asciiTheme="majorHAnsi" w:eastAsiaTheme="majorHAnsi" w:hAnsiTheme="majorHAnsi" w:hint="eastAsia"/>
          <w:szCs w:val="20"/>
        </w:rPr>
        <w:t>)</w:t>
      </w:r>
    </w:p>
    <w:p w:rsidR="00F473FC" w:rsidRPr="00C6466C" w:rsidRDefault="00F473FC" w:rsidP="00895772">
      <w:pPr>
        <w:spacing w:after="0" w:line="240" w:lineRule="atLeast"/>
        <w:rPr>
          <w:rFonts w:asciiTheme="majorHAnsi" w:eastAsiaTheme="majorHAnsi" w:hAnsiTheme="majorHAnsi"/>
          <w:szCs w:val="20"/>
        </w:rPr>
      </w:pPr>
    </w:p>
    <w:p w:rsidR="00F473FC" w:rsidRPr="00C6466C" w:rsidRDefault="00F473FC" w:rsidP="00895772">
      <w:pPr>
        <w:spacing w:after="0" w:line="240" w:lineRule="atLeast"/>
        <w:rPr>
          <w:rFonts w:asciiTheme="majorHAnsi" w:eastAsiaTheme="majorHAnsi" w:hAnsiTheme="majorHAnsi" w:cs="바탕"/>
          <w:b/>
          <w:szCs w:val="20"/>
        </w:rPr>
      </w:pPr>
      <w:r w:rsidRPr="00C6466C">
        <w:rPr>
          <w:rFonts w:asciiTheme="majorHAnsi" w:eastAsiaTheme="majorHAnsi" w:hAnsiTheme="majorHAnsi" w:hint="eastAsia"/>
          <w:b/>
          <w:szCs w:val="20"/>
        </w:rPr>
        <w:t xml:space="preserve">Column </w:t>
      </w:r>
      <w:r w:rsidRPr="00C6466C">
        <w:rPr>
          <w:rFonts w:asciiTheme="majorHAnsi" w:eastAsiaTheme="majorHAnsi" w:hAnsiTheme="majorHAnsi"/>
          <w:b/>
          <w:szCs w:val="20"/>
        </w:rPr>
        <w:t>|</w:t>
      </w:r>
      <w:r w:rsidRPr="00C6466C">
        <w:rPr>
          <w:rFonts w:asciiTheme="majorHAnsi" w:eastAsiaTheme="majorHAnsi" w:hAnsiTheme="majorHAnsi" w:hint="eastAsia"/>
          <w:b/>
          <w:szCs w:val="20"/>
        </w:rPr>
        <w:t xml:space="preserve"> </w:t>
      </w:r>
      <w:proofErr w:type="spellStart"/>
      <w:r w:rsidRPr="00C6466C">
        <w:rPr>
          <w:rFonts w:asciiTheme="majorHAnsi" w:eastAsiaTheme="majorHAnsi" w:hAnsiTheme="majorHAnsi" w:hint="eastAsia"/>
          <w:b/>
          <w:szCs w:val="20"/>
        </w:rPr>
        <w:t>취봉의</w:t>
      </w:r>
      <w:proofErr w:type="spellEnd"/>
      <w:r w:rsidRPr="00C6466C">
        <w:rPr>
          <w:rFonts w:asciiTheme="majorHAnsi" w:eastAsiaTheme="majorHAnsi" w:hAnsiTheme="majorHAnsi" w:hint="eastAsia"/>
          <w:b/>
          <w:szCs w:val="20"/>
        </w:rPr>
        <w:t xml:space="preserve"> 눈(</w:t>
      </w:r>
      <w:r w:rsidRPr="00C6466C">
        <w:rPr>
          <w:rFonts w:asciiTheme="majorHAnsi" w:eastAsia="바탕" w:hAnsiTheme="majorHAnsi" w:cs="바탕" w:hint="eastAsia"/>
          <w:b/>
          <w:szCs w:val="20"/>
        </w:rPr>
        <w:t>目</w:t>
      </w:r>
      <w:r w:rsidRPr="00C6466C">
        <w:rPr>
          <w:rFonts w:asciiTheme="majorHAnsi" w:eastAsiaTheme="majorHAnsi" w:hAnsiTheme="majorHAnsi" w:cs="바탕" w:hint="eastAsia"/>
          <w:b/>
          <w:szCs w:val="20"/>
        </w:rPr>
        <w:t xml:space="preserve">) </w:t>
      </w:r>
      <w:r w:rsidRPr="00C6466C">
        <w:rPr>
          <w:rFonts w:asciiTheme="majorHAnsi" w:eastAsiaTheme="majorHAnsi" w:hAnsiTheme="majorHAnsi" w:cs="바탕"/>
          <w:b/>
          <w:szCs w:val="20"/>
        </w:rPr>
        <w:t>–</w:t>
      </w:r>
      <w:r w:rsidRPr="00C6466C">
        <w:rPr>
          <w:rFonts w:asciiTheme="majorHAnsi" w:eastAsiaTheme="majorHAnsi" w:hAnsiTheme="majorHAnsi" w:cs="바탕" w:hint="eastAsia"/>
          <w:b/>
          <w:szCs w:val="20"/>
        </w:rPr>
        <w:t xml:space="preserve"> </w:t>
      </w:r>
      <w:proofErr w:type="spellStart"/>
      <w:r w:rsidRPr="00C6466C">
        <w:rPr>
          <w:rFonts w:asciiTheme="majorHAnsi" w:eastAsiaTheme="majorHAnsi" w:hAnsiTheme="majorHAnsi" w:cs="바탕" w:hint="eastAsia"/>
          <w:b/>
          <w:szCs w:val="20"/>
        </w:rPr>
        <w:t>양춘승</w:t>
      </w:r>
      <w:proofErr w:type="spellEnd"/>
      <w:r w:rsidRPr="00C6466C">
        <w:rPr>
          <w:rFonts w:asciiTheme="majorHAnsi" w:eastAsiaTheme="majorHAnsi" w:hAnsiTheme="majorHAnsi" w:cs="바탕" w:hint="eastAsia"/>
          <w:b/>
          <w:szCs w:val="20"/>
        </w:rPr>
        <w:t xml:space="preserve"> 상임이사</w:t>
      </w:r>
    </w:p>
    <w:p w:rsidR="00183865" w:rsidRPr="004753F1" w:rsidRDefault="006B3DEB" w:rsidP="001C1B5A">
      <w:pPr>
        <w:spacing w:after="0" w:line="240" w:lineRule="atLeast"/>
        <w:rPr>
          <w:rFonts w:asciiTheme="majorHAnsi" w:eastAsiaTheme="majorHAnsi" w:hAnsiTheme="majorHAnsi" w:cs="바탕"/>
          <w:b/>
          <w:color w:val="365F91" w:themeColor="accent1" w:themeShade="BF"/>
        </w:rPr>
      </w:pPr>
      <w:r>
        <w:rPr>
          <w:rFonts w:asciiTheme="majorHAnsi" w:eastAsiaTheme="majorHAnsi" w:hAnsiTheme="majorHAnsi" w:cs="바탕" w:hint="eastAsia"/>
          <w:b/>
          <w:color w:val="365F91" w:themeColor="accent1" w:themeShade="BF"/>
        </w:rPr>
        <w:t>순면 옷의 불편한 진실</w:t>
      </w:r>
    </w:p>
    <w:p w:rsidR="00B825A4" w:rsidRPr="00C6466C" w:rsidRDefault="00B825A4" w:rsidP="001C1B5A">
      <w:pPr>
        <w:spacing w:after="0" w:line="240" w:lineRule="atLeast"/>
        <w:rPr>
          <w:rFonts w:asciiTheme="majorHAnsi" w:eastAsiaTheme="majorHAnsi" w:hAnsiTheme="majorHAnsi" w:cs="바탕"/>
        </w:rPr>
      </w:pPr>
    </w:p>
    <w:p w:rsidR="00183865" w:rsidRDefault="006B3DEB" w:rsidP="006B3DEB">
      <w:pPr>
        <w:spacing w:after="0" w:line="240" w:lineRule="atLeast"/>
        <w:rPr>
          <w:rFonts w:asciiTheme="majorHAnsi" w:eastAsiaTheme="majorHAnsi" w:hAnsiTheme="majorHAnsi" w:cs="바탕"/>
        </w:rPr>
      </w:pPr>
      <w:r w:rsidRPr="006B3DEB">
        <w:rPr>
          <w:rFonts w:asciiTheme="majorHAnsi" w:eastAsiaTheme="majorHAnsi" w:hAnsiTheme="majorHAnsi" w:cs="바탕" w:hint="eastAsia"/>
        </w:rPr>
        <w:t>내가</w:t>
      </w:r>
      <w:r w:rsidRPr="006B3DEB">
        <w:rPr>
          <w:rFonts w:asciiTheme="majorHAnsi" w:eastAsiaTheme="majorHAnsi" w:hAnsiTheme="majorHAnsi" w:cs="바탕"/>
        </w:rPr>
        <w:t xml:space="preserve"> 어렸던 1960년대에는 오래 입을 수 있는 나일론을 좋아했던 시절이었다. 그러나 생활이 윤택해지면서 사람들은 이제 다시 순면을 찾고 있다. 빨리 닳아도 건강에 좋기 때문에 순면을 찾는 사람은 계속 늘어나고 있다. 나도 순면이면 최고인줄 알고 있었다</w:t>
      </w:r>
      <w:r>
        <w:rPr>
          <w:rFonts w:asciiTheme="majorHAnsi" w:eastAsiaTheme="majorHAnsi" w:hAnsiTheme="majorHAnsi" w:cs="바탕"/>
        </w:rPr>
        <w:t>.</w:t>
      </w:r>
      <w:r>
        <w:rPr>
          <w:rFonts w:asciiTheme="majorHAnsi" w:eastAsiaTheme="majorHAnsi" w:hAnsiTheme="majorHAnsi" w:cs="바탕" w:hint="eastAsia"/>
        </w:rPr>
        <w:t xml:space="preserve"> </w:t>
      </w:r>
      <w:r w:rsidRPr="006B3DEB">
        <w:rPr>
          <w:rFonts w:asciiTheme="majorHAnsi" w:eastAsiaTheme="majorHAnsi" w:hAnsiTheme="majorHAnsi" w:cs="바탕" w:hint="eastAsia"/>
        </w:rPr>
        <w:t>그런데</w:t>
      </w:r>
      <w:r w:rsidRPr="006B3DEB">
        <w:rPr>
          <w:rFonts w:asciiTheme="majorHAnsi" w:eastAsiaTheme="majorHAnsi" w:hAnsiTheme="majorHAnsi" w:cs="바탕"/>
        </w:rPr>
        <w:t xml:space="preserve"> 며칠 전 미국의 유명한 사회책임투자회사로부터 한 통의 메일을 받았다. 이른바 cotton campaign과 관련하여</w:t>
      </w:r>
      <w:proofErr w:type="gramStart"/>
      <w:r w:rsidRPr="006B3DEB">
        <w:rPr>
          <w:rFonts w:asciiTheme="majorHAnsi" w:eastAsiaTheme="majorHAnsi" w:hAnsiTheme="majorHAnsi" w:cs="바탕"/>
        </w:rPr>
        <w:t>.</w:t>
      </w:r>
      <w:r w:rsidR="004753F1">
        <w:rPr>
          <w:rFonts w:asciiTheme="majorHAnsi" w:eastAsiaTheme="majorHAnsi" w:hAnsiTheme="majorHAnsi" w:cs="바탕"/>
        </w:rPr>
        <w:t>……</w:t>
      </w:r>
      <w:proofErr w:type="gramEnd"/>
    </w:p>
    <w:p w:rsidR="004753F1" w:rsidRPr="006B3DEB" w:rsidRDefault="004753F1" w:rsidP="001C1B5A">
      <w:pPr>
        <w:spacing w:after="0" w:line="240" w:lineRule="atLeast"/>
        <w:rPr>
          <w:rFonts w:asciiTheme="majorHAnsi" w:eastAsiaTheme="majorHAnsi" w:hAnsiTheme="majorHAnsi" w:cs="바탕"/>
        </w:rPr>
      </w:pPr>
    </w:p>
    <w:p w:rsidR="001C1B5A" w:rsidRPr="00C6466C" w:rsidRDefault="001C1B5A" w:rsidP="001C1B5A">
      <w:pPr>
        <w:spacing w:after="0" w:line="240" w:lineRule="atLeast"/>
        <w:rPr>
          <w:rFonts w:asciiTheme="majorHAnsi" w:eastAsiaTheme="majorHAnsi" w:hAnsiTheme="majorHAnsi" w:cs="바탕"/>
        </w:rPr>
      </w:pPr>
      <w:r w:rsidRPr="00C6466C">
        <w:rPr>
          <w:rFonts w:asciiTheme="majorHAnsi" w:eastAsiaTheme="majorHAnsi" w:hAnsiTheme="majorHAnsi" w:cs="바탕" w:hint="eastAsia"/>
        </w:rPr>
        <w:t xml:space="preserve"> (</w:t>
      </w:r>
      <w:r w:rsidR="006B3DEB" w:rsidRPr="006B3DEB">
        <w:rPr>
          <w:rFonts w:asciiTheme="majorHAnsi" w:eastAsiaTheme="majorHAnsi" w:hAnsiTheme="majorHAnsi" w:cs="바탕"/>
        </w:rPr>
        <w:t>http://www.kosif.org/board/bbs/board.php?bo_table=interview&amp;wr_id=264</w:t>
      </w:r>
      <w:r w:rsidRPr="00C6466C">
        <w:rPr>
          <w:rFonts w:asciiTheme="majorHAnsi" w:eastAsiaTheme="majorHAnsi" w:hAnsiTheme="majorHAnsi" w:cs="바탕" w:hint="eastAsia"/>
        </w:rPr>
        <w:t>)</w:t>
      </w:r>
    </w:p>
    <w:p w:rsidR="005C447F" w:rsidRPr="00C6466C" w:rsidRDefault="005C447F" w:rsidP="00895772">
      <w:pPr>
        <w:spacing w:after="0" w:line="240" w:lineRule="atLeast"/>
        <w:rPr>
          <w:rFonts w:asciiTheme="majorHAnsi" w:eastAsiaTheme="majorHAnsi" w:hAnsiTheme="majorHAnsi" w:cs="바탕"/>
          <w:szCs w:val="20"/>
        </w:rPr>
      </w:pPr>
    </w:p>
    <w:p w:rsidR="00EE62B6" w:rsidRDefault="00F473FC" w:rsidP="00895772">
      <w:pPr>
        <w:spacing w:after="0" w:line="240" w:lineRule="atLeast"/>
        <w:rPr>
          <w:rFonts w:asciiTheme="majorHAnsi" w:eastAsiaTheme="majorHAnsi" w:hAnsiTheme="majorHAnsi" w:cs="바탕"/>
          <w:b/>
          <w:szCs w:val="20"/>
        </w:rPr>
      </w:pPr>
      <w:r w:rsidRPr="00C6466C">
        <w:rPr>
          <w:rFonts w:asciiTheme="majorHAnsi" w:eastAsiaTheme="majorHAnsi" w:hAnsiTheme="majorHAnsi" w:cs="바탕" w:hint="eastAsia"/>
          <w:b/>
          <w:szCs w:val="20"/>
        </w:rPr>
        <w:t>Report</w:t>
      </w:r>
    </w:p>
    <w:p w:rsidR="006B3DEB" w:rsidRDefault="00977348" w:rsidP="006B3DEB">
      <w:pPr>
        <w:spacing w:after="0" w:line="240" w:lineRule="atLeast"/>
        <w:rPr>
          <w:rFonts w:asciiTheme="minorEastAsia" w:hAnsiTheme="minorEastAsia" w:cs="바탕" w:hint="eastAsia"/>
          <w:b/>
          <w:color w:val="365F91" w:themeColor="accent1" w:themeShade="BF"/>
          <w:szCs w:val="20"/>
        </w:rPr>
      </w:pPr>
      <w:r>
        <w:rPr>
          <w:rFonts w:hint="eastAsia"/>
        </w:rPr>
        <w:t xml:space="preserve"> </w:t>
      </w:r>
      <w:r w:rsidR="006B3DEB" w:rsidRPr="00C63AD1">
        <w:rPr>
          <w:rFonts w:asciiTheme="minorEastAsia" w:hAnsiTheme="minorEastAsia" w:cs="바탕" w:hint="eastAsia"/>
          <w:b/>
          <w:color w:val="365F91" w:themeColor="accent1" w:themeShade="BF"/>
          <w:szCs w:val="20"/>
        </w:rPr>
        <w:drawing>
          <wp:anchor distT="0" distB="0" distL="114300" distR="114300" simplePos="0" relativeHeight="251678720" behindDoc="1" locked="0" layoutInCell="1" allowOverlap="1">
            <wp:simplePos x="0" y="0"/>
            <wp:positionH relativeFrom="column">
              <wp:posOffset>19050</wp:posOffset>
            </wp:positionH>
            <wp:positionV relativeFrom="paragraph">
              <wp:posOffset>222454</wp:posOffset>
            </wp:positionV>
            <wp:extent cx="1033373" cy="1457864"/>
            <wp:effectExtent l="19050" t="0" r="0" b="0"/>
            <wp:wrapTight wrapText="bothSides">
              <wp:wrapPolygon edited="0">
                <wp:start x="-399" y="0"/>
                <wp:lineTo x="-399" y="21440"/>
                <wp:lineTo x="21534" y="21440"/>
                <wp:lineTo x="21534" y="0"/>
                <wp:lineTo x="-399" y="0"/>
              </wp:wrapPolygon>
            </wp:wrapTight>
            <wp:docPr id="6" name="그림 0" descr="cdsbframeworkguidev1_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sbframeworkguidev1_0_0-1.jpg"/>
                    <pic:cNvPicPr/>
                  </pic:nvPicPr>
                  <pic:blipFill>
                    <a:blip r:embed="rId7" cstate="print"/>
                    <a:stretch>
                      <a:fillRect/>
                    </a:stretch>
                  </pic:blipFill>
                  <pic:spPr>
                    <a:xfrm>
                      <a:off x="0" y="0"/>
                      <a:ext cx="1031875" cy="1458595"/>
                    </a:xfrm>
                    <a:prstGeom prst="rect">
                      <a:avLst/>
                    </a:prstGeom>
                  </pic:spPr>
                </pic:pic>
              </a:graphicData>
            </a:graphic>
          </wp:anchor>
        </w:drawing>
      </w:r>
    </w:p>
    <w:p w:rsidR="006B3DEB" w:rsidRDefault="006B3DEB" w:rsidP="006B3DEB">
      <w:pPr>
        <w:spacing w:after="0" w:line="240" w:lineRule="atLeast"/>
        <w:rPr>
          <w:rFonts w:asciiTheme="minorEastAsia" w:hAnsiTheme="minorEastAsia" w:cs="바탕" w:hint="eastAsia"/>
          <w:b/>
          <w:color w:val="365F91" w:themeColor="accent1" w:themeShade="BF"/>
          <w:szCs w:val="20"/>
        </w:rPr>
      </w:pPr>
    </w:p>
    <w:p w:rsidR="006B3DEB" w:rsidRDefault="006B3DEB" w:rsidP="006B3DEB">
      <w:pPr>
        <w:spacing w:after="0" w:line="240" w:lineRule="atLeast"/>
        <w:rPr>
          <w:rFonts w:asciiTheme="minorEastAsia" w:hAnsiTheme="minorEastAsia" w:cs="바탕" w:hint="eastAsia"/>
          <w:b/>
          <w:color w:val="365F91" w:themeColor="accent1" w:themeShade="BF"/>
          <w:szCs w:val="20"/>
        </w:rPr>
      </w:pPr>
      <w:r>
        <w:rPr>
          <w:rFonts w:asciiTheme="minorEastAsia" w:hAnsiTheme="minorEastAsia" w:cs="바탕" w:hint="eastAsia"/>
          <w:b/>
          <w:color w:val="365F91" w:themeColor="accent1" w:themeShade="BF"/>
          <w:szCs w:val="20"/>
        </w:rPr>
        <w:t>Communication climate change in mainstream reports</w:t>
      </w:r>
    </w:p>
    <w:p w:rsidR="006B3DEB" w:rsidRPr="002D4732" w:rsidRDefault="006B3DEB" w:rsidP="006B3DEB">
      <w:pPr>
        <w:spacing w:after="0" w:line="240" w:lineRule="atLeast"/>
        <w:ind w:left="450"/>
        <w:rPr>
          <w:rFonts w:asciiTheme="minorEastAsia" w:hAnsiTheme="minorEastAsia" w:cs="바탕"/>
          <w:b/>
          <w:color w:val="365F91" w:themeColor="accent1" w:themeShade="BF"/>
          <w:szCs w:val="20"/>
        </w:rPr>
      </w:pPr>
      <w:r w:rsidRPr="002D4732">
        <w:rPr>
          <w:rFonts w:asciiTheme="minorEastAsia" w:hAnsiTheme="minorEastAsia" w:cs="바탕" w:hint="eastAsia"/>
          <w:b/>
          <w:color w:val="365F91" w:themeColor="accent1" w:themeShade="BF"/>
          <w:szCs w:val="20"/>
        </w:rPr>
        <w:t xml:space="preserve"> </w:t>
      </w:r>
      <w:r>
        <w:rPr>
          <w:rFonts w:asciiTheme="minorEastAsia" w:hAnsiTheme="minorEastAsia" w:cs="바탕"/>
          <w:b/>
          <w:color w:val="365F91" w:themeColor="accent1" w:themeShade="BF"/>
          <w:szCs w:val="20"/>
        </w:rPr>
        <w:t xml:space="preserve">- </w:t>
      </w:r>
      <w:r>
        <w:rPr>
          <w:rFonts w:asciiTheme="minorEastAsia" w:hAnsiTheme="minorEastAsia" w:cs="바탕" w:hint="eastAsia"/>
          <w:b/>
          <w:color w:val="365F91" w:themeColor="accent1" w:themeShade="BF"/>
          <w:szCs w:val="20"/>
        </w:rPr>
        <w:t>A guide to using CDSB</w:t>
      </w:r>
      <w:r>
        <w:rPr>
          <w:rFonts w:asciiTheme="minorEastAsia" w:hAnsiTheme="minorEastAsia" w:cs="바탕"/>
          <w:b/>
          <w:color w:val="365F91" w:themeColor="accent1" w:themeShade="BF"/>
          <w:szCs w:val="20"/>
        </w:rPr>
        <w:t>’</w:t>
      </w:r>
      <w:r>
        <w:rPr>
          <w:rFonts w:asciiTheme="minorEastAsia" w:hAnsiTheme="minorEastAsia" w:cs="바탕" w:hint="eastAsia"/>
          <w:b/>
          <w:color w:val="365F91" w:themeColor="accent1" w:themeShade="BF"/>
          <w:szCs w:val="20"/>
        </w:rPr>
        <w:t xml:space="preserve">s </w:t>
      </w:r>
      <w:proofErr w:type="gramStart"/>
      <w:r>
        <w:rPr>
          <w:rFonts w:asciiTheme="minorEastAsia" w:hAnsiTheme="minorEastAsia" w:cs="바탕" w:hint="eastAsia"/>
          <w:b/>
          <w:color w:val="365F91" w:themeColor="accent1" w:themeShade="BF"/>
          <w:szCs w:val="20"/>
        </w:rPr>
        <w:t>Reporting</w:t>
      </w:r>
      <w:proofErr w:type="gramEnd"/>
      <w:r>
        <w:rPr>
          <w:rFonts w:asciiTheme="minorEastAsia" w:hAnsiTheme="minorEastAsia" w:cs="바탕" w:hint="eastAsia"/>
          <w:b/>
          <w:color w:val="365F91" w:themeColor="accent1" w:themeShade="BF"/>
          <w:szCs w:val="20"/>
        </w:rPr>
        <w:t xml:space="preserve"> Framework</w:t>
      </w:r>
    </w:p>
    <w:p w:rsidR="006B3DEB" w:rsidRPr="00BF43BF" w:rsidRDefault="006B3DEB" w:rsidP="006B3DEB">
      <w:pPr>
        <w:spacing w:after="0" w:line="240" w:lineRule="atLeast"/>
        <w:rPr>
          <w:rFonts w:asciiTheme="minorEastAsia" w:hAnsiTheme="minorEastAsia" w:cs="바탕"/>
          <w:b/>
          <w:color w:val="365F91" w:themeColor="accent1" w:themeShade="BF"/>
          <w:szCs w:val="20"/>
        </w:rPr>
      </w:pPr>
    </w:p>
    <w:p w:rsidR="006B3DEB" w:rsidRPr="00BF43BF" w:rsidRDefault="006B3DEB" w:rsidP="006B3DEB">
      <w:pPr>
        <w:spacing w:after="0" w:line="240" w:lineRule="atLeast"/>
        <w:rPr>
          <w:rFonts w:asciiTheme="minorEastAsia" w:hAnsiTheme="minorEastAsia" w:cs="바탕"/>
          <w:color w:val="365F91" w:themeColor="accent1" w:themeShade="BF"/>
          <w:szCs w:val="20"/>
        </w:rPr>
      </w:pPr>
      <w:r w:rsidRPr="00BF43BF">
        <w:rPr>
          <w:rFonts w:asciiTheme="minorEastAsia" w:hAnsiTheme="minorEastAsia" w:cs="바탕" w:hint="eastAsia"/>
          <w:color w:val="365F91" w:themeColor="accent1" w:themeShade="BF"/>
          <w:szCs w:val="20"/>
        </w:rPr>
        <w:t>발행일</w:t>
      </w:r>
      <w:r>
        <w:rPr>
          <w:rFonts w:asciiTheme="minorEastAsia" w:hAnsiTheme="minorEastAsia" w:cs="바탕" w:hint="eastAsia"/>
          <w:color w:val="365F91" w:themeColor="accent1" w:themeShade="BF"/>
          <w:szCs w:val="20"/>
        </w:rPr>
        <w:t>: 2012. 3</w:t>
      </w:r>
      <w:r w:rsidRPr="00BF43BF">
        <w:rPr>
          <w:rFonts w:asciiTheme="minorEastAsia" w:hAnsiTheme="minorEastAsia" w:cs="바탕" w:hint="eastAsia"/>
          <w:color w:val="365F91" w:themeColor="accent1" w:themeShade="BF"/>
          <w:szCs w:val="20"/>
        </w:rPr>
        <w:t xml:space="preserve"> / 발행처: </w:t>
      </w:r>
      <w:r>
        <w:rPr>
          <w:rFonts w:asciiTheme="minorEastAsia" w:hAnsiTheme="minorEastAsia" w:cs="바탕" w:hint="eastAsia"/>
          <w:color w:val="365F91" w:themeColor="accent1" w:themeShade="BF"/>
          <w:szCs w:val="20"/>
        </w:rPr>
        <w:t>CDSB</w:t>
      </w:r>
    </w:p>
    <w:p w:rsidR="006B3DEB" w:rsidRDefault="006B3DEB" w:rsidP="006B3DEB">
      <w:pPr>
        <w:pStyle w:val="Default"/>
        <w:rPr>
          <w:rFonts w:hint="eastAsia"/>
        </w:rPr>
      </w:pPr>
    </w:p>
    <w:p w:rsidR="006B3DEB" w:rsidRDefault="006B3DEB" w:rsidP="006B3DEB">
      <w:pPr>
        <w:pStyle w:val="Default"/>
        <w:rPr>
          <w:rFonts w:hint="eastAsia"/>
        </w:rPr>
      </w:pPr>
    </w:p>
    <w:p w:rsidR="006B3DEB" w:rsidRDefault="006B3DEB" w:rsidP="006B3DEB">
      <w:pPr>
        <w:pStyle w:val="Default"/>
      </w:pPr>
    </w:p>
    <w:p w:rsidR="00851287" w:rsidRDefault="006B3DEB" w:rsidP="006B3DEB">
      <w:pPr>
        <w:pStyle w:val="Pa6"/>
        <w:spacing w:after="100"/>
        <w:rPr>
          <w:rStyle w:val="A50"/>
          <w:rFonts w:ascii="Arial" w:eastAsia="굴림" w:hAnsi="Arial" w:cs="Arial" w:hint="eastAsia"/>
          <w:bCs/>
        </w:rPr>
      </w:pPr>
      <w:r w:rsidRPr="0094075C">
        <w:rPr>
          <w:rStyle w:val="A50"/>
          <w:rFonts w:ascii="Arial" w:eastAsia="굴림" w:hAnsi="Arial" w:cs="Arial"/>
          <w:bCs/>
        </w:rPr>
        <w:t xml:space="preserve">This guidance has been created to work alongside CDSB’s Reporting Framework to help enhance the quality of climate change disclosures in mainstream reporting – to make life easier for the people creating reports, and increase the relevance of disclosure for the investment community. </w:t>
      </w:r>
    </w:p>
    <w:p w:rsidR="006B3DEB" w:rsidRPr="006B3DEB" w:rsidRDefault="006B3DEB" w:rsidP="006B3DEB">
      <w:pPr>
        <w:pStyle w:val="Default"/>
      </w:pPr>
    </w:p>
    <w:p w:rsidR="00EE62B6" w:rsidRPr="00EE62B6" w:rsidRDefault="00EE62B6" w:rsidP="00895772">
      <w:pPr>
        <w:spacing w:after="0" w:line="240" w:lineRule="atLeast"/>
        <w:rPr>
          <w:rFonts w:asciiTheme="majorHAnsi" w:eastAsiaTheme="majorHAnsi" w:hAnsiTheme="majorHAnsi" w:cs="바탕"/>
          <w:szCs w:val="20"/>
        </w:rPr>
      </w:pPr>
      <w:r>
        <w:rPr>
          <w:rFonts w:asciiTheme="majorHAnsi" w:eastAsiaTheme="majorHAnsi" w:hAnsiTheme="majorHAnsi" w:cs="바탕" w:hint="eastAsia"/>
          <w:szCs w:val="20"/>
        </w:rPr>
        <w:t>(</w:t>
      </w:r>
      <w:r w:rsidR="006B3DEB" w:rsidRPr="006B3DEB">
        <w:rPr>
          <w:rFonts w:asciiTheme="majorHAnsi" w:eastAsiaTheme="majorHAnsi" w:hAnsiTheme="majorHAnsi" w:cs="바탕"/>
          <w:szCs w:val="20"/>
        </w:rPr>
        <w:t>http://www.kosif.org/board/bbs/board.php?bo_table=cdp_05&amp;wr_id=103</w:t>
      </w:r>
      <w:r>
        <w:rPr>
          <w:rFonts w:asciiTheme="majorHAnsi" w:eastAsiaTheme="majorHAnsi" w:hAnsiTheme="majorHAnsi" w:cs="바탕" w:hint="eastAsia"/>
          <w:szCs w:val="20"/>
        </w:rPr>
        <w:t>)</w:t>
      </w:r>
    </w:p>
    <w:p w:rsidR="00EF46E5" w:rsidRDefault="00EF46E5" w:rsidP="00EF46E5">
      <w:pPr>
        <w:spacing w:after="0" w:line="240" w:lineRule="atLeast"/>
        <w:rPr>
          <w:rFonts w:asciiTheme="majorHAnsi" w:eastAsiaTheme="majorHAnsi" w:hAnsiTheme="majorHAnsi" w:cs="바탕" w:hint="eastAsia"/>
          <w:b/>
          <w:bCs/>
          <w:color w:val="365F91" w:themeColor="accent1" w:themeShade="BF"/>
        </w:rPr>
      </w:pPr>
    </w:p>
    <w:p w:rsidR="006B3DEB" w:rsidRDefault="006B3DEB" w:rsidP="00EF46E5">
      <w:pPr>
        <w:spacing w:after="0" w:line="240" w:lineRule="atLeast"/>
        <w:rPr>
          <w:rFonts w:asciiTheme="majorHAnsi" w:eastAsiaTheme="majorHAnsi" w:hAnsiTheme="majorHAnsi" w:cs="바탕" w:hint="eastAsia"/>
          <w:b/>
          <w:bCs/>
          <w:color w:val="365F91" w:themeColor="accent1" w:themeShade="BF"/>
        </w:rPr>
      </w:pPr>
    </w:p>
    <w:p w:rsidR="006B3DEB" w:rsidRDefault="006B3DEB" w:rsidP="006B3DEB">
      <w:pPr>
        <w:spacing w:after="0" w:line="240" w:lineRule="atLeast"/>
        <w:rPr>
          <w:rFonts w:asciiTheme="minorEastAsia" w:hAnsiTheme="minorEastAsia" w:cs="바탕" w:hint="eastAsia"/>
          <w:b/>
          <w:color w:val="365F91" w:themeColor="accent1" w:themeShade="BF"/>
          <w:szCs w:val="20"/>
        </w:rPr>
      </w:pPr>
      <w:r>
        <w:rPr>
          <w:rFonts w:asciiTheme="minorEastAsia" w:hAnsiTheme="minorEastAsia" w:cs="바탕" w:hint="eastAsia"/>
          <w:b/>
          <w:noProof/>
          <w:color w:val="365F91" w:themeColor="accent1" w:themeShade="BF"/>
          <w:szCs w:val="20"/>
        </w:rPr>
        <w:drawing>
          <wp:anchor distT="0" distB="0" distL="114300" distR="114300" simplePos="0" relativeHeight="251680768" behindDoc="1" locked="0" layoutInCell="1" allowOverlap="1">
            <wp:simplePos x="0" y="0"/>
            <wp:positionH relativeFrom="column">
              <wp:posOffset>66675</wp:posOffset>
            </wp:positionH>
            <wp:positionV relativeFrom="paragraph">
              <wp:posOffset>134620</wp:posOffset>
            </wp:positionV>
            <wp:extent cx="1059815" cy="1257300"/>
            <wp:effectExtent l="19050" t="0" r="6985" b="0"/>
            <wp:wrapTight wrapText="bothSides">
              <wp:wrapPolygon edited="0">
                <wp:start x="-388" y="0"/>
                <wp:lineTo x="-388" y="21273"/>
                <wp:lineTo x="21742" y="21273"/>
                <wp:lineTo x="21742" y="0"/>
                <wp:lineTo x="-388" y="0"/>
              </wp:wrapPolygon>
            </wp:wrapTight>
            <wp:docPr id="7" name="그림 3" descr="GHG Protocol Financial Sector Guidance Survey Results Repo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G Protocol Financial Sector Guidance Survey Results Report-1.jpg"/>
                    <pic:cNvPicPr/>
                  </pic:nvPicPr>
                  <pic:blipFill>
                    <a:blip r:embed="rId8" cstate="print"/>
                    <a:stretch>
                      <a:fillRect/>
                    </a:stretch>
                  </pic:blipFill>
                  <pic:spPr>
                    <a:xfrm>
                      <a:off x="0" y="0"/>
                      <a:ext cx="1059815" cy="1257300"/>
                    </a:xfrm>
                    <a:prstGeom prst="rect">
                      <a:avLst/>
                    </a:prstGeom>
                  </pic:spPr>
                </pic:pic>
              </a:graphicData>
            </a:graphic>
          </wp:anchor>
        </w:drawing>
      </w:r>
    </w:p>
    <w:p w:rsidR="006B3DEB" w:rsidRDefault="006B3DEB" w:rsidP="006B3DEB">
      <w:pPr>
        <w:spacing w:after="0" w:line="240" w:lineRule="atLeast"/>
        <w:rPr>
          <w:rFonts w:asciiTheme="minorEastAsia" w:hAnsiTheme="minorEastAsia" w:cs="바탕" w:hint="eastAsia"/>
          <w:b/>
          <w:color w:val="365F91" w:themeColor="accent1" w:themeShade="BF"/>
          <w:szCs w:val="20"/>
        </w:rPr>
      </w:pPr>
      <w:r>
        <w:rPr>
          <w:rFonts w:asciiTheme="minorEastAsia" w:hAnsiTheme="minorEastAsia" w:cs="바탕" w:hint="eastAsia"/>
          <w:b/>
          <w:color w:val="365F91" w:themeColor="accent1" w:themeShade="BF"/>
          <w:szCs w:val="20"/>
        </w:rPr>
        <w:t>GHG Protocol Financial Sector Guidance</w:t>
      </w:r>
    </w:p>
    <w:p w:rsidR="006B3DEB" w:rsidRPr="0094075C" w:rsidRDefault="006B3DEB" w:rsidP="006B3DEB">
      <w:pPr>
        <w:spacing w:after="0" w:line="240" w:lineRule="atLeast"/>
        <w:ind w:firstLineChars="50" w:firstLine="100"/>
        <w:rPr>
          <w:rFonts w:asciiTheme="minorEastAsia" w:hAnsiTheme="minorEastAsia" w:cs="바탕"/>
          <w:b/>
          <w:color w:val="365F91" w:themeColor="accent1" w:themeShade="BF"/>
          <w:szCs w:val="20"/>
        </w:rPr>
      </w:pPr>
      <w:r w:rsidRPr="0094075C">
        <w:rPr>
          <w:rFonts w:asciiTheme="minorEastAsia" w:hAnsiTheme="minorEastAsia" w:cs="바탕" w:hint="eastAsia"/>
          <w:b/>
          <w:color w:val="365F91" w:themeColor="accent1" w:themeShade="BF"/>
          <w:szCs w:val="20"/>
        </w:rPr>
        <w:t>-</w:t>
      </w:r>
      <w:r>
        <w:rPr>
          <w:rFonts w:asciiTheme="minorEastAsia" w:hAnsiTheme="minorEastAsia" w:cs="바탕" w:hint="eastAsia"/>
          <w:b/>
          <w:color w:val="365F91" w:themeColor="accent1" w:themeShade="BF"/>
          <w:szCs w:val="20"/>
        </w:rPr>
        <w:t xml:space="preserve"> </w:t>
      </w:r>
      <w:r w:rsidRPr="0094075C">
        <w:rPr>
          <w:rFonts w:asciiTheme="minorEastAsia" w:hAnsiTheme="minorEastAsia" w:cs="바탕" w:hint="eastAsia"/>
          <w:b/>
          <w:color w:val="365F91" w:themeColor="accent1" w:themeShade="BF"/>
          <w:szCs w:val="20"/>
        </w:rPr>
        <w:t>Summary of online survey results</w:t>
      </w:r>
    </w:p>
    <w:p w:rsidR="006B3DEB" w:rsidRPr="0094075C" w:rsidRDefault="006B3DEB" w:rsidP="006B3DEB">
      <w:pPr>
        <w:spacing w:after="0" w:line="240" w:lineRule="atLeast"/>
        <w:rPr>
          <w:rFonts w:asciiTheme="minorEastAsia" w:hAnsiTheme="minorEastAsia" w:cs="바탕" w:hint="eastAsia"/>
          <w:b/>
          <w:color w:val="365F91" w:themeColor="accent1" w:themeShade="BF"/>
          <w:szCs w:val="20"/>
        </w:rPr>
      </w:pPr>
    </w:p>
    <w:p w:rsidR="006B3DEB" w:rsidRPr="00BF43BF" w:rsidRDefault="006B3DEB" w:rsidP="006B3DEB">
      <w:pPr>
        <w:spacing w:after="0" w:line="240" w:lineRule="atLeast"/>
        <w:rPr>
          <w:rFonts w:asciiTheme="minorEastAsia" w:hAnsiTheme="minorEastAsia" w:cs="바탕"/>
          <w:color w:val="365F91" w:themeColor="accent1" w:themeShade="BF"/>
          <w:szCs w:val="20"/>
        </w:rPr>
      </w:pPr>
      <w:r w:rsidRPr="00BF43BF">
        <w:rPr>
          <w:rFonts w:asciiTheme="minorEastAsia" w:hAnsiTheme="minorEastAsia" w:cs="바탕" w:hint="eastAsia"/>
          <w:color w:val="365F91" w:themeColor="accent1" w:themeShade="BF"/>
          <w:szCs w:val="20"/>
        </w:rPr>
        <w:t>발행일</w:t>
      </w:r>
      <w:r>
        <w:rPr>
          <w:rFonts w:asciiTheme="minorEastAsia" w:hAnsiTheme="minorEastAsia" w:cs="바탕" w:hint="eastAsia"/>
          <w:color w:val="365F91" w:themeColor="accent1" w:themeShade="BF"/>
          <w:szCs w:val="20"/>
        </w:rPr>
        <w:t>: 2013. 1</w:t>
      </w:r>
      <w:r w:rsidRPr="00BF43BF">
        <w:rPr>
          <w:rFonts w:asciiTheme="minorEastAsia" w:hAnsiTheme="minorEastAsia" w:cs="바탕" w:hint="eastAsia"/>
          <w:color w:val="365F91" w:themeColor="accent1" w:themeShade="BF"/>
          <w:szCs w:val="20"/>
        </w:rPr>
        <w:t xml:space="preserve"> / 발행처: </w:t>
      </w:r>
      <w:r>
        <w:rPr>
          <w:rFonts w:asciiTheme="minorEastAsia" w:hAnsiTheme="minorEastAsia" w:cs="바탕" w:hint="eastAsia"/>
          <w:color w:val="365F91" w:themeColor="accent1" w:themeShade="BF"/>
          <w:szCs w:val="20"/>
        </w:rPr>
        <w:t>GHG Protocol / UNEP FI</w:t>
      </w:r>
    </w:p>
    <w:p w:rsidR="006B3DEB" w:rsidRDefault="006B3DEB" w:rsidP="006B3DEB"/>
    <w:p w:rsidR="0038081B" w:rsidRPr="0038081B" w:rsidRDefault="006B3DEB" w:rsidP="006B3DEB">
      <w:pPr>
        <w:spacing w:after="0" w:line="240" w:lineRule="atLeast"/>
        <w:rPr>
          <w:rFonts w:asciiTheme="majorHAnsi" w:eastAsiaTheme="majorHAnsi" w:hAnsiTheme="majorHAnsi" w:cs="Arial"/>
          <w:color w:val="404040" w:themeColor="text1" w:themeTint="BF"/>
        </w:rPr>
      </w:pPr>
      <w:r w:rsidRPr="0094075C">
        <w:rPr>
          <w:rFonts w:asciiTheme="majorHAnsi" w:eastAsiaTheme="majorHAnsi" w:hAnsiTheme="majorHAnsi" w:cs="Arial"/>
          <w:color w:val="404040" w:themeColor="text1" w:themeTint="BF"/>
          <w:szCs w:val="20"/>
        </w:rPr>
        <w:t xml:space="preserve">GHG Protocol and UNEP Finance Initiative have partnered to investigate whether to develop new guidance for the financial sector on accounting for greenhouse gas (GHG) emissions associated with lending and investing (“financed emissions”). The guidance would be a sector-specific </w:t>
      </w:r>
      <w:r w:rsidRPr="0094075C">
        <w:rPr>
          <w:rFonts w:asciiTheme="majorHAnsi" w:eastAsiaTheme="majorHAnsi" w:hAnsiTheme="majorHAnsi" w:cs="Arial"/>
          <w:color w:val="404040" w:themeColor="text1" w:themeTint="BF"/>
          <w:szCs w:val="20"/>
        </w:rPr>
        <w:lastRenderedPageBreak/>
        <w:t>supplement to the GHG Protocol Corporate Value Chain (Scope 3) Standard.</w:t>
      </w:r>
    </w:p>
    <w:p w:rsidR="00BE04AE" w:rsidRPr="00331768" w:rsidRDefault="00EF46E5" w:rsidP="00331768">
      <w:pPr>
        <w:widowControl/>
        <w:wordWrap/>
        <w:autoSpaceDE/>
        <w:autoSpaceDN/>
        <w:spacing w:before="68" w:line="272" w:lineRule="atLeast"/>
        <w:jc w:val="left"/>
      </w:pPr>
      <w:r w:rsidRPr="00C6466C">
        <w:rPr>
          <w:rFonts w:asciiTheme="majorHAnsi" w:eastAsiaTheme="majorHAnsi" w:hAnsiTheme="majorHAnsi" w:cs="바탕" w:hint="eastAsia"/>
          <w:szCs w:val="20"/>
        </w:rPr>
        <w:t xml:space="preserve"> </w:t>
      </w:r>
      <w:r w:rsidR="005C447F" w:rsidRPr="00C6466C">
        <w:rPr>
          <w:rFonts w:asciiTheme="majorHAnsi" w:eastAsiaTheme="majorHAnsi" w:hAnsiTheme="majorHAnsi" w:cs="바탕" w:hint="eastAsia"/>
          <w:szCs w:val="20"/>
        </w:rPr>
        <w:t>(</w:t>
      </w:r>
      <w:r w:rsidR="006B3DEB" w:rsidRPr="006B3DEB">
        <w:t>http://www.kosif.org/board/bbs/board.php?bo_table=interior&amp;wr_id=427</w:t>
      </w:r>
      <w:r w:rsidR="00331768">
        <w:rPr>
          <w:rFonts w:hint="eastAsia"/>
        </w:rPr>
        <w:t>)</w:t>
      </w:r>
    </w:p>
    <w:p w:rsidR="008A6852" w:rsidRPr="00C6466C" w:rsidRDefault="008A6852" w:rsidP="006B3DEB">
      <w:pPr>
        <w:spacing w:after="0" w:line="240" w:lineRule="atLeast"/>
        <w:rPr>
          <w:rFonts w:asciiTheme="majorHAnsi" w:eastAsiaTheme="majorHAnsi" w:hAnsiTheme="majorHAnsi" w:cs="바탕" w:hint="eastAsia"/>
          <w:szCs w:val="20"/>
        </w:rPr>
      </w:pPr>
    </w:p>
    <w:p w:rsidR="00DC6AE5" w:rsidRPr="00C6466C" w:rsidRDefault="00DC6AE5" w:rsidP="00895772">
      <w:pPr>
        <w:spacing w:after="0" w:line="240" w:lineRule="atLeast"/>
        <w:rPr>
          <w:rFonts w:asciiTheme="majorHAnsi" w:eastAsiaTheme="majorHAnsi" w:hAnsiTheme="majorHAnsi" w:cs="바탕"/>
          <w:szCs w:val="20"/>
        </w:rPr>
      </w:pPr>
    </w:p>
    <w:p w:rsidR="00CA16BC" w:rsidRPr="00C6466C" w:rsidRDefault="00F473FC" w:rsidP="00895772">
      <w:pPr>
        <w:spacing w:after="0" w:line="240" w:lineRule="atLeast"/>
        <w:rPr>
          <w:rFonts w:asciiTheme="majorHAnsi" w:eastAsiaTheme="majorHAnsi" w:hAnsiTheme="majorHAnsi" w:cs="바탕"/>
          <w:b/>
          <w:szCs w:val="20"/>
        </w:rPr>
      </w:pPr>
      <w:r w:rsidRPr="00C6466C">
        <w:rPr>
          <w:rFonts w:asciiTheme="majorHAnsi" w:eastAsiaTheme="majorHAnsi" w:hAnsiTheme="majorHAnsi" w:cs="바탕" w:hint="eastAsia"/>
          <w:b/>
          <w:szCs w:val="20"/>
        </w:rPr>
        <w:t>SRI news</w:t>
      </w:r>
    </w:p>
    <w:p w:rsidR="00F473FC" w:rsidRPr="00B94125" w:rsidRDefault="00355BEF" w:rsidP="00B94125">
      <w:pPr>
        <w:rPr>
          <w:rFonts w:ascii="굴림" w:eastAsia="굴림" w:hAnsi="굴림" w:cs="굴림"/>
          <w:b/>
          <w:bCs/>
          <w:color w:val="505050"/>
          <w:kern w:val="0"/>
          <w:szCs w:val="20"/>
        </w:rPr>
      </w:pPr>
      <w:r w:rsidRPr="00C6466C">
        <w:rPr>
          <w:rFonts w:asciiTheme="majorHAnsi" w:eastAsiaTheme="majorHAnsi" w:hAnsiTheme="majorHAnsi" w:cs="바탕" w:hint="eastAsia"/>
          <w:szCs w:val="20"/>
        </w:rPr>
        <w:t xml:space="preserve">- </w:t>
      </w:r>
      <w:r w:rsidR="006B3DEB" w:rsidRPr="006B3DEB">
        <w:rPr>
          <w:rFonts w:ascii="굴림" w:eastAsia="굴림" w:hAnsi="굴림" w:cs="굴림"/>
          <w:bCs/>
          <w:color w:val="505050"/>
          <w:kern w:val="0"/>
          <w:szCs w:val="20"/>
        </w:rPr>
        <w:t>'국민연금 주주권•의결권', 강화 방안은?</w:t>
      </w:r>
    </w:p>
    <w:p w:rsidR="00DC3935" w:rsidRDefault="00DC6AE5" w:rsidP="00DC3935">
      <w:pPr>
        <w:spacing w:after="0" w:line="240" w:lineRule="atLeast"/>
        <w:ind w:firstLineChars="200" w:firstLine="400"/>
      </w:pPr>
      <w:r w:rsidRPr="00C6466C">
        <w:rPr>
          <w:rFonts w:asciiTheme="majorHAnsi" w:eastAsiaTheme="majorHAnsi" w:hAnsiTheme="majorHAnsi" w:cs="바탕" w:hint="eastAsia"/>
          <w:szCs w:val="20"/>
        </w:rPr>
        <w:t>(</w:t>
      </w:r>
      <w:r w:rsidR="006B3DEB" w:rsidRPr="006B3DEB">
        <w:t>http://www.kosif.org/board/bbs/board.php?bo_table=latest&amp;wr_id=1643</w:t>
      </w:r>
      <w:r w:rsidR="00B94125">
        <w:rPr>
          <w:rFonts w:hint="eastAsia"/>
        </w:rPr>
        <w:t>)</w:t>
      </w:r>
    </w:p>
    <w:p w:rsidR="00355BEF" w:rsidRPr="00B94125" w:rsidRDefault="00355BEF" w:rsidP="00895772">
      <w:pPr>
        <w:spacing w:after="0" w:line="240" w:lineRule="atLeast"/>
        <w:rPr>
          <w:rFonts w:asciiTheme="majorHAnsi" w:eastAsiaTheme="majorHAnsi" w:hAnsiTheme="majorHAnsi" w:cs="바탕"/>
          <w:szCs w:val="20"/>
        </w:rPr>
      </w:pPr>
    </w:p>
    <w:p w:rsidR="00BF43BF" w:rsidRPr="004753F1" w:rsidRDefault="00355BEF" w:rsidP="00B94125">
      <w:pPr>
        <w:spacing w:line="240" w:lineRule="auto"/>
        <w:rPr>
          <w:rFonts w:ascii="굴림" w:eastAsia="굴림" w:hAnsi="굴림" w:cs="굴림"/>
          <w:b/>
          <w:bCs/>
          <w:color w:val="505050"/>
          <w:kern w:val="0"/>
          <w:szCs w:val="20"/>
        </w:rPr>
      </w:pPr>
      <w:r w:rsidRPr="00C6466C">
        <w:rPr>
          <w:rFonts w:asciiTheme="majorHAnsi" w:eastAsiaTheme="majorHAnsi" w:hAnsiTheme="majorHAnsi" w:cs="바탕" w:hint="eastAsia"/>
          <w:szCs w:val="20"/>
        </w:rPr>
        <w:t xml:space="preserve">- </w:t>
      </w:r>
      <w:r w:rsidR="006B3DEB" w:rsidRPr="006B3DEB">
        <w:rPr>
          <w:rFonts w:ascii="굴림" w:eastAsia="굴림" w:hAnsi="굴림" w:cs="굴림" w:hint="eastAsia"/>
          <w:bCs/>
          <w:color w:val="505050"/>
          <w:kern w:val="0"/>
          <w:szCs w:val="20"/>
        </w:rPr>
        <w:t>금융서비스</w:t>
      </w:r>
      <w:r w:rsidR="006B3DEB" w:rsidRPr="006B3DEB">
        <w:rPr>
          <w:rFonts w:ascii="굴림" w:eastAsia="굴림" w:hAnsi="굴림" w:cs="굴림"/>
          <w:bCs/>
          <w:color w:val="505050"/>
          <w:kern w:val="0"/>
          <w:szCs w:val="20"/>
        </w:rPr>
        <w:t xml:space="preserve"> 기업의 탄소배출에 대한 보고 기준 마련 움직임</w:t>
      </w:r>
    </w:p>
    <w:p w:rsidR="00895772" w:rsidRDefault="00DC6AE5" w:rsidP="00B94125">
      <w:pPr>
        <w:spacing w:after="0" w:line="240" w:lineRule="atLeast"/>
        <w:ind w:firstLineChars="200" w:firstLine="400"/>
        <w:rPr>
          <w:rFonts w:asciiTheme="majorHAnsi" w:eastAsiaTheme="majorHAnsi" w:hAnsiTheme="majorHAnsi"/>
          <w:szCs w:val="20"/>
        </w:rPr>
      </w:pPr>
      <w:r w:rsidRPr="00C6466C">
        <w:rPr>
          <w:rFonts w:asciiTheme="majorHAnsi" w:eastAsiaTheme="majorHAnsi" w:hAnsiTheme="majorHAnsi" w:cs="바탕" w:hint="eastAsia"/>
          <w:szCs w:val="20"/>
        </w:rPr>
        <w:t>(</w:t>
      </w:r>
      <w:r w:rsidR="006B3DEB" w:rsidRPr="006B3DEB">
        <w:t>http://www.kosif.org/board/bbs/board.php?bo_table=latest&amp;wr_id=1644</w:t>
      </w:r>
      <w:r w:rsidR="00DC3935" w:rsidRPr="00C6466C">
        <w:rPr>
          <w:rFonts w:asciiTheme="majorHAnsi" w:eastAsiaTheme="majorHAnsi" w:hAnsiTheme="majorHAnsi" w:hint="eastAsia"/>
          <w:szCs w:val="20"/>
        </w:rPr>
        <w:t>)</w:t>
      </w:r>
    </w:p>
    <w:p w:rsidR="00895772" w:rsidRPr="00C6466C" w:rsidRDefault="00895772" w:rsidP="00895772">
      <w:pPr>
        <w:spacing w:after="0" w:line="240" w:lineRule="atLeast"/>
        <w:rPr>
          <w:rFonts w:asciiTheme="majorHAnsi" w:eastAsiaTheme="majorHAnsi" w:hAnsiTheme="majorHAnsi" w:cs="바탕"/>
          <w:szCs w:val="20"/>
        </w:rPr>
      </w:pPr>
    </w:p>
    <w:p w:rsidR="00B94125" w:rsidRPr="003C564A" w:rsidRDefault="00895772" w:rsidP="003C564A">
      <w:pPr>
        <w:rPr>
          <w:rFonts w:ascii="굴림" w:eastAsia="굴림" w:hAnsi="굴림" w:cs="굴림"/>
          <w:b/>
          <w:bCs/>
          <w:color w:val="505050"/>
          <w:kern w:val="0"/>
          <w:szCs w:val="20"/>
        </w:rPr>
      </w:pPr>
      <w:r w:rsidRPr="00C6466C">
        <w:rPr>
          <w:rFonts w:asciiTheme="majorHAnsi" w:eastAsiaTheme="majorHAnsi" w:hAnsiTheme="majorHAnsi" w:cs="바탕" w:hint="eastAsia"/>
          <w:szCs w:val="20"/>
        </w:rPr>
        <w:t xml:space="preserve">- </w:t>
      </w:r>
      <w:r w:rsidR="006B3DEB" w:rsidRPr="006B3DEB">
        <w:rPr>
          <w:rFonts w:ascii="굴림" w:eastAsia="굴림" w:hAnsi="굴림" w:cs="굴림" w:hint="eastAsia"/>
          <w:bCs/>
          <w:color w:val="505050"/>
          <w:kern w:val="0"/>
          <w:szCs w:val="20"/>
        </w:rPr>
        <w:t>뉴욕</w:t>
      </w:r>
      <w:r w:rsidR="006B3DEB" w:rsidRPr="006B3DEB">
        <w:rPr>
          <w:rFonts w:ascii="굴림" w:eastAsia="굴림" w:hAnsi="굴림" w:cs="굴림"/>
          <w:bCs/>
          <w:color w:val="505050"/>
          <w:kern w:val="0"/>
          <w:szCs w:val="20"/>
        </w:rPr>
        <w:t xml:space="preserve"> </w:t>
      </w:r>
      <w:proofErr w:type="spellStart"/>
      <w:r w:rsidR="006B3DEB" w:rsidRPr="006B3DEB">
        <w:rPr>
          <w:rFonts w:ascii="굴림" w:eastAsia="굴림" w:hAnsi="굴림" w:cs="굴림"/>
          <w:bCs/>
          <w:color w:val="505050"/>
          <w:kern w:val="0"/>
          <w:szCs w:val="20"/>
        </w:rPr>
        <w:t>월가의</w:t>
      </w:r>
      <w:proofErr w:type="spellEnd"/>
      <w:r w:rsidR="006B3DEB" w:rsidRPr="006B3DEB">
        <w:rPr>
          <w:rFonts w:ascii="굴림" w:eastAsia="굴림" w:hAnsi="굴림" w:cs="굴림"/>
          <w:bCs/>
          <w:color w:val="505050"/>
          <w:kern w:val="0"/>
          <w:szCs w:val="20"/>
        </w:rPr>
        <w:t xml:space="preserve"> '착한 금융', 날개를 펴다</w:t>
      </w:r>
    </w:p>
    <w:p w:rsidR="00DC3935" w:rsidRPr="003C564A" w:rsidRDefault="00DC6AE5" w:rsidP="003C564A">
      <w:pPr>
        <w:ind w:firstLineChars="100" w:firstLine="200"/>
      </w:pPr>
      <w:r w:rsidRPr="00C6466C">
        <w:rPr>
          <w:rFonts w:asciiTheme="majorHAnsi" w:eastAsiaTheme="majorHAnsi" w:hAnsiTheme="majorHAnsi" w:cs="바탕" w:hint="eastAsia"/>
          <w:szCs w:val="20"/>
        </w:rPr>
        <w:t>(</w:t>
      </w:r>
      <w:r w:rsidR="006B3DEB" w:rsidRPr="006B3DEB">
        <w:rPr>
          <w:rFonts w:asciiTheme="majorHAnsi" w:eastAsiaTheme="majorHAnsi" w:hAnsiTheme="majorHAnsi" w:cs="바탕"/>
          <w:szCs w:val="20"/>
        </w:rPr>
        <w:t>http://www.kosif.org/board/bbs/board.php?bo_table=latest&amp;wr_id=1645</w:t>
      </w:r>
      <w:r w:rsidR="003C564A">
        <w:rPr>
          <w:rFonts w:hint="eastAsia"/>
        </w:rPr>
        <w:t>)</w:t>
      </w:r>
    </w:p>
    <w:p w:rsidR="003A0CA3" w:rsidRPr="00D178FC" w:rsidRDefault="003A0CA3" w:rsidP="00D178FC">
      <w:pPr>
        <w:spacing w:after="0" w:line="240" w:lineRule="atLeast"/>
        <w:rPr>
          <w:rFonts w:asciiTheme="majorHAnsi" w:eastAsiaTheme="majorHAnsi" w:hAnsiTheme="majorHAnsi" w:cs="바탕"/>
          <w:szCs w:val="20"/>
        </w:rPr>
      </w:pPr>
    </w:p>
    <w:sectPr w:rsidR="003A0CA3" w:rsidRPr="00D178FC" w:rsidSect="0016703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1768" w:rsidRDefault="00331768" w:rsidP="005B0B2F">
      <w:pPr>
        <w:spacing w:after="0" w:line="240" w:lineRule="auto"/>
      </w:pPr>
      <w:r>
        <w:separator/>
      </w:r>
    </w:p>
  </w:endnote>
  <w:endnote w:type="continuationSeparator" w:id="0">
    <w:p w:rsidR="00331768" w:rsidRDefault="00331768" w:rsidP="005B0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Interstate Bold">
    <w:altName w:val="굴림"/>
    <w:panose1 w:val="00000000000000000000"/>
    <w:charset w:val="81"/>
    <w:family w:val="swiss"/>
    <w:notTrueType/>
    <w:pitch w:val="default"/>
    <w:sig w:usb0="00000001" w:usb1="09060000" w:usb2="00000010" w:usb3="00000000" w:csb0="00080000"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1768" w:rsidRDefault="00331768" w:rsidP="005B0B2F">
      <w:pPr>
        <w:spacing w:after="0" w:line="240" w:lineRule="auto"/>
      </w:pPr>
      <w:r>
        <w:separator/>
      </w:r>
    </w:p>
  </w:footnote>
  <w:footnote w:type="continuationSeparator" w:id="0">
    <w:p w:rsidR="00331768" w:rsidRDefault="00331768" w:rsidP="005B0B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2EE9"/>
    <w:multiLevelType w:val="hybridMultilevel"/>
    <w:tmpl w:val="51FC8BC4"/>
    <w:lvl w:ilvl="0" w:tplc="F9BC295E">
      <w:numFmt w:val="bullet"/>
      <w:lvlText w:val="-"/>
      <w:lvlJc w:val="left"/>
      <w:pPr>
        <w:ind w:left="760" w:hanging="360"/>
      </w:pPr>
      <w:rPr>
        <w:rFonts w:ascii="맑은 고딕" w:eastAsia="맑은 고딕" w:hAnsi="맑은 고딕" w:cs="바탕" w:hint="eastAsia"/>
        <w:color w:val="365F91" w:themeColor="accent1" w:themeShade="BF"/>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13C3439B"/>
    <w:multiLevelType w:val="hybridMultilevel"/>
    <w:tmpl w:val="C9B6D91A"/>
    <w:lvl w:ilvl="0" w:tplc="7722C7F0">
      <w:start w:val="2012"/>
      <w:numFmt w:val="bullet"/>
      <w:lvlText w:val="-"/>
      <w:lvlJc w:val="left"/>
      <w:pPr>
        <w:ind w:left="760" w:hanging="360"/>
      </w:pPr>
      <w:rPr>
        <w:rFonts w:ascii="바탕" w:eastAsia="바탕" w:hAnsi="바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2658312A"/>
    <w:multiLevelType w:val="hybridMultilevel"/>
    <w:tmpl w:val="0E3C6B5A"/>
    <w:lvl w:ilvl="0" w:tplc="E14E1676">
      <w:start w:val="2012"/>
      <w:numFmt w:val="bullet"/>
      <w:lvlText w:val="-"/>
      <w:lvlJc w:val="left"/>
      <w:pPr>
        <w:ind w:left="450" w:hanging="360"/>
      </w:pPr>
      <w:rPr>
        <w:rFonts w:ascii="바탕" w:eastAsia="바탕" w:hAnsi="바탕" w:cs="바탕" w:hint="eastAsia"/>
      </w:rPr>
    </w:lvl>
    <w:lvl w:ilvl="1" w:tplc="04090003" w:tentative="1">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abstractNum w:abstractNumId="3">
    <w:nsid w:val="69581016"/>
    <w:multiLevelType w:val="hybridMultilevel"/>
    <w:tmpl w:val="E0B40B2C"/>
    <w:lvl w:ilvl="0" w:tplc="98FA26C0">
      <w:numFmt w:val="bullet"/>
      <w:lvlText w:val="-"/>
      <w:lvlJc w:val="left"/>
      <w:pPr>
        <w:ind w:left="460" w:hanging="360"/>
      </w:pPr>
      <w:rPr>
        <w:rFonts w:ascii="맑은 고딕" w:eastAsia="맑은 고딕" w:hAnsi="맑은 고딕" w:cs="바탕" w:hint="eastAsia"/>
        <w:color w:val="365F91" w:themeColor="accent1" w:themeShade="BF"/>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4">
    <w:nsid w:val="76AD2DDD"/>
    <w:multiLevelType w:val="hybridMultilevel"/>
    <w:tmpl w:val="179AB06A"/>
    <w:lvl w:ilvl="0" w:tplc="1586FC00">
      <w:start w:val="2012"/>
      <w:numFmt w:val="bullet"/>
      <w:lvlText w:val="-"/>
      <w:lvlJc w:val="left"/>
      <w:pPr>
        <w:ind w:left="760" w:hanging="360"/>
      </w:pPr>
      <w:rPr>
        <w:rFonts w:ascii="바탕" w:eastAsia="바탕" w:hAnsi="바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710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473FC"/>
    <w:rsid w:val="00007741"/>
    <w:rsid w:val="0001660A"/>
    <w:rsid w:val="00073BD0"/>
    <w:rsid w:val="00084010"/>
    <w:rsid w:val="000B61C8"/>
    <w:rsid w:val="000C6762"/>
    <w:rsid w:val="00102096"/>
    <w:rsid w:val="00154F4C"/>
    <w:rsid w:val="00167038"/>
    <w:rsid w:val="00183865"/>
    <w:rsid w:val="0019212B"/>
    <w:rsid w:val="001C1B5A"/>
    <w:rsid w:val="002556A4"/>
    <w:rsid w:val="00267F01"/>
    <w:rsid w:val="002867CE"/>
    <w:rsid w:val="0031763D"/>
    <w:rsid w:val="00331768"/>
    <w:rsid w:val="00355BEF"/>
    <w:rsid w:val="00365BD0"/>
    <w:rsid w:val="0038081B"/>
    <w:rsid w:val="003A0CA3"/>
    <w:rsid w:val="003B6512"/>
    <w:rsid w:val="003C564A"/>
    <w:rsid w:val="00445053"/>
    <w:rsid w:val="004458DA"/>
    <w:rsid w:val="004753F1"/>
    <w:rsid w:val="004835E8"/>
    <w:rsid w:val="004A70F9"/>
    <w:rsid w:val="004B6B1D"/>
    <w:rsid w:val="00503276"/>
    <w:rsid w:val="005116B7"/>
    <w:rsid w:val="00515A3E"/>
    <w:rsid w:val="00557C2C"/>
    <w:rsid w:val="00584291"/>
    <w:rsid w:val="005B0B2F"/>
    <w:rsid w:val="005C447F"/>
    <w:rsid w:val="005C682D"/>
    <w:rsid w:val="005D5D27"/>
    <w:rsid w:val="00604A3C"/>
    <w:rsid w:val="006B3DEB"/>
    <w:rsid w:val="006D4E85"/>
    <w:rsid w:val="006E30C4"/>
    <w:rsid w:val="00716986"/>
    <w:rsid w:val="0075492B"/>
    <w:rsid w:val="00761D49"/>
    <w:rsid w:val="0079354F"/>
    <w:rsid w:val="007C449F"/>
    <w:rsid w:val="007E3462"/>
    <w:rsid w:val="00806DA3"/>
    <w:rsid w:val="00831EB1"/>
    <w:rsid w:val="00851287"/>
    <w:rsid w:val="008763CF"/>
    <w:rsid w:val="00893D03"/>
    <w:rsid w:val="00895772"/>
    <w:rsid w:val="008A6852"/>
    <w:rsid w:val="0091368E"/>
    <w:rsid w:val="00957237"/>
    <w:rsid w:val="00977348"/>
    <w:rsid w:val="009816A5"/>
    <w:rsid w:val="009A72FD"/>
    <w:rsid w:val="009B3CB9"/>
    <w:rsid w:val="00A532A5"/>
    <w:rsid w:val="00A85CA3"/>
    <w:rsid w:val="00A9468C"/>
    <w:rsid w:val="00A96F8F"/>
    <w:rsid w:val="00B47EDD"/>
    <w:rsid w:val="00B825A4"/>
    <w:rsid w:val="00B94125"/>
    <w:rsid w:val="00BE04AE"/>
    <w:rsid w:val="00BF43BF"/>
    <w:rsid w:val="00C05861"/>
    <w:rsid w:val="00C53D86"/>
    <w:rsid w:val="00C5681B"/>
    <w:rsid w:val="00C6466C"/>
    <w:rsid w:val="00CA16BC"/>
    <w:rsid w:val="00CC6E1A"/>
    <w:rsid w:val="00CF3D17"/>
    <w:rsid w:val="00D178FC"/>
    <w:rsid w:val="00D505BB"/>
    <w:rsid w:val="00D544CF"/>
    <w:rsid w:val="00DC3935"/>
    <w:rsid w:val="00DC6AE5"/>
    <w:rsid w:val="00DE44F1"/>
    <w:rsid w:val="00DF75C2"/>
    <w:rsid w:val="00E46D43"/>
    <w:rsid w:val="00E831CE"/>
    <w:rsid w:val="00EA3A49"/>
    <w:rsid w:val="00EA746B"/>
    <w:rsid w:val="00EB40F6"/>
    <w:rsid w:val="00EB618F"/>
    <w:rsid w:val="00EE62B6"/>
    <w:rsid w:val="00EF46E5"/>
    <w:rsid w:val="00F27A1A"/>
    <w:rsid w:val="00F36729"/>
    <w:rsid w:val="00F473FC"/>
    <w:rsid w:val="00FB3BB3"/>
    <w:rsid w:val="00FB52C4"/>
    <w:rsid w:val="00FC1A5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7038"/>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5772"/>
    <w:rPr>
      <w:color w:val="0000FF" w:themeColor="hyperlink"/>
      <w:u w:val="single"/>
    </w:rPr>
  </w:style>
  <w:style w:type="character" w:styleId="a4">
    <w:name w:val="FollowedHyperlink"/>
    <w:basedOn w:val="a0"/>
    <w:uiPriority w:val="99"/>
    <w:semiHidden/>
    <w:unhideWhenUsed/>
    <w:rsid w:val="00895772"/>
    <w:rPr>
      <w:color w:val="800080" w:themeColor="followedHyperlink"/>
      <w:u w:val="single"/>
    </w:rPr>
  </w:style>
  <w:style w:type="paragraph" w:styleId="a5">
    <w:name w:val="Balloon Text"/>
    <w:basedOn w:val="a"/>
    <w:link w:val="Char"/>
    <w:uiPriority w:val="99"/>
    <w:semiHidden/>
    <w:unhideWhenUsed/>
    <w:rsid w:val="00BE04A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BE04AE"/>
    <w:rPr>
      <w:rFonts w:asciiTheme="majorHAnsi" w:eastAsiaTheme="majorEastAsia" w:hAnsiTheme="majorHAnsi" w:cstheme="majorBidi"/>
      <w:sz w:val="18"/>
      <w:szCs w:val="18"/>
    </w:rPr>
  </w:style>
  <w:style w:type="paragraph" w:styleId="a6">
    <w:name w:val="header"/>
    <w:basedOn w:val="a"/>
    <w:link w:val="Char0"/>
    <w:uiPriority w:val="99"/>
    <w:semiHidden/>
    <w:unhideWhenUsed/>
    <w:rsid w:val="005B0B2F"/>
    <w:pPr>
      <w:tabs>
        <w:tab w:val="center" w:pos="4513"/>
        <w:tab w:val="right" w:pos="9026"/>
      </w:tabs>
      <w:snapToGrid w:val="0"/>
    </w:pPr>
  </w:style>
  <w:style w:type="character" w:customStyle="1" w:styleId="Char0">
    <w:name w:val="머리글 Char"/>
    <w:basedOn w:val="a0"/>
    <w:link w:val="a6"/>
    <w:uiPriority w:val="99"/>
    <w:semiHidden/>
    <w:rsid w:val="005B0B2F"/>
  </w:style>
  <w:style w:type="paragraph" w:styleId="a7">
    <w:name w:val="footer"/>
    <w:basedOn w:val="a"/>
    <w:link w:val="Char1"/>
    <w:uiPriority w:val="99"/>
    <w:semiHidden/>
    <w:unhideWhenUsed/>
    <w:rsid w:val="005B0B2F"/>
    <w:pPr>
      <w:tabs>
        <w:tab w:val="center" w:pos="4513"/>
        <w:tab w:val="right" w:pos="9026"/>
      </w:tabs>
      <w:snapToGrid w:val="0"/>
    </w:pPr>
  </w:style>
  <w:style w:type="character" w:customStyle="1" w:styleId="Char1">
    <w:name w:val="바닥글 Char"/>
    <w:basedOn w:val="a0"/>
    <w:link w:val="a7"/>
    <w:uiPriority w:val="99"/>
    <w:semiHidden/>
    <w:rsid w:val="005B0B2F"/>
  </w:style>
  <w:style w:type="paragraph" w:styleId="a8">
    <w:name w:val="List Paragraph"/>
    <w:basedOn w:val="a"/>
    <w:uiPriority w:val="34"/>
    <w:qFormat/>
    <w:rsid w:val="005B0B2F"/>
    <w:pPr>
      <w:ind w:leftChars="400" w:left="800"/>
    </w:pPr>
  </w:style>
  <w:style w:type="paragraph" w:customStyle="1" w:styleId="a9">
    <w:name w:val="바탕글"/>
    <w:basedOn w:val="a"/>
    <w:rsid w:val="00183865"/>
    <w:pPr>
      <w:shd w:val="clear" w:color="auto" w:fill="FFFFFF"/>
      <w:spacing w:after="0" w:line="240" w:lineRule="auto"/>
      <w:ind w:firstLine="352"/>
      <w:textAlignment w:val="baseline"/>
    </w:pPr>
    <w:rPr>
      <w:rFonts w:ascii="굴림" w:eastAsia="굴림" w:hAnsi="굴림" w:cs="굴림"/>
      <w:color w:val="000000"/>
      <w:kern w:val="0"/>
      <w:sz w:val="35"/>
      <w:szCs w:val="35"/>
    </w:rPr>
  </w:style>
  <w:style w:type="paragraph" w:styleId="aa">
    <w:name w:val="Normal (Web)"/>
    <w:basedOn w:val="a"/>
    <w:uiPriority w:val="99"/>
    <w:unhideWhenUsed/>
    <w:rsid w:val="0044505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b">
    <w:name w:val="Strong"/>
    <w:basedOn w:val="a0"/>
    <w:uiPriority w:val="22"/>
    <w:qFormat/>
    <w:rsid w:val="00EA3A49"/>
    <w:rPr>
      <w:b/>
      <w:bCs/>
    </w:rPr>
  </w:style>
  <w:style w:type="paragraph" w:customStyle="1" w:styleId="Default">
    <w:name w:val="Default"/>
    <w:rsid w:val="006B3DEB"/>
    <w:pPr>
      <w:widowControl w:val="0"/>
      <w:autoSpaceDE w:val="0"/>
      <w:autoSpaceDN w:val="0"/>
      <w:adjustRightInd w:val="0"/>
      <w:spacing w:after="0" w:line="240" w:lineRule="auto"/>
      <w:jc w:val="left"/>
    </w:pPr>
    <w:rPr>
      <w:rFonts w:ascii="Interstate Bold" w:eastAsia="Interstate Bold" w:cs="Interstate Bold"/>
      <w:color w:val="000000"/>
      <w:kern w:val="0"/>
      <w:sz w:val="24"/>
      <w:szCs w:val="24"/>
    </w:rPr>
  </w:style>
  <w:style w:type="paragraph" w:customStyle="1" w:styleId="Pa6">
    <w:name w:val="Pa6"/>
    <w:basedOn w:val="Default"/>
    <w:next w:val="Default"/>
    <w:uiPriority w:val="99"/>
    <w:rsid w:val="006B3DEB"/>
    <w:pPr>
      <w:spacing w:line="241" w:lineRule="atLeast"/>
    </w:pPr>
    <w:rPr>
      <w:rFonts w:cstheme="minorBidi"/>
      <w:color w:val="auto"/>
    </w:rPr>
  </w:style>
  <w:style w:type="character" w:customStyle="1" w:styleId="A50">
    <w:name w:val="A5"/>
    <w:uiPriority w:val="99"/>
    <w:rsid w:val="006B3DEB"/>
    <w:rPr>
      <w:rFonts w:cs="Interstate Bold"/>
      <w:color w:val="221E1F"/>
      <w:sz w:val="20"/>
      <w:szCs w:val="20"/>
    </w:rPr>
  </w:style>
</w:styles>
</file>

<file path=word/webSettings.xml><?xml version="1.0" encoding="utf-8"?>
<w:webSettings xmlns:r="http://schemas.openxmlformats.org/officeDocument/2006/relationships" xmlns:w="http://schemas.openxmlformats.org/wordprocessingml/2006/main">
  <w:divs>
    <w:div w:id="35352855">
      <w:bodyDiv w:val="1"/>
      <w:marLeft w:val="0"/>
      <w:marRight w:val="0"/>
      <w:marTop w:val="0"/>
      <w:marBottom w:val="0"/>
      <w:divBdr>
        <w:top w:val="none" w:sz="0" w:space="0" w:color="auto"/>
        <w:left w:val="none" w:sz="0" w:space="0" w:color="auto"/>
        <w:bottom w:val="none" w:sz="0" w:space="0" w:color="auto"/>
        <w:right w:val="none" w:sz="0" w:space="0" w:color="auto"/>
      </w:divBdr>
      <w:divsChild>
        <w:div w:id="322659689">
          <w:marLeft w:val="0"/>
          <w:marRight w:val="0"/>
          <w:marTop w:val="0"/>
          <w:marBottom w:val="0"/>
          <w:divBdr>
            <w:top w:val="none" w:sz="0" w:space="0" w:color="auto"/>
            <w:left w:val="none" w:sz="0" w:space="0" w:color="auto"/>
            <w:bottom w:val="none" w:sz="0" w:space="0" w:color="auto"/>
            <w:right w:val="none" w:sz="0" w:space="0" w:color="auto"/>
          </w:divBdr>
          <w:divsChild>
            <w:div w:id="1849325266">
              <w:marLeft w:val="0"/>
              <w:marRight w:val="0"/>
              <w:marTop w:val="0"/>
              <w:marBottom w:val="0"/>
              <w:divBdr>
                <w:top w:val="none" w:sz="0" w:space="0" w:color="auto"/>
                <w:left w:val="none" w:sz="0" w:space="0" w:color="auto"/>
                <w:bottom w:val="none" w:sz="0" w:space="0" w:color="auto"/>
                <w:right w:val="none" w:sz="0" w:space="0" w:color="auto"/>
              </w:divBdr>
              <w:divsChild>
                <w:div w:id="1947158376">
                  <w:marLeft w:val="0"/>
                  <w:marRight w:val="0"/>
                  <w:marTop w:val="0"/>
                  <w:marBottom w:val="0"/>
                  <w:divBdr>
                    <w:top w:val="none" w:sz="0" w:space="0" w:color="auto"/>
                    <w:left w:val="none" w:sz="0" w:space="0" w:color="auto"/>
                    <w:bottom w:val="none" w:sz="0" w:space="0" w:color="auto"/>
                    <w:right w:val="none" w:sz="0" w:space="0" w:color="auto"/>
                  </w:divBdr>
                  <w:divsChild>
                    <w:div w:id="554658253">
                      <w:marLeft w:val="0"/>
                      <w:marRight w:val="0"/>
                      <w:marTop w:val="0"/>
                      <w:marBottom w:val="0"/>
                      <w:divBdr>
                        <w:top w:val="none" w:sz="0" w:space="0" w:color="auto"/>
                        <w:left w:val="none" w:sz="0" w:space="0" w:color="auto"/>
                        <w:bottom w:val="none" w:sz="0" w:space="0" w:color="auto"/>
                        <w:right w:val="none" w:sz="0" w:space="0" w:color="auto"/>
                      </w:divBdr>
                      <w:divsChild>
                        <w:div w:id="139078026">
                          <w:marLeft w:val="0"/>
                          <w:marRight w:val="0"/>
                          <w:marTop w:val="0"/>
                          <w:marBottom w:val="0"/>
                          <w:divBdr>
                            <w:top w:val="none" w:sz="0" w:space="0" w:color="auto"/>
                            <w:left w:val="none" w:sz="0" w:space="0" w:color="auto"/>
                            <w:bottom w:val="none" w:sz="0" w:space="0" w:color="auto"/>
                            <w:right w:val="none" w:sz="0" w:space="0" w:color="auto"/>
                          </w:divBdr>
                          <w:divsChild>
                            <w:div w:id="54743142">
                              <w:marLeft w:val="0"/>
                              <w:marRight w:val="0"/>
                              <w:marTop w:val="0"/>
                              <w:marBottom w:val="0"/>
                              <w:divBdr>
                                <w:top w:val="single" w:sz="6" w:space="0" w:color="DDDDDD"/>
                                <w:left w:val="single" w:sz="6" w:space="0" w:color="DDDDDD"/>
                                <w:bottom w:val="single" w:sz="6" w:space="0" w:color="DDDDDD"/>
                                <w:right w:val="single" w:sz="6" w:space="0" w:color="DDDDDD"/>
                              </w:divBdr>
                              <w:divsChild>
                                <w:div w:id="14636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194866">
      <w:bodyDiv w:val="1"/>
      <w:marLeft w:val="0"/>
      <w:marRight w:val="0"/>
      <w:marTop w:val="0"/>
      <w:marBottom w:val="0"/>
      <w:divBdr>
        <w:top w:val="none" w:sz="0" w:space="0" w:color="auto"/>
        <w:left w:val="none" w:sz="0" w:space="0" w:color="auto"/>
        <w:bottom w:val="none" w:sz="0" w:space="0" w:color="auto"/>
        <w:right w:val="none" w:sz="0" w:space="0" w:color="auto"/>
      </w:divBdr>
    </w:div>
    <w:div w:id="157814029">
      <w:bodyDiv w:val="1"/>
      <w:marLeft w:val="0"/>
      <w:marRight w:val="0"/>
      <w:marTop w:val="0"/>
      <w:marBottom w:val="0"/>
      <w:divBdr>
        <w:top w:val="none" w:sz="0" w:space="0" w:color="auto"/>
        <w:left w:val="none" w:sz="0" w:space="0" w:color="auto"/>
        <w:bottom w:val="none" w:sz="0" w:space="0" w:color="auto"/>
        <w:right w:val="none" w:sz="0" w:space="0" w:color="auto"/>
      </w:divBdr>
    </w:div>
    <w:div w:id="208929222">
      <w:bodyDiv w:val="1"/>
      <w:marLeft w:val="0"/>
      <w:marRight w:val="0"/>
      <w:marTop w:val="0"/>
      <w:marBottom w:val="0"/>
      <w:divBdr>
        <w:top w:val="none" w:sz="0" w:space="0" w:color="auto"/>
        <w:left w:val="none" w:sz="0" w:space="0" w:color="auto"/>
        <w:bottom w:val="none" w:sz="0" w:space="0" w:color="auto"/>
        <w:right w:val="none" w:sz="0" w:space="0" w:color="auto"/>
      </w:divBdr>
      <w:divsChild>
        <w:div w:id="803354385">
          <w:marLeft w:val="0"/>
          <w:marRight w:val="0"/>
          <w:marTop w:val="0"/>
          <w:marBottom w:val="0"/>
          <w:divBdr>
            <w:top w:val="none" w:sz="0" w:space="0" w:color="auto"/>
            <w:left w:val="none" w:sz="0" w:space="0" w:color="auto"/>
            <w:bottom w:val="none" w:sz="0" w:space="0" w:color="auto"/>
            <w:right w:val="none" w:sz="0" w:space="0" w:color="auto"/>
          </w:divBdr>
          <w:divsChild>
            <w:div w:id="2024241101">
              <w:marLeft w:val="0"/>
              <w:marRight w:val="0"/>
              <w:marTop w:val="0"/>
              <w:marBottom w:val="0"/>
              <w:divBdr>
                <w:top w:val="none" w:sz="0" w:space="0" w:color="auto"/>
                <w:left w:val="none" w:sz="0" w:space="0" w:color="auto"/>
                <w:bottom w:val="none" w:sz="0" w:space="0" w:color="auto"/>
                <w:right w:val="none" w:sz="0" w:space="0" w:color="auto"/>
              </w:divBdr>
              <w:divsChild>
                <w:div w:id="918561994">
                  <w:marLeft w:val="0"/>
                  <w:marRight w:val="0"/>
                  <w:marTop w:val="0"/>
                  <w:marBottom w:val="0"/>
                  <w:divBdr>
                    <w:top w:val="none" w:sz="0" w:space="0" w:color="auto"/>
                    <w:left w:val="none" w:sz="0" w:space="0" w:color="auto"/>
                    <w:bottom w:val="none" w:sz="0" w:space="0" w:color="auto"/>
                    <w:right w:val="none" w:sz="0" w:space="0" w:color="auto"/>
                  </w:divBdr>
                  <w:divsChild>
                    <w:div w:id="1519006538">
                      <w:marLeft w:val="0"/>
                      <w:marRight w:val="0"/>
                      <w:marTop w:val="0"/>
                      <w:marBottom w:val="0"/>
                      <w:divBdr>
                        <w:top w:val="none" w:sz="0" w:space="0" w:color="auto"/>
                        <w:left w:val="none" w:sz="0" w:space="0" w:color="auto"/>
                        <w:bottom w:val="none" w:sz="0" w:space="0" w:color="auto"/>
                        <w:right w:val="none" w:sz="0" w:space="0" w:color="auto"/>
                      </w:divBdr>
                      <w:divsChild>
                        <w:div w:id="1602303262">
                          <w:marLeft w:val="0"/>
                          <w:marRight w:val="0"/>
                          <w:marTop w:val="0"/>
                          <w:marBottom w:val="0"/>
                          <w:divBdr>
                            <w:top w:val="none" w:sz="0" w:space="0" w:color="auto"/>
                            <w:left w:val="none" w:sz="0" w:space="0" w:color="auto"/>
                            <w:bottom w:val="none" w:sz="0" w:space="0" w:color="auto"/>
                            <w:right w:val="none" w:sz="0" w:space="0" w:color="auto"/>
                          </w:divBdr>
                          <w:divsChild>
                            <w:div w:id="1469712263">
                              <w:marLeft w:val="0"/>
                              <w:marRight w:val="0"/>
                              <w:marTop w:val="0"/>
                              <w:marBottom w:val="0"/>
                              <w:divBdr>
                                <w:top w:val="single" w:sz="6" w:space="0" w:color="DDDDDD"/>
                                <w:left w:val="single" w:sz="6" w:space="0" w:color="DDDDDD"/>
                                <w:bottom w:val="single" w:sz="6" w:space="0" w:color="DDDDDD"/>
                                <w:right w:val="single" w:sz="6" w:space="0" w:color="DDDDDD"/>
                              </w:divBdr>
                              <w:divsChild>
                                <w:div w:id="20824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181719">
      <w:bodyDiv w:val="1"/>
      <w:marLeft w:val="0"/>
      <w:marRight w:val="0"/>
      <w:marTop w:val="0"/>
      <w:marBottom w:val="0"/>
      <w:divBdr>
        <w:top w:val="none" w:sz="0" w:space="0" w:color="auto"/>
        <w:left w:val="none" w:sz="0" w:space="0" w:color="auto"/>
        <w:bottom w:val="none" w:sz="0" w:space="0" w:color="auto"/>
        <w:right w:val="none" w:sz="0" w:space="0" w:color="auto"/>
      </w:divBdr>
    </w:div>
    <w:div w:id="288515148">
      <w:bodyDiv w:val="1"/>
      <w:marLeft w:val="0"/>
      <w:marRight w:val="0"/>
      <w:marTop w:val="0"/>
      <w:marBottom w:val="0"/>
      <w:divBdr>
        <w:top w:val="none" w:sz="0" w:space="0" w:color="auto"/>
        <w:left w:val="none" w:sz="0" w:space="0" w:color="auto"/>
        <w:bottom w:val="none" w:sz="0" w:space="0" w:color="auto"/>
        <w:right w:val="none" w:sz="0" w:space="0" w:color="auto"/>
      </w:divBdr>
    </w:div>
    <w:div w:id="348414884">
      <w:bodyDiv w:val="1"/>
      <w:marLeft w:val="0"/>
      <w:marRight w:val="0"/>
      <w:marTop w:val="0"/>
      <w:marBottom w:val="0"/>
      <w:divBdr>
        <w:top w:val="none" w:sz="0" w:space="0" w:color="auto"/>
        <w:left w:val="none" w:sz="0" w:space="0" w:color="auto"/>
        <w:bottom w:val="none" w:sz="0" w:space="0" w:color="auto"/>
        <w:right w:val="none" w:sz="0" w:space="0" w:color="auto"/>
      </w:divBdr>
    </w:div>
    <w:div w:id="558128762">
      <w:bodyDiv w:val="1"/>
      <w:marLeft w:val="0"/>
      <w:marRight w:val="0"/>
      <w:marTop w:val="0"/>
      <w:marBottom w:val="0"/>
      <w:divBdr>
        <w:top w:val="none" w:sz="0" w:space="0" w:color="auto"/>
        <w:left w:val="none" w:sz="0" w:space="0" w:color="auto"/>
        <w:bottom w:val="none" w:sz="0" w:space="0" w:color="auto"/>
        <w:right w:val="none" w:sz="0" w:space="0" w:color="auto"/>
      </w:divBdr>
    </w:div>
    <w:div w:id="564412165">
      <w:bodyDiv w:val="1"/>
      <w:marLeft w:val="0"/>
      <w:marRight w:val="0"/>
      <w:marTop w:val="0"/>
      <w:marBottom w:val="0"/>
      <w:divBdr>
        <w:top w:val="none" w:sz="0" w:space="0" w:color="auto"/>
        <w:left w:val="none" w:sz="0" w:space="0" w:color="auto"/>
        <w:bottom w:val="none" w:sz="0" w:space="0" w:color="auto"/>
        <w:right w:val="none" w:sz="0" w:space="0" w:color="auto"/>
      </w:divBdr>
      <w:divsChild>
        <w:div w:id="2068260601">
          <w:marLeft w:val="0"/>
          <w:marRight w:val="0"/>
          <w:marTop w:val="0"/>
          <w:marBottom w:val="0"/>
          <w:divBdr>
            <w:top w:val="none" w:sz="0" w:space="0" w:color="auto"/>
            <w:left w:val="none" w:sz="0" w:space="0" w:color="auto"/>
            <w:bottom w:val="none" w:sz="0" w:space="0" w:color="auto"/>
            <w:right w:val="none" w:sz="0" w:space="0" w:color="auto"/>
          </w:divBdr>
          <w:divsChild>
            <w:div w:id="487095098">
              <w:marLeft w:val="0"/>
              <w:marRight w:val="0"/>
              <w:marTop w:val="0"/>
              <w:marBottom w:val="0"/>
              <w:divBdr>
                <w:top w:val="none" w:sz="0" w:space="0" w:color="auto"/>
                <w:left w:val="none" w:sz="0" w:space="0" w:color="auto"/>
                <w:bottom w:val="none" w:sz="0" w:space="0" w:color="auto"/>
                <w:right w:val="none" w:sz="0" w:space="0" w:color="auto"/>
              </w:divBdr>
              <w:divsChild>
                <w:div w:id="614561668">
                  <w:marLeft w:val="0"/>
                  <w:marRight w:val="0"/>
                  <w:marTop w:val="0"/>
                  <w:marBottom w:val="0"/>
                  <w:divBdr>
                    <w:top w:val="none" w:sz="0" w:space="0" w:color="auto"/>
                    <w:left w:val="none" w:sz="0" w:space="0" w:color="auto"/>
                    <w:bottom w:val="none" w:sz="0" w:space="0" w:color="auto"/>
                    <w:right w:val="none" w:sz="0" w:space="0" w:color="auto"/>
                  </w:divBdr>
                  <w:divsChild>
                    <w:div w:id="1055010523">
                      <w:marLeft w:val="0"/>
                      <w:marRight w:val="0"/>
                      <w:marTop w:val="0"/>
                      <w:marBottom w:val="0"/>
                      <w:divBdr>
                        <w:top w:val="none" w:sz="0" w:space="0" w:color="auto"/>
                        <w:left w:val="none" w:sz="0" w:space="0" w:color="auto"/>
                        <w:bottom w:val="none" w:sz="0" w:space="0" w:color="auto"/>
                        <w:right w:val="none" w:sz="0" w:space="0" w:color="auto"/>
                      </w:divBdr>
                      <w:divsChild>
                        <w:div w:id="1989551175">
                          <w:marLeft w:val="0"/>
                          <w:marRight w:val="0"/>
                          <w:marTop w:val="0"/>
                          <w:marBottom w:val="0"/>
                          <w:divBdr>
                            <w:top w:val="none" w:sz="0" w:space="0" w:color="auto"/>
                            <w:left w:val="none" w:sz="0" w:space="0" w:color="auto"/>
                            <w:bottom w:val="none" w:sz="0" w:space="0" w:color="auto"/>
                            <w:right w:val="none" w:sz="0" w:space="0" w:color="auto"/>
                          </w:divBdr>
                          <w:divsChild>
                            <w:div w:id="1287158992">
                              <w:marLeft w:val="0"/>
                              <w:marRight w:val="0"/>
                              <w:marTop w:val="0"/>
                              <w:marBottom w:val="0"/>
                              <w:divBdr>
                                <w:top w:val="single" w:sz="6" w:space="0" w:color="DDDDDD"/>
                                <w:left w:val="single" w:sz="6" w:space="0" w:color="DDDDDD"/>
                                <w:bottom w:val="single" w:sz="6" w:space="0" w:color="DDDDDD"/>
                                <w:right w:val="single" w:sz="6" w:space="0" w:color="DDDDDD"/>
                              </w:divBdr>
                              <w:divsChild>
                                <w:div w:id="18980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097765">
      <w:bodyDiv w:val="1"/>
      <w:marLeft w:val="0"/>
      <w:marRight w:val="0"/>
      <w:marTop w:val="0"/>
      <w:marBottom w:val="0"/>
      <w:divBdr>
        <w:top w:val="none" w:sz="0" w:space="0" w:color="auto"/>
        <w:left w:val="none" w:sz="0" w:space="0" w:color="auto"/>
        <w:bottom w:val="none" w:sz="0" w:space="0" w:color="auto"/>
        <w:right w:val="none" w:sz="0" w:space="0" w:color="auto"/>
      </w:divBdr>
    </w:div>
    <w:div w:id="600994573">
      <w:bodyDiv w:val="1"/>
      <w:marLeft w:val="0"/>
      <w:marRight w:val="0"/>
      <w:marTop w:val="0"/>
      <w:marBottom w:val="0"/>
      <w:divBdr>
        <w:top w:val="none" w:sz="0" w:space="0" w:color="auto"/>
        <w:left w:val="none" w:sz="0" w:space="0" w:color="auto"/>
        <w:bottom w:val="none" w:sz="0" w:space="0" w:color="auto"/>
        <w:right w:val="none" w:sz="0" w:space="0" w:color="auto"/>
      </w:divBdr>
    </w:div>
    <w:div w:id="1034430316">
      <w:bodyDiv w:val="1"/>
      <w:marLeft w:val="0"/>
      <w:marRight w:val="0"/>
      <w:marTop w:val="0"/>
      <w:marBottom w:val="0"/>
      <w:divBdr>
        <w:top w:val="none" w:sz="0" w:space="0" w:color="auto"/>
        <w:left w:val="none" w:sz="0" w:space="0" w:color="auto"/>
        <w:bottom w:val="none" w:sz="0" w:space="0" w:color="auto"/>
        <w:right w:val="none" w:sz="0" w:space="0" w:color="auto"/>
      </w:divBdr>
    </w:div>
    <w:div w:id="1046374582">
      <w:bodyDiv w:val="1"/>
      <w:marLeft w:val="0"/>
      <w:marRight w:val="0"/>
      <w:marTop w:val="0"/>
      <w:marBottom w:val="0"/>
      <w:divBdr>
        <w:top w:val="none" w:sz="0" w:space="0" w:color="auto"/>
        <w:left w:val="none" w:sz="0" w:space="0" w:color="auto"/>
        <w:bottom w:val="none" w:sz="0" w:space="0" w:color="auto"/>
        <w:right w:val="none" w:sz="0" w:space="0" w:color="auto"/>
      </w:divBdr>
      <w:divsChild>
        <w:div w:id="1836263862">
          <w:marLeft w:val="0"/>
          <w:marRight w:val="0"/>
          <w:marTop w:val="0"/>
          <w:marBottom w:val="0"/>
          <w:divBdr>
            <w:top w:val="none" w:sz="0" w:space="0" w:color="auto"/>
            <w:left w:val="none" w:sz="0" w:space="0" w:color="auto"/>
            <w:bottom w:val="none" w:sz="0" w:space="0" w:color="auto"/>
            <w:right w:val="none" w:sz="0" w:space="0" w:color="auto"/>
          </w:divBdr>
          <w:divsChild>
            <w:div w:id="2100833960">
              <w:marLeft w:val="0"/>
              <w:marRight w:val="0"/>
              <w:marTop w:val="0"/>
              <w:marBottom w:val="0"/>
              <w:divBdr>
                <w:top w:val="none" w:sz="0" w:space="0" w:color="auto"/>
                <w:left w:val="none" w:sz="0" w:space="0" w:color="auto"/>
                <w:bottom w:val="none" w:sz="0" w:space="0" w:color="auto"/>
                <w:right w:val="none" w:sz="0" w:space="0" w:color="auto"/>
              </w:divBdr>
              <w:divsChild>
                <w:div w:id="1968507845">
                  <w:marLeft w:val="0"/>
                  <w:marRight w:val="0"/>
                  <w:marTop w:val="0"/>
                  <w:marBottom w:val="0"/>
                  <w:divBdr>
                    <w:top w:val="none" w:sz="0" w:space="0" w:color="auto"/>
                    <w:left w:val="none" w:sz="0" w:space="0" w:color="auto"/>
                    <w:bottom w:val="none" w:sz="0" w:space="0" w:color="auto"/>
                    <w:right w:val="none" w:sz="0" w:space="0" w:color="auto"/>
                  </w:divBdr>
                  <w:divsChild>
                    <w:div w:id="1702516912">
                      <w:marLeft w:val="0"/>
                      <w:marRight w:val="0"/>
                      <w:marTop w:val="0"/>
                      <w:marBottom w:val="0"/>
                      <w:divBdr>
                        <w:top w:val="none" w:sz="0" w:space="0" w:color="auto"/>
                        <w:left w:val="none" w:sz="0" w:space="0" w:color="auto"/>
                        <w:bottom w:val="none" w:sz="0" w:space="0" w:color="auto"/>
                        <w:right w:val="none" w:sz="0" w:space="0" w:color="auto"/>
                      </w:divBdr>
                      <w:divsChild>
                        <w:div w:id="319232778">
                          <w:marLeft w:val="0"/>
                          <w:marRight w:val="0"/>
                          <w:marTop w:val="0"/>
                          <w:marBottom w:val="0"/>
                          <w:divBdr>
                            <w:top w:val="none" w:sz="0" w:space="0" w:color="auto"/>
                            <w:left w:val="none" w:sz="0" w:space="0" w:color="auto"/>
                            <w:bottom w:val="none" w:sz="0" w:space="0" w:color="auto"/>
                            <w:right w:val="none" w:sz="0" w:space="0" w:color="auto"/>
                          </w:divBdr>
                          <w:divsChild>
                            <w:div w:id="1252425367">
                              <w:marLeft w:val="0"/>
                              <w:marRight w:val="0"/>
                              <w:marTop w:val="0"/>
                              <w:marBottom w:val="0"/>
                              <w:divBdr>
                                <w:top w:val="single" w:sz="4" w:space="0" w:color="DDDDDD"/>
                                <w:left w:val="single" w:sz="4" w:space="0" w:color="DDDDDD"/>
                                <w:bottom w:val="single" w:sz="4" w:space="0" w:color="DDDDDD"/>
                                <w:right w:val="single" w:sz="4" w:space="0" w:color="DDDDDD"/>
                              </w:divBdr>
                              <w:divsChild>
                                <w:div w:id="10762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273287">
      <w:bodyDiv w:val="1"/>
      <w:marLeft w:val="0"/>
      <w:marRight w:val="0"/>
      <w:marTop w:val="0"/>
      <w:marBottom w:val="0"/>
      <w:divBdr>
        <w:top w:val="none" w:sz="0" w:space="0" w:color="auto"/>
        <w:left w:val="none" w:sz="0" w:space="0" w:color="auto"/>
        <w:bottom w:val="none" w:sz="0" w:space="0" w:color="auto"/>
        <w:right w:val="none" w:sz="0" w:space="0" w:color="auto"/>
      </w:divBdr>
    </w:div>
    <w:div w:id="1332026687">
      <w:bodyDiv w:val="1"/>
      <w:marLeft w:val="0"/>
      <w:marRight w:val="0"/>
      <w:marTop w:val="0"/>
      <w:marBottom w:val="0"/>
      <w:divBdr>
        <w:top w:val="none" w:sz="0" w:space="0" w:color="auto"/>
        <w:left w:val="none" w:sz="0" w:space="0" w:color="auto"/>
        <w:bottom w:val="none" w:sz="0" w:space="0" w:color="auto"/>
        <w:right w:val="none" w:sz="0" w:space="0" w:color="auto"/>
      </w:divBdr>
    </w:div>
    <w:div w:id="1377507815">
      <w:bodyDiv w:val="1"/>
      <w:marLeft w:val="0"/>
      <w:marRight w:val="0"/>
      <w:marTop w:val="0"/>
      <w:marBottom w:val="0"/>
      <w:divBdr>
        <w:top w:val="none" w:sz="0" w:space="0" w:color="auto"/>
        <w:left w:val="none" w:sz="0" w:space="0" w:color="auto"/>
        <w:bottom w:val="none" w:sz="0" w:space="0" w:color="auto"/>
        <w:right w:val="none" w:sz="0" w:space="0" w:color="auto"/>
      </w:divBdr>
    </w:div>
    <w:div w:id="1612781167">
      <w:bodyDiv w:val="1"/>
      <w:marLeft w:val="0"/>
      <w:marRight w:val="0"/>
      <w:marTop w:val="0"/>
      <w:marBottom w:val="0"/>
      <w:divBdr>
        <w:top w:val="none" w:sz="0" w:space="0" w:color="auto"/>
        <w:left w:val="none" w:sz="0" w:space="0" w:color="auto"/>
        <w:bottom w:val="none" w:sz="0" w:space="0" w:color="auto"/>
        <w:right w:val="none" w:sz="0" w:space="0" w:color="auto"/>
      </w:divBdr>
    </w:div>
    <w:div w:id="1662734417">
      <w:bodyDiv w:val="1"/>
      <w:marLeft w:val="0"/>
      <w:marRight w:val="0"/>
      <w:marTop w:val="0"/>
      <w:marBottom w:val="0"/>
      <w:divBdr>
        <w:top w:val="none" w:sz="0" w:space="0" w:color="auto"/>
        <w:left w:val="none" w:sz="0" w:space="0" w:color="auto"/>
        <w:bottom w:val="none" w:sz="0" w:space="0" w:color="auto"/>
        <w:right w:val="none" w:sz="0" w:space="0" w:color="auto"/>
      </w:divBdr>
      <w:divsChild>
        <w:div w:id="1378238191">
          <w:marLeft w:val="0"/>
          <w:marRight w:val="0"/>
          <w:marTop w:val="0"/>
          <w:marBottom w:val="0"/>
          <w:divBdr>
            <w:top w:val="none" w:sz="0" w:space="0" w:color="auto"/>
            <w:left w:val="none" w:sz="0" w:space="0" w:color="auto"/>
            <w:bottom w:val="none" w:sz="0" w:space="0" w:color="auto"/>
            <w:right w:val="none" w:sz="0" w:space="0" w:color="auto"/>
          </w:divBdr>
          <w:divsChild>
            <w:div w:id="556627508">
              <w:marLeft w:val="0"/>
              <w:marRight w:val="0"/>
              <w:marTop w:val="0"/>
              <w:marBottom w:val="0"/>
              <w:divBdr>
                <w:top w:val="none" w:sz="0" w:space="0" w:color="auto"/>
                <w:left w:val="none" w:sz="0" w:space="0" w:color="auto"/>
                <w:bottom w:val="none" w:sz="0" w:space="0" w:color="auto"/>
                <w:right w:val="none" w:sz="0" w:space="0" w:color="auto"/>
              </w:divBdr>
              <w:divsChild>
                <w:div w:id="1132864569">
                  <w:marLeft w:val="0"/>
                  <w:marRight w:val="0"/>
                  <w:marTop w:val="0"/>
                  <w:marBottom w:val="0"/>
                  <w:divBdr>
                    <w:top w:val="none" w:sz="0" w:space="0" w:color="auto"/>
                    <w:left w:val="none" w:sz="0" w:space="0" w:color="auto"/>
                    <w:bottom w:val="none" w:sz="0" w:space="0" w:color="auto"/>
                    <w:right w:val="none" w:sz="0" w:space="0" w:color="auto"/>
                  </w:divBdr>
                  <w:divsChild>
                    <w:div w:id="2133282843">
                      <w:marLeft w:val="0"/>
                      <w:marRight w:val="0"/>
                      <w:marTop w:val="0"/>
                      <w:marBottom w:val="0"/>
                      <w:divBdr>
                        <w:top w:val="none" w:sz="0" w:space="0" w:color="auto"/>
                        <w:left w:val="none" w:sz="0" w:space="0" w:color="auto"/>
                        <w:bottom w:val="none" w:sz="0" w:space="0" w:color="auto"/>
                        <w:right w:val="none" w:sz="0" w:space="0" w:color="auto"/>
                      </w:divBdr>
                      <w:divsChild>
                        <w:div w:id="884633214">
                          <w:marLeft w:val="0"/>
                          <w:marRight w:val="0"/>
                          <w:marTop w:val="0"/>
                          <w:marBottom w:val="0"/>
                          <w:divBdr>
                            <w:top w:val="none" w:sz="0" w:space="0" w:color="auto"/>
                            <w:left w:val="none" w:sz="0" w:space="0" w:color="auto"/>
                            <w:bottom w:val="none" w:sz="0" w:space="0" w:color="auto"/>
                            <w:right w:val="none" w:sz="0" w:space="0" w:color="auto"/>
                          </w:divBdr>
                          <w:divsChild>
                            <w:div w:id="1084424540">
                              <w:marLeft w:val="0"/>
                              <w:marRight w:val="0"/>
                              <w:marTop w:val="0"/>
                              <w:marBottom w:val="0"/>
                              <w:divBdr>
                                <w:top w:val="single" w:sz="6" w:space="0" w:color="DDDDDD"/>
                                <w:left w:val="single" w:sz="6" w:space="0" w:color="DDDDDD"/>
                                <w:bottom w:val="single" w:sz="6" w:space="0" w:color="DDDDDD"/>
                                <w:right w:val="single" w:sz="6" w:space="0" w:color="DDDDDD"/>
                              </w:divBdr>
                              <w:divsChild>
                                <w:div w:id="41806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922021">
      <w:bodyDiv w:val="1"/>
      <w:marLeft w:val="0"/>
      <w:marRight w:val="0"/>
      <w:marTop w:val="0"/>
      <w:marBottom w:val="0"/>
      <w:divBdr>
        <w:top w:val="none" w:sz="0" w:space="0" w:color="auto"/>
        <w:left w:val="none" w:sz="0" w:space="0" w:color="auto"/>
        <w:bottom w:val="none" w:sz="0" w:space="0" w:color="auto"/>
        <w:right w:val="none" w:sz="0" w:space="0" w:color="auto"/>
      </w:divBdr>
      <w:divsChild>
        <w:div w:id="463352338">
          <w:marLeft w:val="0"/>
          <w:marRight w:val="0"/>
          <w:marTop w:val="0"/>
          <w:marBottom w:val="0"/>
          <w:divBdr>
            <w:top w:val="none" w:sz="0" w:space="0" w:color="auto"/>
            <w:left w:val="none" w:sz="0" w:space="0" w:color="auto"/>
            <w:bottom w:val="none" w:sz="0" w:space="0" w:color="auto"/>
            <w:right w:val="none" w:sz="0" w:space="0" w:color="auto"/>
          </w:divBdr>
          <w:divsChild>
            <w:div w:id="496964577">
              <w:marLeft w:val="0"/>
              <w:marRight w:val="0"/>
              <w:marTop w:val="0"/>
              <w:marBottom w:val="0"/>
              <w:divBdr>
                <w:top w:val="none" w:sz="0" w:space="0" w:color="auto"/>
                <w:left w:val="none" w:sz="0" w:space="0" w:color="auto"/>
                <w:bottom w:val="none" w:sz="0" w:space="0" w:color="auto"/>
                <w:right w:val="none" w:sz="0" w:space="0" w:color="auto"/>
              </w:divBdr>
              <w:divsChild>
                <w:div w:id="831408517">
                  <w:marLeft w:val="0"/>
                  <w:marRight w:val="0"/>
                  <w:marTop w:val="0"/>
                  <w:marBottom w:val="0"/>
                  <w:divBdr>
                    <w:top w:val="none" w:sz="0" w:space="0" w:color="auto"/>
                    <w:left w:val="none" w:sz="0" w:space="0" w:color="auto"/>
                    <w:bottom w:val="none" w:sz="0" w:space="0" w:color="auto"/>
                    <w:right w:val="none" w:sz="0" w:space="0" w:color="auto"/>
                  </w:divBdr>
                  <w:divsChild>
                    <w:div w:id="1185629313">
                      <w:marLeft w:val="0"/>
                      <w:marRight w:val="0"/>
                      <w:marTop w:val="0"/>
                      <w:marBottom w:val="0"/>
                      <w:divBdr>
                        <w:top w:val="none" w:sz="0" w:space="0" w:color="auto"/>
                        <w:left w:val="none" w:sz="0" w:space="0" w:color="auto"/>
                        <w:bottom w:val="none" w:sz="0" w:space="0" w:color="auto"/>
                        <w:right w:val="none" w:sz="0" w:space="0" w:color="auto"/>
                      </w:divBdr>
                      <w:divsChild>
                        <w:div w:id="362021673">
                          <w:marLeft w:val="0"/>
                          <w:marRight w:val="0"/>
                          <w:marTop w:val="0"/>
                          <w:marBottom w:val="0"/>
                          <w:divBdr>
                            <w:top w:val="none" w:sz="0" w:space="0" w:color="auto"/>
                            <w:left w:val="none" w:sz="0" w:space="0" w:color="auto"/>
                            <w:bottom w:val="none" w:sz="0" w:space="0" w:color="auto"/>
                            <w:right w:val="none" w:sz="0" w:space="0" w:color="auto"/>
                          </w:divBdr>
                          <w:divsChild>
                            <w:div w:id="1018237340">
                              <w:marLeft w:val="0"/>
                              <w:marRight w:val="0"/>
                              <w:marTop w:val="0"/>
                              <w:marBottom w:val="0"/>
                              <w:divBdr>
                                <w:top w:val="single" w:sz="6" w:space="0" w:color="DDDDDD"/>
                                <w:left w:val="single" w:sz="6" w:space="0" w:color="DDDDDD"/>
                                <w:bottom w:val="single" w:sz="6" w:space="0" w:color="DDDDDD"/>
                                <w:right w:val="single" w:sz="6" w:space="0" w:color="DDDDDD"/>
                              </w:divBdr>
                              <w:divsChild>
                                <w:div w:id="96346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518517">
      <w:bodyDiv w:val="1"/>
      <w:marLeft w:val="0"/>
      <w:marRight w:val="0"/>
      <w:marTop w:val="0"/>
      <w:marBottom w:val="0"/>
      <w:divBdr>
        <w:top w:val="none" w:sz="0" w:space="0" w:color="auto"/>
        <w:left w:val="none" w:sz="0" w:space="0" w:color="auto"/>
        <w:bottom w:val="none" w:sz="0" w:space="0" w:color="auto"/>
        <w:right w:val="none" w:sz="0" w:space="0" w:color="auto"/>
      </w:divBdr>
    </w:div>
    <w:div w:id="1833064659">
      <w:bodyDiv w:val="1"/>
      <w:marLeft w:val="0"/>
      <w:marRight w:val="0"/>
      <w:marTop w:val="0"/>
      <w:marBottom w:val="0"/>
      <w:divBdr>
        <w:top w:val="none" w:sz="0" w:space="0" w:color="auto"/>
        <w:left w:val="none" w:sz="0" w:space="0" w:color="auto"/>
        <w:bottom w:val="none" w:sz="0" w:space="0" w:color="auto"/>
        <w:right w:val="none" w:sz="0" w:space="0" w:color="auto"/>
      </w:divBdr>
      <w:divsChild>
        <w:div w:id="1166045825">
          <w:marLeft w:val="0"/>
          <w:marRight w:val="0"/>
          <w:marTop w:val="0"/>
          <w:marBottom w:val="0"/>
          <w:divBdr>
            <w:top w:val="none" w:sz="0" w:space="0" w:color="auto"/>
            <w:left w:val="none" w:sz="0" w:space="0" w:color="auto"/>
            <w:bottom w:val="none" w:sz="0" w:space="0" w:color="auto"/>
            <w:right w:val="none" w:sz="0" w:space="0" w:color="auto"/>
          </w:divBdr>
          <w:divsChild>
            <w:div w:id="164706323">
              <w:marLeft w:val="0"/>
              <w:marRight w:val="0"/>
              <w:marTop w:val="0"/>
              <w:marBottom w:val="0"/>
              <w:divBdr>
                <w:top w:val="none" w:sz="0" w:space="0" w:color="auto"/>
                <w:left w:val="none" w:sz="0" w:space="0" w:color="auto"/>
                <w:bottom w:val="none" w:sz="0" w:space="0" w:color="auto"/>
                <w:right w:val="none" w:sz="0" w:space="0" w:color="auto"/>
              </w:divBdr>
              <w:divsChild>
                <w:div w:id="486360182">
                  <w:marLeft w:val="0"/>
                  <w:marRight w:val="0"/>
                  <w:marTop w:val="0"/>
                  <w:marBottom w:val="0"/>
                  <w:divBdr>
                    <w:top w:val="none" w:sz="0" w:space="0" w:color="auto"/>
                    <w:left w:val="none" w:sz="0" w:space="0" w:color="auto"/>
                    <w:bottom w:val="none" w:sz="0" w:space="0" w:color="auto"/>
                    <w:right w:val="none" w:sz="0" w:space="0" w:color="auto"/>
                  </w:divBdr>
                  <w:divsChild>
                    <w:div w:id="640966496">
                      <w:marLeft w:val="0"/>
                      <w:marRight w:val="0"/>
                      <w:marTop w:val="0"/>
                      <w:marBottom w:val="0"/>
                      <w:divBdr>
                        <w:top w:val="none" w:sz="0" w:space="0" w:color="auto"/>
                        <w:left w:val="none" w:sz="0" w:space="0" w:color="auto"/>
                        <w:bottom w:val="none" w:sz="0" w:space="0" w:color="auto"/>
                        <w:right w:val="none" w:sz="0" w:space="0" w:color="auto"/>
                      </w:divBdr>
                      <w:divsChild>
                        <w:div w:id="1935506999">
                          <w:marLeft w:val="0"/>
                          <w:marRight w:val="0"/>
                          <w:marTop w:val="0"/>
                          <w:marBottom w:val="0"/>
                          <w:divBdr>
                            <w:top w:val="none" w:sz="0" w:space="0" w:color="auto"/>
                            <w:left w:val="none" w:sz="0" w:space="0" w:color="auto"/>
                            <w:bottom w:val="none" w:sz="0" w:space="0" w:color="auto"/>
                            <w:right w:val="none" w:sz="0" w:space="0" w:color="auto"/>
                          </w:divBdr>
                          <w:divsChild>
                            <w:div w:id="791439480">
                              <w:marLeft w:val="0"/>
                              <w:marRight w:val="0"/>
                              <w:marTop w:val="0"/>
                              <w:marBottom w:val="0"/>
                              <w:divBdr>
                                <w:top w:val="single" w:sz="4" w:space="0" w:color="DDDDDD"/>
                                <w:left w:val="single" w:sz="4" w:space="0" w:color="DDDDDD"/>
                                <w:bottom w:val="single" w:sz="4" w:space="0" w:color="DDDDDD"/>
                                <w:right w:val="single" w:sz="4" w:space="0" w:color="DDDDDD"/>
                              </w:divBdr>
                              <w:divsChild>
                                <w:div w:id="8748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606277">
      <w:bodyDiv w:val="1"/>
      <w:marLeft w:val="0"/>
      <w:marRight w:val="0"/>
      <w:marTop w:val="0"/>
      <w:marBottom w:val="0"/>
      <w:divBdr>
        <w:top w:val="none" w:sz="0" w:space="0" w:color="auto"/>
        <w:left w:val="none" w:sz="0" w:space="0" w:color="auto"/>
        <w:bottom w:val="none" w:sz="0" w:space="0" w:color="auto"/>
        <w:right w:val="none" w:sz="0" w:space="0" w:color="auto"/>
      </w:divBdr>
    </w:div>
    <w:div w:id="1915385264">
      <w:bodyDiv w:val="1"/>
      <w:marLeft w:val="0"/>
      <w:marRight w:val="0"/>
      <w:marTop w:val="0"/>
      <w:marBottom w:val="0"/>
      <w:divBdr>
        <w:top w:val="none" w:sz="0" w:space="0" w:color="auto"/>
        <w:left w:val="none" w:sz="0" w:space="0" w:color="auto"/>
        <w:bottom w:val="none" w:sz="0" w:space="0" w:color="auto"/>
        <w:right w:val="none" w:sz="0" w:space="0" w:color="auto"/>
      </w:divBdr>
    </w:div>
    <w:div w:id="1960843024">
      <w:bodyDiv w:val="1"/>
      <w:marLeft w:val="0"/>
      <w:marRight w:val="0"/>
      <w:marTop w:val="0"/>
      <w:marBottom w:val="0"/>
      <w:divBdr>
        <w:top w:val="none" w:sz="0" w:space="0" w:color="auto"/>
        <w:left w:val="none" w:sz="0" w:space="0" w:color="auto"/>
        <w:bottom w:val="none" w:sz="0" w:space="0" w:color="auto"/>
        <w:right w:val="none" w:sz="0" w:space="0" w:color="auto"/>
      </w:divBdr>
    </w:div>
    <w:div w:id="2037192718">
      <w:bodyDiv w:val="1"/>
      <w:marLeft w:val="0"/>
      <w:marRight w:val="0"/>
      <w:marTop w:val="0"/>
      <w:marBottom w:val="0"/>
      <w:divBdr>
        <w:top w:val="none" w:sz="0" w:space="0" w:color="auto"/>
        <w:left w:val="none" w:sz="0" w:space="0" w:color="auto"/>
        <w:bottom w:val="none" w:sz="0" w:space="0" w:color="auto"/>
        <w:right w:val="none" w:sz="0" w:space="0" w:color="auto"/>
      </w:divBdr>
      <w:divsChild>
        <w:div w:id="1999074539">
          <w:marLeft w:val="0"/>
          <w:marRight w:val="0"/>
          <w:marTop w:val="0"/>
          <w:marBottom w:val="0"/>
          <w:divBdr>
            <w:top w:val="none" w:sz="0" w:space="0" w:color="auto"/>
            <w:left w:val="none" w:sz="0" w:space="0" w:color="auto"/>
            <w:bottom w:val="none" w:sz="0" w:space="0" w:color="auto"/>
            <w:right w:val="none" w:sz="0" w:space="0" w:color="auto"/>
          </w:divBdr>
          <w:divsChild>
            <w:div w:id="2007784207">
              <w:marLeft w:val="0"/>
              <w:marRight w:val="0"/>
              <w:marTop w:val="0"/>
              <w:marBottom w:val="0"/>
              <w:divBdr>
                <w:top w:val="none" w:sz="0" w:space="0" w:color="auto"/>
                <w:left w:val="none" w:sz="0" w:space="0" w:color="auto"/>
                <w:bottom w:val="none" w:sz="0" w:space="0" w:color="auto"/>
                <w:right w:val="none" w:sz="0" w:space="0" w:color="auto"/>
              </w:divBdr>
              <w:divsChild>
                <w:div w:id="40907159">
                  <w:marLeft w:val="0"/>
                  <w:marRight w:val="0"/>
                  <w:marTop w:val="0"/>
                  <w:marBottom w:val="0"/>
                  <w:divBdr>
                    <w:top w:val="none" w:sz="0" w:space="0" w:color="auto"/>
                    <w:left w:val="none" w:sz="0" w:space="0" w:color="auto"/>
                    <w:bottom w:val="none" w:sz="0" w:space="0" w:color="auto"/>
                    <w:right w:val="none" w:sz="0" w:space="0" w:color="auto"/>
                  </w:divBdr>
                  <w:divsChild>
                    <w:div w:id="641690111">
                      <w:marLeft w:val="0"/>
                      <w:marRight w:val="0"/>
                      <w:marTop w:val="0"/>
                      <w:marBottom w:val="0"/>
                      <w:divBdr>
                        <w:top w:val="none" w:sz="0" w:space="0" w:color="auto"/>
                        <w:left w:val="none" w:sz="0" w:space="0" w:color="auto"/>
                        <w:bottom w:val="none" w:sz="0" w:space="0" w:color="auto"/>
                        <w:right w:val="none" w:sz="0" w:space="0" w:color="auto"/>
                      </w:divBdr>
                      <w:divsChild>
                        <w:div w:id="1727872302">
                          <w:marLeft w:val="0"/>
                          <w:marRight w:val="0"/>
                          <w:marTop w:val="0"/>
                          <w:marBottom w:val="0"/>
                          <w:divBdr>
                            <w:top w:val="none" w:sz="0" w:space="0" w:color="auto"/>
                            <w:left w:val="none" w:sz="0" w:space="0" w:color="auto"/>
                            <w:bottom w:val="none" w:sz="0" w:space="0" w:color="auto"/>
                            <w:right w:val="none" w:sz="0" w:space="0" w:color="auto"/>
                          </w:divBdr>
                          <w:divsChild>
                            <w:div w:id="758797354">
                              <w:marLeft w:val="0"/>
                              <w:marRight w:val="0"/>
                              <w:marTop w:val="0"/>
                              <w:marBottom w:val="0"/>
                              <w:divBdr>
                                <w:top w:val="single" w:sz="6" w:space="0" w:color="DDDDDD"/>
                                <w:left w:val="single" w:sz="6" w:space="0" w:color="DDDDDD"/>
                                <w:bottom w:val="single" w:sz="6" w:space="0" w:color="DDDDDD"/>
                                <w:right w:val="single" w:sz="6" w:space="0" w:color="DDDDDD"/>
                              </w:divBdr>
                              <w:divsChild>
                                <w:div w:id="8816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1204</TotalTime>
  <Pages>2</Pages>
  <Words>258</Words>
  <Characters>1472</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Choco</dc:creator>
  <cp:keywords/>
  <dc:description/>
  <cp:lastModifiedBy>.</cp:lastModifiedBy>
  <cp:revision>60</cp:revision>
  <dcterms:created xsi:type="dcterms:W3CDTF">2012-06-20T01:31:00Z</dcterms:created>
  <dcterms:modified xsi:type="dcterms:W3CDTF">2013-03-06T06:59:00Z</dcterms:modified>
</cp:coreProperties>
</file>