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EBB" w:rsidRDefault="00126EBB" w:rsidP="00126EBB">
      <w:pPr>
        <w:pStyle w:val="a3"/>
        <w:wordWrap w:val="0"/>
        <w:rPr>
          <w:rFonts w:hint="eastAsia"/>
          <w:sz w:val="22"/>
          <w:szCs w:val="22"/>
        </w:rPr>
      </w:pPr>
      <w:r>
        <w:rPr>
          <w:rStyle w:val="a4"/>
          <w:rFonts w:hint="eastAsia"/>
          <w:color w:val="4169E1"/>
          <w:sz w:val="22"/>
          <w:szCs w:val="22"/>
        </w:rPr>
        <w:t>[</w:t>
      </w:r>
      <w:r w:rsidRPr="00126EBB">
        <w:rPr>
          <w:rStyle w:val="a4"/>
          <w:color w:val="4169E1"/>
          <w:sz w:val="22"/>
          <w:szCs w:val="22"/>
        </w:rPr>
        <w:t>YTN] 대규모 공사 낙찰자 선정할 때 사회적 책임 이행도 고려</w:t>
      </w:r>
      <w:r>
        <w:rPr>
          <w:rFonts w:hint="eastAsia"/>
          <w:b/>
          <w:bCs/>
          <w:color w:val="4169E1"/>
          <w:sz w:val="22"/>
          <w:szCs w:val="22"/>
        </w:rPr>
        <w:br/>
      </w:r>
      <w:r>
        <w:rPr>
          <w:rFonts w:hint="eastAsia"/>
          <w:b/>
          <w:bCs/>
          <w:color w:val="4169E1"/>
          <w:sz w:val="22"/>
          <w:szCs w:val="22"/>
        </w:rPr>
        <w:br/>
      </w:r>
      <w:r>
        <w:rPr>
          <w:rFonts w:ascii="맑은 고딕" w:eastAsia="맑은 고딕" w:hAnsi="맑은 고딕"/>
          <w:sz w:val="18"/>
          <w:szCs w:val="18"/>
        </w:rPr>
        <w:t> </w:t>
      </w:r>
    </w:p>
    <w:p w:rsidR="00126EBB" w:rsidRPr="00126EBB" w:rsidRDefault="00126EBB" w:rsidP="00126EBB">
      <w:pPr>
        <w:pStyle w:val="a3"/>
        <w:wordWrap w:val="0"/>
        <w:rPr>
          <w:sz w:val="22"/>
          <w:szCs w:val="22"/>
        </w:rPr>
      </w:pPr>
      <w:r w:rsidRPr="00126EBB">
        <w:rPr>
          <w:rFonts w:hint="eastAsia"/>
          <w:sz w:val="18"/>
          <w:szCs w:val="18"/>
        </w:rPr>
        <w:t>이르면</w:t>
      </w:r>
      <w:r w:rsidRPr="00126EBB">
        <w:rPr>
          <w:sz w:val="18"/>
          <w:szCs w:val="18"/>
        </w:rPr>
        <w:t xml:space="preserve"> 내년부터 300억 원 이상 정부 발주 공사 낙찰자를 심사할 때 고용이나 공정거래 등 사회적 책임도 평가 대상에 포함됩니다.</w:t>
      </w:r>
    </w:p>
    <w:p w:rsidR="00126EBB" w:rsidRPr="00126EBB" w:rsidRDefault="00126EBB" w:rsidP="00126EBB">
      <w:pPr>
        <w:pStyle w:val="a3"/>
        <w:rPr>
          <w:sz w:val="18"/>
          <w:szCs w:val="18"/>
        </w:rPr>
      </w:pPr>
      <w:proofErr w:type="spellStart"/>
      <w:r w:rsidRPr="00126EBB">
        <w:rPr>
          <w:rFonts w:hint="eastAsia"/>
          <w:sz w:val="18"/>
          <w:szCs w:val="18"/>
        </w:rPr>
        <w:t>기획재정부는</w:t>
      </w:r>
      <w:proofErr w:type="spellEnd"/>
      <w:r w:rsidRPr="00126EBB">
        <w:rPr>
          <w:sz w:val="18"/>
          <w:szCs w:val="18"/>
        </w:rPr>
        <w:t xml:space="preserve"> 국회 </w:t>
      </w:r>
      <w:proofErr w:type="spellStart"/>
      <w:r w:rsidRPr="00126EBB">
        <w:rPr>
          <w:sz w:val="18"/>
          <w:szCs w:val="18"/>
        </w:rPr>
        <w:t>기획재정위에</w:t>
      </w:r>
      <w:proofErr w:type="spellEnd"/>
      <w:r w:rsidRPr="00126EBB">
        <w:rPr>
          <w:sz w:val="18"/>
          <w:szCs w:val="18"/>
        </w:rPr>
        <w:t xml:space="preserve"> 보고한 최저가 낙찰제와 적격심사제 개선 방향에서 이같이 밝혔습니다.</w:t>
      </w:r>
    </w:p>
    <w:p w:rsidR="00126EBB" w:rsidRDefault="00126EBB" w:rsidP="00126EBB">
      <w:pPr>
        <w:pStyle w:val="a3"/>
        <w:wordWrap w:val="0"/>
        <w:rPr>
          <w:sz w:val="22"/>
          <w:szCs w:val="22"/>
        </w:rPr>
      </w:pPr>
      <w:proofErr w:type="spellStart"/>
      <w:r w:rsidRPr="00126EBB">
        <w:rPr>
          <w:rFonts w:hint="eastAsia"/>
          <w:sz w:val="18"/>
          <w:szCs w:val="18"/>
        </w:rPr>
        <w:t>기재부는</w:t>
      </w:r>
      <w:proofErr w:type="spellEnd"/>
      <w:r w:rsidRPr="00126EBB">
        <w:rPr>
          <w:sz w:val="18"/>
          <w:szCs w:val="18"/>
        </w:rPr>
        <w:t xml:space="preserve"> 3백억 원 이상 정부 발주 공사 낙찰자를 정하는 제도인 최저가 낙찰제를 가격과 공사수행능력, 사회적 책임 점수를 합산해 선정하는 종합심사제로 바꿀 것이라고 밝혔습니다. </w:t>
      </w:r>
      <w:r>
        <w:rPr>
          <w:sz w:val="18"/>
          <w:szCs w:val="18"/>
        </w:rPr>
        <w:t xml:space="preserve">  </w:t>
      </w:r>
    </w:p>
    <w:p w:rsidR="00126EBB" w:rsidRDefault="00126EBB" w:rsidP="00126EBB">
      <w:pPr>
        <w:pStyle w:val="a3"/>
        <w:wordWrap w:val="0"/>
        <w:rPr>
          <w:sz w:val="22"/>
          <w:szCs w:val="22"/>
        </w:rPr>
      </w:pPr>
      <w:r>
        <w:rPr>
          <w:sz w:val="18"/>
          <w:szCs w:val="18"/>
        </w:rPr>
        <w:br/>
        <w:t>기사전문보기</w:t>
      </w:r>
      <w:r>
        <w:rPr>
          <w:sz w:val="18"/>
          <w:szCs w:val="18"/>
        </w:rPr>
        <w:br/>
      </w:r>
      <w:hyperlink r:id="rId7" w:history="1">
        <w:r>
          <w:rPr>
            <w:rStyle w:val="a5"/>
            <w:rFonts w:hint="eastAsia"/>
            <w:sz w:val="20"/>
            <w:szCs w:val="20"/>
          </w:rPr>
          <w:t>http://www.ytn.co.kr/_ln/0102_201306171129085218</w:t>
        </w:r>
      </w:hyperlink>
    </w:p>
    <w:p w:rsidR="00126EBB" w:rsidRPr="00126EBB" w:rsidRDefault="00126EBB" w:rsidP="00CF2FE1">
      <w:pPr>
        <w:pStyle w:val="a3"/>
        <w:rPr>
          <w:rStyle w:val="a4"/>
          <w:rFonts w:hint="eastAsia"/>
        </w:rPr>
      </w:pPr>
    </w:p>
    <w:p w:rsidR="00CF2FE1" w:rsidRDefault="00CF2FE1" w:rsidP="00CF2FE1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126EBB" w:rsidRPr="00126EBB" w:rsidRDefault="00CF2FE1" w:rsidP="00126EBB">
      <w:pPr>
        <w:pStyle w:val="a3"/>
        <w:rPr>
          <w:color w:val="4F81BD" w:themeColor="accent1"/>
          <w:sz w:val="20"/>
          <w:szCs w:val="20"/>
        </w:rPr>
      </w:pPr>
      <w:r>
        <w:rPr>
          <w:rFonts w:hint="eastAsia"/>
          <w:sz w:val="20"/>
          <w:szCs w:val="20"/>
        </w:rPr>
        <w:t> </w:t>
      </w:r>
      <w:r w:rsidR="00126EBB" w:rsidRPr="00126EBB">
        <w:rPr>
          <w:rStyle w:val="a4"/>
          <w:color w:val="4169E1"/>
          <w:sz w:val="22"/>
          <w:szCs w:val="22"/>
        </w:rPr>
        <w:t xml:space="preserve"> </w:t>
      </w:r>
      <w:r w:rsidR="00126EBB" w:rsidRPr="00126EBB">
        <w:rPr>
          <w:rStyle w:val="a4"/>
          <w:rFonts w:hint="eastAsia"/>
          <w:color w:val="4F81BD" w:themeColor="accent1"/>
          <w:sz w:val="20"/>
          <w:szCs w:val="20"/>
        </w:rPr>
        <w:t>[</w:t>
      </w:r>
      <w:proofErr w:type="spellStart"/>
      <w:r w:rsidR="00126EBB" w:rsidRPr="00126EBB">
        <w:rPr>
          <w:rStyle w:val="a4"/>
          <w:rFonts w:hint="eastAsia"/>
          <w:color w:val="4F81BD" w:themeColor="accent1"/>
          <w:sz w:val="20"/>
          <w:szCs w:val="20"/>
        </w:rPr>
        <w:t>조선비즈</w:t>
      </w:r>
      <w:proofErr w:type="spellEnd"/>
      <w:r w:rsidR="00126EBB" w:rsidRPr="00126EBB">
        <w:rPr>
          <w:rStyle w:val="a4"/>
          <w:rFonts w:hint="eastAsia"/>
          <w:color w:val="4F81BD" w:themeColor="accent1"/>
          <w:sz w:val="20"/>
          <w:szCs w:val="20"/>
        </w:rPr>
        <w:t>]신제윤 "</w:t>
      </w:r>
      <w:proofErr w:type="spellStart"/>
      <w:r w:rsidR="00126EBB" w:rsidRPr="00126EBB">
        <w:rPr>
          <w:rStyle w:val="a4"/>
          <w:rFonts w:hint="eastAsia"/>
          <w:color w:val="4F81BD" w:themeColor="accent1"/>
          <w:sz w:val="20"/>
          <w:szCs w:val="20"/>
        </w:rPr>
        <w:t>全금융권</w:t>
      </w:r>
      <w:proofErr w:type="spellEnd"/>
      <w:r w:rsidR="00126EBB" w:rsidRPr="00126EBB">
        <w:rPr>
          <w:rStyle w:val="a4"/>
          <w:rFonts w:hint="eastAsia"/>
          <w:color w:val="4F81BD" w:themeColor="accent1"/>
          <w:sz w:val="20"/>
          <w:szCs w:val="20"/>
        </w:rPr>
        <w:t xml:space="preserve"> 대주주 </w:t>
      </w:r>
      <w:proofErr w:type="spellStart"/>
      <w:r w:rsidR="00126EBB" w:rsidRPr="00126EBB">
        <w:rPr>
          <w:rStyle w:val="a4"/>
          <w:rFonts w:hint="eastAsia"/>
          <w:color w:val="4F81BD" w:themeColor="accent1"/>
          <w:sz w:val="20"/>
          <w:szCs w:val="20"/>
        </w:rPr>
        <w:t>적격성</w:t>
      </w:r>
      <w:proofErr w:type="spellEnd"/>
      <w:r w:rsidR="00126EBB" w:rsidRPr="00126EBB">
        <w:rPr>
          <w:rStyle w:val="a4"/>
          <w:rFonts w:hint="eastAsia"/>
          <w:color w:val="4F81BD" w:themeColor="accent1"/>
          <w:sz w:val="20"/>
          <w:szCs w:val="20"/>
        </w:rPr>
        <w:t xml:space="preserve"> </w:t>
      </w:r>
      <w:proofErr w:type="gramStart"/>
      <w:r w:rsidR="00126EBB" w:rsidRPr="00126EBB">
        <w:rPr>
          <w:rStyle w:val="a4"/>
          <w:rFonts w:hint="eastAsia"/>
          <w:color w:val="4F81BD" w:themeColor="accent1"/>
          <w:sz w:val="20"/>
          <w:szCs w:val="20"/>
        </w:rPr>
        <w:t>심사…</w:t>
      </w:r>
      <w:proofErr w:type="gramEnd"/>
      <w:r w:rsidR="00126EBB" w:rsidRPr="00126EBB">
        <w:rPr>
          <w:rStyle w:val="a4"/>
          <w:rFonts w:hint="eastAsia"/>
          <w:color w:val="4F81BD" w:themeColor="accent1"/>
          <w:sz w:val="20"/>
          <w:szCs w:val="20"/>
        </w:rPr>
        <w:t>지배구조 투명성 제고"</w:t>
      </w:r>
    </w:p>
    <w:p w:rsidR="00126EBB" w:rsidRDefault="00126EBB" w:rsidP="00126EBB">
      <w:pPr>
        <w:pStyle w:val="a3"/>
        <w:wordWrap w:val="0"/>
        <w:rPr>
          <w:rFonts w:hint="eastAsia"/>
          <w:sz w:val="22"/>
          <w:szCs w:val="22"/>
        </w:rPr>
      </w:pPr>
    </w:p>
    <w:p w:rsidR="00126EBB" w:rsidRDefault="00126EBB" w:rsidP="00126EBB">
      <w:pPr>
        <w:pStyle w:val="a3"/>
        <w:wordWrap w:val="0"/>
        <w:rPr>
          <w:rFonts w:hint="eastAsia"/>
          <w:sz w:val="18"/>
          <w:szCs w:val="18"/>
        </w:rPr>
      </w:pPr>
      <w:r w:rsidRPr="00126EBB">
        <w:rPr>
          <w:rFonts w:hint="eastAsia"/>
          <w:sz w:val="18"/>
          <w:szCs w:val="18"/>
        </w:rPr>
        <w:t>신제윤</w:t>
      </w:r>
      <w:r w:rsidRPr="00126EBB">
        <w:rPr>
          <w:sz w:val="18"/>
          <w:szCs w:val="18"/>
        </w:rPr>
        <w:t xml:space="preserve"> 금융위원회 위원장은 “오는 7월 이후 금융회사 지배구조에 대한 통합 모범규준을 재정비하고 지배구조 공시에 대한 세부기준을 마련하겠다”</w:t>
      </w:r>
      <w:proofErr w:type="spellStart"/>
      <w:r w:rsidRPr="00126EBB">
        <w:rPr>
          <w:sz w:val="18"/>
          <w:szCs w:val="18"/>
        </w:rPr>
        <w:t>며</w:t>
      </w:r>
      <w:proofErr w:type="spellEnd"/>
      <w:r w:rsidRPr="00126EBB">
        <w:rPr>
          <w:sz w:val="18"/>
          <w:szCs w:val="18"/>
        </w:rPr>
        <w:t xml:space="preserve"> “전(全)</w:t>
      </w:r>
      <w:proofErr w:type="spellStart"/>
      <w:r w:rsidRPr="00126EBB">
        <w:rPr>
          <w:sz w:val="18"/>
          <w:szCs w:val="18"/>
        </w:rPr>
        <w:t>금융업권에</w:t>
      </w:r>
      <w:proofErr w:type="spellEnd"/>
      <w:r w:rsidRPr="00126EBB">
        <w:rPr>
          <w:sz w:val="18"/>
          <w:szCs w:val="18"/>
        </w:rPr>
        <w:t xml:space="preserve"> 대주주 </w:t>
      </w:r>
      <w:proofErr w:type="spellStart"/>
      <w:r w:rsidRPr="00126EBB">
        <w:rPr>
          <w:sz w:val="18"/>
          <w:szCs w:val="18"/>
        </w:rPr>
        <w:t>적격성</w:t>
      </w:r>
      <w:proofErr w:type="spellEnd"/>
      <w:r w:rsidRPr="00126EBB">
        <w:rPr>
          <w:sz w:val="18"/>
          <w:szCs w:val="18"/>
        </w:rPr>
        <w:t xml:space="preserve"> 심사제를 도입하는 등 (</w:t>
      </w:r>
      <w:proofErr w:type="spellStart"/>
      <w:r w:rsidRPr="00126EBB">
        <w:rPr>
          <w:sz w:val="18"/>
          <w:szCs w:val="18"/>
        </w:rPr>
        <w:t>금융사</w:t>
      </w:r>
      <w:proofErr w:type="spellEnd"/>
      <w:r w:rsidRPr="00126EBB">
        <w:rPr>
          <w:sz w:val="18"/>
          <w:szCs w:val="18"/>
        </w:rPr>
        <w:t>)지배구조의 투명성과 책임성을 높이겠다”고 밝혔다.</w:t>
      </w:r>
      <w:r>
        <w:rPr>
          <w:sz w:val="18"/>
          <w:szCs w:val="18"/>
        </w:rPr>
        <w:br/>
      </w:r>
    </w:p>
    <w:p w:rsidR="00126EBB" w:rsidRDefault="00126EBB" w:rsidP="00126EBB">
      <w:pPr>
        <w:pStyle w:val="a3"/>
        <w:rPr>
          <w:sz w:val="20"/>
          <w:szCs w:val="20"/>
        </w:rPr>
      </w:pPr>
      <w:r>
        <w:rPr>
          <w:sz w:val="18"/>
          <w:szCs w:val="18"/>
        </w:rPr>
        <w:t>기사전문보기</w:t>
      </w:r>
      <w:r>
        <w:rPr>
          <w:sz w:val="18"/>
          <w:szCs w:val="18"/>
        </w:rPr>
        <w:br/>
      </w:r>
      <w:hyperlink r:id="rId8" w:history="1">
        <w:r>
          <w:rPr>
            <w:rStyle w:val="a5"/>
            <w:rFonts w:hint="eastAsia"/>
            <w:sz w:val="20"/>
            <w:szCs w:val="20"/>
          </w:rPr>
          <w:t>http://biz.chosun.com/site/data/html_dir/2013/06/17/2013061701237.html</w:t>
        </w:r>
      </w:hyperlink>
    </w:p>
    <w:p w:rsidR="00385D4D" w:rsidRPr="00CF2FE1" w:rsidRDefault="00385D4D" w:rsidP="00EF401C">
      <w:pPr>
        <w:rPr>
          <w:color w:val="2F2F2F"/>
          <w:szCs w:val="20"/>
        </w:rPr>
      </w:pPr>
    </w:p>
    <w:sectPr w:rsidR="00385D4D" w:rsidRPr="00CF2FE1" w:rsidSect="005500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EBB" w:rsidRDefault="00126EBB" w:rsidP="004104AF">
      <w:pPr>
        <w:spacing w:after="0" w:line="240" w:lineRule="auto"/>
      </w:pPr>
      <w:r>
        <w:separator/>
      </w:r>
    </w:p>
  </w:endnote>
  <w:endnote w:type="continuationSeparator" w:id="0">
    <w:p w:rsidR="00126EBB" w:rsidRDefault="00126EBB" w:rsidP="0041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EBB" w:rsidRDefault="00126EBB" w:rsidP="004104AF">
      <w:pPr>
        <w:spacing w:after="0" w:line="240" w:lineRule="auto"/>
      </w:pPr>
      <w:r>
        <w:separator/>
      </w:r>
    </w:p>
  </w:footnote>
  <w:footnote w:type="continuationSeparator" w:id="0">
    <w:p w:rsidR="00126EBB" w:rsidRDefault="00126EBB" w:rsidP="00410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ED3"/>
    <w:rsid w:val="00005970"/>
    <w:rsid w:val="00022D5B"/>
    <w:rsid w:val="00077E56"/>
    <w:rsid w:val="000909ED"/>
    <w:rsid w:val="00091D6D"/>
    <w:rsid w:val="000C7ED3"/>
    <w:rsid w:val="000E6869"/>
    <w:rsid w:val="000E7C6E"/>
    <w:rsid w:val="00126EBB"/>
    <w:rsid w:val="00184D62"/>
    <w:rsid w:val="001A78A3"/>
    <w:rsid w:val="001B4C89"/>
    <w:rsid w:val="00317EC7"/>
    <w:rsid w:val="003808D6"/>
    <w:rsid w:val="00385D4D"/>
    <w:rsid w:val="00393901"/>
    <w:rsid w:val="003B4A4D"/>
    <w:rsid w:val="003E7460"/>
    <w:rsid w:val="004104AF"/>
    <w:rsid w:val="00431075"/>
    <w:rsid w:val="0047524C"/>
    <w:rsid w:val="004E645B"/>
    <w:rsid w:val="004F0BF9"/>
    <w:rsid w:val="00501625"/>
    <w:rsid w:val="00544786"/>
    <w:rsid w:val="0055007E"/>
    <w:rsid w:val="00552F3E"/>
    <w:rsid w:val="00596811"/>
    <w:rsid w:val="00631AF8"/>
    <w:rsid w:val="006364FE"/>
    <w:rsid w:val="006521FF"/>
    <w:rsid w:val="00700326"/>
    <w:rsid w:val="00705EEA"/>
    <w:rsid w:val="00732C51"/>
    <w:rsid w:val="007D478C"/>
    <w:rsid w:val="0084434A"/>
    <w:rsid w:val="00847CEA"/>
    <w:rsid w:val="008C7B26"/>
    <w:rsid w:val="00922CA4"/>
    <w:rsid w:val="009457E3"/>
    <w:rsid w:val="00965614"/>
    <w:rsid w:val="00994725"/>
    <w:rsid w:val="00A26D23"/>
    <w:rsid w:val="00B77930"/>
    <w:rsid w:val="00BA5019"/>
    <w:rsid w:val="00BE0CA0"/>
    <w:rsid w:val="00C07269"/>
    <w:rsid w:val="00CF2FE1"/>
    <w:rsid w:val="00D071CA"/>
    <w:rsid w:val="00DF5D99"/>
    <w:rsid w:val="00E07F24"/>
    <w:rsid w:val="00E752C3"/>
    <w:rsid w:val="00E801ED"/>
    <w:rsid w:val="00EC40A5"/>
    <w:rsid w:val="00EF401C"/>
    <w:rsid w:val="00F64F21"/>
    <w:rsid w:val="00FC3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07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364FE"/>
    <w:pPr>
      <w:widowControl/>
      <w:wordWrap/>
      <w:autoSpaceDE/>
      <w:autoSpaceDN/>
      <w:spacing w:after="0" w:line="240" w:lineRule="auto"/>
      <w:jc w:val="left"/>
      <w:outlineLvl w:val="0"/>
    </w:pPr>
    <w:rPr>
      <w:rFonts w:ascii="굴림" w:eastAsia="굴림" w:hAnsi="굴림" w:cs="굴림"/>
      <w:b/>
      <w:bCs/>
      <w:kern w:val="3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7E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7ED3"/>
    <w:rPr>
      <w:b/>
      <w:bCs/>
    </w:rPr>
  </w:style>
  <w:style w:type="character" w:styleId="a5">
    <w:name w:val="Hyperlink"/>
    <w:basedOn w:val="a0"/>
    <w:uiPriority w:val="99"/>
    <w:unhideWhenUsed/>
    <w:rsid w:val="000C7ED3"/>
    <w:rPr>
      <w:color w:val="0000FF"/>
      <w:u w:val="single"/>
    </w:rPr>
  </w:style>
  <w:style w:type="character" w:styleId="a6">
    <w:name w:val="Emphasis"/>
    <w:basedOn w:val="a0"/>
    <w:uiPriority w:val="20"/>
    <w:qFormat/>
    <w:rsid w:val="000E7C6E"/>
    <w:rPr>
      <w:i/>
      <w:iCs/>
    </w:rPr>
  </w:style>
  <w:style w:type="paragraph" w:styleId="a7">
    <w:name w:val="header"/>
    <w:basedOn w:val="a"/>
    <w:link w:val="Char"/>
    <w:uiPriority w:val="99"/>
    <w:semiHidden/>
    <w:unhideWhenUsed/>
    <w:rsid w:val="00410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4104AF"/>
  </w:style>
  <w:style w:type="paragraph" w:styleId="a8">
    <w:name w:val="footer"/>
    <w:basedOn w:val="a"/>
    <w:link w:val="Char0"/>
    <w:uiPriority w:val="99"/>
    <w:semiHidden/>
    <w:unhideWhenUsed/>
    <w:rsid w:val="00410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4104AF"/>
  </w:style>
  <w:style w:type="paragraph" w:styleId="a9">
    <w:name w:val="Balloon Text"/>
    <w:basedOn w:val="a"/>
    <w:link w:val="Char1"/>
    <w:uiPriority w:val="99"/>
    <w:semiHidden/>
    <w:unhideWhenUsed/>
    <w:rsid w:val="0043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31075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364FE"/>
    <w:rPr>
      <w:rFonts w:ascii="굴림" w:eastAsia="굴림" w:hAnsi="굴림" w:cs="굴림"/>
      <w:b/>
      <w:bCs/>
      <w:kern w:val="36"/>
      <w:sz w:val="22"/>
    </w:rPr>
  </w:style>
  <w:style w:type="character" w:customStyle="1" w:styleId="t111">
    <w:name w:val="t111"/>
    <w:basedOn w:val="a0"/>
    <w:rsid w:val="0084434A"/>
    <w:rPr>
      <w:rFonts w:ascii="Tahoma" w:hAnsi="Tahoma" w:cs="Tahoma" w:hint="default"/>
      <w:spacing w:val="0"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824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5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74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9410">
              <w:marLeft w:val="0"/>
              <w:marRight w:val="0"/>
              <w:marTop w:val="0"/>
              <w:marBottom w:val="0"/>
              <w:divBdr>
                <w:top w:val="single" w:sz="6" w:space="13" w:color="EDEDE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2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8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9177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5875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4732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21512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83005">
                                  <w:marLeft w:val="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6316">
                              <w:marLeft w:val="0"/>
                              <w:marRight w:val="0"/>
                              <w:marTop w:val="0"/>
                              <w:marBottom w:val="12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8" w:color="E6E6E6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118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1833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8037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9516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89549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8333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9194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6715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9547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40207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1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1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1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815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824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8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4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0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0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686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08825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259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2883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4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9E9EA"/>
                      </w:divBdr>
                      <w:divsChild>
                        <w:div w:id="12710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844503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8233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15267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5255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8268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7662">
                                  <w:marLeft w:val="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075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812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2070">
              <w:marLeft w:val="0"/>
              <w:marRight w:val="0"/>
              <w:marTop w:val="0"/>
              <w:marBottom w:val="0"/>
              <w:divBdr>
                <w:top w:val="single" w:sz="6" w:space="13" w:color="EDEDE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839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8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1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9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281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1263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88201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1756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9E9EA"/>
                      </w:divBdr>
                      <w:divsChild>
                        <w:div w:id="83264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962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3154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z.chosun.com/site/data/html_dir/2013/06/17/201306170123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tn.co.kr/_ln/0102_20130617112908521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041DA-32F2-4D53-BA79-F3459D770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26</cp:revision>
  <dcterms:created xsi:type="dcterms:W3CDTF">2012-07-20T04:23:00Z</dcterms:created>
  <dcterms:modified xsi:type="dcterms:W3CDTF">2013-06-17T07:44:00Z</dcterms:modified>
</cp:coreProperties>
</file>