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CFD Trading System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Architecture &amp; Design Reference</w:t>
      </w:r>
    </w:p>
    <w:p>
      <w:pPr>
        <w:pBdr>
          <w:bottom w:val="single" w:color="2E75B6" w:sz="8" w:space="4"/>
        </w:pBdr>
        <w:spacing w:after="480" w:before="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Design — not yet implemented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Main Repo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github.com/cdr74/cfd-trading (private)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MCP Repo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github.com/cdr74/capital-mcp-server (private fork)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WSL2 on Windows 11 (local)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6B656" w:sz="4"/>
              <w:left w:val="thick" w:color="D6B656" w:sz="12"/>
              <w:bottom w:val="single" w:color="D6B656" w:sz="4"/>
              <w:right w:val="single" w:color="D6B656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4A00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7D4A00"/>
                <w:sz w:val="20"/>
                <w:szCs w:val="20"/>
              </w:rPr>
              <w:t xml:space="preserve">This document is the single source of truth for all design decisions. Update it as decisions evolve. Hand this document to Claude Code at the start of each implementation session.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Objective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 AI-driven CFD trading system using Anthropic Claude as the core reasoning and strategy engine, integrated with Capital.com via the Model Context Protocol (MCP). The system supports intraday trading with human-confirmed trade entry and autonomous position management.</w:t>
      </w:r>
    </w:p>
    <w:p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Architecture Overview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Claude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Anthropic claude-sonnet-4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Strategy reasoning, market scan, trade proposals, position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Interface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 Code / Claude Desktop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Human-facing conversational UI — session control, trade gate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cfd-trading MCP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 (custom)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Session orchestration, prompt assembly, monitor subprocess mgmt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Capital.com MCP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 (private fork)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Market data, trade execution, account/position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Monitor Process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 (monitor.py)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Autonomous position management loop, runs every N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State / 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SQLite + JSONL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Trade history, cycle snapshots, reasoning traces, audit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Strategy 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YAML + Markdown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Risk bounds (YAML) and prompt modules (MD) per strategy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Integration Flow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parallel loops share the Capital.com MCP server and SQLite database: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Loop (manual)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Monitor Loop (autonomous)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Claude Code (human)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↓ run_entry_cycle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cfd-trading MCP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↓ fetch data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Capital.com MCP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↓ assemble context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Claude (reasoning)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↓ trade proposal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Human Gate (approve?)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↓ approved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Capital.com MCP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create_position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monitor.py (background)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↓ every 60s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Capital.com MCP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↓ get_positions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↓ get_prices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Claude (lightweight review)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↓ HOLD/ADJUST/CLOSE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Preflight risk check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↓ within bounds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Capital.com MCP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update/close_position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audit log written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Key Design Decisions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Trigger &amp; Session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Trigger mechanism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Manual — human initiates each entry cycle via Claude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Trading timeframe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Intraday (minute-level candles, 1-min / 5-min bars)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Session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Session-bound v1: all positions closed on session 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WSL2 on Windows 11 (local). Designed to be portable to AWS later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Entry execution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Human-confirmed (blocking gate before any order placed)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Monitor execution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Autonomous within strategy risk bounds — no human gate for adjustments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v2 migration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Replace ManualGate with AutoGate + circuit breaker; same interfaces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Primary interface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 Code (or Claude Desktop) — conversational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Claude.ai (web)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feasible — no local stdio support or background processes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Entry cycle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Human types 'run cycle' or equivalent in Claude Code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Trade approval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Conversational approve / reject / modify in Claude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Monitor loop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Standalone monitor.py subprocess started by start_session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Session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Generated on end_session, printed to Claude Code + written to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MCP config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%APPDATA%\Claude\claude_desktop_config.json (Windows)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WSL2 launch 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wsl -e python -m cfd_trading.tools (stdio transport)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Market Data &amp;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Primary market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Capital.com MCP — get_prices, get_historical_prices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Account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Capital.com MCP — get_account_info, get_positions (fetched live each cycle)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Execution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Capital.com MCP — create_position, update_position, close_position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External data 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required for v1 — Capital.com MCP is self-contained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Alpha Vantage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Deferred — add only if macro context needed by a specific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Demo/sandbox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 CAPITAL_BASE_URL=https://demo-api-capital.backend-capital.com for all testing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State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Strategy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YAML + Markdown files, Git-versioned under config/strategies/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Live account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fetched live from Capital.com API — never trusted from 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Trade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SQLite — trading.db (gitignored, lives on Linux FS in WSL2)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Audit / reasoning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SQLite (reasoning_traces table) + JSONL sidecar for easy grep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File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Keep trading.db on Linux FS (~/ or /home/...) not /mnt/c/ — I/O performance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Migration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SQLite → Postgres (RDS) when moving to AWS — minimal schema change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Claude Output Schema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Claude always responds with a single JSON object. The orchestrator parses and validates this before any action. Two schemas exist: entry (full trade proposal) and monitor (position review).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Entry Cycle Output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"cycle_id": "string",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"timestamp": "ISO8601",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"asset": "EURUSD",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"strategy": "momentum",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"decision":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"action": "OPEN | CLOSE | MODIFY | NONE",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"direction": "LONG | SHORT | null",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"size": 1.5,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"entry_type": "MARKET | LIMIT | STOP",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"entry_level": null,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"stop_loss": { "type": "HARD | TRAILING", "value": 1.0780, "pct_from_entry": 2.1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"trailing_stop": { "enabled": true, "initial_distance_pct": 1.2, "update_interval_min": 1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"take_profit": { "initial_value": 1.0870, "dynamic": true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"scaling": { "planned_adds": 1, "add_trigger": "price moves 0.8% in favour"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"time_exit": { "latest_close": "session_end - 30min"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"reasoning":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"market_context": "string",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"signal_basis": "string",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"risk_considerations": "string",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"contra_indicators": "string"   // REQUIRED — must articulate invalidation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"data_used": { "candles": "50x1min EURUSD", "sentiment": "62% long", "positions_open": 0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 rules: contra_indicators and stop_loss are always required. action: NONE is a valid, explicit output — not an error. Full prompt + response logged to reasoning_traces on every cycle.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Dynamic Risk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Position 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Claude-driven, every 60s (configurable per strategy)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Monitor autonomy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Auto-execute ADJUST/CLOSE within risk bounds — no human gate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Trailing stop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Ratchet-only — can only move in profitable direction. Enforced in MCP fork preflight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Hard stop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present. Max % defined in risk.yaml. Enforced mechanically, not by Claude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Take profit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Dynamic — Claude can adjust. Min R:R ratio enforced (strategy YAML)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Position scaling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Supported — max adds and total size capped per strategy YAML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 exit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Session-bound v1 — close all 30 min before session end or on stop 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Risk param ownership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Strategy YAML defines bounds. Claude proposes per-trade values within bounds. Human can override at gate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Preflight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Both: cfd-trading MCP (orchestrator-side) AND Capital.com MCP fork (execution-side)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Session Lifecycle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Session Start — Market Scan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Session start triggers an automatic market scan — Claude surveys the watchlist, scores assets, and proposes the top 3 opportunities. The human selects one to proceed.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get_server_time() → determine active trading session (London/NY/Asia)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 each watchlist asset: get_prices(60 x 1-min bars)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Pre-compute ATR, trend slope, spread — structured summary 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Claude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Rank top 3 assets by: session fit → trend clarity → ATR → spread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Claude Code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Display top 3 with rationale. Human selects 1 or requests rescan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Load selected strategy YAML + MD. Start monitor.py subprocess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Session active — entry cycles available, monitor running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Session End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Triggered by human ('end session') or SIGINT/SIGTERM. Graceful shutdown sequence: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Stop monitor loop (signal subprocess)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 close_position for each open deal via Capital.com MCP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 session summary (duration, trades, P&amp;L, win rate, max drawdown)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Write summary to SQLite and print to Claude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Flush all pending audit log writes</w:t>
      </w:r>
    </w:p>
    <w:p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Repository Structure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cdr74/cfd-trading (Main)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cfd-trading/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config/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risk.yaml                 # global hard limits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watchlist.yaml            # asset universe (12-14 assets)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strategies/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_base.md              # base prompt: output schema + hard rules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scan.md               # market scan prompt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momentum.yaml / .md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mean_reversion.yaml / .md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breakout.yaml / .md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sentiment.yaml / .md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data/                         # gitignored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trading.db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audit.jsonl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src/cfd_trading/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tools/                    # MCP tools exposed TO Claude Code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session_tools.py      # start_session, end_session, status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cycle_tools.py        # run_entry_cycle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monitor/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monitor.py            # standalone position watch loop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agent/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claude_client.py      # Anthropic API wrapper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prompt_builder.py     # assembles system + user message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output_parser.py      # parses + validates Claude 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strategy/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loader.py             # loads strategy YAML + MD by name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risk/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preflight.py          # validates Claude output vs YAML bounds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broker/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capital_mcp.py        # MCP client wrapper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storage/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db.py                 # SQLite init + schema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repository.py         # CRUD: trades, snapshots, traces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tests/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unit/                     # preflight, parser, prompt_builder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integration/              # against Capital.com demo API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docs/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architecture.md           # mirrors this document (machine-readable)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strategy_interface.md     # contract for adding new strategies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cdr74/capital-mcp-server (Fork)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Minimal delta from upstream syedair/mcp-servers. Fork additions isolated in dedicated packages to keep rebasing feasible.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capital-mcp-server/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FORK_NOTES.md                 # diff from upstream: what changed and why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src/capital_com_mcp_server/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server.py                 # upstream: unchanged where possible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tools/                    # upstream tool modules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risk/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└── preflight.py          # FORK ADD: pre-execution validation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audit/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└── logger.py             # FORK ADD: structured JSON audit log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Configuration Files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config/risk.yaml — Global Hard Limits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global: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max_loss_pct_per_trade: 5.0     # hard ceiling — never exceed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margin_floor_pct: 20.0          # halt all trading below this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max_open_positions: 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session_end_close: true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config/watchlist.yaml — Asset Universe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forex:        [EURUSD, GBPUSD, USDJPY, EURGBP]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indices:      [US500, DE40, UK100]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commodities:  [GOLD, XBRUSD]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crypto:       [BTCUSD, ETHUSD]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Strategy YAML — Risk Bounds (example: momentum)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entry: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max_size: 5.0 / min_size: 0.1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risk: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stop_loss:     { type: HARD, max_pct: 5.0, default_pct: 2.0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trailing_stop: { enabled: true, min_distance_pct: 0.5, max_distance_pct: 3.0, update_interval_min: 1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take_profit:   { dynamic: true, min_rr_ratio: 1.5, max_pct: 10.0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position_scaling: { enabled: true, max_adds: 2, max_total_size: 10.0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time_exit:     { enabled: true, close_minutes_before_session_end: 30 }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.env Variables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CAPITAL_BASE_URL=https://demo-api-capital.backend-capital.com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CAPITAL_API_KEY=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CAPITAL_PASSWORD=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CAPITAL_IDENTIFIER=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ANTHROPIC_API_KEY=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MONITOR_INTERVAL_SECONDS=60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LOG_LEVEL=INFO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AUDIT_LOG_PATH=./data/audit.jsonl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SQLite Schema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cycle_snapshots:   id, ts, asset, strategy, account_bal, positions(JSON), market_data(JSON)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trades:            id, cycle_id, ts, asset, direction, size, entry_price,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stop_loss, take_profit, status, broker_ref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status: PROPOSED | APPROVED | REJECTED | EXECUTED | FAILED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reasoning_traces:  id, cycle_id, ts, prompt_tokens, output_tokens, reasoning, tool_calls(JSON)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Note: reasoning_traces captured for all cycles including monitor — critical for post-trade debugging. Full prompt (system + user) also stored, not just Claude's response.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Recommended Implementation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storage/ — DB schema + repo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Foundation. All other components depend on 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broker/capital_mcp.py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Validate all 26 tools against Capital.com demo API.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risk/preflight.py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Unit test in isolation. Must be solid before execution.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Fork: capital-mcp-server risk + audit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Preflight + JSON audit log additions to fork.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agent/ — prompt builder + parser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Entry cycle schema. Test with mock Capital.com 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tools/ — session + cycle MCP tools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cfd-trading MCP server. Market scan + entry cycle.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monitor/monitor.py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Autonomous loop. Integrate with preflight.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strategy/ — scan + all 4 strategies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Prompt modules + YAML. Tune iteratively on demo.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Claude Desktop MCP config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Wire cfd-trading MCP + Capital.com MCP via wsl -e.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Validate Capital.com MCP fork against demo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preflight risk validation to capital-mcp-server fork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JSON audit logging to capital-mcp-server fork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Define scan.md prompt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Define _base.md output contract + hard 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 all 4 strategy YAML + MD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A00"/>
                <w:sz w:val="19"/>
                <w:szCs w:val="19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Define context window budget per cycle (token estimate)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A00"/>
                <w:sz w:val="19"/>
                <w:szCs w:val="19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Proactive monitor alert if top-ranked asset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Deferred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Alpha Vantage MCP for macro context (supplementary)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Deferred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 UI / dashboard for trade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Deferred v2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Handoff — Using This Document with Claude Code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the start of each Claude Code implementation session, paste or reference this document and use the following prompt: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2E75B6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Suggested Claude Code session prompt: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You are the implementation engineer for the CFD Trading System. The architecture document defines all design decisions — treat it as the source of truth. Do not deviate from agreed decisions without flagging the conflict and proposing a change. We are implementing step [N] of the implementation order: [component name]. Here is the architecture document: [paste or attach].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this document whenever a design decision changes. Version it in Git alongside the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2026-04-12T11:18:08.984Z</dcterms:created>
  <dcterms:modified xsi:type="dcterms:W3CDTF">2026-04-12T11:18:08.985Z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