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</w:t>
        <w:tab/>
        <w:t xml:space="preserve">.space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upper:</w:t>
        <w:tab/>
        <w:t xml:space="preserve">.space 108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lower:</w:t>
        <w:tab/>
        <w:t xml:space="preserve">.space 104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upAlph:</w:t>
        <w:tab/>
        <w:t xml:space="preserve">.asciiz "ABCDEFGHIJKLMNOPQRSTUVWXYZ"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loAlph:</w:t>
        <w:tab/>
        <w:t xml:space="preserve">.asciiz "abcdefghijklmnopqrstuvwxyz"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Prompt:</w:t>
        <w:tab/>
        <w:t xml:space="preserve">.asciiz</w:t>
        <w:tab/>
        <w:t xml:space="preserve">"Please enter a string: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upres:</w:t>
        <w:tab/>
        <w:t xml:space="preserve">.asciiz</w:t>
        <w:tab/>
        <w:t xml:space="preserve">"\nThe Uppercase array: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lowres:</w:t>
        <w:tab/>
        <w:t xml:space="preserve">.asciiz</w:t>
        <w:tab/>
        <w:t xml:space="preserve">"\nThe Lowercase array: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spaces:</w:t>
        <w:tab/>
        <w:t xml:space="preserve">.asciiz "spaces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space:</w:t>
        <w:tab/>
        <w:t xml:space="preserve">.asciiz "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.globl</w:t>
        <w:tab/>
        <w:t xml:space="preserve">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$a0, Prompt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$v0, 8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$a0, user</w:t>
        <w:tab/>
        <w:t xml:space="preserve">#user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$a1, 100</w:t>
        <w:tab/>
        <w:t xml:space="preserve">#setting string limit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$a0,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$a1, 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$a2, lower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$t0,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</w:t>
        <w:tab/>
        <w:t xml:space="preserve">populate</w:t>
        <w:tab/>
        <w:t xml:space="preserve">#fill uppercase and lowercase counter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filled: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$a1, upper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$a2, lower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jal</w:t>
        <w:tab/>
        <w:t xml:space="preserve">frequency</w:t>
        <w:tab/>
        <w:t xml:space="preserve">#call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$a0, upres</w:t>
        <w:tab/>
        <w:t xml:space="preserve">#Uppercase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$t0, upper</w:t>
        <w:tab/>
        <w:t xml:space="preserve">#uppercase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$t1, 0</w:t>
        <w:tab/>
        <w:tab/>
        <w:t xml:space="preserve">#counter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$t2, 65</w:t>
        <w:tab/>
        <w:tab/>
        <w:t xml:space="preserve">#Ascii value of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jal</w:t>
        <w:tab/>
        <w:t xml:space="preserve">print</w:t>
        <w:tab/>
        <w:tab/>
        <w:t xml:space="preserve">#print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$a0, lowres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$t0, lower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$t1, 0</w:t>
        <w:tab/>
        <w:tab/>
        <w:t xml:space="preserve">#counter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$t2, 97</w:t>
        <w:tab/>
        <w:tab/>
        <w:t xml:space="preserve">#Ascii value of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jal</w:t>
        <w:tab/>
        <w:t xml:space="preserve">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$a0, spaces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$t0, 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lw</w:t>
        <w:tab/>
        <w:t xml:space="preserve">$a0, 104($t0)</w:t>
        <w:tab/>
        <w:t xml:space="preserve">#spaces 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$v0,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populate:</w:t>
        <w:tab/>
        <w:tab/>
        <w:tab/>
        <w:t xml:space="preserve">#This function fills both arrays with zeros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$t1,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sw</w:t>
        <w:tab/>
        <w:t xml:space="preserve">$t1, 0($a1)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sw</w:t>
        <w:tab/>
        <w:t xml:space="preserve">$t1, 0($a2)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$a1, $a1,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$a2, $a2,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$t0, $t0,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bgez</w:t>
        <w:tab/>
        <w:t xml:space="preserve">$t0, populate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$a1, 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$a2, lower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</w:t>
        <w:tab/>
        <w:t xml:space="preserve">filled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frequency: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$t1,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lb</w:t>
        <w:tab/>
        <w:t xml:space="preserve">$t0, 0($a0)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beqz</w:t>
        <w:tab/>
        <w:t xml:space="preserve">$t0, EOS</w:t>
        <w:tab/>
        <w:t xml:space="preserve">#End of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ble</w:t>
        <w:tab/>
        <w:t xml:space="preserve">$t0, 90, upperc</w:t>
        <w:tab/>
        <w:t xml:space="preserve">#Less than 'Z'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bge</w:t>
        <w:tab/>
        <w:t xml:space="preserve">$t0, 97, lowerc</w:t>
        <w:tab/>
        <w:t xml:space="preserve">#Greater than 'a'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upperc:</w:t>
        <w:tab/>
        <w:t xml:space="preserve">bge</w:t>
        <w:tab/>
        <w:t xml:space="preserve">$t0, 65, upletter</w:t>
        <w:tab/>
        <w:t xml:space="preserve">#Greater than 'A'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beq</w:t>
        <w:tab/>
        <w:t xml:space="preserve">$t0, 32, wspace</w:t>
        <w:tab/>
        <w:tab/>
        <w:t xml:space="preserve">#Whitespace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$a0, $a0, 1</w:t>
        <w:tab/>
        <w:tab/>
        <w:t xml:space="preserve">#increment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</w:t>
        <w:tab/>
        <w:t xml:space="preserve">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upletter: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$t1, $t0, -65</w:t>
        <w:tab/>
        <w:t xml:space="preserve">#Subtract ascii value of 'A' for array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sll</w:t>
        <w:tab/>
        <w:t xml:space="preserve">$t1, $t1, 2</w:t>
        <w:tab/>
        <w:t xml:space="preserve">#Multiply by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</w:t>
        <w:tab/>
        <w:t xml:space="preserve">$a1, $a1, $t1</w:t>
        <w:tab/>
        <w:t xml:space="preserve">#Go to correct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lw</w:t>
        <w:tab/>
        <w:t xml:space="preserve">$t2, 0($a1)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$t2, $t2,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sw</w:t>
        <w:tab/>
        <w:t xml:space="preserve">$t2, 0($a1)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$a1, 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$a0, $a0,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</w:t>
        <w:tab/>
        <w:t xml:space="preserve">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lowerc:</w:t>
        <w:tab/>
        <w:t xml:space="preserve">ble</w:t>
        <w:tab/>
        <w:t xml:space="preserve">$t0, 122, lowletter</w:t>
        <w:tab/>
        <w:t xml:space="preserve">#Less than 'z'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$a0, $a0, 1</w:t>
        <w:tab/>
        <w:tab/>
        <w:t xml:space="preserve">#increment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</w:t>
        <w:tab/>
        <w:t xml:space="preserve">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lowletter: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$t1, $t0, -97</w:t>
        <w:tab/>
        <w:t xml:space="preserve">#Subtract ascii value of 'a' for array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sll</w:t>
        <w:tab/>
        <w:t xml:space="preserve">$t1, $t1,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</w:t>
        <w:tab/>
        <w:t xml:space="preserve">$a2, $a2, $t1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lw</w:t>
        <w:tab/>
        <w:t xml:space="preserve">$t2, 0($a2)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$t2, $t2,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sw</w:t>
        <w:tab/>
        <w:t xml:space="preserve">$t2, 0($a2)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$a2, lower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$a0, $a0,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</w:t>
        <w:tab/>
        <w:t xml:space="preserve">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wspace:</w:t>
        <w:tab/>
        <w:t xml:space="preserve">la</w:t>
        <w:tab/>
        <w:t xml:space="preserve">$t0, 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lw</w:t>
        <w:tab/>
        <w:t xml:space="preserve">$t1, 104($t0)</w:t>
        <w:tab/>
        <w:t xml:space="preserve">#Space counter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$t1, $t1,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sw</w:t>
        <w:tab/>
        <w:t xml:space="preserve">$t1, 104($t0)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$a0, $a0,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</w:t>
        <w:tab/>
        <w:t xml:space="preserve">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EOS:</w:t>
        <w:tab/>
        <w:t xml:space="preserve">jr</w:t>
        <w:tab/>
        <w:t xml:space="preserve">$ra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print:</w:t>
        <w:tab/>
        <w:t xml:space="preserve">add</w:t>
        <w:tab/>
        <w:t xml:space="preserve">$t3, $t2, $t1</w:t>
        <w:tab/>
        <w:t xml:space="preserve">#count + ascii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move</w:t>
        <w:tab/>
        <w:t xml:space="preserve">$a0, $t3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$v0, 11</w:t>
        <w:tab/>
        <w:tab/>
        <w:t xml:space="preserve">#print 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lw</w:t>
        <w:tab/>
        <w:t xml:space="preserve">$a0, 0($t0)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$v0,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</w:t>
        <w:tab/>
        <w:t xml:space="preserve">$a0,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</w:t>
        <w:tab/>
        <w:t xml:space="preserve">$v0,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$t1, $t1,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addi</w:t>
        <w:tab/>
        <w:t xml:space="preserve">$t0, $t0,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ble</w:t>
        <w:tab/>
        <w:t xml:space="preserve">$t1, 25, 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jr</w:t>
        <w:tab/>
        <w:t xml:space="preserve">$ra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