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HUENICS INTERNAL SYSTEM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Official Role-Based User Operations Manual (Step-by-Step Guide from Login to Logout)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40AF"/>
                <w:sz w:val="19"/>
              </w:rPr>
              <w:t xml:space="preserve">📌 SYSTEM MANUAL OVERVIEW: </w:t>
            </w:r>
            <w:r>
              <w:rPr>
                <w:rFonts w:ascii="Calibri" w:hAnsi="Calibri"/>
                <w:color w:val="1E3A8A"/>
                <w:sz w:val="19"/>
              </w:rPr>
              <w:t>This official operations manual provides comprehensive step-by-step instructions divided strictly by role: Sales Executive, Operations Manager, System Administrator, and CEO. It covers all workflows including Quotations, 1-Click PO conversions, 12% VAT audits, BOM stock deductions, Delivery receipts (DR#), Warranty tracking (1yr, 2yrs, 6 months), and Sales dashboards.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1. System Access, Security &amp; Login Procedure</w:t>
      </w:r>
    </w:p>
    <w:p>
      <w:r>
        <w:t xml:space="preserve">1. Open any modern web browser (Google Chrome, Microsoft Edge, Mozilla Firefox) and navigate to: </w:t>
      </w:r>
      <w:r>
        <w:rPr>
          <w:b/>
        </w:rPr>
        <w:t>http://localhost:8000/admin</w:t>
      </w:r>
    </w:p>
    <w:p>
      <w:r>
        <w:t xml:space="preserve">2. If not currently logged in, you will be automatically redirected to the secure </w:t>
      </w:r>
      <w:r>
        <w:rPr>
          <w:b/>
        </w:rPr>
        <w:t>Login Portal (/admin/login)</w:t>
      </w:r>
      <w:r>
        <w:t>.</w:t>
      </w:r>
    </w:p>
    <w:p>
      <w:r>
        <w:t xml:space="preserve">3. Enter your company email and password, then click </w:t>
      </w:r>
      <w:r>
        <w:rPr>
          <w:b/>
        </w:rPr>
        <w:t>Sign in</w:t>
      </w:r>
      <w:r>
        <w:t>. You will be directed to your role-specific dashboard.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Default Role Access 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 Password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Operational Permissions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Sales Executive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sales@huenics.com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Create quotes, convert to PO, select warranty (1yr/2yrs/6mo), track personal quota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Operations Manager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ops@huenics.com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Verify vendor PDFs, reconcile math/VAT errors, manage stock &amp; mark delivery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Full system access, user accounts, vendor dynamic parser rules &amp; catalog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CEO / Executive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ceo@huenics.com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Sales leaderboard, monthly quota progress, gross profit analytics &amp; audit trails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2. Role Manual: Sales Executive (Sales 1, 2, 3)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2.1: Creating a Customer Quotation</w:t>
      </w:r>
    </w:p>
    <w:p>
      <w:r>
        <w:t xml:space="preserve">1. Click </w:t>
      </w:r>
      <w:r>
        <w:rPr>
          <w:b/>
        </w:rPr>
        <w:t>Sales &amp; Quotations ➔ Quotations</w:t>
      </w:r>
      <w:r>
        <w:t xml:space="preserve"> in the left navigation sidebar.</w:t>
      </w:r>
    </w:p>
    <w:p>
      <w:r>
        <w:t xml:space="preserve">2. Click </w:t>
      </w:r>
      <w:r>
        <w:rPr>
          <w:b/>
        </w:rPr>
        <w:t>New Quotation</w:t>
      </w:r>
      <w:r>
        <w:t xml:space="preserve"> (top-right button).</w:t>
      </w:r>
    </w:p>
    <w:p>
      <w:r>
        <w:t>3. Fill in Header Details:</w:t>
      </w:r>
    </w:p>
    <w:p>
      <w:pPr>
        <w:pStyle w:val="ListBullet"/>
      </w:pPr>
      <w:r>
        <w:rPr>
          <w:b/>
        </w:rPr>
        <w:t xml:space="preserve">Quotation #: </w:t>
      </w:r>
      <w:r>
        <w:t>Generated automatically (e.g. QT-2026-0001).</w:t>
      </w:r>
    </w:p>
    <w:p>
      <w:pPr>
        <w:pStyle w:val="ListBullet"/>
      </w:pPr>
      <w:r>
        <w:rPr>
          <w:b/>
        </w:rPr>
        <w:t xml:space="preserve">Sales Agent: </w:t>
      </w:r>
      <w:r>
        <w:t>Automatically assigned and locked to your account.</w:t>
      </w:r>
    </w:p>
    <w:p>
      <w:pPr>
        <w:pStyle w:val="ListBullet"/>
      </w:pPr>
      <w:r>
        <w:rPr>
          <w:b/>
        </w:rPr>
        <w:t xml:space="preserve">Customer / Client: </w:t>
      </w:r>
      <w:r>
        <w:t>Type the company/client name (e.g. Avida Land Corp.).</w:t>
      </w:r>
    </w:p>
    <w:p>
      <w:pPr>
        <w:pStyle w:val="ListBullet"/>
      </w:pPr>
      <w:r>
        <w:rPr>
          <w:b/>
        </w:rPr>
        <w:t xml:space="preserve">Project / Site: </w:t>
      </w:r>
      <w:r>
        <w:t>Optionally select a project site from the dropdown.</w:t>
      </w:r>
    </w:p>
    <w:p>
      <w:pPr>
        <w:pStyle w:val="ListBullet"/>
      </w:pPr>
      <w:r>
        <w:rPr>
          <w:b/>
        </w:rPr>
        <w:t xml:space="preserve">Quotation Date: </w:t>
      </w:r>
      <w:r>
        <w:t>Defaults to today's date.</w:t>
      </w:r>
    </w:p>
    <w:p>
      <w:pPr>
        <w:pStyle w:val="ListBullet"/>
      </w:pPr>
      <w:r>
        <w:rPr>
          <w:b/>
        </w:rPr>
        <w:t xml:space="preserve">Valid Until: </w:t>
      </w:r>
      <w:r>
        <w:t>Optionally set an expiry date for this estimate.</w:t>
      </w:r>
    </w:p>
    <w:p>
      <w:r>
        <w:t>4. Add Products / Line Items:</w:t>
      </w:r>
    </w:p>
    <w:p>
      <w:pPr>
        <w:pStyle w:val="ListBullet"/>
      </w:pPr>
      <w:r>
        <w:t xml:space="preserve">Click </w:t>
      </w:r>
      <w:r>
        <w:rPr>
          <w:b/>
        </w:rPr>
        <w:t>+ Add Line Item</w:t>
      </w:r>
      <w:r>
        <w:t>. Select a product from the catalog dropdown. Canonical description, default unit, standard selling price, and base cost will auto-fill.</w:t>
      </w:r>
    </w:p>
    <w:p>
      <w:pPr>
        <w:pStyle w:val="ListBullet"/>
      </w:pPr>
      <w:r>
        <w:t xml:space="preserve">Adjust the </w:t>
      </w:r>
      <w:r>
        <w:rPr>
          <w:b/>
        </w:rPr>
        <w:t>Quantity</w:t>
      </w:r>
      <w:r>
        <w:t xml:space="preserve"> or </w:t>
      </w:r>
      <w:r>
        <w:rPr>
          <w:b/>
        </w:rPr>
        <w:t>Unit Price (₱)</w:t>
      </w:r>
      <w:r>
        <w:t>. Line total and estimated gross profit will recompute dynamically in real-time.</w:t>
      </w:r>
    </w:p>
    <w:p>
      <w:r>
        <w:t xml:space="preserve">5. Click </w:t>
      </w:r>
      <w:r>
        <w:rPr>
          <w:b/>
        </w:rPr>
        <w:t>Save</w:t>
      </w:r>
      <w:r>
        <w:t xml:space="preserve">. The quotation is saved in </w:t>
      </w:r>
      <w:r>
        <w:rPr>
          <w:b/>
        </w:rPr>
        <w:t>Pending</w:t>
      </w:r>
      <w:r>
        <w:t xml:space="preserve"> status, and your monthly quota counter increases by 1.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2.2: 1-Click Quotation ➔ Purchase Order (PO) Conversion</w:t>
      </w:r>
    </w:p>
    <w:p>
      <w:r>
        <w:t>When the customer confirms the order:</w:t>
      </w:r>
    </w:p>
    <w:p>
      <w:r>
        <w:t>1. Locate your quotation in the Quotations list.</w:t>
      </w:r>
    </w:p>
    <w:p>
      <w:r>
        <w:t xml:space="preserve">2. Click the blue </w:t>
      </w:r>
      <w:r>
        <w:rPr>
          <w:b/>
        </w:rPr>
        <w:t>Convert to PO</w:t>
      </w:r>
      <w:r>
        <w:t xml:space="preserve"> button (shopping cart icon).</w:t>
      </w:r>
    </w:p>
    <w:p>
      <w:r>
        <w:t>3. In the conversion dialog:</w:t>
      </w:r>
    </w:p>
    <w:p>
      <w:pPr>
        <w:pStyle w:val="ListBullet"/>
      </w:pPr>
      <w:r>
        <w:t xml:space="preserve">Verify </w:t>
      </w:r>
      <w:r>
        <w:rPr>
          <w:b/>
        </w:rPr>
        <w:t>Order Date</w:t>
      </w:r>
      <w:r>
        <w:t xml:space="preserve"> and enter </w:t>
      </w:r>
      <w:r>
        <w:rPr>
          <w:b/>
        </w:rPr>
        <w:t>Expected Delivery Date</w:t>
      </w:r>
      <w:r>
        <w:t>.</w:t>
      </w:r>
    </w:p>
    <w:p>
      <w:pPr>
        <w:pStyle w:val="ListBullet"/>
      </w:pPr>
      <w:r>
        <w:t xml:space="preserve">Select the </w:t>
      </w:r>
      <w:r>
        <w:rPr>
          <w:b/>
        </w:rPr>
        <w:t>Warranty Period</w:t>
      </w:r>
      <w:r>
        <w:t xml:space="preserve"> from the 3 fixed standard options:</w:t>
      </w:r>
    </w:p>
    <w:p>
      <w:pPr>
        <w:pStyle w:val="ListBullet2"/>
      </w:pPr>
      <w:r>
        <w:t xml:space="preserve">• </w:t>
      </w:r>
      <w:r>
        <w:rPr>
          <w:b/>
        </w:rPr>
        <w:t>1 Year (1yr)</w:t>
      </w:r>
      <w:r>
        <w:t xml:space="preserve"> — Standard 12-month coverage (Default)</w:t>
      </w:r>
    </w:p>
    <w:p>
      <w:pPr>
        <w:pStyle w:val="ListBullet2"/>
      </w:pPr>
      <w:r>
        <w:t xml:space="preserve">• </w:t>
      </w:r>
      <w:r>
        <w:rPr>
          <w:b/>
        </w:rPr>
        <w:t>2 Years (2yrs)</w:t>
      </w:r>
      <w:r>
        <w:t xml:space="preserve"> — Extended 24-month coverage</w:t>
      </w:r>
    </w:p>
    <w:p>
      <w:pPr>
        <w:pStyle w:val="ListBullet2"/>
      </w:pPr>
      <w:r>
        <w:t xml:space="preserve">• </w:t>
      </w:r>
      <w:r>
        <w:rPr>
          <w:b/>
        </w:rPr>
        <w:t>6 Months</w:t>
      </w:r>
      <w:r>
        <w:t xml:space="preserve"> — Short-term 6-month coverage</w:t>
      </w:r>
    </w:p>
    <w:p>
      <w:r>
        <w:t xml:space="preserve">4. Click </w:t>
      </w:r>
      <w:r>
        <w:rPr>
          <w:b/>
        </w:rPr>
        <w:t>Convert to PO</w:t>
      </w:r>
      <w:r>
        <w:t>. The system automatically creates a PO (e.g. PO-2026-0001), auto-computes 12% Philippine VAT, and credits the order amount directly to your monthly sales quota.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2.3: Tracking Deliveries &amp; Sales Quota</w:t>
      </w:r>
    </w:p>
    <w:p>
      <w:pPr>
        <w:pStyle w:val="ListBullet"/>
      </w:pPr>
      <w:r>
        <w:t xml:space="preserve">Go to </w:t>
      </w:r>
      <w:r>
        <w:rPr>
          <w:b/>
        </w:rPr>
        <w:t>Sales &amp; Quotations ➔ Purchase Orders</w:t>
      </w:r>
      <w:r>
        <w:t xml:space="preserve"> to view delivery status (Pending, In Transit, Delivered, Overdue).</w:t>
      </w:r>
    </w:p>
    <w:p>
      <w:pPr>
        <w:pStyle w:val="ListBullet"/>
      </w:pPr>
      <w:r>
        <w:t xml:space="preserve">Go to </w:t>
      </w:r>
      <w:r>
        <w:rPr>
          <w:b/>
        </w:rPr>
        <w:t>Reports &amp; Analytics ➔ Sales Dashboard</w:t>
      </w:r>
      <w:r>
        <w:t xml:space="preserve"> to view the monthly leaderboard, your current quota achievement (₱), and win rate %.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2.4: Uploading Quotation PDFs (Contextual Upload &amp; Viewing Mode)</w:t>
      </w:r>
    </w:p>
    <w:p>
      <w:r>
        <w:t xml:space="preserve">1. To ingest an existing quotation PDF, go to </w:t>
      </w:r>
      <w:r>
        <w:rPr>
          <w:b/>
        </w:rPr>
        <w:t>Sales &amp; Quotations ➔ Quotations</w:t>
      </w:r>
      <w:r>
        <w:t xml:space="preserve"> and click the yellow </w:t>
      </w:r>
      <w:r>
        <w:rPr>
          <w:b/>
        </w:rPr>
        <w:t>Upload Quotation PDF</w:t>
      </w:r>
      <w:r>
        <w:t xml:space="preserve"> button in the top action bar.</w:t>
      </w:r>
    </w:p>
    <w:p>
      <w:r>
        <w:t>2. Select the quotation PDF file and optionally choose the Vendor / Project. The dynamic per-vendor template parser will automatically detect the vendor format and extract line items.</w:t>
      </w:r>
    </w:p>
    <w:p>
      <w:r>
        <w:t xml:space="preserve">3. You will be redirected to the </w:t>
      </w:r>
      <w:r>
        <w:rPr>
          <w:b/>
        </w:rPr>
        <w:t>Review Queue</w:t>
      </w:r>
      <w:r>
        <w:t xml:space="preserve"> in </w:t>
      </w:r>
      <w:r>
        <w:rPr>
          <w:b/>
        </w:rPr>
        <w:t>Viewing Mode</w:t>
      </w:r>
      <w:r>
        <w:t xml:space="preserve"> to inspect extracted prices and arithmetic checks.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3. Role Manual: Operations Manager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3.1: Contextual Quotation &amp; Purchase Order PDF Ingestion</w:t>
      </w:r>
    </w:p>
    <w:p>
      <w:r>
        <w:t xml:space="preserve">1. To upload a Purchase Order or Order Slip PDF, go to </w:t>
      </w:r>
      <w:r>
        <w:rPr>
          <w:b/>
        </w:rPr>
        <w:t>Sales &amp; Quotations ➔ Purchase Orders</w:t>
      </w:r>
      <w:r>
        <w:t xml:space="preserve"> and click </w:t>
      </w:r>
      <w:r>
        <w:rPr>
          <w:b/>
        </w:rPr>
        <w:t>Upload Purchase Order PDF</w:t>
      </w:r>
      <w:r>
        <w:t>.</w:t>
      </w:r>
    </w:p>
    <w:p>
      <w:r>
        <w:t xml:space="preserve">2. To upload a Quotation or Vendor Agreement PDF, go to </w:t>
      </w:r>
      <w:r>
        <w:rPr>
          <w:b/>
        </w:rPr>
        <w:t>Sales &amp; Quotations ➔ Quotations</w:t>
      </w:r>
      <w:r>
        <w:t xml:space="preserve"> and click </w:t>
      </w:r>
      <w:r>
        <w:rPr>
          <w:b/>
        </w:rPr>
        <w:t>Upload Quotation PDF</w:t>
      </w:r>
      <w:r>
        <w:t>.</w:t>
      </w:r>
    </w:p>
    <w:p>
      <w:r>
        <w:t>3. The system executes:</w:t>
      </w:r>
    </w:p>
    <w:p>
      <w:pPr>
        <w:pStyle w:val="ListBullet"/>
      </w:pPr>
      <w:r>
        <w:t>• SHA-256 duplicate upload check to prevent duplicate entries.</w:t>
      </w:r>
    </w:p>
    <w:p>
      <w:pPr>
        <w:pStyle w:val="ListBullet"/>
      </w:pPr>
      <w:r>
        <w:t>• Vaults the file in protected private storage (storage/app/private/).</w:t>
      </w:r>
    </w:p>
    <w:p>
      <w:pPr>
        <w:pStyle w:val="ListBullet"/>
      </w:pPr>
      <w:r>
        <w:t>• Runs Dynamic Per-Vendor Templates parsing to extract items, aliases, and prices.</w:t>
      </w:r>
    </w:p>
    <w:p>
      <w:pPr>
        <w:pStyle w:val="ListBullet"/>
      </w:pPr>
      <w:r>
        <w:t>• Automatically reconciles line math (.85 errors) and computes 12% standard Philippine VAT.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3.2: Review Queue &amp; Split-Screen Verification</w:t>
      </w:r>
    </w:p>
    <w:p>
      <w:r>
        <w:t xml:space="preserve">1. Go to </w:t>
      </w:r>
      <w:r>
        <w:rPr>
          <w:b/>
        </w:rPr>
        <w:t>Document Ingestion ➔ Review Queue</w:t>
      </w:r>
      <w:r>
        <w:t>. Inspect the KPI stat cards (Pending Review, Math &amp; VAT Issues Flagged, Verified Ledger).</w:t>
      </w:r>
    </w:p>
    <w:p>
      <w:r>
        <w:t xml:space="preserve">2. Click </w:t>
      </w:r>
      <w:r>
        <w:rPr>
          <w:b/>
        </w:rPr>
        <w:t>Verify &amp; Reconcile</w:t>
      </w:r>
      <w:r>
        <w:t xml:space="preserve"> on any flagged document.</w:t>
      </w:r>
    </w:p>
    <w:p>
      <w:r>
        <w:t>3. The split-screen verification workspace opens:</w:t>
      </w:r>
    </w:p>
    <w:p>
      <w:pPr>
        <w:pStyle w:val="ListBullet"/>
      </w:pPr>
      <w:r>
        <w:rPr>
          <w:b/>
        </w:rPr>
        <w:t xml:space="preserve">Left Column: </w:t>
      </w:r>
      <w:r>
        <w:t>Interactive PDF preview iframe.</w:t>
      </w:r>
    </w:p>
    <w:p>
      <w:pPr>
        <w:pStyle w:val="ListBullet"/>
      </w:pPr>
      <w:r>
        <w:rPr>
          <w:b/>
        </w:rPr>
        <w:t xml:space="preserve">Right Column: </w:t>
      </w:r>
      <w:r>
        <w:t>Reconciliation editor with red callout badges highlighting line item arithmetic errors (.85 line error) and VAT discrepancies (₱112,500 copied VAT vs 12% standard).</w:t>
      </w:r>
    </w:p>
    <w:p>
      <w:r>
        <w:t xml:space="preserve">4. Correct any values directly in the editable fields and click </w:t>
      </w:r>
      <w:r>
        <w:rPr>
          <w:b/>
        </w:rPr>
        <w:t>Save Draft &amp; Re-Calculate</w:t>
      </w:r>
      <w:r>
        <w:t>.</w:t>
      </w:r>
    </w:p>
    <w:p>
      <w:r>
        <w:t xml:space="preserve">5. Click </w:t>
      </w:r>
      <w:r>
        <w:rPr>
          <w:b/>
        </w:rPr>
        <w:t>Approve &amp; Commit Transaction</w:t>
      </w:r>
      <w:r>
        <w:t xml:space="preserve"> to commit the reconciled document to the master ledger.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3.3: Inventory Management &amp; Stock Adjustments</w:t>
      </w:r>
    </w:p>
    <w:p>
      <w:r>
        <w:t xml:space="preserve">1. Click </w:t>
      </w:r>
      <w:r>
        <w:rPr>
          <w:b/>
        </w:rPr>
        <w:t>Inventory &amp; Warehouse ➔ Inventory Dashboard</w:t>
      </w:r>
      <w:r>
        <w:t>.</w:t>
      </w:r>
    </w:p>
    <w:p>
      <w:r>
        <w:t>2. Review stock-on-hand, reserved, available, and reorder points for Huenics-owned products.</w:t>
      </w:r>
    </w:p>
    <w:p>
      <w:r>
        <w:t xml:space="preserve">3. To adjust stock manually, click </w:t>
      </w:r>
      <w:r>
        <w:rPr>
          <w:b/>
        </w:rPr>
        <w:t>Adjust Stock</w:t>
      </w:r>
      <w:r>
        <w:t xml:space="preserve"> on any product. Select type (Initial Stock, Purchase In, Adjustment Up, Adjustment Down), input quantity and required reason notes.</w:t>
      </w:r>
    </w:p>
    <w:p>
      <w:r>
        <w:t xml:space="preserve">4. Click </w:t>
      </w:r>
      <w:r>
        <w:rPr>
          <w:b/>
        </w:rPr>
        <w:t>Transaction History</w:t>
      </w:r>
      <w:r>
        <w:t xml:space="preserve"> to inspect timestamped movement history.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3.4: Marking Delivery &amp; Automatic BOM Deduction</w:t>
      </w:r>
    </w:p>
    <w:p>
      <w:r>
        <w:t xml:space="preserve">1. When orders are fulfilled, go to </w:t>
      </w:r>
      <w:r>
        <w:rPr>
          <w:b/>
        </w:rPr>
        <w:t>Sales &amp; Quotations ➔ Purchase Orders</w:t>
      </w:r>
      <w:r>
        <w:t>.</w:t>
      </w:r>
    </w:p>
    <w:p>
      <w:r>
        <w:t xml:space="preserve">2. Click </w:t>
      </w:r>
      <w:r>
        <w:rPr>
          <w:b/>
        </w:rPr>
        <w:t>Mark Delivered</w:t>
      </w:r>
      <w:r>
        <w:t xml:space="preserve"> (green truck icon).</w:t>
      </w:r>
    </w:p>
    <w:p>
      <w:r>
        <w:t xml:space="preserve">3. Enter the </w:t>
      </w:r>
      <w:r>
        <w:rPr>
          <w:b/>
        </w:rPr>
        <w:t>Actual Delivery Date</w:t>
      </w:r>
      <w:r>
        <w:t xml:space="preserve"> and </w:t>
      </w:r>
      <w:r>
        <w:rPr>
          <w:b/>
        </w:rPr>
        <w:t>Delivery Receipt # (DR#)</w:t>
      </w:r>
      <w:r>
        <w:t>.</w:t>
      </w:r>
    </w:p>
    <w:p>
      <w:r>
        <w:t>4. Confirm delivery. The system automatically:</w:t>
      </w:r>
    </w:p>
    <w:p>
      <w:pPr>
        <w:pStyle w:val="ListBullet"/>
      </w:pPr>
      <w:r>
        <w:t>• Auto-deducts all modular BOM components (COB, Driver, Heatsink) and main Huenics stock from inventory.</w:t>
      </w:r>
    </w:p>
    <w:p>
      <w:pPr>
        <w:pStyle w:val="ListBullet"/>
      </w:pPr>
      <w:r>
        <w:t>• Starts the warranty clock from the actual delivery date according to the chosen period (1yr, 2yrs, or 6 months).</w:t>
      </w:r>
    </w:p>
    <w:p>
      <w:pPr>
        <w:pStyle w:val="ListBullet"/>
      </w:pPr>
      <w:r>
        <w:t xml:space="preserve">• Updates warranty status to </w:t>
      </w:r>
      <w:r>
        <w:rPr>
          <w:b/>
        </w:rPr>
        <w:t>Active</w:t>
      </w:r>
      <w:r>
        <w:t>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4. Role Manual: System Administrator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4.1: User Account &amp; Role Management</w:t>
      </w:r>
    </w:p>
    <w:p>
      <w:r>
        <w:t xml:space="preserve">1. Click </w:t>
      </w:r>
      <w:r>
        <w:rPr>
          <w:b/>
        </w:rPr>
        <w:t>System Administration ➔ Users</w:t>
      </w:r>
      <w:r>
        <w:t>.</w:t>
      </w:r>
    </w:p>
    <w:p>
      <w:r>
        <w:t xml:space="preserve">2. Click </w:t>
      </w:r>
      <w:r>
        <w:rPr>
          <w:b/>
        </w:rPr>
        <w:t>New User</w:t>
      </w:r>
      <w:r>
        <w:t xml:space="preserve"> to register team members. Assign one of 4 strict roles:</w:t>
      </w:r>
    </w:p>
    <w:p>
      <w:pPr>
        <w:pStyle w:val="ListBullet"/>
      </w:pPr>
      <w:r>
        <w:rPr>
          <w:b/>
        </w:rPr>
        <w:t>Admin, Operations Manager, Sales Executive, CEO</w:t>
      </w:r>
    </w:p>
    <w:p>
      <w:r>
        <w:t>3. Edit or deactivate existing user accounts as needed.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4.2: Master Product Catalog &amp; Modular BOM Products</w:t>
      </w:r>
    </w:p>
    <w:p>
      <w:r>
        <w:t xml:space="preserve">1. Navigate to </w:t>
      </w:r>
      <w:r>
        <w:rPr>
          <w:b/>
        </w:rPr>
        <w:t>Catalog &amp; Mapping ➔ Products</w:t>
      </w:r>
      <w:r>
        <w:t>.</w:t>
      </w:r>
    </w:p>
    <w:p>
      <w:r>
        <w:t>2. Create or edit products with proper Product Codes, Canonical Names, Categories, Base Costs (₱), and Selling Prices (₱).</w:t>
      </w:r>
    </w:p>
    <w:p>
      <w:r>
        <w:t xml:space="preserve">3. Toggle </w:t>
      </w:r>
      <w:r>
        <w:rPr>
          <w:b/>
        </w:rPr>
        <w:t>Huenics Proprietary Product</w:t>
      </w:r>
      <w:r>
        <w:t xml:space="preserve"> (to maintain stock tracking) and toggle </w:t>
      </w:r>
      <w:r>
        <w:rPr>
          <w:b/>
        </w:rPr>
        <w:t>Composite Modular BOM Product</w:t>
      </w:r>
      <w:r>
        <w:t xml:space="preserve"> for products with modular parts.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4.3: Audits &amp; Master Records</w:t>
      </w:r>
    </w:p>
    <w:p>
      <w:pPr>
        <w:pStyle w:val="ListBullet"/>
      </w:pPr>
      <w:r>
        <w:t xml:space="preserve">Go to </w:t>
      </w:r>
      <w:r>
        <w:rPr>
          <w:b/>
        </w:rPr>
        <w:t>Reconciliation &amp; Records ➔ Transactions</w:t>
      </w:r>
      <w:r>
        <w:t xml:space="preserve"> to inspect finalized ledger entries.</w:t>
      </w:r>
    </w:p>
    <w:p>
      <w:pPr>
        <w:pStyle w:val="ListBullet"/>
      </w:pPr>
      <w:r>
        <w:t xml:space="preserve">Review system audit logs under </w:t>
      </w:r>
      <w:r>
        <w:rPr>
          <w:b/>
        </w:rPr>
        <w:t>Audit Logs</w:t>
      </w:r>
      <w:r>
        <w:t xml:space="preserve"> to verify all user actions and timestamps.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5. Role Manual: CEO / Executive Oversight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5.1: Real-Time Sales &amp; Profit Analytics</w:t>
      </w:r>
    </w:p>
    <w:p>
      <w:r>
        <w:t xml:space="preserve">1. Click </w:t>
      </w:r>
      <w:r>
        <w:rPr>
          <w:b/>
        </w:rPr>
        <w:t>Reports &amp; Analytics ➔ Sales Dashboard</w:t>
      </w:r>
      <w:r>
        <w:t>.</w:t>
      </w:r>
    </w:p>
    <w:p>
      <w:r>
        <w:t>2. Review Header KPI Stat Cards:</w:t>
      </w:r>
    </w:p>
    <w:p>
      <w:pPr>
        <w:pStyle w:val="ListBullet"/>
      </w:pPr>
      <w:r>
        <w:rPr>
          <w:b/>
        </w:rPr>
        <w:t>Quotations Created This Month (Volume &amp; Pipeline)</w:t>
      </w:r>
    </w:p>
    <w:p>
      <w:pPr>
        <w:pStyle w:val="ListBullet"/>
      </w:pPr>
      <w:r>
        <w:rPr>
          <w:b/>
        </w:rPr>
        <w:t>POs Won / Converted (Win Rate % achieved)</w:t>
      </w:r>
    </w:p>
    <w:p>
      <w:pPr>
        <w:pStyle w:val="ListBullet"/>
      </w:pPr>
      <w:r>
        <w:rPr>
          <w:b/>
        </w:rPr>
        <w:t>Revenue &amp; Realized Gross Profit (Selling Price - Base Cost - BOM Components)</w:t>
      </w:r>
    </w:p>
    <w:p>
      <w:pPr>
        <w:pStyle w:val="ListBullet"/>
      </w:pPr>
      <w:r>
        <w:rPr>
          <w:b/>
        </w:rPr>
        <w:t>Expiring Warranties (Within 30 Days)</w:t>
      </w:r>
    </w:p>
    <w:p>
      <w:pPr>
        <w:pStyle w:val="ListBullet"/>
      </w:pPr>
      <w:r>
        <w:rPr>
          <w:b/>
        </w:rPr>
        <w:t>Overdue Deliveries (Past expected delivery date)</w:t>
      </w:r>
    </w:p>
    <w:p>
      <w:r>
        <w:t xml:space="preserve">3. Inspect the </w:t>
      </w:r>
      <w:r>
        <w:rPr>
          <w:b/>
        </w:rPr>
        <w:t>Sales Leaderboard Table</w:t>
      </w:r>
      <w:r>
        <w:t xml:space="preserve"> to monitor individual sales agent performance, target achievement percentages, and converted orders.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5.2: Warranty &amp; Delivery Liability Monitoring</w:t>
      </w:r>
    </w:p>
    <w:p>
      <w:pPr>
        <w:pStyle w:val="ListBullet"/>
      </w:pPr>
      <w:r>
        <w:t>Access Purchase Orders and Transactions in read-only mode to audit delivery receipts and active warranty clocks.</w:t>
      </w:r>
    </w:p>
    <w:p>
      <w:pPr>
        <w:pStyle w:val="ListBullet"/>
      </w:pPr>
      <w:r>
        <w:t>Receive automated alerts when customer warranties approach 30-day expiration.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6. Safe Logout &amp; Session Security</w:t>
      </w:r>
    </w:p>
    <w:p>
      <w:r>
        <w:t xml:space="preserve">1. Click on your </w:t>
      </w:r>
      <w:r>
        <w:rPr>
          <w:b/>
        </w:rPr>
        <w:t>Name / Profile Avatar</w:t>
      </w:r>
      <w:r>
        <w:t xml:space="preserve"> in the bottom-left corner of the sidebar.</w:t>
      </w:r>
    </w:p>
    <w:p>
      <w:r>
        <w:t xml:space="preserve">2. Click </w:t>
      </w:r>
      <w:r>
        <w:rPr>
          <w:b/>
        </w:rPr>
        <w:t>Sign out</w:t>
      </w:r>
      <w:r>
        <w:t>.</w:t>
      </w:r>
    </w:p>
    <w:p>
      <w:r>
        <w:t>3. Your session is securely invalidated, redirecting to the login screen.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