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6C" w:rsidRDefault="00A02C5A" w:rsidP="00A02C5A">
      <w:pPr>
        <w:pStyle w:val="ListParagraph"/>
        <w:numPr>
          <w:ilvl w:val="0"/>
          <w:numId w:val="1"/>
        </w:numPr>
      </w:pPr>
      <w:r>
        <w:t>Looks-Like Prototype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proofErr w:type="spellStart"/>
      <w:r>
        <w:t>Sonos</w:t>
      </w:r>
      <w:proofErr w:type="spellEnd"/>
      <w:r>
        <w:t xml:space="preserve"> </w:t>
      </w:r>
      <w:proofErr w:type="spellStart"/>
      <w:r>
        <w:t>Playbar</w:t>
      </w:r>
      <w:proofErr w:type="spellEnd"/>
      <w:r>
        <w:t xml:space="preserve"> – This device is the main speaker of the sound system. It is on the fridge to orient the sound system as the fridge as the head and to help party-goers find the fridge.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Surface Tablet – This device controls all of the social aspects of the fridge. The Works-Like Prototype runs on this tablet. The tablet also controls the music and where users check-in to the party.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Card Reader – The fridge has a card reader to control who is allowed into the fridge party of the Smart Party Fridge. This allows for drink control and more liability control on underage drinking.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Camera – This device is linked to the surface tablet as a webcam. The camera allows for party-goers to upload pictures increasing helping the social aspect of the Smart Party Fridge.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Thumb Scanner – Due to the strength and seriousness of heavy liquor, a finger print scanner is installed so only the host of the party has access to the freezer. This is a safety feature.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 xml:space="preserve">Wireless Speakers – These speakers are connected to the </w:t>
      </w:r>
      <w:proofErr w:type="spellStart"/>
      <w:r>
        <w:t>Sonos</w:t>
      </w:r>
      <w:proofErr w:type="spellEnd"/>
      <w:r>
        <w:t xml:space="preserve"> </w:t>
      </w:r>
      <w:proofErr w:type="spellStart"/>
      <w:r>
        <w:t>Playbar</w:t>
      </w:r>
      <w:proofErr w:type="spellEnd"/>
      <w:r>
        <w:t xml:space="preserve"> to allow for the entire apartment/house to be filled with music. Only the subwoofer needs to be plugged into a power source and the speakers also act as wireless access points so their range is not limited. </w:t>
      </w:r>
      <w:r w:rsidR="00815B13">
        <w:t>Each individual speaker has its own volume control to allow for different environments in the party to have different volume levels.</w:t>
      </w:r>
    </w:p>
    <w:p w:rsidR="00815B13" w:rsidRDefault="00815B13" w:rsidP="00A02C5A">
      <w:pPr>
        <w:pStyle w:val="ListParagraph"/>
        <w:numPr>
          <w:ilvl w:val="1"/>
          <w:numId w:val="1"/>
        </w:numPr>
      </w:pPr>
      <w:r>
        <w:t>Wheels – Fridges are normally not in the best of places to ‘host’ a party. Adding locking and stable wheels allows for the fridge to be moved to a location that makes more sense to host a party, better cooling, and a safer position.</w:t>
      </w:r>
    </w:p>
    <w:p w:rsidR="00815B13" w:rsidRDefault="00815B13" w:rsidP="00815B13">
      <w:pPr>
        <w:pStyle w:val="ListParagraph"/>
        <w:numPr>
          <w:ilvl w:val="0"/>
          <w:numId w:val="1"/>
        </w:numPr>
      </w:pPr>
      <w:r>
        <w:t>Works-Like Prototype</w:t>
      </w:r>
    </w:p>
    <w:p w:rsidR="00815B13" w:rsidRDefault="00815B13" w:rsidP="00815B13">
      <w:pPr>
        <w:pStyle w:val="ListParagraph"/>
        <w:numPr>
          <w:ilvl w:val="1"/>
          <w:numId w:val="1"/>
        </w:numPr>
      </w:pPr>
      <w:r>
        <w:t>Social Media – The application allows for users to access their social media accounts. This allows them to be able to upload their photos from the camera, check-in to the location on these sites, add themselves to the event on these sites, and other social media features. As they are opened in a regular browser, whoever is using the tablet has control of the security of their account.</w:t>
      </w:r>
    </w:p>
    <w:p w:rsidR="008A2B6B" w:rsidRDefault="008A2B6B" w:rsidP="00815B13">
      <w:pPr>
        <w:pStyle w:val="ListParagraph"/>
        <w:numPr>
          <w:ilvl w:val="1"/>
          <w:numId w:val="1"/>
        </w:numPr>
      </w:pPr>
      <w:r>
        <w:t>Database – The application allows for users to enter their information into the system. The Works-Like Prototype allows user to search for each other during and after the party if they enter the information. If we had a budget and were making a finalized project, the database would interact with the magnetic card controls to allow certain people into the fridge and keeps other people out.</w:t>
      </w:r>
      <w:bookmarkStart w:id="0" w:name="_GoBack"/>
      <w:bookmarkEnd w:id="0"/>
    </w:p>
    <w:sectPr w:rsidR="008A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344CC"/>
    <w:multiLevelType w:val="hybridMultilevel"/>
    <w:tmpl w:val="01F0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5A"/>
    <w:rsid w:val="00815B13"/>
    <w:rsid w:val="008A2B6B"/>
    <w:rsid w:val="00A0266C"/>
    <w:rsid w:val="00A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0C821-BA71-4C00-AC6E-94EB843A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Wagner</dc:creator>
  <cp:keywords/>
  <dc:description/>
  <cp:lastModifiedBy>Kristopher Wagner</cp:lastModifiedBy>
  <cp:revision>2</cp:revision>
  <dcterms:created xsi:type="dcterms:W3CDTF">2014-04-24T00:14:00Z</dcterms:created>
  <dcterms:modified xsi:type="dcterms:W3CDTF">2014-04-24T00:34:00Z</dcterms:modified>
</cp:coreProperties>
</file>