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3B640" w14:textId="77777777" w:rsidR="006815E6" w:rsidRPr="00F11282" w:rsidRDefault="00000000" w:rsidP="00F11282">
      <w:pPr>
        <w:jc w:val="both"/>
        <w:rPr>
          <w:rFonts w:asciiTheme="minorHAnsi" w:hAnsiTheme="minorHAnsi"/>
          <w:b/>
        </w:rPr>
      </w:pPr>
      <w:r w:rsidRPr="00F11282">
        <w:rPr>
          <w:rFonts w:asciiTheme="minorHAnsi" w:hAnsiTheme="minorHAnsi"/>
          <w:b/>
        </w:rPr>
        <w:t xml:space="preserve">IL CORSO “LABORATORIO CON LE IMPRESE” </w:t>
      </w:r>
    </w:p>
    <w:p w14:paraId="771394C8" w14:textId="77777777" w:rsidR="006815E6" w:rsidRPr="00F11282" w:rsidRDefault="006815E6" w:rsidP="00F11282">
      <w:pPr>
        <w:jc w:val="both"/>
        <w:rPr>
          <w:rFonts w:asciiTheme="minorHAnsi" w:hAnsiTheme="minorHAnsi"/>
        </w:rPr>
      </w:pPr>
    </w:p>
    <w:p w14:paraId="453FAD33" w14:textId="20A571D1" w:rsidR="006815E6" w:rsidRPr="00F11282" w:rsidRDefault="00000000" w:rsidP="00F11282">
      <w:pPr>
        <w:jc w:val="both"/>
        <w:rPr>
          <w:rFonts w:asciiTheme="minorHAnsi" w:hAnsiTheme="minorHAnsi"/>
        </w:rPr>
      </w:pPr>
      <w:r w:rsidRPr="00F11282">
        <w:rPr>
          <w:rFonts w:asciiTheme="minorHAnsi" w:hAnsiTheme="minorHAnsi"/>
        </w:rPr>
        <w:t xml:space="preserve">Il “Laboratorio con le </w:t>
      </w:r>
      <w:r w:rsidR="00F11282" w:rsidRPr="00F11282">
        <w:rPr>
          <w:rFonts w:asciiTheme="minorHAnsi" w:hAnsiTheme="minorHAnsi"/>
        </w:rPr>
        <w:t>imprese” ha</w:t>
      </w:r>
      <w:r w:rsidRPr="00F11282">
        <w:rPr>
          <w:rFonts w:asciiTheme="minorHAnsi" w:hAnsiTheme="minorHAnsi"/>
        </w:rPr>
        <w:t xml:space="preserve"> dato la possibilità agli studenti frequentanti il corso di Management Aziendale di </w:t>
      </w:r>
      <w:r w:rsidR="00F11282" w:rsidRPr="00F11282">
        <w:rPr>
          <w:rFonts w:asciiTheme="minorHAnsi" w:hAnsiTheme="minorHAnsi"/>
        </w:rPr>
        <w:t>interfacciarsi direttamente</w:t>
      </w:r>
      <w:r w:rsidRPr="00F11282">
        <w:rPr>
          <w:rFonts w:asciiTheme="minorHAnsi" w:hAnsiTheme="minorHAnsi"/>
        </w:rPr>
        <w:t xml:space="preserve"> con le aziende coinvolte all’interno del progetto. Tra le altre la challenge esposta da CDS Hotels in collaborazione con KPMG, è stata quella </w:t>
      </w:r>
      <w:r w:rsidR="00F11282" w:rsidRPr="00F11282">
        <w:rPr>
          <w:rFonts w:asciiTheme="minorHAnsi" w:hAnsiTheme="minorHAnsi"/>
        </w:rPr>
        <w:t>considerata più</w:t>
      </w:r>
      <w:r w:rsidRPr="00F11282">
        <w:rPr>
          <w:rFonts w:asciiTheme="minorHAnsi" w:hAnsiTheme="minorHAnsi"/>
        </w:rPr>
        <w:t xml:space="preserve"> operativa e sfidante e che desse l'opportunità agli studenti di mettere in pratica le proprie conoscenze ed esperienze, confrontandosi direttamente, e in più incontri, con i professionisti del settore. </w:t>
      </w:r>
    </w:p>
    <w:p w14:paraId="36E450C6" w14:textId="1A80B031" w:rsidR="006815E6" w:rsidRPr="00F11282" w:rsidRDefault="00000000" w:rsidP="00F11282">
      <w:pPr>
        <w:jc w:val="both"/>
        <w:rPr>
          <w:rFonts w:asciiTheme="minorHAnsi" w:hAnsiTheme="minorHAnsi"/>
        </w:rPr>
      </w:pPr>
      <w:r w:rsidRPr="00F11282">
        <w:rPr>
          <w:rFonts w:asciiTheme="minorHAnsi" w:hAnsiTheme="minorHAnsi"/>
        </w:rPr>
        <w:t xml:space="preserve">Questo ha permesso di arricchire le competenze pratiche degli studenti, dando la possibilità di confrontarsi con framework e strumenti richiesti nel mondo della consulenza e dell’audit </w:t>
      </w:r>
      <w:r w:rsidR="00F11282" w:rsidRPr="00F11282">
        <w:rPr>
          <w:rFonts w:asciiTheme="minorHAnsi" w:hAnsiTheme="minorHAnsi"/>
        </w:rPr>
        <w:t>interno.</w:t>
      </w:r>
    </w:p>
    <w:p w14:paraId="6FFB8E33" w14:textId="77777777" w:rsidR="006815E6" w:rsidRPr="00F11282" w:rsidRDefault="00000000" w:rsidP="00F11282">
      <w:pPr>
        <w:jc w:val="both"/>
        <w:rPr>
          <w:rFonts w:asciiTheme="minorHAnsi" w:hAnsiTheme="minorHAnsi"/>
        </w:rPr>
      </w:pPr>
      <w:r w:rsidRPr="00F11282">
        <w:rPr>
          <w:rFonts w:asciiTheme="minorHAnsi" w:hAnsiTheme="minorHAnsi"/>
        </w:rPr>
        <w:t xml:space="preserve">Questa relazione finale </w:t>
      </w:r>
      <w:proofErr w:type="spellStart"/>
      <w:proofErr w:type="gramStart"/>
      <w:r w:rsidRPr="00F11282">
        <w:rPr>
          <w:rFonts w:asciiTheme="minorHAnsi" w:hAnsiTheme="minorHAnsi"/>
        </w:rPr>
        <w:t>e’</w:t>
      </w:r>
      <w:proofErr w:type="spellEnd"/>
      <w:proofErr w:type="gramEnd"/>
      <w:r w:rsidRPr="00F11282">
        <w:rPr>
          <w:rFonts w:asciiTheme="minorHAnsi" w:hAnsiTheme="minorHAnsi"/>
        </w:rPr>
        <w:t xml:space="preserve"> stata redatta da Mirto Ludovica e Tauro Pietro, e avrà la funzione di raccontare l’intero percorso fatto insieme a CDS Hotel, gli argomenti analizzati e l’analisi condotte. </w:t>
      </w:r>
    </w:p>
    <w:p w14:paraId="208B254D" w14:textId="76A5C289" w:rsidR="006815E6" w:rsidRPr="00F11282" w:rsidRDefault="00000000" w:rsidP="00F11282">
      <w:pPr>
        <w:jc w:val="both"/>
        <w:rPr>
          <w:rFonts w:asciiTheme="minorHAnsi" w:hAnsiTheme="minorHAnsi"/>
        </w:rPr>
      </w:pPr>
      <w:r w:rsidRPr="00F11282">
        <w:rPr>
          <w:rFonts w:asciiTheme="minorHAnsi" w:hAnsiTheme="minorHAnsi"/>
        </w:rPr>
        <w:t xml:space="preserve">Ringraziamo la gentilissima </w:t>
      </w:r>
      <w:r w:rsidR="00F11282" w:rsidRPr="00F11282">
        <w:rPr>
          <w:rFonts w:asciiTheme="minorHAnsi" w:hAnsiTheme="minorHAnsi"/>
        </w:rPr>
        <w:t>prof.ssa</w:t>
      </w:r>
      <w:r w:rsidRPr="00F11282">
        <w:rPr>
          <w:rFonts w:asciiTheme="minorHAnsi" w:hAnsiTheme="minorHAnsi"/>
        </w:rPr>
        <w:t xml:space="preserve"> Federica Cavallo per aver mediato i rapporti tra università e aziende e di aver dato occasione agli studenti di arricchirsi e conoscere le realtà del nostro territorio.</w:t>
      </w:r>
    </w:p>
    <w:p w14:paraId="1522CEAC" w14:textId="77777777" w:rsidR="006815E6" w:rsidRPr="00F11282" w:rsidRDefault="00000000" w:rsidP="00F11282">
      <w:pPr>
        <w:jc w:val="both"/>
        <w:rPr>
          <w:rFonts w:asciiTheme="minorHAnsi" w:hAnsiTheme="minorHAnsi"/>
        </w:rPr>
      </w:pPr>
      <w:r w:rsidRPr="00F11282">
        <w:rPr>
          <w:rFonts w:asciiTheme="minorHAnsi" w:hAnsiTheme="minorHAnsi"/>
        </w:rPr>
        <w:t>Ringraziamo inoltre i responsabili tutti che hanno fornito spiegazioni e formazione agli studenti.</w:t>
      </w:r>
    </w:p>
    <w:p w14:paraId="735F4BD6" w14:textId="77777777" w:rsidR="006815E6" w:rsidRPr="00F11282" w:rsidRDefault="006815E6" w:rsidP="00F11282">
      <w:pPr>
        <w:jc w:val="both"/>
        <w:rPr>
          <w:rFonts w:asciiTheme="minorHAnsi" w:hAnsiTheme="minorHAnsi"/>
        </w:rPr>
      </w:pPr>
    </w:p>
    <w:p w14:paraId="29ED4927" w14:textId="77777777" w:rsidR="006815E6" w:rsidRPr="00F11282" w:rsidRDefault="006815E6" w:rsidP="00F11282">
      <w:pPr>
        <w:jc w:val="both"/>
        <w:rPr>
          <w:rFonts w:asciiTheme="minorHAnsi" w:hAnsiTheme="minorHAnsi"/>
        </w:rPr>
      </w:pPr>
    </w:p>
    <w:p w14:paraId="0F1C331D" w14:textId="77777777" w:rsidR="006815E6" w:rsidRPr="00F11282" w:rsidRDefault="00000000" w:rsidP="00F11282">
      <w:pPr>
        <w:jc w:val="both"/>
        <w:rPr>
          <w:rFonts w:asciiTheme="minorHAnsi" w:hAnsiTheme="minorHAnsi"/>
          <w:b/>
        </w:rPr>
      </w:pPr>
      <w:r w:rsidRPr="00F11282">
        <w:rPr>
          <w:rFonts w:asciiTheme="minorHAnsi" w:hAnsiTheme="minorHAnsi"/>
          <w:b/>
        </w:rPr>
        <w:t>CATENA CDS HOTELS</w:t>
      </w:r>
    </w:p>
    <w:p w14:paraId="35C8B521" w14:textId="3653A495" w:rsidR="006815E6" w:rsidRPr="00F11282" w:rsidRDefault="00000000" w:rsidP="00F11282">
      <w:pPr>
        <w:spacing w:before="240" w:after="240"/>
        <w:jc w:val="both"/>
        <w:rPr>
          <w:rFonts w:asciiTheme="minorHAnsi" w:hAnsiTheme="minorHAnsi"/>
        </w:rPr>
      </w:pPr>
      <w:r w:rsidRPr="00F11282">
        <w:rPr>
          <w:rFonts w:asciiTheme="minorHAnsi" w:hAnsiTheme="minorHAnsi"/>
        </w:rPr>
        <w:t>​CDS Hotels è una catena alberghiera italiana fondata nel 1990 a Ugento, in provincia di Lecce. Nel corso di oltre trent'anni, l'azienda ha ampliato la propria presenza nel settore dell'ospitalità, gestendo attualmente 12 strutture turistiche tra Puglia e Sicilia, con un totale di 2.367 camere e 36 sale convegni.</w:t>
      </w:r>
      <w:r w:rsidR="00F11282">
        <w:rPr>
          <w:rFonts w:asciiTheme="minorHAnsi" w:hAnsiTheme="minorHAnsi"/>
        </w:rPr>
        <w:t xml:space="preserve"> </w:t>
      </w:r>
      <w:r w:rsidRPr="00F11282">
        <w:rPr>
          <w:rFonts w:asciiTheme="minorHAnsi" w:hAnsiTheme="minorHAnsi"/>
        </w:rPr>
        <w:t>Le strutture gestite dal gruppo sono:</w:t>
      </w:r>
    </w:p>
    <w:p w14:paraId="6FD99418"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In Puglia:</w:t>
      </w:r>
    </w:p>
    <w:p w14:paraId="09134626" w14:textId="77777777" w:rsidR="006815E6" w:rsidRPr="00F11282" w:rsidRDefault="00000000" w:rsidP="00F11282">
      <w:pPr>
        <w:numPr>
          <w:ilvl w:val="0"/>
          <w:numId w:val="12"/>
        </w:numPr>
        <w:spacing w:before="240"/>
        <w:jc w:val="both"/>
        <w:rPr>
          <w:rFonts w:asciiTheme="minorHAnsi" w:hAnsiTheme="minorHAnsi"/>
        </w:rPr>
      </w:pPr>
      <w:proofErr w:type="spellStart"/>
      <w:r w:rsidRPr="00F11282">
        <w:rPr>
          <w:rFonts w:asciiTheme="minorHAnsi" w:hAnsiTheme="minorHAnsi"/>
        </w:rPr>
        <w:t>Pietrablu</w:t>
      </w:r>
      <w:proofErr w:type="spellEnd"/>
      <w:r w:rsidRPr="00F11282">
        <w:rPr>
          <w:rFonts w:asciiTheme="minorHAnsi" w:hAnsiTheme="minorHAnsi"/>
        </w:rPr>
        <w:t xml:space="preserve"> Resort &amp; SPA (Polignano a Mare): Resort con vista sul mare, offre servizi di lusso e benessere.​</w:t>
      </w:r>
    </w:p>
    <w:p w14:paraId="4376C2CC" w14:textId="77777777" w:rsidR="006815E6" w:rsidRPr="00F11282" w:rsidRDefault="00000000" w:rsidP="00F11282">
      <w:pPr>
        <w:numPr>
          <w:ilvl w:val="0"/>
          <w:numId w:val="12"/>
        </w:numPr>
        <w:jc w:val="both"/>
        <w:rPr>
          <w:rFonts w:asciiTheme="minorHAnsi" w:hAnsiTheme="minorHAnsi"/>
        </w:rPr>
      </w:pPr>
      <w:proofErr w:type="spellStart"/>
      <w:r w:rsidRPr="00F11282">
        <w:rPr>
          <w:rFonts w:asciiTheme="minorHAnsi" w:hAnsiTheme="minorHAnsi"/>
        </w:rPr>
        <w:t>Marelive</w:t>
      </w:r>
      <w:proofErr w:type="spellEnd"/>
      <w:r w:rsidRPr="00F11282">
        <w:rPr>
          <w:rFonts w:asciiTheme="minorHAnsi" w:hAnsiTheme="minorHAnsi"/>
        </w:rPr>
        <w:t xml:space="preserve"> (Melendugno): Hotel di design eco-sostenibile situato a 900 metri dal mare.​</w:t>
      </w:r>
    </w:p>
    <w:p w14:paraId="3E1BDF48"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Basiliani (Otranto): Hotel con centro benessere, ideale per il relax.​</w:t>
      </w:r>
    </w:p>
    <w:p w14:paraId="4E519875"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Corte di Nettuno (Otranto): Hotel-museo unico nel suo genere, dedicato al mare.​</w:t>
      </w:r>
    </w:p>
    <w:p w14:paraId="2B52AF66" w14:textId="77777777" w:rsidR="006815E6" w:rsidRPr="00F11282" w:rsidRDefault="00000000" w:rsidP="00F11282">
      <w:pPr>
        <w:numPr>
          <w:ilvl w:val="0"/>
          <w:numId w:val="12"/>
        </w:numPr>
        <w:jc w:val="both"/>
        <w:rPr>
          <w:rFonts w:asciiTheme="minorHAnsi" w:hAnsiTheme="minorHAnsi"/>
        </w:rPr>
      </w:pPr>
      <w:proofErr w:type="spellStart"/>
      <w:r w:rsidRPr="00F11282">
        <w:rPr>
          <w:rFonts w:asciiTheme="minorHAnsi" w:hAnsiTheme="minorHAnsi"/>
        </w:rPr>
        <w:t>Marenea</w:t>
      </w:r>
      <w:proofErr w:type="spellEnd"/>
      <w:r w:rsidRPr="00F11282">
        <w:rPr>
          <w:rFonts w:asciiTheme="minorHAnsi" w:hAnsiTheme="minorHAnsi"/>
        </w:rPr>
        <w:t xml:space="preserve"> Suite Hotel (Marina di Marittima): Hotel a cinque stelle immerso nel Salento, offre suite con terrazza e vista mare.​</w:t>
      </w:r>
    </w:p>
    <w:p w14:paraId="1E1FAF4D"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Grand Hotel Riviera (Santa Maria al Bagno): Hotel elegante sul mare, combina comfort e gusto.</w:t>
      </w:r>
    </w:p>
    <w:p w14:paraId="4094EF3F"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Porto Giardino (Monopoli): Resort situato a Capitolo, a pochi metri da una splendida spiaggia di sabbia bianca.​</w:t>
      </w:r>
    </w:p>
    <w:p w14:paraId="2CAB084C"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Riva Marina Resort (Carovigno): Resort vicino alla Riserva Naturale di Torre Guaceto, offre numerosi servizi per famiglie e sportivi.​</w:t>
      </w:r>
    </w:p>
    <w:p w14:paraId="386A1F3B" w14:textId="77777777" w:rsidR="006815E6" w:rsidRPr="00F11282" w:rsidRDefault="00000000" w:rsidP="00F11282">
      <w:pPr>
        <w:numPr>
          <w:ilvl w:val="0"/>
          <w:numId w:val="12"/>
        </w:numPr>
        <w:jc w:val="both"/>
        <w:rPr>
          <w:rFonts w:asciiTheme="minorHAnsi" w:hAnsiTheme="minorHAnsi"/>
        </w:rPr>
      </w:pPr>
      <w:r w:rsidRPr="00F11282">
        <w:rPr>
          <w:rFonts w:asciiTheme="minorHAnsi" w:hAnsiTheme="minorHAnsi"/>
        </w:rPr>
        <w:t>Relais Masseria Le Cesine (Vernole): Masseria ristrutturata che combina tradizione e modernità, immersa nella natura.​</w:t>
      </w:r>
    </w:p>
    <w:p w14:paraId="5A3CE92F" w14:textId="77777777" w:rsidR="006815E6" w:rsidRPr="00F11282" w:rsidRDefault="00000000" w:rsidP="00F11282">
      <w:pPr>
        <w:numPr>
          <w:ilvl w:val="0"/>
          <w:numId w:val="12"/>
        </w:numPr>
        <w:spacing w:after="240"/>
        <w:jc w:val="both"/>
        <w:rPr>
          <w:rFonts w:asciiTheme="minorHAnsi" w:hAnsiTheme="minorHAnsi"/>
        </w:rPr>
      </w:pPr>
      <w:r w:rsidRPr="00F11282">
        <w:rPr>
          <w:rFonts w:asciiTheme="minorHAnsi" w:hAnsiTheme="minorHAnsi"/>
        </w:rPr>
        <w:t>Costa del Salento Village (Lido Marini): Villaggio turistico a breve distanza dalla spiaggia, ideale per famiglie.​</w:t>
      </w:r>
    </w:p>
    <w:p w14:paraId="71FFC8EE" w14:textId="77777777" w:rsidR="00F11282" w:rsidRDefault="00F11282" w:rsidP="00F11282">
      <w:pPr>
        <w:spacing w:before="240" w:after="240"/>
        <w:jc w:val="both"/>
        <w:rPr>
          <w:rFonts w:asciiTheme="minorHAnsi" w:hAnsiTheme="minorHAnsi"/>
        </w:rPr>
      </w:pPr>
    </w:p>
    <w:p w14:paraId="6DCA863D" w14:textId="41DDB89A" w:rsidR="006815E6" w:rsidRPr="00F11282" w:rsidRDefault="00000000" w:rsidP="00F11282">
      <w:pPr>
        <w:spacing w:before="240" w:after="240"/>
        <w:jc w:val="both"/>
        <w:rPr>
          <w:rFonts w:asciiTheme="minorHAnsi" w:hAnsiTheme="minorHAnsi"/>
        </w:rPr>
      </w:pPr>
      <w:r w:rsidRPr="00F11282">
        <w:rPr>
          <w:rFonts w:asciiTheme="minorHAnsi" w:hAnsiTheme="minorHAnsi"/>
        </w:rPr>
        <w:lastRenderedPageBreak/>
        <w:t>In Sicilia:</w:t>
      </w:r>
    </w:p>
    <w:p w14:paraId="0D8CCE05" w14:textId="77777777" w:rsidR="006815E6" w:rsidRPr="00F11282" w:rsidRDefault="00000000" w:rsidP="00F11282">
      <w:pPr>
        <w:numPr>
          <w:ilvl w:val="0"/>
          <w:numId w:val="14"/>
        </w:numPr>
        <w:spacing w:before="240"/>
        <w:jc w:val="both"/>
        <w:rPr>
          <w:rFonts w:asciiTheme="minorHAnsi" w:hAnsiTheme="minorHAnsi"/>
        </w:rPr>
      </w:pPr>
      <w:r w:rsidRPr="00F11282">
        <w:rPr>
          <w:rFonts w:asciiTheme="minorHAnsi" w:hAnsiTheme="minorHAnsi"/>
        </w:rPr>
        <w:t>Baia Taormina (Taormina): Hotel che offre tutto il fascino della Sicilia, con vista panoramica sul mare.​</w:t>
      </w:r>
    </w:p>
    <w:p w14:paraId="6DC85308" w14:textId="77777777" w:rsidR="006815E6" w:rsidRPr="00F11282" w:rsidRDefault="00000000" w:rsidP="00F11282">
      <w:pPr>
        <w:numPr>
          <w:ilvl w:val="0"/>
          <w:numId w:val="14"/>
        </w:numPr>
        <w:spacing w:after="240"/>
        <w:jc w:val="both"/>
        <w:rPr>
          <w:rFonts w:asciiTheme="minorHAnsi" w:hAnsiTheme="minorHAnsi"/>
        </w:rPr>
      </w:pPr>
      <w:proofErr w:type="spellStart"/>
      <w:r w:rsidRPr="00F11282">
        <w:rPr>
          <w:rFonts w:asciiTheme="minorHAnsi" w:hAnsiTheme="minorHAnsi"/>
        </w:rPr>
        <w:t>CDSHotels</w:t>
      </w:r>
      <w:proofErr w:type="spellEnd"/>
      <w:r w:rsidRPr="00F11282">
        <w:rPr>
          <w:rFonts w:asciiTheme="minorHAnsi" w:hAnsiTheme="minorHAnsi"/>
        </w:rPr>
        <w:t xml:space="preserve"> Terrasini – Città del Mare (Terrasini): Una delle strutture più rinomate della Sicilia, punto di riferimento per turisti italiani e stranieri.​</w:t>
      </w:r>
    </w:p>
    <w:p w14:paraId="3926431B"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Queste strutture offrono una vasta gamma di servizi, tra cui centri benessere, piscine, ristoranti gourmet e accesso diretto a spiagge private, garantendo un'esperienza indimenticabile ai propri ospiti.</w:t>
      </w:r>
    </w:p>
    <w:p w14:paraId="0DEAFC6E" w14:textId="42309C19" w:rsidR="006815E6" w:rsidRPr="00F11282" w:rsidRDefault="00000000" w:rsidP="00F11282">
      <w:pPr>
        <w:spacing w:before="240" w:after="240"/>
        <w:jc w:val="both"/>
        <w:rPr>
          <w:rFonts w:asciiTheme="minorHAnsi" w:hAnsiTheme="minorHAnsi"/>
          <w:color w:val="1155CC"/>
          <w:u w:val="single"/>
        </w:rPr>
      </w:pPr>
      <w:r w:rsidRPr="00F11282">
        <w:rPr>
          <w:rFonts w:asciiTheme="minorHAnsi" w:hAnsiTheme="minorHAnsi"/>
        </w:rPr>
        <w:t xml:space="preserve">La crescita di CDS Hotels è stata caratterizzata dall'acquisizione di nuove strutture ogni anno a partire dal 2008, quando è stato inaugurato il Riva Marina Resort vicino alla Riserva Naturale di Torre Guaceto. </w:t>
      </w:r>
      <w:r w:rsidR="00F11282">
        <w:rPr>
          <w:rFonts w:asciiTheme="minorHAnsi" w:hAnsiTheme="minorHAnsi"/>
          <w:color w:val="1155CC"/>
          <w:u w:val="single"/>
        </w:rPr>
        <w:t xml:space="preserve"> </w:t>
      </w:r>
      <w:r w:rsidRPr="00F11282">
        <w:rPr>
          <w:rFonts w:asciiTheme="minorHAnsi" w:hAnsiTheme="minorHAnsi"/>
        </w:rPr>
        <w:t xml:space="preserve">Per migliorare la qualità e la quantità dei servizi offerti, CDS Hotels ha partecipato al Basket Bond Puglia, uno strumento finanziario innovativo promosso dalla Regione Puglia con il supporto di Cassa Depositi e Prestiti e Mediocredito Centrale. Questo ha permesso l'ampliamento e la ristrutturazione di alcune strutture, come l'Hotel Porto Giardino di Monopoli e il Relais Masseria Le Cesine di Vernole. </w:t>
      </w:r>
    </w:p>
    <w:p w14:paraId="26BEDC2A" w14:textId="77777777" w:rsidR="00F11282" w:rsidRDefault="00000000" w:rsidP="00F11282">
      <w:pPr>
        <w:spacing w:before="240" w:after="240"/>
        <w:jc w:val="both"/>
        <w:rPr>
          <w:rFonts w:asciiTheme="minorHAnsi" w:hAnsiTheme="minorHAnsi"/>
        </w:rPr>
      </w:pPr>
      <w:r w:rsidRPr="00F11282">
        <w:rPr>
          <w:rFonts w:asciiTheme="minorHAnsi" w:hAnsiTheme="minorHAnsi"/>
        </w:rPr>
        <w:t xml:space="preserve">Negli ultimi anni, CDS Hotels ha implementato una strategia focalizzata sul miglioramento della qualità dei prodotti e dei servizi offerti, accompagnata da una politica commerciale e di marketing volta ad ampliare la propria clientela. Nel 2023, sono stati effettuati lavori di upgrade in alcune strutture, come il </w:t>
      </w:r>
      <w:proofErr w:type="spellStart"/>
      <w:r w:rsidRPr="00F11282">
        <w:rPr>
          <w:rFonts w:asciiTheme="minorHAnsi" w:hAnsiTheme="minorHAnsi"/>
        </w:rPr>
        <w:t>Marelive</w:t>
      </w:r>
      <w:proofErr w:type="spellEnd"/>
      <w:r w:rsidRPr="00F11282">
        <w:rPr>
          <w:rFonts w:asciiTheme="minorHAnsi" w:hAnsiTheme="minorHAnsi"/>
        </w:rPr>
        <w:t xml:space="preserve">, che ha aggiunto 73 nuove camere. Sono state promosse settimane tematiche per attrarre target specifici e sono state stipulate partnership con compagnie di navigazione per facilitare i collegamenti. </w:t>
      </w:r>
    </w:p>
    <w:p w14:paraId="0AE2AFE7" w14:textId="5DE1491E" w:rsidR="006815E6" w:rsidRPr="00F11282" w:rsidRDefault="00000000" w:rsidP="00F11282">
      <w:pPr>
        <w:spacing w:before="240" w:after="240"/>
        <w:jc w:val="both"/>
        <w:rPr>
          <w:rFonts w:asciiTheme="minorHAnsi" w:hAnsiTheme="minorHAnsi"/>
        </w:rPr>
      </w:pPr>
      <w:r w:rsidRPr="00F11282">
        <w:rPr>
          <w:rFonts w:asciiTheme="minorHAnsi" w:hAnsiTheme="minorHAnsi"/>
        </w:rPr>
        <w:t>Queste iniziative hanno portato a un incremento del 5% delle presenze estere rispetto al 2022, raggiungendo il 32% del totale delle presenze. Il tasso di fidelizzazione dei clienti si attesta attorno al 15%, con punte del 24% in alcune strutture come Costa del Salento e Relais Masseria Le Cesine.</w:t>
      </w:r>
    </w:p>
    <w:p w14:paraId="3582DD47"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CDS Hotels si distingue nel mercato per l'attenzione al dettaglio, la professionalità e l'offerta di esperienze autentiche legate alle tradizioni locali, alle spiagge del Salento e al mare della Puglia e della Sicilia.</w:t>
      </w:r>
    </w:p>
    <w:p w14:paraId="786FB4A5" w14:textId="77777777" w:rsidR="006815E6" w:rsidRPr="00F11282" w:rsidRDefault="00000000" w:rsidP="00F11282">
      <w:pPr>
        <w:jc w:val="both"/>
        <w:rPr>
          <w:rFonts w:asciiTheme="minorHAnsi" w:hAnsiTheme="minorHAnsi"/>
          <w:b/>
        </w:rPr>
      </w:pPr>
      <w:r w:rsidRPr="00F11282">
        <w:rPr>
          <w:rFonts w:asciiTheme="minorHAnsi" w:hAnsiTheme="minorHAnsi"/>
          <w:b/>
        </w:rPr>
        <w:t xml:space="preserve">LA CHALLENGE </w:t>
      </w:r>
    </w:p>
    <w:p w14:paraId="7072258F" w14:textId="77777777" w:rsidR="006815E6" w:rsidRPr="00F11282" w:rsidRDefault="006815E6" w:rsidP="00F11282">
      <w:pPr>
        <w:jc w:val="both"/>
        <w:rPr>
          <w:rFonts w:asciiTheme="minorHAnsi" w:hAnsiTheme="minorHAnsi"/>
          <w:b/>
        </w:rPr>
      </w:pPr>
    </w:p>
    <w:p w14:paraId="6617D675" w14:textId="40A17F91" w:rsidR="006815E6" w:rsidRPr="00F11282" w:rsidRDefault="00000000" w:rsidP="00F11282">
      <w:pPr>
        <w:jc w:val="both"/>
        <w:rPr>
          <w:rFonts w:asciiTheme="minorHAnsi" w:hAnsiTheme="minorHAnsi"/>
        </w:rPr>
      </w:pPr>
      <w:r w:rsidRPr="00F11282">
        <w:rPr>
          <w:rFonts w:asciiTheme="minorHAnsi" w:hAnsiTheme="minorHAnsi"/>
        </w:rPr>
        <w:t xml:space="preserve">Attraverso la partecipazione a workshop organizzati con CDS, gli studenti hanno potuto conoscere ed analizzare l’intera organizzazione, come </w:t>
      </w:r>
      <w:r w:rsidR="00F11282" w:rsidRPr="00F11282">
        <w:rPr>
          <w:rFonts w:asciiTheme="minorHAnsi" w:hAnsiTheme="minorHAnsi"/>
        </w:rPr>
        <w:t>è</w:t>
      </w:r>
      <w:r w:rsidRPr="00F11282">
        <w:rPr>
          <w:rFonts w:asciiTheme="minorHAnsi" w:hAnsiTheme="minorHAnsi"/>
        </w:rPr>
        <w:t xml:space="preserve"> strutturata, come lavora e come è diventata sempre più competitiva nel settore del turismo. </w:t>
      </w:r>
    </w:p>
    <w:p w14:paraId="3B8B3BEB" w14:textId="77777777" w:rsidR="006815E6" w:rsidRPr="00F11282" w:rsidRDefault="006815E6" w:rsidP="00F11282">
      <w:pPr>
        <w:jc w:val="both"/>
        <w:rPr>
          <w:rFonts w:asciiTheme="minorHAnsi" w:hAnsiTheme="minorHAnsi"/>
        </w:rPr>
      </w:pPr>
    </w:p>
    <w:p w14:paraId="6786720C" w14:textId="76AD0E69" w:rsidR="006815E6" w:rsidRPr="00F11282" w:rsidRDefault="00000000" w:rsidP="00F11282">
      <w:pPr>
        <w:jc w:val="both"/>
        <w:rPr>
          <w:rFonts w:asciiTheme="minorHAnsi" w:hAnsiTheme="minorHAnsi"/>
        </w:rPr>
      </w:pPr>
      <w:r w:rsidRPr="00F11282">
        <w:rPr>
          <w:rFonts w:asciiTheme="minorHAnsi" w:hAnsiTheme="minorHAnsi"/>
        </w:rPr>
        <w:t>Il progetto prevedeva l’analisi dei processi messi in atto all’interno del gruppo CDS,</w:t>
      </w:r>
      <w:r w:rsidR="00F11282">
        <w:rPr>
          <w:rFonts w:asciiTheme="minorHAnsi" w:hAnsiTheme="minorHAnsi"/>
        </w:rPr>
        <w:t xml:space="preserve"> una fase di modellazione in BP</w:t>
      </w:r>
      <w:r w:rsidR="00F92369">
        <w:rPr>
          <w:rFonts w:asciiTheme="minorHAnsi" w:hAnsiTheme="minorHAnsi"/>
        </w:rPr>
        <w:t>NL</w:t>
      </w:r>
      <w:r w:rsidR="00F11282">
        <w:rPr>
          <w:rFonts w:asciiTheme="minorHAnsi" w:hAnsiTheme="minorHAnsi"/>
        </w:rPr>
        <w:t xml:space="preserve"> con</w:t>
      </w:r>
      <w:r w:rsidRPr="00F11282">
        <w:rPr>
          <w:rFonts w:asciiTheme="minorHAnsi" w:hAnsiTheme="minorHAnsi"/>
        </w:rPr>
        <w:t xml:space="preserve"> lo sviluppo di un flowchart tramite lo strumento “</w:t>
      </w:r>
      <w:proofErr w:type="spellStart"/>
      <w:r w:rsidRPr="00F11282">
        <w:rPr>
          <w:rFonts w:asciiTheme="minorHAnsi" w:hAnsiTheme="minorHAnsi"/>
        </w:rPr>
        <w:t>Camunda</w:t>
      </w:r>
      <w:proofErr w:type="spellEnd"/>
      <w:r w:rsidRPr="00F11282">
        <w:rPr>
          <w:rFonts w:asciiTheme="minorHAnsi" w:hAnsiTheme="minorHAnsi"/>
        </w:rPr>
        <w:t xml:space="preserve">”, </w:t>
      </w:r>
      <w:r w:rsidR="00F11282" w:rsidRPr="00F11282">
        <w:rPr>
          <w:rFonts w:asciiTheme="minorHAnsi" w:hAnsiTheme="minorHAnsi"/>
        </w:rPr>
        <w:t>un'analisi dei rischi e dei punti di controllo sviluppati nel processo, lo</w:t>
      </w:r>
      <w:r w:rsidRPr="00F11282">
        <w:rPr>
          <w:rFonts w:asciiTheme="minorHAnsi" w:hAnsiTheme="minorHAnsi"/>
        </w:rPr>
        <w:t xml:space="preserve"> sviluppo di possibili scenari futuri e soluzioni rispetto a quanto individuato. </w:t>
      </w:r>
    </w:p>
    <w:p w14:paraId="2BD221BC" w14:textId="77777777" w:rsidR="006815E6" w:rsidRPr="00F11282" w:rsidRDefault="00000000" w:rsidP="00F11282">
      <w:pPr>
        <w:jc w:val="both"/>
        <w:rPr>
          <w:rFonts w:asciiTheme="minorHAnsi" w:hAnsiTheme="minorHAnsi"/>
        </w:rPr>
      </w:pPr>
      <w:r w:rsidRPr="00F11282">
        <w:rPr>
          <w:rFonts w:asciiTheme="minorHAnsi" w:hAnsiTheme="minorHAnsi"/>
        </w:rPr>
        <w:t xml:space="preserve"> </w:t>
      </w:r>
    </w:p>
    <w:p w14:paraId="347E0EDC" w14:textId="77777777" w:rsidR="00F11282" w:rsidRDefault="00F11282" w:rsidP="00F11282">
      <w:pPr>
        <w:jc w:val="both"/>
        <w:rPr>
          <w:rFonts w:asciiTheme="minorHAnsi" w:hAnsiTheme="minorHAnsi"/>
          <w:b/>
        </w:rPr>
      </w:pPr>
    </w:p>
    <w:p w14:paraId="0012E1CD" w14:textId="77777777" w:rsidR="00F11282" w:rsidRDefault="00F11282" w:rsidP="00F11282">
      <w:pPr>
        <w:jc w:val="both"/>
        <w:rPr>
          <w:rFonts w:asciiTheme="minorHAnsi" w:hAnsiTheme="minorHAnsi"/>
          <w:b/>
        </w:rPr>
      </w:pPr>
    </w:p>
    <w:p w14:paraId="3764E7F0" w14:textId="630CE0A4" w:rsidR="006815E6" w:rsidRPr="00F11282" w:rsidRDefault="00000000" w:rsidP="00F11282">
      <w:pPr>
        <w:jc w:val="both"/>
        <w:rPr>
          <w:rFonts w:asciiTheme="minorHAnsi" w:hAnsiTheme="minorHAnsi"/>
          <w:b/>
        </w:rPr>
      </w:pPr>
      <w:r w:rsidRPr="00F11282">
        <w:rPr>
          <w:rFonts w:asciiTheme="minorHAnsi" w:hAnsiTheme="minorHAnsi"/>
          <w:b/>
        </w:rPr>
        <w:lastRenderedPageBreak/>
        <w:t>PRIMO WORKSHOP</w:t>
      </w:r>
    </w:p>
    <w:p w14:paraId="3522B655" w14:textId="77777777" w:rsidR="006815E6" w:rsidRPr="00F11282" w:rsidRDefault="006815E6" w:rsidP="00F11282">
      <w:pPr>
        <w:jc w:val="both"/>
        <w:rPr>
          <w:rFonts w:asciiTheme="minorHAnsi" w:hAnsiTheme="minorHAnsi"/>
          <w:b/>
        </w:rPr>
      </w:pPr>
    </w:p>
    <w:p w14:paraId="0FB9B40C" w14:textId="4AE55726" w:rsidR="006815E6" w:rsidRPr="00F11282" w:rsidRDefault="00000000" w:rsidP="00F11282">
      <w:pPr>
        <w:jc w:val="both"/>
        <w:rPr>
          <w:rFonts w:asciiTheme="minorHAnsi" w:hAnsiTheme="minorHAnsi"/>
        </w:rPr>
      </w:pPr>
      <w:r w:rsidRPr="00F11282">
        <w:rPr>
          <w:rFonts w:asciiTheme="minorHAnsi" w:hAnsiTheme="minorHAnsi"/>
        </w:rPr>
        <w:t xml:space="preserve">Il primo incontro aveva lo scopo di introdurre agli studenti la struttura </w:t>
      </w:r>
      <w:r w:rsidR="00F11282" w:rsidRPr="00F11282">
        <w:rPr>
          <w:rFonts w:asciiTheme="minorHAnsi" w:hAnsiTheme="minorHAnsi"/>
        </w:rPr>
        <w:t>dell’organizzazione</w:t>
      </w:r>
      <w:r w:rsidRPr="00F11282">
        <w:rPr>
          <w:rFonts w:asciiTheme="minorHAnsi" w:hAnsiTheme="minorHAnsi"/>
        </w:rPr>
        <w:t xml:space="preserve">, con le varie divisioni ed attori, e la suddivisione dei processi in canale attivo e passivo. </w:t>
      </w:r>
    </w:p>
    <w:p w14:paraId="623CE9AE" w14:textId="77777777" w:rsidR="006815E6" w:rsidRPr="00F11282" w:rsidRDefault="00000000" w:rsidP="00F11282">
      <w:pPr>
        <w:jc w:val="both"/>
        <w:rPr>
          <w:rFonts w:asciiTheme="minorHAnsi" w:hAnsiTheme="minorHAnsi"/>
        </w:rPr>
      </w:pPr>
      <w:r w:rsidRPr="00F11282">
        <w:rPr>
          <w:rFonts w:asciiTheme="minorHAnsi" w:hAnsiTheme="minorHAnsi"/>
        </w:rPr>
        <w:t xml:space="preserve">Questo elaborato ha lo scopo di approfondire il ciclo attivo dei CDS, nello specifico il canale indiretto, ovvero della vendita tramite sito web della catena. </w:t>
      </w:r>
    </w:p>
    <w:p w14:paraId="55DD9053" w14:textId="77777777" w:rsidR="006815E6" w:rsidRPr="00F11282" w:rsidRDefault="006815E6" w:rsidP="00F11282">
      <w:pPr>
        <w:jc w:val="both"/>
        <w:rPr>
          <w:rFonts w:asciiTheme="minorHAnsi" w:hAnsiTheme="minorHAnsi"/>
        </w:rPr>
      </w:pPr>
    </w:p>
    <w:p w14:paraId="2FF6B15F" w14:textId="77777777" w:rsidR="006815E6" w:rsidRPr="00F11282" w:rsidRDefault="00000000" w:rsidP="00F11282">
      <w:pPr>
        <w:jc w:val="both"/>
        <w:rPr>
          <w:rFonts w:asciiTheme="minorHAnsi" w:hAnsiTheme="minorHAnsi"/>
        </w:rPr>
      </w:pPr>
      <w:r w:rsidRPr="00F11282">
        <w:rPr>
          <w:rFonts w:asciiTheme="minorHAnsi" w:hAnsiTheme="minorHAnsi"/>
          <w:b/>
        </w:rPr>
        <w:t>CANALE INDIRETTO</w:t>
      </w:r>
    </w:p>
    <w:p w14:paraId="25FF4E99"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Il canale indiretto è il sito proprietario della catena CDS Hotels in cui sono rappresentate e descritte le varie strutture, camere disponibili e i vari servizi offerti dalle strutture. Un potenziale cliente, in totale autonomia, grazie all’utilizzo della piattaforma può prenotare la propria vacanza senza rivolgersi alla componente personale della catena.</w:t>
      </w:r>
    </w:p>
    <w:p w14:paraId="4E770931" w14:textId="77777777" w:rsidR="006815E6" w:rsidRPr="00F11282" w:rsidRDefault="00000000" w:rsidP="00F11282">
      <w:pPr>
        <w:spacing w:before="240" w:after="240"/>
        <w:jc w:val="both"/>
        <w:rPr>
          <w:rFonts w:asciiTheme="minorHAnsi" w:hAnsiTheme="minorHAnsi"/>
          <w:b/>
        </w:rPr>
      </w:pPr>
      <w:r w:rsidRPr="00F11282">
        <w:rPr>
          <w:rFonts w:asciiTheme="minorHAnsi" w:hAnsiTheme="minorHAnsi"/>
          <w:b/>
        </w:rPr>
        <w:t>PROCESSO DI PRENOTAZIONE</w:t>
      </w:r>
    </w:p>
    <w:p w14:paraId="47A86CD3"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noProof/>
        </w:rPr>
        <w:drawing>
          <wp:inline distT="114300" distB="114300" distL="114300" distR="114300" wp14:anchorId="29B27937" wp14:editId="3EE10DA5">
            <wp:extent cx="5731200" cy="2730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2730500"/>
                    </a:xfrm>
                    <a:prstGeom prst="rect">
                      <a:avLst/>
                    </a:prstGeom>
                    <a:ln/>
                  </pic:spPr>
                </pic:pic>
              </a:graphicData>
            </a:graphic>
          </wp:inline>
        </w:drawing>
      </w:r>
    </w:p>
    <w:p w14:paraId="2363B432" w14:textId="3826ECC1" w:rsidR="006815E6" w:rsidRPr="00F11282" w:rsidRDefault="00000000" w:rsidP="00F11282">
      <w:pPr>
        <w:spacing w:before="240" w:after="240"/>
        <w:jc w:val="both"/>
        <w:rPr>
          <w:rFonts w:asciiTheme="minorHAnsi" w:hAnsiTheme="minorHAnsi"/>
        </w:rPr>
      </w:pPr>
      <w:proofErr w:type="spellStart"/>
      <w:r w:rsidRPr="00F11282">
        <w:rPr>
          <w:rFonts w:asciiTheme="minorHAnsi" w:hAnsiTheme="minorHAnsi"/>
        </w:rPr>
        <w:t>ll</w:t>
      </w:r>
      <w:proofErr w:type="spellEnd"/>
      <w:r w:rsidRPr="00F11282">
        <w:rPr>
          <w:rFonts w:asciiTheme="minorHAnsi" w:hAnsiTheme="minorHAnsi"/>
        </w:rPr>
        <w:t xml:space="preserve"> processo, come anticipato, ha inizio con l’arrivo del cliente sul sito. Questo, con l’intento di prenotare la propria vacanza, avvia la ricerca di alternative sulla piattaforma approdando sul </w:t>
      </w:r>
      <w:r w:rsidRPr="00486448">
        <w:rPr>
          <w:rFonts w:asciiTheme="minorHAnsi" w:hAnsiTheme="minorHAnsi"/>
          <w:b/>
          <w:bCs/>
        </w:rPr>
        <w:t xml:space="preserve">booking </w:t>
      </w:r>
      <w:proofErr w:type="spellStart"/>
      <w:r w:rsidRPr="00486448">
        <w:rPr>
          <w:rFonts w:asciiTheme="minorHAnsi" w:hAnsiTheme="minorHAnsi"/>
          <w:b/>
          <w:bCs/>
        </w:rPr>
        <w:t>engine</w:t>
      </w:r>
      <w:proofErr w:type="spellEnd"/>
      <w:r w:rsidRPr="00F11282">
        <w:rPr>
          <w:rFonts w:asciiTheme="minorHAnsi" w:hAnsiTheme="minorHAnsi"/>
        </w:rPr>
        <w:t xml:space="preserve">. </w:t>
      </w:r>
      <w:r w:rsidR="00F11282">
        <w:rPr>
          <w:rFonts w:asciiTheme="minorHAnsi" w:hAnsiTheme="minorHAnsi"/>
        </w:rPr>
        <w:t>i</w:t>
      </w:r>
      <w:r w:rsidRPr="00F11282">
        <w:rPr>
          <w:rFonts w:asciiTheme="minorHAnsi" w:hAnsiTheme="minorHAnsi"/>
        </w:rPr>
        <w:t xml:space="preserve">nterroga la piattaforma sulle alternative disponibili per quanto riguarda struttura, data e camere libere. </w:t>
      </w:r>
    </w:p>
    <w:p w14:paraId="430497F6"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Il sistema, grazie al database presente sul </w:t>
      </w:r>
      <w:proofErr w:type="spellStart"/>
      <w:r w:rsidRPr="00F11282">
        <w:rPr>
          <w:rFonts w:asciiTheme="minorHAnsi" w:hAnsiTheme="minorHAnsi"/>
        </w:rPr>
        <w:t>Property</w:t>
      </w:r>
      <w:proofErr w:type="spellEnd"/>
      <w:r w:rsidRPr="00F11282">
        <w:rPr>
          <w:rFonts w:asciiTheme="minorHAnsi" w:hAnsiTheme="minorHAnsi"/>
        </w:rPr>
        <w:t xml:space="preserve"> Management System, condiviso dalle varie strutture, mostra in tempo reale le alternative che il cliente ha a disposizione per la propria prenotazione. </w:t>
      </w:r>
    </w:p>
    <w:p w14:paraId="2246A23E"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Possono verificarsi due scenari ipotetici:</w:t>
      </w:r>
    </w:p>
    <w:p w14:paraId="0ACAF141" w14:textId="77777777" w:rsidR="006815E6" w:rsidRPr="00F11282" w:rsidRDefault="00000000" w:rsidP="00F11282">
      <w:pPr>
        <w:numPr>
          <w:ilvl w:val="0"/>
          <w:numId w:val="2"/>
        </w:numPr>
        <w:spacing w:before="240"/>
        <w:jc w:val="both"/>
        <w:rPr>
          <w:rFonts w:asciiTheme="minorHAnsi" w:hAnsiTheme="minorHAnsi"/>
        </w:rPr>
      </w:pPr>
      <w:r w:rsidRPr="00F11282">
        <w:rPr>
          <w:rFonts w:asciiTheme="minorHAnsi" w:hAnsiTheme="minorHAnsi"/>
        </w:rPr>
        <w:t xml:space="preserve">Il cliente non trova l’alternativa più idonea alle sue esigenze. </w:t>
      </w:r>
    </w:p>
    <w:p w14:paraId="2695FE17" w14:textId="77777777" w:rsidR="006815E6" w:rsidRPr="00F11282" w:rsidRDefault="00000000" w:rsidP="00F11282">
      <w:pPr>
        <w:numPr>
          <w:ilvl w:val="0"/>
          <w:numId w:val="3"/>
        </w:numPr>
        <w:jc w:val="both"/>
        <w:rPr>
          <w:rFonts w:asciiTheme="minorHAnsi" w:hAnsiTheme="minorHAnsi"/>
        </w:rPr>
      </w:pPr>
      <w:r w:rsidRPr="00F11282">
        <w:rPr>
          <w:rFonts w:asciiTheme="minorHAnsi" w:hAnsiTheme="minorHAnsi"/>
        </w:rPr>
        <w:t>potrebbe abbandonare il processo di prenotazione;</w:t>
      </w:r>
    </w:p>
    <w:p w14:paraId="63418A07" w14:textId="77777777" w:rsidR="006815E6" w:rsidRPr="00F11282" w:rsidRDefault="00000000" w:rsidP="00F11282">
      <w:pPr>
        <w:numPr>
          <w:ilvl w:val="0"/>
          <w:numId w:val="3"/>
        </w:numPr>
        <w:jc w:val="both"/>
        <w:rPr>
          <w:rFonts w:asciiTheme="minorHAnsi" w:hAnsiTheme="minorHAnsi"/>
        </w:rPr>
      </w:pPr>
      <w:r w:rsidRPr="00F11282">
        <w:rPr>
          <w:rFonts w:asciiTheme="minorHAnsi" w:hAnsiTheme="minorHAnsi"/>
        </w:rPr>
        <w:t>potrebbe richiedere direttamente un preventivo, approdando sul canale diretto.</w:t>
      </w:r>
    </w:p>
    <w:p w14:paraId="645907EE" w14:textId="77777777" w:rsidR="006815E6" w:rsidRPr="00F11282" w:rsidRDefault="00000000" w:rsidP="00F11282">
      <w:pPr>
        <w:numPr>
          <w:ilvl w:val="0"/>
          <w:numId w:val="2"/>
        </w:numPr>
        <w:jc w:val="both"/>
        <w:rPr>
          <w:rFonts w:asciiTheme="minorHAnsi" w:hAnsiTheme="minorHAnsi"/>
        </w:rPr>
      </w:pPr>
      <w:r w:rsidRPr="00F11282">
        <w:rPr>
          <w:rFonts w:asciiTheme="minorHAnsi" w:hAnsiTheme="minorHAnsi"/>
        </w:rPr>
        <w:t xml:space="preserve">Il cliente può trovare l’opzione desiderata nella lista mostrata dal booking </w:t>
      </w:r>
      <w:proofErr w:type="spellStart"/>
      <w:r w:rsidRPr="00F11282">
        <w:rPr>
          <w:rFonts w:asciiTheme="minorHAnsi" w:hAnsiTheme="minorHAnsi"/>
        </w:rPr>
        <w:t>engine</w:t>
      </w:r>
      <w:proofErr w:type="spellEnd"/>
      <w:r w:rsidRPr="00F11282">
        <w:rPr>
          <w:rFonts w:asciiTheme="minorHAnsi" w:hAnsiTheme="minorHAnsi"/>
        </w:rPr>
        <w:t xml:space="preserve"> (“</w:t>
      </w:r>
      <w:proofErr w:type="spellStart"/>
      <w:r w:rsidRPr="00F11282">
        <w:rPr>
          <w:rFonts w:asciiTheme="minorHAnsi" w:hAnsiTheme="minorHAnsi"/>
        </w:rPr>
        <w:t>view_item_list</w:t>
      </w:r>
      <w:proofErr w:type="spellEnd"/>
      <w:r w:rsidRPr="00F11282">
        <w:rPr>
          <w:rFonts w:asciiTheme="minorHAnsi" w:hAnsiTheme="minorHAnsi"/>
        </w:rPr>
        <w:t>”).</w:t>
      </w:r>
    </w:p>
    <w:p w14:paraId="46922A0D" w14:textId="12C086D1" w:rsidR="006815E6" w:rsidRPr="00F11282" w:rsidRDefault="00000000" w:rsidP="00F11282">
      <w:pPr>
        <w:numPr>
          <w:ilvl w:val="0"/>
          <w:numId w:val="4"/>
        </w:numPr>
        <w:jc w:val="both"/>
        <w:rPr>
          <w:rFonts w:asciiTheme="minorHAnsi" w:hAnsiTheme="minorHAnsi"/>
        </w:rPr>
      </w:pPr>
      <w:r w:rsidRPr="00F11282">
        <w:rPr>
          <w:rFonts w:asciiTheme="minorHAnsi" w:hAnsiTheme="minorHAnsi"/>
        </w:rPr>
        <w:lastRenderedPageBreak/>
        <w:t xml:space="preserve"> </w:t>
      </w:r>
      <w:r w:rsidR="00F11282" w:rsidRPr="00F11282">
        <w:rPr>
          <w:rFonts w:asciiTheme="minorHAnsi" w:hAnsiTheme="minorHAnsi"/>
        </w:rPr>
        <w:t>potrebbe procedere</w:t>
      </w:r>
      <w:r w:rsidRPr="00F11282">
        <w:rPr>
          <w:rFonts w:asciiTheme="minorHAnsi" w:hAnsiTheme="minorHAnsi"/>
        </w:rPr>
        <w:t xml:space="preserve"> autonomamente alla prenotazione</w:t>
      </w:r>
    </w:p>
    <w:p w14:paraId="70640079" w14:textId="2D7BC7A7" w:rsidR="006815E6" w:rsidRPr="00F11282" w:rsidRDefault="00000000" w:rsidP="00F11282">
      <w:pPr>
        <w:numPr>
          <w:ilvl w:val="0"/>
          <w:numId w:val="4"/>
        </w:numPr>
        <w:spacing w:after="240"/>
        <w:jc w:val="both"/>
        <w:rPr>
          <w:rFonts w:asciiTheme="minorHAnsi" w:hAnsiTheme="minorHAnsi"/>
        </w:rPr>
      </w:pPr>
      <w:r w:rsidRPr="00F11282">
        <w:rPr>
          <w:rFonts w:asciiTheme="minorHAnsi" w:hAnsiTheme="minorHAnsi"/>
        </w:rPr>
        <w:t xml:space="preserve">se le informazioni </w:t>
      </w:r>
      <w:r w:rsidR="00F11282" w:rsidRPr="00F11282">
        <w:rPr>
          <w:rFonts w:asciiTheme="minorHAnsi" w:hAnsiTheme="minorHAnsi"/>
        </w:rPr>
        <w:t>non fossero sufficienti</w:t>
      </w:r>
      <w:r w:rsidRPr="00F11282">
        <w:rPr>
          <w:rFonts w:asciiTheme="minorHAnsi" w:hAnsiTheme="minorHAnsi"/>
        </w:rPr>
        <w:t>, potrebbe richiedere un preventivo, abbandonando il canale indiretto e approdando sul canale diretto.</w:t>
      </w:r>
    </w:p>
    <w:p w14:paraId="4773144C"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(Il canale diretto rappresenta l’ufficio fisico di CDS, con operatori umani, che si occupano direttamente delle prenotazioni, interfacciandosi con i clienti tramite canali alternativi quali, sms, e-mail, chiamate).</w:t>
      </w:r>
    </w:p>
    <w:p w14:paraId="24DE88A5" w14:textId="538108D8" w:rsidR="006815E6" w:rsidRPr="00F11282" w:rsidRDefault="00F11282" w:rsidP="00F11282">
      <w:pPr>
        <w:spacing w:before="240" w:after="240"/>
        <w:jc w:val="both"/>
        <w:rPr>
          <w:rFonts w:asciiTheme="minorHAnsi" w:hAnsiTheme="minorHAnsi"/>
        </w:rPr>
      </w:pPr>
      <w:r>
        <w:rPr>
          <w:rFonts w:asciiTheme="minorHAnsi" w:hAnsiTheme="minorHAnsi"/>
        </w:rPr>
        <w:t>I</w:t>
      </w:r>
      <w:r w:rsidRPr="00F11282">
        <w:rPr>
          <w:rFonts w:asciiTheme="minorHAnsi" w:hAnsiTheme="minorHAnsi"/>
        </w:rPr>
        <w:t>l sistema aggiorna automaticamente e in tempo reale le disponibilità, in modo da minimizzare il rischio di overbooking.</w:t>
      </w:r>
    </w:p>
    <w:p w14:paraId="082CDE0A" w14:textId="77777777" w:rsidR="006815E6" w:rsidRPr="00F11282" w:rsidRDefault="00000000" w:rsidP="00F11282">
      <w:pPr>
        <w:spacing w:before="240" w:after="240"/>
        <w:jc w:val="both"/>
        <w:rPr>
          <w:rFonts w:asciiTheme="minorHAnsi" w:hAnsiTheme="minorHAnsi"/>
          <w:b/>
        </w:rPr>
      </w:pPr>
      <w:r w:rsidRPr="00F11282">
        <w:rPr>
          <w:rFonts w:asciiTheme="minorHAnsi" w:hAnsiTheme="minorHAnsi"/>
          <w:b/>
        </w:rPr>
        <w:t xml:space="preserve">PROCESSO DI PAGAMENTO </w:t>
      </w:r>
    </w:p>
    <w:p w14:paraId="3C4ECCAC"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noProof/>
        </w:rPr>
        <w:drawing>
          <wp:inline distT="114300" distB="114300" distL="114300" distR="114300" wp14:anchorId="5AD54489" wp14:editId="42B3348E">
            <wp:extent cx="5731200" cy="3073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073400"/>
                    </a:xfrm>
                    <a:prstGeom prst="rect">
                      <a:avLst/>
                    </a:prstGeom>
                    <a:ln/>
                  </pic:spPr>
                </pic:pic>
              </a:graphicData>
            </a:graphic>
          </wp:inline>
        </w:drawing>
      </w:r>
    </w:p>
    <w:p w14:paraId="360EAE5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Ipotizzando che il cliente abbia trovato l’alternativa desiderata e non abbia bisogno di richiedere un preventivo in quanto le informazioni risultano sufficienti, allora potrà procedere autonomamente all'inserimento della prenotazione della camera dal sito. Potrebbe aggiungere la prenotazione alla propria lista (“</w:t>
      </w:r>
      <w:proofErr w:type="spellStart"/>
      <w:r w:rsidRPr="00486448">
        <w:rPr>
          <w:rFonts w:asciiTheme="minorHAnsi" w:hAnsiTheme="minorHAnsi"/>
          <w:b/>
          <w:bCs/>
        </w:rPr>
        <w:t>add_shipping_info</w:t>
      </w:r>
      <w:proofErr w:type="spellEnd"/>
      <w:r w:rsidRPr="00F11282">
        <w:rPr>
          <w:rFonts w:asciiTheme="minorHAnsi" w:hAnsiTheme="minorHAnsi"/>
        </w:rPr>
        <w:t>”), o procedere a compilare le informazioni di pagamento (“</w:t>
      </w:r>
      <w:proofErr w:type="spellStart"/>
      <w:r w:rsidRPr="00486448">
        <w:rPr>
          <w:rFonts w:asciiTheme="minorHAnsi" w:hAnsiTheme="minorHAnsi"/>
          <w:b/>
          <w:bCs/>
        </w:rPr>
        <w:t>add_to_cart</w:t>
      </w:r>
      <w:proofErr w:type="spellEnd"/>
      <w:r w:rsidRPr="00F11282">
        <w:rPr>
          <w:rFonts w:asciiTheme="minorHAnsi" w:hAnsiTheme="minorHAnsi"/>
        </w:rPr>
        <w:t>”).</w:t>
      </w:r>
    </w:p>
    <w:p w14:paraId="6C420601"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Dopo la conferma della prenotazione, al cliente viene fornita l'informativa di pagamento tramite lo stesso sito. Potrà quindi selezionare le politiche di pagamento e procedere con l'inserimento della carta.</w:t>
      </w:r>
    </w:p>
    <w:p w14:paraId="3BED577D" w14:textId="7AB17804"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Una volta inserita la carta, il </w:t>
      </w:r>
      <w:proofErr w:type="spellStart"/>
      <w:r w:rsidRPr="00F11282">
        <w:rPr>
          <w:rFonts w:asciiTheme="minorHAnsi" w:hAnsiTheme="minorHAnsi"/>
        </w:rPr>
        <w:t>Roiback</w:t>
      </w:r>
      <w:proofErr w:type="spellEnd"/>
      <w:r w:rsidRPr="00F11282">
        <w:rPr>
          <w:rFonts w:asciiTheme="minorHAnsi" w:hAnsiTheme="minorHAnsi"/>
        </w:rPr>
        <w:t xml:space="preserve"> procede con la verifica della carta, addebitando e reimmettendo un euro. Questa fase è propedeutica e comune </w:t>
      </w:r>
      <w:r w:rsidR="00F11282" w:rsidRPr="00F11282">
        <w:rPr>
          <w:rFonts w:asciiTheme="minorHAnsi" w:hAnsiTheme="minorHAnsi"/>
        </w:rPr>
        <w:t>alle varie</w:t>
      </w:r>
      <w:r w:rsidRPr="00F11282">
        <w:rPr>
          <w:rFonts w:asciiTheme="minorHAnsi" w:hAnsiTheme="minorHAnsi"/>
        </w:rPr>
        <w:t xml:space="preserve"> alternative di pagamento a scelta del cliente.</w:t>
      </w:r>
    </w:p>
    <w:p w14:paraId="56A7AC9B" w14:textId="77777777" w:rsidR="00F11282" w:rsidRDefault="00F11282" w:rsidP="00F11282">
      <w:pPr>
        <w:spacing w:before="240" w:after="240"/>
        <w:jc w:val="both"/>
        <w:rPr>
          <w:rFonts w:asciiTheme="minorHAnsi" w:hAnsiTheme="minorHAnsi"/>
        </w:rPr>
      </w:pPr>
    </w:p>
    <w:p w14:paraId="08065924" w14:textId="77777777" w:rsidR="00F11282" w:rsidRDefault="00F11282" w:rsidP="00F11282">
      <w:pPr>
        <w:spacing w:before="240" w:after="240"/>
        <w:jc w:val="both"/>
        <w:rPr>
          <w:rFonts w:asciiTheme="minorHAnsi" w:hAnsiTheme="minorHAnsi"/>
        </w:rPr>
      </w:pPr>
    </w:p>
    <w:p w14:paraId="1B422B75" w14:textId="7E094275" w:rsidR="006815E6" w:rsidRPr="00F11282" w:rsidRDefault="00000000" w:rsidP="00F11282">
      <w:pPr>
        <w:spacing w:before="240" w:after="240"/>
        <w:jc w:val="both"/>
        <w:rPr>
          <w:rFonts w:asciiTheme="minorHAnsi" w:hAnsiTheme="minorHAnsi"/>
        </w:rPr>
      </w:pPr>
      <w:r w:rsidRPr="00F11282">
        <w:rPr>
          <w:rFonts w:asciiTheme="minorHAnsi" w:hAnsiTheme="minorHAnsi"/>
        </w:rPr>
        <w:lastRenderedPageBreak/>
        <w:t>Successivamente il cliente sceglierà la politica di pagamento più idonea. Le alternative sono</w:t>
      </w:r>
      <w:r w:rsidR="00F11282">
        <w:rPr>
          <w:rFonts w:asciiTheme="minorHAnsi" w:hAnsiTheme="minorHAnsi"/>
        </w:rPr>
        <w:t>:</w:t>
      </w:r>
    </w:p>
    <w:p w14:paraId="5489E133" w14:textId="77777777" w:rsidR="006815E6" w:rsidRPr="00F11282" w:rsidRDefault="00000000" w:rsidP="00F11282">
      <w:pPr>
        <w:numPr>
          <w:ilvl w:val="0"/>
          <w:numId w:val="5"/>
        </w:numPr>
        <w:spacing w:before="240"/>
        <w:jc w:val="both"/>
        <w:rPr>
          <w:rFonts w:asciiTheme="minorHAnsi" w:hAnsiTheme="minorHAnsi"/>
        </w:rPr>
      </w:pPr>
      <w:r w:rsidRPr="00F11282">
        <w:rPr>
          <w:rFonts w:asciiTheme="minorHAnsi" w:hAnsiTheme="minorHAnsi"/>
        </w:rPr>
        <w:t>la tariffa flessibile, in cui il cliente paga entro i 15 giorni precedenti l'arrivo in struttura.</w:t>
      </w:r>
    </w:p>
    <w:p w14:paraId="4891361F" w14:textId="77777777" w:rsidR="006815E6" w:rsidRPr="00F11282" w:rsidRDefault="00000000" w:rsidP="00F11282">
      <w:pPr>
        <w:numPr>
          <w:ilvl w:val="0"/>
          <w:numId w:val="5"/>
        </w:numPr>
        <w:jc w:val="both"/>
        <w:rPr>
          <w:rFonts w:asciiTheme="minorHAnsi" w:hAnsiTheme="minorHAnsi"/>
        </w:rPr>
      </w:pPr>
      <w:r w:rsidRPr="00F11282">
        <w:rPr>
          <w:rFonts w:asciiTheme="minorHAnsi" w:hAnsiTheme="minorHAnsi"/>
        </w:rPr>
        <w:t>la tariffa rateizzata, in cui il cliente paga tre rate; la prima, del 33% del totale, al momento della prenotazione, con il 5% di sconto; la seconda entro 45 giorni prima dell’arrivo in struttura; l’ultima entro i 15 giorni dall’arrivo in struttura.</w:t>
      </w:r>
    </w:p>
    <w:p w14:paraId="05D61FE1" w14:textId="037A17D3" w:rsidR="006815E6" w:rsidRPr="00F11282" w:rsidRDefault="00000000" w:rsidP="00F11282">
      <w:pPr>
        <w:numPr>
          <w:ilvl w:val="0"/>
          <w:numId w:val="5"/>
        </w:numPr>
        <w:spacing w:after="240"/>
        <w:jc w:val="both"/>
        <w:rPr>
          <w:rFonts w:asciiTheme="minorHAnsi" w:hAnsiTheme="minorHAnsi"/>
        </w:rPr>
      </w:pPr>
      <w:r w:rsidRPr="00F11282">
        <w:rPr>
          <w:rFonts w:asciiTheme="minorHAnsi" w:hAnsiTheme="minorHAnsi"/>
        </w:rPr>
        <w:t xml:space="preserve"> la tariffa non rimborsabile, in cui il cliente paga l’intero importo al momento della prenotazione, con </w:t>
      </w:r>
      <w:r w:rsidR="00F11282" w:rsidRPr="00F11282">
        <w:rPr>
          <w:rFonts w:asciiTheme="minorHAnsi" w:hAnsiTheme="minorHAnsi"/>
        </w:rPr>
        <w:t>l’8</w:t>
      </w:r>
      <w:r w:rsidRPr="00F11282">
        <w:rPr>
          <w:rFonts w:asciiTheme="minorHAnsi" w:hAnsiTheme="minorHAnsi"/>
        </w:rPr>
        <w:t>% di sconto sul totale.</w:t>
      </w:r>
    </w:p>
    <w:p w14:paraId="02919B56"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Per ogni varia modalità di pagamento, il cliente viene reindirizzato in differenti flussi di processo. </w:t>
      </w:r>
    </w:p>
    <w:p w14:paraId="2700E63F" w14:textId="77777777" w:rsidR="006815E6" w:rsidRPr="00F11282" w:rsidRDefault="00000000" w:rsidP="00F11282">
      <w:pPr>
        <w:spacing w:before="240" w:after="240"/>
        <w:jc w:val="both"/>
        <w:rPr>
          <w:rFonts w:asciiTheme="minorHAnsi" w:hAnsiTheme="minorHAnsi"/>
          <w:b/>
        </w:rPr>
      </w:pPr>
      <w:r w:rsidRPr="00F11282">
        <w:rPr>
          <w:rFonts w:asciiTheme="minorHAnsi" w:hAnsiTheme="minorHAnsi"/>
          <w:b/>
        </w:rPr>
        <w:t xml:space="preserve">SOTTO-PROCESSO DI PAGAMENTO, TARIFFA FLESSIBILE </w:t>
      </w:r>
    </w:p>
    <w:p w14:paraId="688DB49C"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noProof/>
        </w:rPr>
        <w:drawing>
          <wp:inline distT="114300" distB="114300" distL="114300" distR="114300" wp14:anchorId="6FF3FDEE" wp14:editId="7E618533">
            <wp:extent cx="5731200" cy="331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314700"/>
                    </a:xfrm>
                    <a:prstGeom prst="rect">
                      <a:avLst/>
                    </a:prstGeom>
                    <a:ln/>
                  </pic:spPr>
                </pic:pic>
              </a:graphicData>
            </a:graphic>
          </wp:inline>
        </w:drawing>
      </w:r>
    </w:p>
    <w:p w14:paraId="1F56BE95"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In questa modalità di pagamento non viene richiesto nessun acconto. Il sistema </w:t>
      </w:r>
      <w:proofErr w:type="spellStart"/>
      <w:r w:rsidRPr="00F11282">
        <w:rPr>
          <w:rFonts w:asciiTheme="minorHAnsi" w:hAnsiTheme="minorHAnsi"/>
        </w:rPr>
        <w:t>Roiback</w:t>
      </w:r>
      <w:proofErr w:type="spellEnd"/>
      <w:r w:rsidRPr="00F11282">
        <w:rPr>
          <w:rFonts w:asciiTheme="minorHAnsi" w:hAnsiTheme="minorHAnsi"/>
        </w:rPr>
        <w:t xml:space="preserve"> procede con l'invio del </w:t>
      </w:r>
      <w:proofErr w:type="spellStart"/>
      <w:r w:rsidRPr="00F11282">
        <w:rPr>
          <w:rFonts w:asciiTheme="minorHAnsi" w:hAnsiTheme="minorHAnsi"/>
        </w:rPr>
        <w:t>reminder</w:t>
      </w:r>
      <w:proofErr w:type="spellEnd"/>
      <w:r w:rsidRPr="00F11282">
        <w:rPr>
          <w:rFonts w:asciiTheme="minorHAnsi" w:hAnsiTheme="minorHAnsi"/>
        </w:rPr>
        <w:t xml:space="preserve"> 15 giorni prima dell’arrivo in struttura, ovvero il periodo previsto entro il quale ultimare il pagamento.</w:t>
      </w:r>
    </w:p>
    <w:p w14:paraId="5DDA21E9"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Il cliente potrà quindi:</w:t>
      </w:r>
    </w:p>
    <w:p w14:paraId="1453C1F0" w14:textId="77777777" w:rsidR="006815E6" w:rsidRPr="00F11282" w:rsidRDefault="00000000" w:rsidP="00F11282">
      <w:pPr>
        <w:numPr>
          <w:ilvl w:val="0"/>
          <w:numId w:val="8"/>
        </w:numPr>
        <w:spacing w:before="240"/>
        <w:jc w:val="both"/>
        <w:rPr>
          <w:rFonts w:asciiTheme="minorHAnsi" w:hAnsiTheme="minorHAnsi"/>
        </w:rPr>
      </w:pPr>
      <w:r w:rsidRPr="00F11282">
        <w:rPr>
          <w:rFonts w:asciiTheme="minorHAnsi" w:hAnsiTheme="minorHAnsi"/>
        </w:rPr>
        <w:t xml:space="preserve">annullare la prenotazione </w:t>
      </w:r>
    </w:p>
    <w:p w14:paraId="6C43C2F1" w14:textId="77777777" w:rsidR="006815E6" w:rsidRPr="00F11282" w:rsidRDefault="00000000" w:rsidP="00F11282">
      <w:pPr>
        <w:numPr>
          <w:ilvl w:val="0"/>
          <w:numId w:val="8"/>
        </w:numPr>
        <w:spacing w:after="240"/>
        <w:jc w:val="both"/>
        <w:rPr>
          <w:rFonts w:asciiTheme="minorHAnsi" w:hAnsiTheme="minorHAnsi"/>
        </w:rPr>
      </w:pPr>
      <w:r w:rsidRPr="00F11282">
        <w:rPr>
          <w:rFonts w:asciiTheme="minorHAnsi" w:hAnsiTheme="minorHAnsi"/>
        </w:rPr>
        <w:t>o procedere con il pagamento e saldare.</w:t>
      </w:r>
    </w:p>
    <w:p w14:paraId="7E9A7E93"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Nel caso in cui il cliente scelga di proseguire a saldare il </w:t>
      </w:r>
      <w:proofErr w:type="spellStart"/>
      <w:r w:rsidRPr="00F11282">
        <w:rPr>
          <w:rFonts w:asciiTheme="minorHAnsi" w:hAnsiTheme="minorHAnsi"/>
        </w:rPr>
        <w:t>Roiback</w:t>
      </w:r>
      <w:proofErr w:type="spellEnd"/>
      <w:r w:rsidRPr="00F11282">
        <w:rPr>
          <w:rFonts w:asciiTheme="minorHAnsi" w:hAnsiTheme="minorHAnsi"/>
        </w:rPr>
        <w:t xml:space="preserve"> procede con l’addebito della somma sulla carta del cliente, a questo punto:</w:t>
      </w:r>
    </w:p>
    <w:p w14:paraId="07F6C451" w14:textId="77777777" w:rsidR="006815E6" w:rsidRPr="00F11282" w:rsidRDefault="00000000" w:rsidP="00F11282">
      <w:pPr>
        <w:numPr>
          <w:ilvl w:val="0"/>
          <w:numId w:val="15"/>
        </w:numPr>
        <w:spacing w:before="240"/>
        <w:jc w:val="both"/>
        <w:rPr>
          <w:rFonts w:asciiTheme="minorHAnsi" w:hAnsiTheme="minorHAnsi"/>
        </w:rPr>
      </w:pPr>
      <w:r w:rsidRPr="00F11282">
        <w:rPr>
          <w:rFonts w:asciiTheme="minorHAnsi" w:hAnsiTheme="minorHAnsi"/>
        </w:rPr>
        <w:t>se non dovesse essere presente la somma necessaria a saldare, allora il cliente approderà nel canale diretto, così come descritto in precedenza;</w:t>
      </w:r>
    </w:p>
    <w:p w14:paraId="20D61518" w14:textId="12EFB687" w:rsidR="006815E6" w:rsidRPr="00F11282" w:rsidRDefault="00000000" w:rsidP="00F11282">
      <w:pPr>
        <w:numPr>
          <w:ilvl w:val="0"/>
          <w:numId w:val="15"/>
        </w:numPr>
        <w:spacing w:after="240"/>
        <w:jc w:val="both"/>
        <w:rPr>
          <w:rFonts w:asciiTheme="minorHAnsi" w:hAnsiTheme="minorHAnsi"/>
        </w:rPr>
      </w:pPr>
      <w:r w:rsidRPr="00F11282">
        <w:rPr>
          <w:rFonts w:asciiTheme="minorHAnsi" w:hAnsiTheme="minorHAnsi"/>
        </w:rPr>
        <w:lastRenderedPageBreak/>
        <w:t xml:space="preserve">se l'addebito </w:t>
      </w:r>
      <w:r w:rsidR="00F11282" w:rsidRPr="00F11282">
        <w:rPr>
          <w:rFonts w:asciiTheme="minorHAnsi" w:hAnsiTheme="minorHAnsi"/>
        </w:rPr>
        <w:t>avrà andato</w:t>
      </w:r>
      <w:r w:rsidRPr="00F11282">
        <w:rPr>
          <w:rFonts w:asciiTheme="minorHAnsi" w:hAnsiTheme="minorHAnsi"/>
        </w:rPr>
        <w:t xml:space="preserve"> a buon fine allora il cliente avrà confermato la sua prenotazione concludendo il processo di pagamento.</w:t>
      </w:r>
    </w:p>
    <w:p w14:paraId="4FF40000" w14:textId="77777777" w:rsidR="006815E6" w:rsidRPr="00F11282" w:rsidRDefault="006815E6" w:rsidP="00F11282">
      <w:pPr>
        <w:spacing w:before="240" w:after="240"/>
        <w:jc w:val="both"/>
        <w:rPr>
          <w:rFonts w:asciiTheme="minorHAnsi" w:hAnsiTheme="minorHAnsi"/>
        </w:rPr>
      </w:pPr>
    </w:p>
    <w:p w14:paraId="5EB0E860" w14:textId="77777777" w:rsidR="006815E6" w:rsidRPr="00F11282" w:rsidRDefault="00000000" w:rsidP="00F11282">
      <w:pPr>
        <w:spacing w:before="240" w:after="240"/>
        <w:jc w:val="both"/>
        <w:rPr>
          <w:rFonts w:asciiTheme="minorHAnsi" w:hAnsiTheme="minorHAnsi"/>
          <w:b/>
        </w:rPr>
      </w:pPr>
      <w:r w:rsidRPr="00F11282">
        <w:rPr>
          <w:rFonts w:asciiTheme="minorHAnsi" w:hAnsiTheme="minorHAnsi"/>
          <w:b/>
        </w:rPr>
        <w:t>SOTTO-PROCESSO DI PAGAMENTO, TARIFFA RATEIZZATA</w:t>
      </w:r>
    </w:p>
    <w:p w14:paraId="43CF85B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noProof/>
        </w:rPr>
        <w:drawing>
          <wp:inline distT="114300" distB="114300" distL="114300" distR="114300" wp14:anchorId="7E3FEB89" wp14:editId="753BEA44">
            <wp:extent cx="5731200" cy="1676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1676400"/>
                    </a:xfrm>
                    <a:prstGeom prst="rect">
                      <a:avLst/>
                    </a:prstGeom>
                    <a:ln/>
                  </pic:spPr>
                </pic:pic>
              </a:graphicData>
            </a:graphic>
          </wp:inline>
        </w:drawing>
      </w:r>
    </w:p>
    <w:p w14:paraId="0B48907A"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In questa modalità di pagamento, dopo aver confermato, il cliente salda la prima rata. Il sistema </w:t>
      </w:r>
      <w:proofErr w:type="spellStart"/>
      <w:r w:rsidRPr="00F11282">
        <w:rPr>
          <w:rFonts w:asciiTheme="minorHAnsi" w:hAnsiTheme="minorHAnsi"/>
        </w:rPr>
        <w:t>Roiback</w:t>
      </w:r>
      <w:proofErr w:type="spellEnd"/>
      <w:r w:rsidRPr="00F11282">
        <w:rPr>
          <w:rFonts w:asciiTheme="minorHAnsi" w:hAnsiTheme="minorHAnsi"/>
        </w:rPr>
        <w:t xml:space="preserve"> procede con l’addebito della prima rata calcolata, ovvero del 33% del totale da pagare, scontata dello sconto previsto, ovvero del 5% sul totale. </w:t>
      </w:r>
    </w:p>
    <w:p w14:paraId="79DB3C22"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 questo punto:</w:t>
      </w:r>
    </w:p>
    <w:p w14:paraId="6A9EDDCF" w14:textId="77777777" w:rsidR="006815E6" w:rsidRPr="00F11282" w:rsidRDefault="00000000" w:rsidP="00F11282">
      <w:pPr>
        <w:numPr>
          <w:ilvl w:val="0"/>
          <w:numId w:val="15"/>
        </w:numPr>
        <w:spacing w:before="240"/>
        <w:jc w:val="both"/>
        <w:rPr>
          <w:rFonts w:asciiTheme="minorHAnsi" w:hAnsiTheme="minorHAnsi"/>
        </w:rPr>
      </w:pPr>
      <w:r w:rsidRPr="00F11282">
        <w:rPr>
          <w:rFonts w:asciiTheme="minorHAnsi" w:hAnsiTheme="minorHAnsi"/>
        </w:rPr>
        <w:t>se non dovesse essere presente la somma necessaria a saldare, allora il cliente approderà nel canale diretto, così come descritto in precedenza;</w:t>
      </w:r>
    </w:p>
    <w:p w14:paraId="6BB038F8" w14:textId="77777777" w:rsidR="006815E6" w:rsidRPr="00F11282" w:rsidRDefault="00000000" w:rsidP="00F11282">
      <w:pPr>
        <w:numPr>
          <w:ilvl w:val="0"/>
          <w:numId w:val="15"/>
        </w:numPr>
        <w:spacing w:after="240"/>
        <w:jc w:val="both"/>
        <w:rPr>
          <w:rFonts w:asciiTheme="minorHAnsi" w:hAnsiTheme="minorHAnsi"/>
        </w:rPr>
      </w:pPr>
      <w:r w:rsidRPr="00F11282">
        <w:rPr>
          <w:rFonts w:asciiTheme="minorHAnsi" w:hAnsiTheme="minorHAnsi"/>
        </w:rPr>
        <w:t xml:space="preserve">se l'addebito </w:t>
      </w:r>
      <w:proofErr w:type="gramStart"/>
      <w:r w:rsidRPr="00F11282">
        <w:rPr>
          <w:rFonts w:asciiTheme="minorHAnsi" w:hAnsiTheme="minorHAnsi"/>
        </w:rPr>
        <w:t>dovesse andare</w:t>
      </w:r>
      <w:proofErr w:type="gramEnd"/>
      <w:r w:rsidRPr="00F11282">
        <w:rPr>
          <w:rFonts w:asciiTheme="minorHAnsi" w:hAnsiTheme="minorHAnsi"/>
        </w:rPr>
        <w:t xml:space="preserve"> a buon fine allora il cliente avrà saldato il primo round di pagamento. </w:t>
      </w:r>
    </w:p>
    <w:p w14:paraId="62867C13"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Successivamente, il sistema </w:t>
      </w:r>
      <w:proofErr w:type="spellStart"/>
      <w:r w:rsidRPr="00F11282">
        <w:rPr>
          <w:rFonts w:asciiTheme="minorHAnsi" w:hAnsiTheme="minorHAnsi"/>
        </w:rPr>
        <w:t>Roiback</w:t>
      </w:r>
      <w:proofErr w:type="spellEnd"/>
      <w:r w:rsidRPr="00F11282">
        <w:rPr>
          <w:rFonts w:asciiTheme="minorHAnsi" w:hAnsiTheme="minorHAnsi"/>
        </w:rPr>
        <w:t xml:space="preserve"> procede con l'invio del </w:t>
      </w:r>
      <w:proofErr w:type="spellStart"/>
      <w:r w:rsidRPr="00F11282">
        <w:rPr>
          <w:rFonts w:asciiTheme="minorHAnsi" w:hAnsiTheme="minorHAnsi"/>
        </w:rPr>
        <w:t>reminder</w:t>
      </w:r>
      <w:proofErr w:type="spellEnd"/>
      <w:r w:rsidRPr="00F11282">
        <w:rPr>
          <w:rFonts w:asciiTheme="minorHAnsi" w:hAnsiTheme="minorHAnsi"/>
        </w:rPr>
        <w:t xml:space="preserve"> 34 giorni prima dell’arrivo in struttura, ovvero il periodo previsto entro il quale procedere con il pagamento della seconda rata. </w:t>
      </w:r>
    </w:p>
    <w:p w14:paraId="5C52DA04"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 questo punto il cliente potrebbe:</w:t>
      </w:r>
    </w:p>
    <w:p w14:paraId="7182A19E" w14:textId="77777777" w:rsidR="006815E6" w:rsidRPr="00F11282" w:rsidRDefault="00000000" w:rsidP="00F11282">
      <w:pPr>
        <w:numPr>
          <w:ilvl w:val="0"/>
          <w:numId w:val="9"/>
        </w:numPr>
        <w:spacing w:before="240"/>
        <w:jc w:val="both"/>
        <w:rPr>
          <w:rFonts w:asciiTheme="minorHAnsi" w:hAnsiTheme="minorHAnsi"/>
        </w:rPr>
      </w:pPr>
      <w:r w:rsidRPr="00F11282">
        <w:rPr>
          <w:rFonts w:asciiTheme="minorHAnsi" w:hAnsiTheme="minorHAnsi"/>
        </w:rPr>
        <w:t>scegliere di annullare la prenotazione;</w:t>
      </w:r>
    </w:p>
    <w:p w14:paraId="3B7F2641" w14:textId="77777777" w:rsidR="006815E6" w:rsidRPr="00F11282" w:rsidRDefault="00000000" w:rsidP="00F11282">
      <w:pPr>
        <w:numPr>
          <w:ilvl w:val="0"/>
          <w:numId w:val="9"/>
        </w:numPr>
        <w:spacing w:after="240"/>
        <w:jc w:val="both"/>
        <w:rPr>
          <w:rFonts w:asciiTheme="minorHAnsi" w:hAnsiTheme="minorHAnsi"/>
        </w:rPr>
      </w:pPr>
      <w:r w:rsidRPr="00F11282">
        <w:rPr>
          <w:rFonts w:asciiTheme="minorHAnsi" w:hAnsiTheme="minorHAnsi"/>
        </w:rPr>
        <w:t>o procedere con il pagamento della seconda rata.</w:t>
      </w:r>
    </w:p>
    <w:p w14:paraId="17EB6F32" w14:textId="28323030"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Nel caso in cui si annulli la prenotazione, il </w:t>
      </w:r>
      <w:proofErr w:type="spellStart"/>
      <w:r w:rsidRPr="00F11282">
        <w:rPr>
          <w:rFonts w:asciiTheme="minorHAnsi" w:hAnsiTheme="minorHAnsi"/>
        </w:rPr>
        <w:t>Roiback</w:t>
      </w:r>
      <w:proofErr w:type="spellEnd"/>
      <w:r w:rsidRPr="00F11282">
        <w:rPr>
          <w:rFonts w:asciiTheme="minorHAnsi" w:hAnsiTheme="minorHAnsi"/>
        </w:rPr>
        <w:t xml:space="preserve"> procederà con il rimborso </w:t>
      </w:r>
      <w:r w:rsidR="00F11282" w:rsidRPr="00F11282">
        <w:rPr>
          <w:rFonts w:asciiTheme="minorHAnsi" w:hAnsiTheme="minorHAnsi"/>
        </w:rPr>
        <w:t>previsto,</w:t>
      </w:r>
      <w:r w:rsidRPr="00F11282">
        <w:rPr>
          <w:rFonts w:asciiTheme="minorHAnsi" w:hAnsiTheme="minorHAnsi"/>
        </w:rPr>
        <w:t xml:space="preserve"> cancellando la prenotazione e concludendo il sotto-processo di pagamento. </w:t>
      </w:r>
      <w:r w:rsidR="00F11282" w:rsidRPr="00F11282">
        <w:rPr>
          <w:rFonts w:asciiTheme="minorHAnsi" w:hAnsiTheme="minorHAnsi"/>
        </w:rPr>
        <w:t>Viceversa,</w:t>
      </w:r>
      <w:r w:rsidRPr="00F11282">
        <w:rPr>
          <w:rFonts w:asciiTheme="minorHAnsi" w:hAnsiTheme="minorHAnsi"/>
        </w:rPr>
        <w:t xml:space="preserve"> procederà con l’addebito della rata, del 33% del totale rimasto.</w:t>
      </w:r>
    </w:p>
    <w:p w14:paraId="3E15940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 questo punto:</w:t>
      </w:r>
    </w:p>
    <w:p w14:paraId="5CDB9EBD" w14:textId="77777777" w:rsidR="006815E6" w:rsidRPr="00F11282" w:rsidRDefault="00000000" w:rsidP="00F11282">
      <w:pPr>
        <w:numPr>
          <w:ilvl w:val="0"/>
          <w:numId w:val="15"/>
        </w:numPr>
        <w:spacing w:before="240"/>
        <w:jc w:val="both"/>
        <w:rPr>
          <w:rFonts w:asciiTheme="minorHAnsi" w:hAnsiTheme="minorHAnsi"/>
        </w:rPr>
      </w:pPr>
      <w:r w:rsidRPr="00F11282">
        <w:rPr>
          <w:rFonts w:asciiTheme="minorHAnsi" w:hAnsiTheme="minorHAnsi"/>
        </w:rPr>
        <w:t>se non dovesse essere presente la somma necessaria a saldare, allora il cliente approderà nel canale diretto, così come descritto in precedenza;</w:t>
      </w:r>
    </w:p>
    <w:p w14:paraId="70659139" w14:textId="37B193AF" w:rsidR="006815E6" w:rsidRPr="00F11282" w:rsidRDefault="00000000" w:rsidP="00F11282">
      <w:pPr>
        <w:numPr>
          <w:ilvl w:val="0"/>
          <w:numId w:val="15"/>
        </w:numPr>
        <w:spacing w:after="240"/>
        <w:jc w:val="both"/>
        <w:rPr>
          <w:rFonts w:asciiTheme="minorHAnsi" w:hAnsiTheme="minorHAnsi"/>
        </w:rPr>
      </w:pPr>
      <w:r w:rsidRPr="00F11282">
        <w:rPr>
          <w:rFonts w:asciiTheme="minorHAnsi" w:hAnsiTheme="minorHAnsi"/>
        </w:rPr>
        <w:t xml:space="preserve">se l'addebito </w:t>
      </w:r>
      <w:r w:rsidR="00F11282">
        <w:rPr>
          <w:rFonts w:asciiTheme="minorHAnsi" w:hAnsiTheme="minorHAnsi"/>
        </w:rPr>
        <w:t>va</w:t>
      </w:r>
      <w:r w:rsidRPr="00F11282">
        <w:rPr>
          <w:rFonts w:asciiTheme="minorHAnsi" w:hAnsiTheme="minorHAnsi"/>
        </w:rPr>
        <w:t xml:space="preserve"> a buon fine allora il cliente avrà saldato il primo secondo round di pagamento. </w:t>
      </w:r>
    </w:p>
    <w:p w14:paraId="03812C6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Successivamente, il sistema </w:t>
      </w:r>
      <w:proofErr w:type="spellStart"/>
      <w:r w:rsidRPr="00F11282">
        <w:rPr>
          <w:rFonts w:asciiTheme="minorHAnsi" w:hAnsiTheme="minorHAnsi"/>
        </w:rPr>
        <w:t>Roiback</w:t>
      </w:r>
      <w:proofErr w:type="spellEnd"/>
      <w:r w:rsidRPr="00F11282">
        <w:rPr>
          <w:rFonts w:asciiTheme="minorHAnsi" w:hAnsiTheme="minorHAnsi"/>
        </w:rPr>
        <w:t xml:space="preserve"> procede con l'invio dell’ultimo </w:t>
      </w:r>
      <w:proofErr w:type="spellStart"/>
      <w:r w:rsidRPr="00F11282">
        <w:rPr>
          <w:rFonts w:asciiTheme="minorHAnsi" w:hAnsiTheme="minorHAnsi"/>
        </w:rPr>
        <w:t>reminder</w:t>
      </w:r>
      <w:proofErr w:type="spellEnd"/>
      <w:r w:rsidRPr="00F11282">
        <w:rPr>
          <w:rFonts w:asciiTheme="minorHAnsi" w:hAnsiTheme="minorHAnsi"/>
        </w:rPr>
        <w:t xml:space="preserve">, 15 giorni prima dell’arrivo in struttura, ovvero il periodo previsto entro il quale procedere con il pagamento dell’ultima rata. </w:t>
      </w:r>
    </w:p>
    <w:p w14:paraId="0D900B5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lastRenderedPageBreak/>
        <w:t>A questo punto il cliente potrebbe:</w:t>
      </w:r>
    </w:p>
    <w:p w14:paraId="6A0EA486" w14:textId="77777777" w:rsidR="006815E6" w:rsidRPr="00F11282" w:rsidRDefault="00000000" w:rsidP="00F11282">
      <w:pPr>
        <w:numPr>
          <w:ilvl w:val="0"/>
          <w:numId w:val="9"/>
        </w:numPr>
        <w:spacing w:before="240"/>
        <w:jc w:val="both"/>
        <w:rPr>
          <w:rFonts w:asciiTheme="minorHAnsi" w:hAnsiTheme="minorHAnsi"/>
        </w:rPr>
      </w:pPr>
      <w:r w:rsidRPr="00F11282">
        <w:rPr>
          <w:rFonts w:asciiTheme="minorHAnsi" w:hAnsiTheme="minorHAnsi"/>
        </w:rPr>
        <w:t>scegliere di annullare la prenotazione;</w:t>
      </w:r>
    </w:p>
    <w:p w14:paraId="4ECA85D1" w14:textId="77777777" w:rsidR="006815E6" w:rsidRPr="00F11282" w:rsidRDefault="00000000" w:rsidP="00F11282">
      <w:pPr>
        <w:numPr>
          <w:ilvl w:val="0"/>
          <w:numId w:val="9"/>
        </w:numPr>
        <w:spacing w:after="240"/>
        <w:jc w:val="both"/>
        <w:rPr>
          <w:rFonts w:asciiTheme="minorHAnsi" w:hAnsiTheme="minorHAnsi"/>
        </w:rPr>
      </w:pPr>
      <w:r w:rsidRPr="00F11282">
        <w:rPr>
          <w:rFonts w:asciiTheme="minorHAnsi" w:hAnsiTheme="minorHAnsi"/>
        </w:rPr>
        <w:t>o procedere con il pagamento della terza rata.</w:t>
      </w:r>
    </w:p>
    <w:p w14:paraId="4A7C744C" w14:textId="29A04400"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Nel caso in cui si annulli la prenotazione, il </w:t>
      </w:r>
      <w:proofErr w:type="spellStart"/>
      <w:r w:rsidRPr="00F11282">
        <w:rPr>
          <w:rFonts w:asciiTheme="minorHAnsi" w:hAnsiTheme="minorHAnsi"/>
        </w:rPr>
        <w:t>Roiback</w:t>
      </w:r>
      <w:proofErr w:type="spellEnd"/>
      <w:r w:rsidRPr="00F11282">
        <w:rPr>
          <w:rFonts w:asciiTheme="minorHAnsi" w:hAnsiTheme="minorHAnsi"/>
        </w:rPr>
        <w:t xml:space="preserve"> procederà con il rimborso </w:t>
      </w:r>
      <w:r w:rsidR="00F11282" w:rsidRPr="00F11282">
        <w:rPr>
          <w:rFonts w:asciiTheme="minorHAnsi" w:hAnsiTheme="minorHAnsi"/>
        </w:rPr>
        <w:t>previsto,</w:t>
      </w:r>
      <w:r w:rsidRPr="00F11282">
        <w:rPr>
          <w:rFonts w:asciiTheme="minorHAnsi" w:hAnsiTheme="minorHAnsi"/>
        </w:rPr>
        <w:t xml:space="preserve"> cancellando la prenotazione e concludendo il sotto-processo di pagamento. </w:t>
      </w:r>
      <w:r w:rsidR="00F11282" w:rsidRPr="00F11282">
        <w:rPr>
          <w:rFonts w:asciiTheme="minorHAnsi" w:hAnsiTheme="minorHAnsi"/>
        </w:rPr>
        <w:t>Viceversa,</w:t>
      </w:r>
      <w:r w:rsidRPr="00F11282">
        <w:rPr>
          <w:rFonts w:asciiTheme="minorHAnsi" w:hAnsiTheme="minorHAnsi"/>
        </w:rPr>
        <w:t xml:space="preserve"> procederà con l’addebito della rata, ovvero del totale restante.</w:t>
      </w:r>
    </w:p>
    <w:p w14:paraId="23866B7E"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 questo punto:</w:t>
      </w:r>
    </w:p>
    <w:p w14:paraId="76D6791E" w14:textId="77777777" w:rsidR="006815E6" w:rsidRPr="00F11282" w:rsidRDefault="00000000" w:rsidP="00F11282">
      <w:pPr>
        <w:numPr>
          <w:ilvl w:val="0"/>
          <w:numId w:val="15"/>
        </w:numPr>
        <w:spacing w:before="240"/>
        <w:jc w:val="both"/>
        <w:rPr>
          <w:rFonts w:asciiTheme="minorHAnsi" w:hAnsiTheme="minorHAnsi"/>
        </w:rPr>
      </w:pPr>
      <w:r w:rsidRPr="00F11282">
        <w:rPr>
          <w:rFonts w:asciiTheme="minorHAnsi" w:hAnsiTheme="minorHAnsi"/>
        </w:rPr>
        <w:t>se non dovesse essere presente la somma necessaria a saldare, allora il cliente approderà nel canale diretto, così come descritto in precedenza;</w:t>
      </w:r>
    </w:p>
    <w:p w14:paraId="1CF16485" w14:textId="1145ABEA" w:rsidR="006815E6" w:rsidRPr="00F11282" w:rsidRDefault="00000000" w:rsidP="00F11282">
      <w:pPr>
        <w:numPr>
          <w:ilvl w:val="0"/>
          <w:numId w:val="15"/>
        </w:numPr>
        <w:spacing w:after="240"/>
        <w:jc w:val="both"/>
        <w:rPr>
          <w:rFonts w:asciiTheme="minorHAnsi" w:hAnsiTheme="minorHAnsi"/>
        </w:rPr>
      </w:pPr>
      <w:r w:rsidRPr="00F11282">
        <w:rPr>
          <w:rFonts w:asciiTheme="minorHAnsi" w:hAnsiTheme="minorHAnsi"/>
        </w:rPr>
        <w:t xml:space="preserve">se l'addebito </w:t>
      </w:r>
      <w:r w:rsidR="00F11282">
        <w:rPr>
          <w:rFonts w:asciiTheme="minorHAnsi" w:hAnsiTheme="minorHAnsi"/>
        </w:rPr>
        <w:t>va a buon</w:t>
      </w:r>
      <w:r w:rsidRPr="00F11282">
        <w:rPr>
          <w:rFonts w:asciiTheme="minorHAnsi" w:hAnsiTheme="minorHAnsi"/>
        </w:rPr>
        <w:t xml:space="preserve"> fine allora il cliente avrà saldato l’intero </w:t>
      </w:r>
      <w:proofErr w:type="gramStart"/>
      <w:r w:rsidRPr="00F11282">
        <w:rPr>
          <w:rFonts w:asciiTheme="minorHAnsi" w:hAnsiTheme="minorHAnsi"/>
        </w:rPr>
        <w:t>pagamento;</w:t>
      </w:r>
      <w:proofErr w:type="gramEnd"/>
      <w:r w:rsidRPr="00F11282">
        <w:rPr>
          <w:rFonts w:asciiTheme="minorHAnsi" w:hAnsiTheme="minorHAnsi"/>
        </w:rPr>
        <w:t xml:space="preserve"> confermando la prenotazione e concludendo l’intero sotto-processo di pagamento.</w:t>
      </w:r>
    </w:p>
    <w:p w14:paraId="73A9F617" w14:textId="77777777" w:rsidR="006815E6" w:rsidRPr="00F11282" w:rsidRDefault="00000000" w:rsidP="00F11282">
      <w:pPr>
        <w:spacing w:before="240" w:after="240"/>
        <w:jc w:val="both"/>
        <w:rPr>
          <w:rFonts w:asciiTheme="minorHAnsi" w:hAnsiTheme="minorHAnsi"/>
          <w:b/>
        </w:rPr>
      </w:pPr>
      <w:r w:rsidRPr="00F11282">
        <w:rPr>
          <w:rFonts w:asciiTheme="minorHAnsi" w:hAnsiTheme="minorHAnsi"/>
          <w:b/>
        </w:rPr>
        <w:t xml:space="preserve">SOTTO-PROCESSO DI PAGAMENTO, TARIFFA NON RIMBORSABILE  </w:t>
      </w:r>
    </w:p>
    <w:p w14:paraId="5A52BDE6" w14:textId="77777777" w:rsidR="006815E6" w:rsidRPr="00F11282" w:rsidRDefault="006815E6" w:rsidP="00F11282">
      <w:pPr>
        <w:spacing w:before="240" w:after="240"/>
        <w:jc w:val="both"/>
        <w:rPr>
          <w:rFonts w:asciiTheme="minorHAnsi" w:hAnsiTheme="minorHAnsi"/>
        </w:rPr>
      </w:pPr>
    </w:p>
    <w:p w14:paraId="334C0FF9"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noProof/>
        </w:rPr>
        <w:drawing>
          <wp:inline distT="114300" distB="114300" distL="114300" distR="114300" wp14:anchorId="16972A84" wp14:editId="4046CE83">
            <wp:extent cx="5731200" cy="3276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76600"/>
                    </a:xfrm>
                    <a:prstGeom prst="rect">
                      <a:avLst/>
                    </a:prstGeom>
                    <a:ln/>
                  </pic:spPr>
                </pic:pic>
              </a:graphicData>
            </a:graphic>
          </wp:inline>
        </w:drawing>
      </w:r>
    </w:p>
    <w:p w14:paraId="080DA11F"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In questa modalità di pagamento, dopo aver confermato, il cliente salda l’intero importo, ricevendo uno sconto </w:t>
      </w:r>
      <w:proofErr w:type="gramStart"/>
      <w:r w:rsidRPr="00F11282">
        <w:rPr>
          <w:rFonts w:asciiTheme="minorHAnsi" w:hAnsiTheme="minorHAnsi"/>
        </w:rPr>
        <w:t>dell’ 8</w:t>
      </w:r>
      <w:proofErr w:type="gramEnd"/>
      <w:r w:rsidRPr="00F11282">
        <w:rPr>
          <w:rFonts w:asciiTheme="minorHAnsi" w:hAnsiTheme="minorHAnsi"/>
        </w:rPr>
        <w:t xml:space="preserve">% del totale. Il sistema </w:t>
      </w:r>
      <w:proofErr w:type="spellStart"/>
      <w:r w:rsidRPr="00F11282">
        <w:rPr>
          <w:rFonts w:asciiTheme="minorHAnsi" w:hAnsiTheme="minorHAnsi"/>
        </w:rPr>
        <w:t>Roiback</w:t>
      </w:r>
      <w:proofErr w:type="spellEnd"/>
      <w:r w:rsidRPr="00F11282">
        <w:rPr>
          <w:rFonts w:asciiTheme="minorHAnsi" w:hAnsiTheme="minorHAnsi"/>
        </w:rPr>
        <w:t xml:space="preserve"> procede con l’addebito del totale calcolato.</w:t>
      </w:r>
    </w:p>
    <w:p w14:paraId="0DEAD7B0"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 questo punto:</w:t>
      </w:r>
    </w:p>
    <w:p w14:paraId="056141F9" w14:textId="77777777" w:rsidR="006815E6" w:rsidRPr="00F11282" w:rsidRDefault="00000000" w:rsidP="00F11282">
      <w:pPr>
        <w:numPr>
          <w:ilvl w:val="0"/>
          <w:numId w:val="15"/>
        </w:numPr>
        <w:spacing w:before="240"/>
        <w:jc w:val="both"/>
        <w:rPr>
          <w:rFonts w:asciiTheme="minorHAnsi" w:hAnsiTheme="minorHAnsi"/>
        </w:rPr>
      </w:pPr>
      <w:r w:rsidRPr="00F11282">
        <w:rPr>
          <w:rFonts w:asciiTheme="minorHAnsi" w:hAnsiTheme="minorHAnsi"/>
        </w:rPr>
        <w:t>se non dovesse essere presente la somma necessaria a saldare, allora il cliente approderà nel canale diretto, così come descritto in precedenza;</w:t>
      </w:r>
    </w:p>
    <w:p w14:paraId="7F2CA86C" w14:textId="70FC46B6" w:rsidR="006815E6" w:rsidRPr="00F11282" w:rsidRDefault="00000000" w:rsidP="00F11282">
      <w:pPr>
        <w:numPr>
          <w:ilvl w:val="0"/>
          <w:numId w:val="15"/>
        </w:numPr>
        <w:spacing w:after="240"/>
        <w:jc w:val="both"/>
        <w:rPr>
          <w:rFonts w:asciiTheme="minorHAnsi" w:hAnsiTheme="minorHAnsi"/>
        </w:rPr>
      </w:pPr>
      <w:r w:rsidRPr="00F11282">
        <w:rPr>
          <w:rFonts w:asciiTheme="minorHAnsi" w:hAnsiTheme="minorHAnsi"/>
        </w:rPr>
        <w:lastRenderedPageBreak/>
        <w:t xml:space="preserve">se l'addebito </w:t>
      </w:r>
      <w:r w:rsidR="00F11282">
        <w:rPr>
          <w:rFonts w:asciiTheme="minorHAnsi" w:hAnsiTheme="minorHAnsi"/>
        </w:rPr>
        <w:t>va</w:t>
      </w:r>
      <w:r w:rsidRPr="00F11282">
        <w:rPr>
          <w:rFonts w:asciiTheme="minorHAnsi" w:hAnsiTheme="minorHAnsi"/>
        </w:rPr>
        <w:t xml:space="preserve"> a buon fine allora il cliente avrà saldato l’intero </w:t>
      </w:r>
      <w:proofErr w:type="gramStart"/>
      <w:r w:rsidRPr="00F11282">
        <w:rPr>
          <w:rFonts w:asciiTheme="minorHAnsi" w:hAnsiTheme="minorHAnsi"/>
        </w:rPr>
        <w:t>pagamento;</w:t>
      </w:r>
      <w:proofErr w:type="gramEnd"/>
      <w:r w:rsidRPr="00F11282">
        <w:rPr>
          <w:rFonts w:asciiTheme="minorHAnsi" w:hAnsiTheme="minorHAnsi"/>
        </w:rPr>
        <w:t xml:space="preserve"> confermando la prenotazione e concludendo l’intero sotto-processo di pagamento.</w:t>
      </w:r>
    </w:p>
    <w:p w14:paraId="14F70D80" w14:textId="3B5357BC" w:rsidR="00F11282" w:rsidRPr="00F11282" w:rsidRDefault="00F11282" w:rsidP="00F11282">
      <w:pPr>
        <w:jc w:val="both"/>
        <w:rPr>
          <w:rFonts w:asciiTheme="minorHAnsi" w:hAnsiTheme="minorHAnsi"/>
          <w:b/>
        </w:rPr>
      </w:pPr>
      <w:r>
        <w:rPr>
          <w:rFonts w:asciiTheme="minorHAnsi" w:hAnsiTheme="minorHAnsi"/>
          <w:b/>
        </w:rPr>
        <w:t>SECONDO</w:t>
      </w:r>
      <w:r w:rsidRPr="00F11282">
        <w:rPr>
          <w:rFonts w:asciiTheme="minorHAnsi" w:hAnsiTheme="minorHAnsi"/>
          <w:b/>
        </w:rPr>
        <w:t xml:space="preserve"> WORKSHOP</w:t>
      </w:r>
    </w:p>
    <w:p w14:paraId="6F463590" w14:textId="77777777" w:rsidR="006815E6" w:rsidRPr="00F11282" w:rsidRDefault="006815E6" w:rsidP="00F11282">
      <w:pPr>
        <w:jc w:val="both"/>
        <w:rPr>
          <w:rFonts w:asciiTheme="minorHAnsi" w:hAnsiTheme="minorHAnsi"/>
        </w:rPr>
      </w:pPr>
    </w:p>
    <w:p w14:paraId="7381B8BD" w14:textId="77777777" w:rsidR="006815E6" w:rsidRPr="00F11282" w:rsidRDefault="00000000" w:rsidP="00F11282">
      <w:pPr>
        <w:jc w:val="both"/>
        <w:rPr>
          <w:rFonts w:asciiTheme="minorHAnsi" w:hAnsiTheme="minorHAnsi"/>
          <w:b/>
        </w:rPr>
      </w:pPr>
      <w:r w:rsidRPr="00F11282">
        <w:rPr>
          <w:rFonts w:asciiTheme="minorHAnsi" w:hAnsiTheme="minorHAnsi"/>
          <w:b/>
        </w:rPr>
        <w:t xml:space="preserve">PUNTI DI RISCHIO E DI CONTROLLO SECONDO IL FORMAT DI CDS </w:t>
      </w:r>
    </w:p>
    <w:p w14:paraId="52992C5C" w14:textId="77777777" w:rsidR="006815E6" w:rsidRPr="00F11282" w:rsidRDefault="006815E6" w:rsidP="00F11282">
      <w:pPr>
        <w:jc w:val="both"/>
        <w:rPr>
          <w:rFonts w:asciiTheme="minorHAnsi" w:hAnsiTheme="minorHAnsi"/>
        </w:rPr>
      </w:pPr>
    </w:p>
    <w:p w14:paraId="723A8E80" w14:textId="20A89AF3" w:rsidR="00F11282" w:rsidRPr="00F11282" w:rsidRDefault="00F11282" w:rsidP="00F11282">
      <w:pPr>
        <w:jc w:val="both"/>
        <w:rPr>
          <w:rFonts w:asciiTheme="minorHAnsi" w:hAnsiTheme="minorHAnsi"/>
        </w:rPr>
      </w:pPr>
      <w:r w:rsidRPr="00F11282">
        <w:rPr>
          <w:rFonts w:asciiTheme="minorHAnsi" w:hAnsiTheme="minorHAnsi"/>
        </w:rPr>
        <w:t xml:space="preserve">Il </w:t>
      </w:r>
      <w:r>
        <w:rPr>
          <w:rFonts w:asciiTheme="minorHAnsi" w:hAnsiTheme="minorHAnsi"/>
        </w:rPr>
        <w:t>secondo</w:t>
      </w:r>
      <w:r w:rsidRPr="00F11282">
        <w:rPr>
          <w:rFonts w:asciiTheme="minorHAnsi" w:hAnsiTheme="minorHAnsi"/>
        </w:rPr>
        <w:t xml:space="preserve"> incontro aveva lo scopo di introdurre agli studenti l</w:t>
      </w:r>
      <w:r>
        <w:rPr>
          <w:rFonts w:asciiTheme="minorHAnsi" w:hAnsiTheme="minorHAnsi"/>
        </w:rPr>
        <w:t>e modalità di analisi del rischio e dei punti di controllo utilizzati dall</w:t>
      </w:r>
      <w:r w:rsidRPr="00F11282">
        <w:rPr>
          <w:rFonts w:asciiTheme="minorHAnsi" w:hAnsiTheme="minorHAnsi"/>
        </w:rPr>
        <w:t xml:space="preserve">’organizzazione, </w:t>
      </w:r>
      <w:r>
        <w:rPr>
          <w:rFonts w:asciiTheme="minorHAnsi" w:hAnsiTheme="minorHAnsi"/>
        </w:rPr>
        <w:t xml:space="preserve">con il fine di portare gli studenti ad utilizzare lo stesso modello d’analisi e gli stessi format. </w:t>
      </w:r>
    </w:p>
    <w:p w14:paraId="4B79C4A1" w14:textId="2F0A9256" w:rsidR="00F11282" w:rsidRDefault="00F11282" w:rsidP="00F11282">
      <w:pPr>
        <w:jc w:val="both"/>
        <w:rPr>
          <w:rFonts w:asciiTheme="minorHAnsi" w:hAnsiTheme="minorHAnsi"/>
        </w:rPr>
      </w:pPr>
      <w:r>
        <w:rPr>
          <w:rFonts w:asciiTheme="minorHAnsi" w:hAnsiTheme="minorHAnsi"/>
        </w:rPr>
        <w:t>Quanto elaborato</w:t>
      </w:r>
      <w:r w:rsidRPr="00F11282">
        <w:rPr>
          <w:rFonts w:asciiTheme="minorHAnsi" w:hAnsiTheme="minorHAnsi"/>
        </w:rPr>
        <w:t xml:space="preserve"> ha lo scopo di </w:t>
      </w:r>
      <w:r>
        <w:rPr>
          <w:rFonts w:asciiTheme="minorHAnsi" w:hAnsiTheme="minorHAnsi"/>
        </w:rPr>
        <w:t>analizzare</w:t>
      </w:r>
      <w:r w:rsidRPr="00F11282">
        <w:rPr>
          <w:rFonts w:asciiTheme="minorHAnsi" w:hAnsiTheme="minorHAnsi"/>
        </w:rPr>
        <w:t xml:space="preserve"> </w:t>
      </w:r>
      <w:r>
        <w:rPr>
          <w:rFonts w:asciiTheme="minorHAnsi" w:hAnsiTheme="minorHAnsi"/>
        </w:rPr>
        <w:t>i punti di rischio e di controllo individuati all’interno dei processi modellati in precedenza</w:t>
      </w:r>
      <w:r w:rsidRPr="00F11282">
        <w:rPr>
          <w:rFonts w:asciiTheme="minorHAnsi" w:hAnsiTheme="minorHAnsi"/>
        </w:rPr>
        <w:t xml:space="preserve">. </w:t>
      </w:r>
    </w:p>
    <w:p w14:paraId="6E609B63" w14:textId="27AE4950" w:rsidR="00F11282" w:rsidRDefault="00F11282" w:rsidP="00F11282">
      <w:pPr>
        <w:jc w:val="both"/>
        <w:rPr>
          <w:rFonts w:asciiTheme="minorHAnsi" w:hAnsiTheme="minorHAnsi"/>
        </w:rPr>
      </w:pPr>
      <w:r>
        <w:rPr>
          <w:rFonts w:asciiTheme="minorHAnsi" w:hAnsiTheme="minorHAnsi"/>
        </w:rPr>
        <w:t>Il format utilizzato ha permesso di individuare per ciascun rischio:</w:t>
      </w:r>
    </w:p>
    <w:p w14:paraId="7ECA0D09" w14:textId="41846ADD" w:rsidR="00B90599" w:rsidRPr="00B90599" w:rsidRDefault="00F11282" w:rsidP="00B90599">
      <w:pPr>
        <w:pStyle w:val="Paragrafoelenco"/>
        <w:numPr>
          <w:ilvl w:val="0"/>
          <w:numId w:val="17"/>
        </w:numPr>
        <w:jc w:val="both"/>
        <w:rPr>
          <w:rFonts w:asciiTheme="minorHAnsi" w:hAnsiTheme="minorHAnsi"/>
        </w:rPr>
      </w:pPr>
      <w:r>
        <w:rPr>
          <w:rFonts w:asciiTheme="minorHAnsi" w:hAnsiTheme="minorHAnsi"/>
        </w:rPr>
        <w:t>la natura</w:t>
      </w:r>
      <w:r w:rsidR="00B90599">
        <w:rPr>
          <w:rFonts w:asciiTheme="minorHAnsi" w:hAnsiTheme="minorHAnsi"/>
        </w:rPr>
        <w:t xml:space="preserve"> (</w:t>
      </w:r>
      <w:r w:rsidR="00B90599" w:rsidRPr="00B90599">
        <w:rPr>
          <w:rFonts w:asciiTheme="minorHAnsi" w:hAnsiTheme="minorHAnsi"/>
        </w:rPr>
        <w:t>Economica</w:t>
      </w:r>
      <w:r w:rsidR="00B90599">
        <w:rPr>
          <w:rFonts w:asciiTheme="minorHAnsi" w:hAnsiTheme="minorHAnsi"/>
        </w:rPr>
        <w:t xml:space="preserve">, </w:t>
      </w:r>
      <w:r w:rsidR="00B90599" w:rsidRPr="00B90599">
        <w:rPr>
          <w:rFonts w:asciiTheme="minorHAnsi" w:hAnsiTheme="minorHAnsi"/>
        </w:rPr>
        <w:t>Normativa</w:t>
      </w:r>
      <w:r w:rsidR="00B90599">
        <w:rPr>
          <w:rFonts w:asciiTheme="minorHAnsi" w:hAnsiTheme="minorHAnsi"/>
        </w:rPr>
        <w:t xml:space="preserve">, </w:t>
      </w:r>
      <w:r w:rsidR="00B90599" w:rsidRPr="00B90599">
        <w:rPr>
          <w:rFonts w:asciiTheme="minorHAnsi" w:hAnsiTheme="minorHAnsi"/>
        </w:rPr>
        <w:t>Climatica e Ambientale</w:t>
      </w:r>
      <w:r w:rsidR="00B90599">
        <w:rPr>
          <w:rFonts w:asciiTheme="minorHAnsi" w:hAnsiTheme="minorHAnsi"/>
        </w:rPr>
        <w:t xml:space="preserve">, </w:t>
      </w:r>
      <w:r w:rsidR="00B90599" w:rsidRPr="00B90599">
        <w:rPr>
          <w:rFonts w:asciiTheme="minorHAnsi" w:hAnsiTheme="minorHAnsi"/>
        </w:rPr>
        <w:t>Reputazionale</w:t>
      </w:r>
      <w:r w:rsidR="00B90599">
        <w:rPr>
          <w:rFonts w:asciiTheme="minorHAnsi" w:hAnsiTheme="minorHAnsi"/>
        </w:rPr>
        <w:t xml:space="preserve">, </w:t>
      </w:r>
      <w:r w:rsidR="00B90599" w:rsidRPr="00B90599">
        <w:rPr>
          <w:rFonts w:asciiTheme="minorHAnsi" w:hAnsiTheme="minorHAnsi"/>
        </w:rPr>
        <w:t>Legata a concorrenza​</w:t>
      </w:r>
      <w:r w:rsidR="00B90599">
        <w:rPr>
          <w:rFonts w:asciiTheme="minorHAnsi" w:hAnsiTheme="minorHAnsi"/>
        </w:rPr>
        <w:t xml:space="preserve">, </w:t>
      </w:r>
      <w:r w:rsidR="00B90599" w:rsidRPr="00B90599">
        <w:rPr>
          <w:rFonts w:asciiTheme="minorHAnsi" w:hAnsiTheme="minorHAnsi"/>
        </w:rPr>
        <w:t>Tecnologica</w:t>
      </w:r>
      <w:r w:rsidR="00B90599">
        <w:rPr>
          <w:rFonts w:asciiTheme="minorHAnsi" w:hAnsiTheme="minorHAnsi"/>
        </w:rPr>
        <w:t xml:space="preserve">, </w:t>
      </w:r>
      <w:r w:rsidR="00B90599" w:rsidRPr="00B90599">
        <w:rPr>
          <w:rFonts w:asciiTheme="minorHAnsi" w:hAnsiTheme="minorHAnsi"/>
        </w:rPr>
        <w:t>Sanitaria</w:t>
      </w:r>
      <w:r w:rsidR="00B90599">
        <w:rPr>
          <w:rFonts w:asciiTheme="minorHAnsi" w:hAnsiTheme="minorHAnsi"/>
        </w:rPr>
        <w:t xml:space="preserve">, </w:t>
      </w:r>
      <w:r w:rsidR="00B90599" w:rsidRPr="00B90599">
        <w:rPr>
          <w:rFonts w:asciiTheme="minorHAnsi" w:hAnsiTheme="minorHAnsi"/>
        </w:rPr>
        <w:t>Di Liquidità e Finanziaria</w:t>
      </w:r>
      <w:r w:rsidR="00B90599">
        <w:rPr>
          <w:rFonts w:asciiTheme="minorHAnsi" w:hAnsiTheme="minorHAnsi"/>
        </w:rPr>
        <w:t xml:space="preserve">, </w:t>
      </w:r>
      <w:r w:rsidR="00B90599" w:rsidRPr="00B90599">
        <w:rPr>
          <w:rFonts w:asciiTheme="minorHAnsi" w:hAnsiTheme="minorHAnsi"/>
        </w:rPr>
        <w:t>Logistica</w:t>
      </w:r>
      <w:r w:rsidR="00B90599">
        <w:rPr>
          <w:rFonts w:asciiTheme="minorHAnsi" w:hAnsiTheme="minorHAnsi"/>
        </w:rPr>
        <w:t xml:space="preserve">, </w:t>
      </w:r>
      <w:r w:rsidR="00B90599" w:rsidRPr="00B90599">
        <w:rPr>
          <w:rFonts w:asciiTheme="minorHAnsi" w:hAnsiTheme="minorHAnsi"/>
        </w:rPr>
        <w:t>Culturale e Sociale</w:t>
      </w:r>
      <w:r w:rsidR="00B90599">
        <w:rPr>
          <w:rFonts w:asciiTheme="minorHAnsi" w:hAnsiTheme="minorHAnsi"/>
        </w:rPr>
        <w:t>)</w:t>
      </w:r>
      <w:r w:rsidR="00B90599" w:rsidRPr="00B90599">
        <w:rPr>
          <w:rFonts w:asciiTheme="minorHAnsi" w:hAnsiTheme="minorHAnsi"/>
        </w:rPr>
        <w:t>​</w:t>
      </w:r>
      <w:r w:rsidR="00B90599">
        <w:rPr>
          <w:rFonts w:asciiTheme="minorHAnsi" w:hAnsiTheme="minorHAnsi"/>
        </w:rPr>
        <w:t>;</w:t>
      </w:r>
    </w:p>
    <w:p w14:paraId="5ABA663D" w14:textId="1004690B" w:rsidR="00F11282" w:rsidRPr="00B90599" w:rsidRDefault="00F11282" w:rsidP="00B90599">
      <w:pPr>
        <w:pStyle w:val="Paragrafoelenco"/>
        <w:numPr>
          <w:ilvl w:val="0"/>
          <w:numId w:val="17"/>
        </w:numPr>
        <w:jc w:val="both"/>
        <w:rPr>
          <w:rFonts w:asciiTheme="minorHAnsi" w:hAnsiTheme="minorHAnsi"/>
        </w:rPr>
      </w:pPr>
      <w:r w:rsidRPr="00B90599">
        <w:rPr>
          <w:rFonts w:asciiTheme="minorHAnsi" w:hAnsiTheme="minorHAnsi"/>
        </w:rPr>
        <w:t>le cause (elencate in ordine di priorità)</w:t>
      </w:r>
      <w:r w:rsidR="00B90599">
        <w:rPr>
          <w:rFonts w:asciiTheme="minorHAnsi" w:hAnsiTheme="minorHAnsi"/>
        </w:rPr>
        <w:t>;</w:t>
      </w:r>
    </w:p>
    <w:p w14:paraId="12632E24" w14:textId="143E8CC9" w:rsidR="00F11282" w:rsidRDefault="00F11282" w:rsidP="00F11282">
      <w:pPr>
        <w:pStyle w:val="Paragrafoelenco"/>
        <w:numPr>
          <w:ilvl w:val="0"/>
          <w:numId w:val="17"/>
        </w:numPr>
        <w:jc w:val="both"/>
        <w:rPr>
          <w:rFonts w:asciiTheme="minorHAnsi" w:hAnsiTheme="minorHAnsi"/>
        </w:rPr>
      </w:pPr>
      <w:r>
        <w:rPr>
          <w:rFonts w:asciiTheme="minorHAnsi" w:hAnsiTheme="minorHAnsi"/>
        </w:rPr>
        <w:t>gli effetti (elencati in ordine di impatto)</w:t>
      </w:r>
      <w:r w:rsidR="00B90599">
        <w:rPr>
          <w:rFonts w:asciiTheme="minorHAnsi" w:hAnsiTheme="minorHAnsi"/>
        </w:rPr>
        <w:t>;</w:t>
      </w:r>
    </w:p>
    <w:p w14:paraId="0FF237F0" w14:textId="3EABC0EE" w:rsidR="00F11282" w:rsidRDefault="00F11282" w:rsidP="00F11282">
      <w:pPr>
        <w:pStyle w:val="Paragrafoelenco"/>
        <w:numPr>
          <w:ilvl w:val="0"/>
          <w:numId w:val="17"/>
        </w:numPr>
        <w:jc w:val="both"/>
        <w:rPr>
          <w:rFonts w:asciiTheme="minorHAnsi" w:hAnsiTheme="minorHAnsi"/>
        </w:rPr>
      </w:pPr>
      <w:r>
        <w:rPr>
          <w:rFonts w:asciiTheme="minorHAnsi" w:hAnsiTheme="minorHAnsi"/>
        </w:rPr>
        <w:t xml:space="preserve">la probabilità di accadimento del rischio (da P5 </w:t>
      </w:r>
      <w:r w:rsidR="00B90599">
        <w:rPr>
          <w:rFonts w:asciiTheme="minorHAnsi" w:hAnsiTheme="minorHAnsi"/>
        </w:rPr>
        <w:t>certo/imminente,</w:t>
      </w:r>
      <w:r>
        <w:rPr>
          <w:rFonts w:asciiTheme="minorHAnsi" w:hAnsiTheme="minorHAnsi"/>
        </w:rPr>
        <w:t xml:space="preserve"> a P1 </w:t>
      </w:r>
      <w:r w:rsidR="00B90599">
        <w:rPr>
          <w:rFonts w:asciiTheme="minorHAnsi" w:hAnsiTheme="minorHAnsi"/>
        </w:rPr>
        <w:t>improbabile</w:t>
      </w:r>
      <w:r>
        <w:rPr>
          <w:rFonts w:asciiTheme="minorHAnsi" w:hAnsiTheme="minorHAnsi"/>
        </w:rPr>
        <w:t>)</w:t>
      </w:r>
      <w:r w:rsidR="00B90599">
        <w:rPr>
          <w:rFonts w:asciiTheme="minorHAnsi" w:hAnsiTheme="minorHAnsi"/>
        </w:rPr>
        <w:t>;</w:t>
      </w:r>
    </w:p>
    <w:p w14:paraId="63900CF9" w14:textId="21DCEDF7" w:rsidR="00F11282" w:rsidRDefault="00F11282" w:rsidP="00F11282">
      <w:pPr>
        <w:pStyle w:val="Paragrafoelenco"/>
        <w:numPr>
          <w:ilvl w:val="0"/>
          <w:numId w:val="17"/>
        </w:numPr>
        <w:jc w:val="both"/>
        <w:rPr>
          <w:rFonts w:asciiTheme="minorHAnsi" w:hAnsiTheme="minorHAnsi"/>
        </w:rPr>
      </w:pPr>
      <w:r>
        <w:rPr>
          <w:rFonts w:asciiTheme="minorHAnsi" w:hAnsiTheme="minorHAnsi"/>
        </w:rPr>
        <w:t>l’entità del danno (da E</w:t>
      </w:r>
      <w:r w:rsidR="00B90599">
        <w:rPr>
          <w:rFonts w:asciiTheme="minorHAnsi" w:hAnsiTheme="minorHAnsi"/>
        </w:rPr>
        <w:t>5 impatto critico, a E1 impatto trascurabile).</w:t>
      </w:r>
    </w:p>
    <w:p w14:paraId="5EDF7B67" w14:textId="77777777" w:rsidR="00B90599" w:rsidRDefault="00B90599" w:rsidP="00B90599">
      <w:pPr>
        <w:jc w:val="both"/>
        <w:rPr>
          <w:rFonts w:asciiTheme="minorHAnsi" w:hAnsiTheme="minorHAnsi"/>
        </w:rPr>
      </w:pPr>
    </w:p>
    <w:p w14:paraId="1411F21C" w14:textId="77777777" w:rsidR="00B90599" w:rsidRDefault="00B90599" w:rsidP="00B90599">
      <w:pPr>
        <w:jc w:val="both"/>
        <w:rPr>
          <w:rFonts w:asciiTheme="minorHAnsi" w:hAnsiTheme="minorHAnsi"/>
        </w:rPr>
      </w:pPr>
      <w:r>
        <w:rPr>
          <w:rFonts w:asciiTheme="minorHAnsi" w:hAnsiTheme="minorHAnsi"/>
        </w:rPr>
        <w:t>Successivamente il format prevede di individuare il Punto di Controllo individuato o supposto per ciascun rischio. Per questo l’analisi ha permesso di individuare:</w:t>
      </w:r>
    </w:p>
    <w:p w14:paraId="5DADBD45" w14:textId="33A1D24E" w:rsidR="00B90599" w:rsidRDefault="00B90599" w:rsidP="00B90599">
      <w:pPr>
        <w:pStyle w:val="Paragrafoelenco"/>
        <w:numPr>
          <w:ilvl w:val="0"/>
          <w:numId w:val="18"/>
        </w:numPr>
        <w:jc w:val="both"/>
        <w:rPr>
          <w:rFonts w:asciiTheme="minorHAnsi" w:hAnsiTheme="minorHAnsi"/>
        </w:rPr>
      </w:pPr>
      <w:r>
        <w:rPr>
          <w:rFonts w:asciiTheme="minorHAnsi" w:hAnsiTheme="minorHAnsi"/>
        </w:rPr>
        <w:t>il luogo in cui svolgere il controllo;</w:t>
      </w:r>
    </w:p>
    <w:p w14:paraId="6FC040AE" w14:textId="620DCF4E" w:rsidR="00B90599" w:rsidRDefault="00B90599" w:rsidP="00B90599">
      <w:pPr>
        <w:pStyle w:val="Paragrafoelenco"/>
        <w:numPr>
          <w:ilvl w:val="0"/>
          <w:numId w:val="18"/>
        </w:numPr>
        <w:jc w:val="both"/>
        <w:rPr>
          <w:rFonts w:asciiTheme="minorHAnsi" w:hAnsiTheme="minorHAnsi"/>
        </w:rPr>
      </w:pPr>
      <w:r>
        <w:rPr>
          <w:rFonts w:asciiTheme="minorHAnsi" w:hAnsiTheme="minorHAnsi"/>
        </w:rPr>
        <w:t>la modalità;</w:t>
      </w:r>
    </w:p>
    <w:p w14:paraId="41CB4DB9" w14:textId="37077A50" w:rsidR="00B90599" w:rsidRDefault="00B90599" w:rsidP="00B90599">
      <w:pPr>
        <w:pStyle w:val="Paragrafoelenco"/>
        <w:numPr>
          <w:ilvl w:val="0"/>
          <w:numId w:val="18"/>
        </w:numPr>
        <w:jc w:val="both"/>
        <w:rPr>
          <w:rFonts w:asciiTheme="minorHAnsi" w:hAnsiTheme="minorHAnsi"/>
        </w:rPr>
      </w:pPr>
      <w:r>
        <w:rPr>
          <w:rFonts w:asciiTheme="minorHAnsi" w:hAnsiTheme="minorHAnsi"/>
        </w:rPr>
        <w:t>il tipo di output ricavato;</w:t>
      </w:r>
    </w:p>
    <w:p w14:paraId="631C6FC3" w14:textId="34EC2B4D" w:rsidR="00B90599" w:rsidRDefault="00B90599" w:rsidP="00B90599">
      <w:pPr>
        <w:pStyle w:val="Paragrafoelenco"/>
        <w:numPr>
          <w:ilvl w:val="0"/>
          <w:numId w:val="18"/>
        </w:numPr>
        <w:jc w:val="both"/>
        <w:rPr>
          <w:rFonts w:asciiTheme="minorHAnsi" w:hAnsiTheme="minorHAnsi"/>
        </w:rPr>
      </w:pPr>
      <w:r>
        <w:rPr>
          <w:rFonts w:asciiTheme="minorHAnsi" w:hAnsiTheme="minorHAnsi"/>
        </w:rPr>
        <w:t>l’attività da mettere in atto per svolgere il controllo;</w:t>
      </w:r>
    </w:p>
    <w:p w14:paraId="059F93BB" w14:textId="66646EE4" w:rsidR="00B90599" w:rsidRDefault="00B90599" w:rsidP="00B90599">
      <w:pPr>
        <w:pStyle w:val="Paragrafoelenco"/>
        <w:numPr>
          <w:ilvl w:val="0"/>
          <w:numId w:val="18"/>
        </w:numPr>
        <w:jc w:val="both"/>
        <w:rPr>
          <w:rFonts w:asciiTheme="minorHAnsi" w:hAnsiTheme="minorHAnsi"/>
        </w:rPr>
      </w:pPr>
      <w:r>
        <w:rPr>
          <w:rFonts w:asciiTheme="minorHAnsi" w:hAnsiTheme="minorHAnsi"/>
        </w:rPr>
        <w:t>e il relativo Layout Report.</w:t>
      </w:r>
    </w:p>
    <w:p w14:paraId="175E04AF" w14:textId="77777777" w:rsidR="00B90599" w:rsidRDefault="00B90599" w:rsidP="00B90599">
      <w:pPr>
        <w:jc w:val="both"/>
        <w:rPr>
          <w:rFonts w:asciiTheme="minorHAnsi" w:hAnsiTheme="minorHAnsi"/>
        </w:rPr>
      </w:pPr>
    </w:p>
    <w:p w14:paraId="4F339DD1" w14:textId="2FA4CFB7" w:rsidR="00B90599" w:rsidRPr="00B90599" w:rsidRDefault="00B90599" w:rsidP="00B90599">
      <w:pPr>
        <w:jc w:val="both"/>
        <w:rPr>
          <w:rFonts w:asciiTheme="minorHAnsi" w:hAnsiTheme="minorHAnsi"/>
        </w:rPr>
      </w:pPr>
      <w:r>
        <w:rPr>
          <w:rFonts w:asciiTheme="minorHAnsi" w:hAnsiTheme="minorHAnsi"/>
        </w:rPr>
        <w:t>DI SEGUITO QUANTO ANALIZZATO:</w:t>
      </w:r>
    </w:p>
    <w:p w14:paraId="2E228314" w14:textId="77777777" w:rsidR="006815E6" w:rsidRDefault="006815E6" w:rsidP="00F11282">
      <w:pPr>
        <w:jc w:val="both"/>
        <w:rPr>
          <w:rFonts w:asciiTheme="minorHAnsi" w:hAnsiTheme="minorHAnsi"/>
        </w:rPr>
      </w:pPr>
    </w:p>
    <w:p w14:paraId="385CE408" w14:textId="77777777" w:rsidR="00B90599" w:rsidRDefault="00B90599" w:rsidP="00F11282">
      <w:pPr>
        <w:jc w:val="both"/>
        <w:rPr>
          <w:rFonts w:asciiTheme="minorHAnsi" w:hAnsiTheme="minorHAnsi"/>
        </w:rPr>
      </w:pPr>
    </w:p>
    <w:p w14:paraId="74074B4F" w14:textId="77777777" w:rsidR="00B90599" w:rsidRDefault="00B90599" w:rsidP="00F11282">
      <w:pPr>
        <w:jc w:val="both"/>
        <w:rPr>
          <w:rFonts w:asciiTheme="minorHAnsi" w:hAnsiTheme="minorHAnsi"/>
        </w:rPr>
      </w:pPr>
    </w:p>
    <w:p w14:paraId="12E43E52" w14:textId="77777777" w:rsidR="00B90599" w:rsidRDefault="00B90599" w:rsidP="00F11282">
      <w:pPr>
        <w:jc w:val="both"/>
        <w:rPr>
          <w:rFonts w:asciiTheme="minorHAnsi" w:hAnsiTheme="minorHAnsi"/>
        </w:rPr>
      </w:pPr>
    </w:p>
    <w:p w14:paraId="45540F9A" w14:textId="77777777" w:rsidR="00B90599" w:rsidRDefault="00B90599" w:rsidP="00F11282">
      <w:pPr>
        <w:jc w:val="both"/>
        <w:rPr>
          <w:rFonts w:asciiTheme="minorHAnsi" w:hAnsiTheme="minorHAnsi"/>
        </w:rPr>
      </w:pPr>
    </w:p>
    <w:p w14:paraId="7D251D6B" w14:textId="77777777" w:rsidR="00B90599" w:rsidRDefault="00B90599" w:rsidP="00F11282">
      <w:pPr>
        <w:jc w:val="both"/>
        <w:rPr>
          <w:rFonts w:asciiTheme="minorHAnsi" w:hAnsiTheme="minorHAnsi"/>
        </w:rPr>
      </w:pPr>
    </w:p>
    <w:p w14:paraId="0F64D5E4" w14:textId="77777777" w:rsidR="00B90599" w:rsidRDefault="00B90599" w:rsidP="00F11282">
      <w:pPr>
        <w:jc w:val="both"/>
        <w:rPr>
          <w:rFonts w:asciiTheme="minorHAnsi" w:hAnsiTheme="minorHAnsi"/>
        </w:rPr>
      </w:pPr>
    </w:p>
    <w:p w14:paraId="6453EFED" w14:textId="77777777" w:rsidR="00B90599" w:rsidRDefault="00B90599" w:rsidP="00F11282">
      <w:pPr>
        <w:jc w:val="both"/>
        <w:rPr>
          <w:rFonts w:asciiTheme="minorHAnsi" w:hAnsiTheme="minorHAnsi"/>
        </w:rPr>
      </w:pPr>
    </w:p>
    <w:p w14:paraId="3AAA792D" w14:textId="77777777" w:rsidR="00B90599" w:rsidRDefault="00B90599" w:rsidP="00F11282">
      <w:pPr>
        <w:jc w:val="both"/>
        <w:rPr>
          <w:rFonts w:asciiTheme="minorHAnsi" w:hAnsiTheme="minorHAnsi"/>
        </w:rPr>
      </w:pPr>
    </w:p>
    <w:p w14:paraId="0A0A88F9" w14:textId="77777777" w:rsidR="00B90599" w:rsidRDefault="00B90599" w:rsidP="00F11282">
      <w:pPr>
        <w:jc w:val="both"/>
        <w:rPr>
          <w:rFonts w:asciiTheme="minorHAnsi" w:hAnsiTheme="minorHAnsi"/>
        </w:rPr>
      </w:pPr>
    </w:p>
    <w:p w14:paraId="08F087B5" w14:textId="77777777" w:rsidR="00B90599" w:rsidRDefault="00B90599" w:rsidP="00F11282">
      <w:pPr>
        <w:jc w:val="both"/>
        <w:rPr>
          <w:rFonts w:asciiTheme="minorHAnsi" w:hAnsiTheme="minorHAnsi"/>
        </w:rPr>
      </w:pPr>
    </w:p>
    <w:p w14:paraId="34390589" w14:textId="77777777" w:rsidR="00B90599" w:rsidRDefault="00B90599" w:rsidP="00F11282">
      <w:pPr>
        <w:jc w:val="both"/>
        <w:rPr>
          <w:rFonts w:asciiTheme="minorHAnsi" w:hAnsiTheme="minorHAnsi"/>
        </w:rPr>
      </w:pPr>
    </w:p>
    <w:p w14:paraId="3F59D9C2" w14:textId="77777777" w:rsidR="00B90599" w:rsidRDefault="00B90599" w:rsidP="00F11282">
      <w:pPr>
        <w:jc w:val="both"/>
        <w:rPr>
          <w:rFonts w:asciiTheme="minorHAnsi" w:hAnsiTheme="minorHAnsi"/>
        </w:rPr>
      </w:pPr>
    </w:p>
    <w:p w14:paraId="2B305CB4" w14:textId="77777777" w:rsidR="00B90599" w:rsidRDefault="00B90599" w:rsidP="00F11282">
      <w:pPr>
        <w:jc w:val="both"/>
        <w:rPr>
          <w:rFonts w:asciiTheme="minorHAnsi" w:hAnsiTheme="minorHAnsi"/>
        </w:rPr>
      </w:pPr>
    </w:p>
    <w:p w14:paraId="2198998F" w14:textId="77777777" w:rsidR="00B90599" w:rsidRDefault="00B90599" w:rsidP="00F11282">
      <w:pPr>
        <w:jc w:val="both"/>
        <w:rPr>
          <w:rFonts w:asciiTheme="minorHAnsi" w:hAnsiTheme="minorHAnsi"/>
        </w:rPr>
      </w:pPr>
    </w:p>
    <w:p w14:paraId="391FBA68" w14:textId="77777777" w:rsidR="00B90599" w:rsidRDefault="00B90599" w:rsidP="00F11282">
      <w:pPr>
        <w:jc w:val="both"/>
        <w:rPr>
          <w:rFonts w:asciiTheme="minorHAnsi" w:hAnsiTheme="minorHAnsi"/>
        </w:rPr>
      </w:pPr>
    </w:p>
    <w:p w14:paraId="39000481" w14:textId="77777777" w:rsidR="00B90599" w:rsidRDefault="00B90599" w:rsidP="00F11282">
      <w:pPr>
        <w:jc w:val="both"/>
        <w:rPr>
          <w:rFonts w:asciiTheme="minorHAnsi" w:hAnsiTheme="minorHAnsi"/>
        </w:rPr>
      </w:pPr>
    </w:p>
    <w:p w14:paraId="7AF47875" w14:textId="77777777" w:rsidR="00B90599" w:rsidRDefault="00B90599" w:rsidP="00F11282">
      <w:pPr>
        <w:jc w:val="both"/>
        <w:rPr>
          <w:rFonts w:asciiTheme="minorHAnsi" w:hAnsiTheme="minorHAnsi"/>
        </w:rPr>
      </w:pPr>
    </w:p>
    <w:p w14:paraId="0C8F0AC7" w14:textId="77777777" w:rsidR="00B90599" w:rsidRPr="00F11282" w:rsidRDefault="00B90599" w:rsidP="00F11282">
      <w:pPr>
        <w:jc w:val="both"/>
        <w:rPr>
          <w:rFonts w:asciiTheme="minorHAnsi" w:hAnsiTheme="minorHAnsi"/>
        </w:rPr>
      </w:pPr>
    </w:p>
    <w:p w14:paraId="7D0B67DC" w14:textId="77777777" w:rsidR="006815E6" w:rsidRPr="00F11282" w:rsidRDefault="00000000" w:rsidP="00F11282">
      <w:pPr>
        <w:jc w:val="both"/>
        <w:rPr>
          <w:rFonts w:asciiTheme="minorHAnsi" w:eastAsia="Aptos" w:hAnsiTheme="minorHAnsi" w:cs="Aptos"/>
          <w:b/>
        </w:rPr>
      </w:pPr>
      <w:r w:rsidRPr="00F11282">
        <w:rPr>
          <w:rFonts w:asciiTheme="minorHAnsi" w:eastAsia="Aptos" w:hAnsiTheme="minorHAnsi" w:cs="Aptos"/>
          <w:b/>
        </w:rPr>
        <w:t>Rischio abbandono sito</w:t>
      </w:r>
    </w:p>
    <w:p w14:paraId="399C5BB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Rischio economico.</w:t>
      </w:r>
    </w:p>
    <w:p w14:paraId="3E77011A"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p>
    <w:p w14:paraId="76720DD2" w14:textId="77777777" w:rsidR="006815E6" w:rsidRPr="00F11282" w:rsidRDefault="00000000" w:rsidP="00F11282">
      <w:pPr>
        <w:numPr>
          <w:ilvl w:val="0"/>
          <w:numId w:val="16"/>
        </w:numPr>
        <w:spacing w:line="254" w:lineRule="auto"/>
        <w:jc w:val="both"/>
        <w:rPr>
          <w:rFonts w:asciiTheme="minorHAnsi" w:eastAsia="Aptos" w:hAnsiTheme="minorHAnsi" w:cs="Aptos"/>
        </w:rPr>
      </w:pPr>
      <w:r w:rsidRPr="00F11282">
        <w:rPr>
          <w:rFonts w:asciiTheme="minorHAnsi" w:eastAsia="Aptos" w:hAnsiTheme="minorHAnsi" w:cs="Aptos"/>
        </w:rPr>
        <w:t xml:space="preserve">Un'interfaccia poco intuitiva potrebbe disincentivare l'uso della piattaforma; </w:t>
      </w:r>
    </w:p>
    <w:p w14:paraId="10892728" w14:textId="77777777" w:rsidR="006815E6" w:rsidRPr="00F11282" w:rsidRDefault="00000000" w:rsidP="00F11282">
      <w:pPr>
        <w:numPr>
          <w:ilvl w:val="0"/>
          <w:numId w:val="16"/>
        </w:numPr>
        <w:spacing w:line="254" w:lineRule="auto"/>
        <w:jc w:val="both"/>
        <w:rPr>
          <w:rFonts w:asciiTheme="minorHAnsi" w:eastAsia="Aptos" w:hAnsiTheme="minorHAnsi" w:cs="Aptos"/>
        </w:rPr>
      </w:pPr>
      <w:r w:rsidRPr="00F11282">
        <w:rPr>
          <w:rFonts w:asciiTheme="minorHAnsi" w:eastAsia="Aptos" w:hAnsiTheme="minorHAnsi" w:cs="Aptos"/>
        </w:rPr>
        <w:t>Un aggiornamento errato della disponibilità potrebbe portare a overbooking o a una perdita nell’ opportunità di prenotazione.</w:t>
      </w:r>
    </w:p>
    <w:p w14:paraId="78AFD25D" w14:textId="77777777" w:rsidR="006815E6" w:rsidRPr="00F11282" w:rsidRDefault="00000000" w:rsidP="00F11282">
      <w:pPr>
        <w:numPr>
          <w:ilvl w:val="0"/>
          <w:numId w:val="16"/>
        </w:numPr>
        <w:spacing w:line="254" w:lineRule="auto"/>
        <w:jc w:val="both"/>
        <w:rPr>
          <w:rFonts w:asciiTheme="minorHAnsi" w:eastAsia="Aptos" w:hAnsiTheme="minorHAnsi" w:cs="Aptos"/>
        </w:rPr>
      </w:pPr>
      <w:r w:rsidRPr="00F11282">
        <w:rPr>
          <w:rFonts w:asciiTheme="minorHAnsi" w:eastAsia="Aptos" w:hAnsiTheme="minorHAnsi" w:cs="Aptos"/>
        </w:rPr>
        <w:t xml:space="preserve">Informazioni non sufficienti o non adeguate </w:t>
      </w:r>
    </w:p>
    <w:p w14:paraId="0C2639C4"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3182D0F9" w14:textId="77777777" w:rsidR="006815E6" w:rsidRPr="00F11282" w:rsidRDefault="00000000" w:rsidP="00F11282">
      <w:pPr>
        <w:numPr>
          <w:ilvl w:val="0"/>
          <w:numId w:val="1"/>
        </w:numPr>
        <w:spacing w:line="254" w:lineRule="auto"/>
        <w:jc w:val="both"/>
        <w:rPr>
          <w:rFonts w:asciiTheme="minorHAnsi" w:eastAsia="Aptos" w:hAnsiTheme="minorHAnsi" w:cs="Aptos"/>
        </w:rPr>
      </w:pPr>
      <w:r w:rsidRPr="00F11282">
        <w:rPr>
          <w:rFonts w:asciiTheme="minorHAnsi" w:eastAsia="Aptos" w:hAnsiTheme="minorHAnsi" w:cs="Aptos"/>
        </w:rPr>
        <w:t xml:space="preserve">perdita cliente, </w:t>
      </w:r>
    </w:p>
    <w:p w14:paraId="02979FDA" w14:textId="77777777" w:rsidR="006815E6" w:rsidRPr="00F11282" w:rsidRDefault="00000000" w:rsidP="00F11282">
      <w:pPr>
        <w:numPr>
          <w:ilvl w:val="0"/>
          <w:numId w:val="1"/>
        </w:numPr>
        <w:spacing w:line="254" w:lineRule="auto"/>
        <w:jc w:val="both"/>
        <w:rPr>
          <w:rFonts w:asciiTheme="minorHAnsi" w:eastAsia="Aptos" w:hAnsiTheme="minorHAnsi" w:cs="Aptos"/>
        </w:rPr>
      </w:pPr>
      <w:r w:rsidRPr="00F11282">
        <w:rPr>
          <w:rFonts w:asciiTheme="minorHAnsi" w:eastAsia="Aptos" w:hAnsiTheme="minorHAnsi" w:cs="Aptos"/>
        </w:rPr>
        <w:t>cattiva reputazione nell’utilizzo del sito dell’impresa.</w:t>
      </w:r>
    </w:p>
    <w:p w14:paraId="0DDC14F0"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P3</w:t>
      </w:r>
    </w:p>
    <w:p w14:paraId="4F1BEB25"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E3</w:t>
      </w:r>
    </w:p>
    <w:p w14:paraId="7D18BE82" w14:textId="77777777" w:rsidR="006815E6" w:rsidRPr="00F11282" w:rsidRDefault="006815E6" w:rsidP="00F11282">
      <w:pPr>
        <w:spacing w:after="160" w:line="254" w:lineRule="auto"/>
        <w:jc w:val="both"/>
        <w:rPr>
          <w:rFonts w:asciiTheme="minorHAnsi" w:eastAsia="Aptos" w:hAnsiTheme="minorHAnsi" w:cs="Aptos"/>
        </w:rPr>
      </w:pPr>
    </w:p>
    <w:tbl>
      <w:tblPr>
        <w:tblStyle w:val="a"/>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4A681144"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395179C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del tasso di abbandono del sito   </w:t>
            </w:r>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05B9F7E7" w14:textId="44A1A676"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25/03</w:t>
            </w:r>
            <w:r w:rsidR="00B90599">
              <w:rPr>
                <w:rFonts w:asciiTheme="minorHAnsi" w:eastAsia="Aptos" w:hAnsiTheme="minorHAnsi" w:cs="Aptos"/>
                <w:b/>
              </w:rPr>
              <w:t>/2025</w:t>
            </w:r>
          </w:p>
        </w:tc>
      </w:tr>
      <w:tr w:rsidR="006815E6" w:rsidRPr="00F11282" w14:paraId="4AE8BC11"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56B27F6"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Marketing </w:t>
            </w:r>
          </w:p>
        </w:tc>
      </w:tr>
      <w:tr w:rsidR="006815E6" w:rsidRPr="00F11282" w14:paraId="2239BF2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D83BEC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3DA320CE"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C66976E"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26CC1827"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7EC744B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6640697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62E44E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2815D8AA"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6925B292"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3C7082E6"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01A358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188419DE"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vero (se il tasso scende sotto la soglia prevista) o falso </w:t>
            </w:r>
          </w:p>
          <w:p w14:paraId="1EE1185E"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 </w:t>
            </w:r>
          </w:p>
        </w:tc>
      </w:tr>
      <w:tr w:rsidR="006815E6" w:rsidRPr="00F11282" w14:paraId="7896172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35A869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02EA7BA5"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0417CBA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103CF9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 xml:space="preserve">: </w:t>
            </w:r>
            <w:r w:rsidRPr="00F11282">
              <w:rPr>
                <w:rFonts w:asciiTheme="minorHAnsi" w:eastAsia="Aptos" w:hAnsiTheme="minorHAnsi" w:cs="Aptos"/>
              </w:rPr>
              <w:t xml:space="preserve">reparto ICT accede alla dashboard riportante i dati degli accessi dei clienti anonimi; dal momento che alla conferma della prenotazione, il sistema tiene traccia dell’indirizzo IP di riferimento, è possibile calcolare il tasso di abbandono. Sulla dashboard è impostata una soglia minima, superata la quale il sistema da un </w:t>
            </w:r>
            <w:proofErr w:type="spellStart"/>
            <w:r w:rsidRPr="00F11282">
              <w:rPr>
                <w:rFonts w:asciiTheme="minorHAnsi" w:eastAsia="Aptos" w:hAnsiTheme="minorHAnsi" w:cs="Aptos"/>
              </w:rPr>
              <w:t>allert</w:t>
            </w:r>
            <w:proofErr w:type="spellEnd"/>
            <w:r w:rsidRPr="00F11282">
              <w:rPr>
                <w:rFonts w:asciiTheme="minorHAnsi" w:eastAsia="Aptos" w:hAnsiTheme="minorHAnsi" w:cs="Aptos"/>
              </w:rPr>
              <w:t xml:space="preserve"> </w:t>
            </w:r>
          </w:p>
          <w:p w14:paraId="7A3FFE9D" w14:textId="77777777" w:rsidR="006815E6" w:rsidRPr="00F11282" w:rsidRDefault="006815E6" w:rsidP="00F11282">
            <w:pPr>
              <w:ind w:left="720"/>
              <w:jc w:val="both"/>
              <w:rPr>
                <w:rFonts w:asciiTheme="minorHAnsi" w:eastAsia="Aptos" w:hAnsiTheme="minorHAnsi" w:cs="Aptos"/>
              </w:rPr>
            </w:pPr>
          </w:p>
        </w:tc>
      </w:tr>
      <w:tr w:rsidR="006815E6" w:rsidRPr="00F11282" w14:paraId="04DD5E29"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FED11B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64CCCACE"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sul sito…, in data…, si è registrato un tasso di abbandono anomalo, controlla”</w:t>
            </w:r>
          </w:p>
          <w:p w14:paraId="1F8D2551" w14:textId="77777777" w:rsidR="006815E6" w:rsidRPr="00F11282" w:rsidRDefault="006815E6" w:rsidP="00F11282">
            <w:pPr>
              <w:spacing w:line="254" w:lineRule="auto"/>
              <w:jc w:val="both"/>
              <w:rPr>
                <w:rFonts w:asciiTheme="minorHAnsi" w:eastAsia="Aptos" w:hAnsiTheme="minorHAnsi" w:cs="Aptos"/>
              </w:rPr>
            </w:pPr>
          </w:p>
        </w:tc>
      </w:tr>
    </w:tbl>
    <w:p w14:paraId="3B71F42E" w14:textId="77777777" w:rsidR="006815E6" w:rsidRPr="00F11282" w:rsidRDefault="006815E6" w:rsidP="00F11282">
      <w:pPr>
        <w:spacing w:after="160" w:line="254" w:lineRule="auto"/>
        <w:jc w:val="both"/>
        <w:rPr>
          <w:rFonts w:asciiTheme="minorHAnsi" w:eastAsia="Aptos" w:hAnsiTheme="minorHAnsi" w:cs="Aptos"/>
        </w:rPr>
      </w:pPr>
    </w:p>
    <w:p w14:paraId="1DB165C6" w14:textId="77777777" w:rsidR="006815E6" w:rsidRPr="00F11282" w:rsidRDefault="006815E6" w:rsidP="00F11282">
      <w:pPr>
        <w:spacing w:after="160" w:line="254" w:lineRule="auto"/>
        <w:jc w:val="both"/>
        <w:rPr>
          <w:rFonts w:asciiTheme="minorHAnsi" w:eastAsia="Aptos" w:hAnsiTheme="minorHAnsi" w:cs="Aptos"/>
        </w:rPr>
      </w:pPr>
    </w:p>
    <w:p w14:paraId="399A2756" w14:textId="77777777" w:rsidR="006815E6" w:rsidRPr="00F11282" w:rsidRDefault="006815E6" w:rsidP="00F11282">
      <w:pPr>
        <w:spacing w:after="160" w:line="254" w:lineRule="auto"/>
        <w:jc w:val="both"/>
        <w:rPr>
          <w:rFonts w:asciiTheme="minorHAnsi" w:eastAsia="Aptos" w:hAnsiTheme="minorHAnsi" w:cs="Aptos"/>
        </w:rPr>
      </w:pPr>
    </w:p>
    <w:p w14:paraId="69E3CFE1" w14:textId="77777777" w:rsidR="006815E6" w:rsidRPr="00F11282" w:rsidRDefault="006815E6" w:rsidP="00F11282">
      <w:pPr>
        <w:spacing w:after="160" w:line="254" w:lineRule="auto"/>
        <w:jc w:val="both"/>
        <w:rPr>
          <w:rFonts w:asciiTheme="minorHAnsi" w:eastAsia="Aptos" w:hAnsiTheme="minorHAnsi" w:cs="Aptos"/>
        </w:rPr>
      </w:pPr>
    </w:p>
    <w:p w14:paraId="63AAC912" w14:textId="77777777" w:rsidR="006815E6" w:rsidRDefault="006815E6" w:rsidP="00F11282">
      <w:pPr>
        <w:spacing w:after="160" w:line="254" w:lineRule="auto"/>
        <w:jc w:val="both"/>
        <w:rPr>
          <w:rFonts w:asciiTheme="minorHAnsi" w:eastAsia="Aptos" w:hAnsiTheme="minorHAnsi" w:cs="Aptos"/>
        </w:rPr>
      </w:pPr>
    </w:p>
    <w:p w14:paraId="3966FB92" w14:textId="77777777" w:rsidR="00B90599" w:rsidRDefault="00B90599" w:rsidP="00F11282">
      <w:pPr>
        <w:spacing w:after="160" w:line="254" w:lineRule="auto"/>
        <w:jc w:val="both"/>
        <w:rPr>
          <w:rFonts w:asciiTheme="minorHAnsi" w:eastAsia="Aptos" w:hAnsiTheme="minorHAnsi" w:cs="Aptos"/>
        </w:rPr>
      </w:pPr>
    </w:p>
    <w:p w14:paraId="7BD19712" w14:textId="77777777" w:rsidR="00B90599" w:rsidRDefault="00B90599" w:rsidP="00F11282">
      <w:pPr>
        <w:spacing w:after="160" w:line="254" w:lineRule="auto"/>
        <w:jc w:val="both"/>
        <w:rPr>
          <w:rFonts w:asciiTheme="minorHAnsi" w:eastAsia="Aptos" w:hAnsiTheme="minorHAnsi" w:cs="Aptos"/>
        </w:rPr>
      </w:pPr>
    </w:p>
    <w:p w14:paraId="6264978F" w14:textId="77777777" w:rsidR="00B90599" w:rsidRPr="00F11282" w:rsidRDefault="00B90599" w:rsidP="00F11282">
      <w:pPr>
        <w:spacing w:after="160" w:line="254" w:lineRule="auto"/>
        <w:jc w:val="both"/>
        <w:rPr>
          <w:rFonts w:asciiTheme="minorHAnsi" w:eastAsia="Aptos" w:hAnsiTheme="minorHAnsi" w:cs="Aptos"/>
        </w:rPr>
      </w:pPr>
    </w:p>
    <w:p w14:paraId="29F0ABAE"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Informazioni scorrette</w:t>
      </w:r>
    </w:p>
    <w:p w14:paraId="10F6FA8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reputazionale.</w:t>
      </w:r>
    </w:p>
    <w:p w14:paraId="6DF57EA7"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Il cliente può aver preso visione di informative non corrette e maturare aspettative scorrette all’arrivo in struttura.</w:t>
      </w:r>
    </w:p>
    <w:p w14:paraId="7E08D1AA"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r w:rsidRPr="00F11282">
        <w:rPr>
          <w:rFonts w:asciiTheme="minorHAnsi" w:eastAsia="Aptos" w:hAnsiTheme="minorHAnsi" w:cs="Aptos"/>
        </w:rPr>
        <w:t xml:space="preserve">Aspettative disattese e recensione negativa </w:t>
      </w:r>
    </w:p>
    <w:p w14:paraId="3360507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P3</w:t>
      </w:r>
    </w:p>
    <w:p w14:paraId="10FC63EA"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E3</w:t>
      </w:r>
    </w:p>
    <w:p w14:paraId="3D91CAB2" w14:textId="77777777" w:rsidR="006815E6" w:rsidRPr="00F11282" w:rsidRDefault="006815E6" w:rsidP="00F11282">
      <w:pPr>
        <w:spacing w:after="160" w:line="254" w:lineRule="auto"/>
        <w:jc w:val="both"/>
        <w:rPr>
          <w:rFonts w:asciiTheme="minorHAnsi" w:eastAsia="Aptos" w:hAnsiTheme="minorHAnsi" w:cs="Aptos"/>
        </w:rPr>
      </w:pPr>
    </w:p>
    <w:tbl>
      <w:tblPr>
        <w:tblStyle w:val="a0"/>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59365E2F"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1D19DB78"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corrispondenza delle informazioni sulla prenotazione  </w:t>
            </w:r>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0405450B" w14:textId="32980E7C"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Data definizione controllo: </w:t>
            </w:r>
            <w:r w:rsidR="00B90599">
              <w:rPr>
                <w:rFonts w:asciiTheme="minorHAnsi" w:eastAsia="Aptos" w:hAnsiTheme="minorHAnsi" w:cs="Aptos"/>
                <w:b/>
              </w:rPr>
              <w:t>22/03/2025</w:t>
            </w:r>
          </w:p>
        </w:tc>
      </w:tr>
      <w:tr w:rsidR="006815E6" w:rsidRPr="00F11282" w14:paraId="3654A4CF"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5C80AD7"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Marketing </w:t>
            </w:r>
          </w:p>
        </w:tc>
      </w:tr>
      <w:tr w:rsidR="006815E6" w:rsidRPr="00F11282" w14:paraId="7F2DF1F7"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84376B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Commerciale</w:t>
            </w:r>
          </w:p>
        </w:tc>
      </w:tr>
      <w:tr w:rsidR="006815E6" w:rsidRPr="00F11282" w14:paraId="5F346F9C"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0A8865F"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7C37A4E1"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7DBD38AE"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7A18D2D7"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9AA8C02"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1ECA2EDA"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4D741A11"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54F2A36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55D8C0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10D291A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w:t>
            </w:r>
          </w:p>
          <w:p w14:paraId="7929D58E"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 su una scala corrispondenza testuale </w:t>
            </w:r>
          </w:p>
        </w:tc>
      </w:tr>
      <w:tr w:rsidR="006815E6" w:rsidRPr="00F11282" w14:paraId="2A1632F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B73287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semestrale</w:t>
            </w:r>
          </w:p>
          <w:p w14:paraId="0BE34D39"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7AC47C29"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0AEDEF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3FAD69E6"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confronto delle informazioni inserite sul sito con la scheda tecnica, assegnazione di un voto sulla scala proposta e notifica al reparto target </w:t>
            </w:r>
          </w:p>
        </w:tc>
      </w:tr>
      <w:tr w:rsidR="006815E6" w:rsidRPr="00F11282" w14:paraId="07B8730F"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EDC2867"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3F06ECD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in data…, ho effettuato il controllo corrispondenza sulla prenotazione; purtroppo, l’esito del controllo ha registrato un punteggio basso, si prega di provvedere alla correzione del contenuto, rendendolo corrispondente alla scheda tecnica”</w:t>
            </w:r>
          </w:p>
        </w:tc>
      </w:tr>
    </w:tbl>
    <w:p w14:paraId="4A22CB75" w14:textId="77777777" w:rsidR="006815E6" w:rsidRPr="00F11282" w:rsidRDefault="006815E6" w:rsidP="00F11282">
      <w:pPr>
        <w:spacing w:after="160" w:line="254" w:lineRule="auto"/>
        <w:jc w:val="both"/>
        <w:rPr>
          <w:rFonts w:asciiTheme="minorHAnsi" w:eastAsia="Aptos" w:hAnsiTheme="minorHAnsi" w:cs="Aptos"/>
        </w:rPr>
      </w:pPr>
    </w:p>
    <w:p w14:paraId="33E42C82" w14:textId="77777777" w:rsidR="006815E6" w:rsidRPr="00F11282" w:rsidRDefault="006815E6" w:rsidP="00F11282">
      <w:pPr>
        <w:spacing w:after="160" w:line="254" w:lineRule="auto"/>
        <w:jc w:val="both"/>
        <w:rPr>
          <w:rFonts w:asciiTheme="minorHAnsi" w:eastAsia="Aptos" w:hAnsiTheme="minorHAnsi" w:cs="Aptos"/>
        </w:rPr>
      </w:pPr>
    </w:p>
    <w:p w14:paraId="538C4B5F" w14:textId="77777777" w:rsidR="006815E6" w:rsidRPr="00F11282" w:rsidRDefault="006815E6" w:rsidP="00F11282">
      <w:pPr>
        <w:spacing w:after="160" w:line="254" w:lineRule="auto"/>
        <w:jc w:val="both"/>
        <w:rPr>
          <w:rFonts w:asciiTheme="minorHAnsi" w:eastAsia="Aptos" w:hAnsiTheme="minorHAnsi" w:cs="Aptos"/>
        </w:rPr>
      </w:pPr>
    </w:p>
    <w:p w14:paraId="483454AD" w14:textId="77777777" w:rsidR="006815E6" w:rsidRPr="00F11282" w:rsidRDefault="006815E6" w:rsidP="00F11282">
      <w:pPr>
        <w:spacing w:after="160" w:line="254" w:lineRule="auto"/>
        <w:jc w:val="both"/>
        <w:rPr>
          <w:rFonts w:asciiTheme="minorHAnsi" w:eastAsia="Aptos" w:hAnsiTheme="minorHAnsi" w:cs="Aptos"/>
        </w:rPr>
      </w:pPr>
    </w:p>
    <w:p w14:paraId="1AA15089" w14:textId="77777777" w:rsidR="006815E6" w:rsidRPr="00F11282" w:rsidRDefault="006815E6" w:rsidP="00F11282">
      <w:pPr>
        <w:spacing w:after="160" w:line="254" w:lineRule="auto"/>
        <w:jc w:val="both"/>
        <w:rPr>
          <w:rFonts w:asciiTheme="minorHAnsi" w:eastAsia="Aptos" w:hAnsiTheme="minorHAnsi" w:cs="Aptos"/>
        </w:rPr>
      </w:pPr>
    </w:p>
    <w:p w14:paraId="399B4986" w14:textId="77777777" w:rsidR="006815E6" w:rsidRPr="00F11282" w:rsidRDefault="006815E6" w:rsidP="00F11282">
      <w:pPr>
        <w:spacing w:after="160" w:line="254" w:lineRule="auto"/>
        <w:jc w:val="both"/>
        <w:rPr>
          <w:rFonts w:asciiTheme="minorHAnsi" w:eastAsia="Aptos" w:hAnsiTheme="minorHAnsi" w:cs="Aptos"/>
        </w:rPr>
      </w:pPr>
    </w:p>
    <w:p w14:paraId="15606489" w14:textId="77777777" w:rsidR="006815E6" w:rsidRPr="00F11282" w:rsidRDefault="006815E6" w:rsidP="00F11282">
      <w:pPr>
        <w:spacing w:after="160" w:line="254" w:lineRule="auto"/>
        <w:jc w:val="both"/>
        <w:rPr>
          <w:rFonts w:asciiTheme="minorHAnsi" w:eastAsia="Aptos" w:hAnsiTheme="minorHAnsi" w:cs="Aptos"/>
        </w:rPr>
      </w:pPr>
    </w:p>
    <w:p w14:paraId="2DFDA0DB" w14:textId="77777777" w:rsidR="006815E6" w:rsidRPr="00F11282" w:rsidRDefault="006815E6" w:rsidP="00F11282">
      <w:pPr>
        <w:spacing w:after="160" w:line="254" w:lineRule="auto"/>
        <w:jc w:val="both"/>
        <w:rPr>
          <w:rFonts w:asciiTheme="minorHAnsi" w:eastAsia="Aptos" w:hAnsiTheme="minorHAnsi" w:cs="Aptos"/>
        </w:rPr>
      </w:pPr>
    </w:p>
    <w:p w14:paraId="7610B72A" w14:textId="77777777" w:rsidR="006815E6" w:rsidRPr="00F11282" w:rsidRDefault="006815E6" w:rsidP="00F11282">
      <w:pPr>
        <w:spacing w:after="160" w:line="254" w:lineRule="auto"/>
        <w:jc w:val="both"/>
        <w:rPr>
          <w:rFonts w:asciiTheme="minorHAnsi" w:eastAsia="Aptos" w:hAnsiTheme="minorHAnsi" w:cs="Aptos"/>
        </w:rPr>
      </w:pPr>
    </w:p>
    <w:p w14:paraId="35FE4DEC" w14:textId="77777777" w:rsidR="006815E6" w:rsidRDefault="006815E6" w:rsidP="00F11282">
      <w:pPr>
        <w:spacing w:after="160" w:line="254" w:lineRule="auto"/>
        <w:jc w:val="both"/>
        <w:rPr>
          <w:rFonts w:asciiTheme="minorHAnsi" w:eastAsia="Aptos" w:hAnsiTheme="minorHAnsi" w:cs="Aptos"/>
        </w:rPr>
      </w:pPr>
    </w:p>
    <w:p w14:paraId="01FC08B6" w14:textId="77777777" w:rsidR="00B90599" w:rsidRPr="00F11282" w:rsidRDefault="00B90599" w:rsidP="00F11282">
      <w:pPr>
        <w:spacing w:after="160" w:line="254" w:lineRule="auto"/>
        <w:jc w:val="both"/>
        <w:rPr>
          <w:rFonts w:asciiTheme="minorHAnsi" w:eastAsia="Aptos" w:hAnsiTheme="minorHAnsi" w:cs="Aptos"/>
        </w:rPr>
      </w:pPr>
    </w:p>
    <w:p w14:paraId="78002136"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Informazioni scorrette</w:t>
      </w:r>
    </w:p>
    <w:p w14:paraId="38070396"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reputazionale.</w:t>
      </w:r>
    </w:p>
    <w:p w14:paraId="00216BC9"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Il cliente può aver preso visione di informative non corrette e maturare aspettative scorrette all’arrivo della selezione del metodo di pagamento.</w:t>
      </w:r>
    </w:p>
    <w:p w14:paraId="1D30ACC7"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6F610EF4"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Aspettative disattese </w:t>
      </w:r>
    </w:p>
    <w:p w14:paraId="7987ABD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 recensione negativa</w:t>
      </w:r>
    </w:p>
    <w:p w14:paraId="64D915A0"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perdita prenotazione </w:t>
      </w:r>
    </w:p>
    <w:p w14:paraId="771F7AF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P2</w:t>
      </w:r>
    </w:p>
    <w:p w14:paraId="0DBCEF0F"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E4</w:t>
      </w:r>
    </w:p>
    <w:p w14:paraId="242BD536" w14:textId="77777777" w:rsidR="006815E6" w:rsidRPr="00F11282" w:rsidRDefault="006815E6" w:rsidP="00F11282">
      <w:pPr>
        <w:spacing w:after="160" w:line="254" w:lineRule="auto"/>
        <w:jc w:val="both"/>
        <w:rPr>
          <w:rFonts w:asciiTheme="minorHAnsi" w:eastAsia="Aptos" w:hAnsiTheme="minorHAnsi" w:cs="Aptos"/>
        </w:rPr>
      </w:pPr>
    </w:p>
    <w:tbl>
      <w:tblPr>
        <w:tblStyle w:val="a1"/>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1CD02A99"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409F4C63"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corrispondenza delle informazioni sulle politiche pagamento  </w:t>
            </w:r>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3A424EA7"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26/02/2025</w:t>
            </w:r>
          </w:p>
        </w:tc>
      </w:tr>
      <w:tr w:rsidR="006815E6" w:rsidRPr="00F11282" w14:paraId="64CF8E5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8FEDF75"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Marketing </w:t>
            </w:r>
          </w:p>
        </w:tc>
      </w:tr>
      <w:tr w:rsidR="006815E6" w:rsidRPr="00F11282" w14:paraId="0F9F18E8"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9940C0E"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Commerciale</w:t>
            </w:r>
          </w:p>
        </w:tc>
      </w:tr>
      <w:tr w:rsidR="006815E6" w:rsidRPr="00F11282" w14:paraId="5B46882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58B290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26B142CA"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795C0C08"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382DCBA6"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BE1A30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5A37DDC4"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2C43981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3F4643C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FEA625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6DCC796D"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w:t>
            </w:r>
          </w:p>
          <w:p w14:paraId="585B3D29"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 su una scala corrispondenza testuale </w:t>
            </w:r>
          </w:p>
        </w:tc>
      </w:tr>
      <w:tr w:rsidR="006815E6" w:rsidRPr="00F11282" w14:paraId="43080E1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5A2389B"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semestrale</w:t>
            </w:r>
          </w:p>
          <w:p w14:paraId="3B623E98"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1EF26360"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7120730"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79AA8D0F"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confronto delle informazioni inserite sul sito con la scheda tecnica, assegnazione di un voto sulla scala proposta e notifica al reparto target </w:t>
            </w:r>
          </w:p>
        </w:tc>
      </w:tr>
      <w:tr w:rsidR="006815E6" w:rsidRPr="00F11282" w14:paraId="6A6E7F2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1524"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16C6F9E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in data…, ho effettuato il controllo corrispondenza sulle politiche pagamento; purtroppo, l’esito del controllo ha registrato un punteggio basso, si prega di provvedere alla correzione del contenuto, rendendolo corrispondente alla scheda tecnica”</w:t>
            </w:r>
          </w:p>
        </w:tc>
      </w:tr>
    </w:tbl>
    <w:p w14:paraId="2C116372" w14:textId="77777777" w:rsidR="006815E6" w:rsidRPr="00F11282" w:rsidRDefault="006815E6" w:rsidP="00F11282">
      <w:pPr>
        <w:spacing w:after="160" w:line="254" w:lineRule="auto"/>
        <w:jc w:val="both"/>
        <w:rPr>
          <w:rFonts w:asciiTheme="minorHAnsi" w:eastAsia="Aptos" w:hAnsiTheme="minorHAnsi" w:cs="Aptos"/>
        </w:rPr>
      </w:pPr>
    </w:p>
    <w:p w14:paraId="3220E98D" w14:textId="77777777" w:rsidR="006815E6" w:rsidRPr="00F11282" w:rsidRDefault="006815E6" w:rsidP="00F11282">
      <w:pPr>
        <w:spacing w:after="160" w:line="254" w:lineRule="auto"/>
        <w:jc w:val="both"/>
        <w:rPr>
          <w:rFonts w:asciiTheme="minorHAnsi" w:eastAsia="Aptos" w:hAnsiTheme="minorHAnsi" w:cs="Aptos"/>
        </w:rPr>
      </w:pPr>
    </w:p>
    <w:p w14:paraId="33AC9799" w14:textId="77777777" w:rsidR="006815E6" w:rsidRPr="00F11282" w:rsidRDefault="006815E6" w:rsidP="00F11282">
      <w:pPr>
        <w:spacing w:after="160" w:line="254" w:lineRule="auto"/>
        <w:jc w:val="both"/>
        <w:rPr>
          <w:rFonts w:asciiTheme="minorHAnsi" w:eastAsia="Aptos" w:hAnsiTheme="minorHAnsi" w:cs="Aptos"/>
        </w:rPr>
      </w:pPr>
    </w:p>
    <w:p w14:paraId="7F408618" w14:textId="77777777" w:rsidR="006815E6" w:rsidRPr="00F11282" w:rsidRDefault="006815E6" w:rsidP="00F11282">
      <w:pPr>
        <w:spacing w:after="160" w:line="254" w:lineRule="auto"/>
        <w:jc w:val="both"/>
        <w:rPr>
          <w:rFonts w:asciiTheme="minorHAnsi" w:eastAsia="Aptos" w:hAnsiTheme="minorHAnsi" w:cs="Aptos"/>
        </w:rPr>
      </w:pPr>
    </w:p>
    <w:p w14:paraId="69654BCA" w14:textId="77777777" w:rsidR="006815E6" w:rsidRPr="00F11282" w:rsidRDefault="006815E6" w:rsidP="00F11282">
      <w:pPr>
        <w:spacing w:after="160" w:line="254" w:lineRule="auto"/>
        <w:jc w:val="both"/>
        <w:rPr>
          <w:rFonts w:asciiTheme="minorHAnsi" w:eastAsia="Aptos" w:hAnsiTheme="minorHAnsi" w:cs="Aptos"/>
        </w:rPr>
      </w:pPr>
    </w:p>
    <w:p w14:paraId="6E1974FF" w14:textId="77777777" w:rsidR="006815E6" w:rsidRPr="00F11282" w:rsidRDefault="006815E6" w:rsidP="00F11282">
      <w:pPr>
        <w:spacing w:after="160" w:line="254" w:lineRule="auto"/>
        <w:jc w:val="both"/>
        <w:rPr>
          <w:rFonts w:asciiTheme="minorHAnsi" w:eastAsia="Aptos" w:hAnsiTheme="minorHAnsi" w:cs="Aptos"/>
        </w:rPr>
      </w:pPr>
    </w:p>
    <w:p w14:paraId="61AA5B10" w14:textId="77777777" w:rsidR="006815E6" w:rsidRPr="00F11282" w:rsidRDefault="006815E6" w:rsidP="00F11282">
      <w:pPr>
        <w:spacing w:after="160" w:line="254" w:lineRule="auto"/>
        <w:jc w:val="both"/>
        <w:rPr>
          <w:rFonts w:asciiTheme="minorHAnsi" w:eastAsia="Aptos" w:hAnsiTheme="minorHAnsi" w:cs="Aptos"/>
        </w:rPr>
      </w:pPr>
    </w:p>
    <w:p w14:paraId="5F745B8A" w14:textId="77777777" w:rsidR="006815E6" w:rsidRPr="00F11282" w:rsidRDefault="006815E6" w:rsidP="00F11282">
      <w:pPr>
        <w:spacing w:after="160" w:line="254" w:lineRule="auto"/>
        <w:jc w:val="both"/>
        <w:rPr>
          <w:rFonts w:asciiTheme="minorHAnsi" w:eastAsia="Aptos" w:hAnsiTheme="minorHAnsi" w:cs="Aptos"/>
        </w:rPr>
      </w:pPr>
    </w:p>
    <w:p w14:paraId="0DE89819" w14:textId="77777777" w:rsidR="006815E6" w:rsidRPr="00F11282" w:rsidRDefault="006815E6" w:rsidP="00F11282">
      <w:pPr>
        <w:spacing w:after="160" w:line="254" w:lineRule="auto"/>
        <w:jc w:val="both"/>
        <w:rPr>
          <w:rFonts w:asciiTheme="minorHAnsi" w:eastAsia="Aptos" w:hAnsiTheme="minorHAnsi" w:cs="Aptos"/>
        </w:rPr>
      </w:pPr>
    </w:p>
    <w:p w14:paraId="2F1FBE31" w14:textId="77777777" w:rsidR="006815E6" w:rsidRPr="00F11282" w:rsidRDefault="006815E6" w:rsidP="00F11282">
      <w:pPr>
        <w:spacing w:after="160" w:line="254" w:lineRule="auto"/>
        <w:jc w:val="both"/>
        <w:rPr>
          <w:rFonts w:asciiTheme="minorHAnsi" w:eastAsia="Aptos" w:hAnsiTheme="minorHAnsi" w:cs="Aptos"/>
        </w:rPr>
      </w:pPr>
    </w:p>
    <w:p w14:paraId="6FD01FBC"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perdita cliente</w:t>
      </w:r>
    </w:p>
    <w:p w14:paraId="1E5E6982"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economica</w:t>
      </w:r>
    </w:p>
    <w:p w14:paraId="27025D98"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Il cliente potrebbe inserire dati errati, causando un fallimento della prenotazione.</w:t>
      </w:r>
    </w:p>
    <w:p w14:paraId="20CD60FE"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r w:rsidRPr="00F11282">
        <w:rPr>
          <w:rFonts w:asciiTheme="minorHAnsi" w:eastAsia="Aptos" w:hAnsiTheme="minorHAnsi" w:cs="Aptos"/>
        </w:rPr>
        <w:t>fallimento prenotazione.</w:t>
      </w:r>
    </w:p>
    <w:p w14:paraId="020EC2C6"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P3</w:t>
      </w:r>
    </w:p>
    <w:p w14:paraId="0B52D8E2"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E3</w:t>
      </w:r>
    </w:p>
    <w:p w14:paraId="04571D5D" w14:textId="77777777" w:rsidR="006815E6" w:rsidRPr="00F11282" w:rsidRDefault="006815E6" w:rsidP="00F11282">
      <w:pPr>
        <w:spacing w:after="160" w:line="254" w:lineRule="auto"/>
        <w:jc w:val="both"/>
        <w:rPr>
          <w:rFonts w:asciiTheme="minorHAnsi" w:eastAsia="Aptos" w:hAnsiTheme="minorHAnsi" w:cs="Aptos"/>
        </w:rPr>
      </w:pPr>
    </w:p>
    <w:tbl>
      <w:tblPr>
        <w:tblStyle w:val="a2"/>
        <w:tblW w:w="9615"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4440"/>
      </w:tblGrid>
      <w:tr w:rsidR="006815E6" w:rsidRPr="00F11282" w14:paraId="57B2F03A" w14:textId="77777777">
        <w:tc>
          <w:tcPr>
            <w:tcW w:w="5175" w:type="dxa"/>
            <w:tcBorders>
              <w:top w:val="single" w:sz="4" w:space="0" w:color="000000"/>
              <w:left w:val="single" w:sz="4" w:space="0" w:color="000000"/>
              <w:bottom w:val="single" w:sz="4" w:space="0" w:color="000000"/>
              <w:right w:val="single" w:sz="4" w:space="0" w:color="000000"/>
            </w:tcBorders>
            <w:shd w:val="clear" w:color="auto" w:fill="auto"/>
          </w:tcPr>
          <w:p w14:paraId="1D0E394B" w14:textId="6652ED85"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w:t>
            </w:r>
            <w:r w:rsidR="00B90599">
              <w:rPr>
                <w:rFonts w:asciiTheme="minorHAnsi" w:eastAsia="Aptos" w:hAnsiTheme="minorHAnsi" w:cs="Aptos"/>
              </w:rPr>
              <w:t xml:space="preserve">monitoraggio </w:t>
            </w:r>
            <w:r w:rsidRPr="00F11282">
              <w:rPr>
                <w:rFonts w:asciiTheme="minorHAnsi" w:eastAsia="Aptos" w:hAnsiTheme="minorHAnsi" w:cs="Aptos"/>
              </w:rPr>
              <w:t xml:space="preserve">Tasso </w:t>
            </w:r>
            <w:r w:rsidR="00B90599">
              <w:rPr>
                <w:rFonts w:asciiTheme="minorHAnsi" w:eastAsia="Aptos" w:hAnsiTheme="minorHAnsi" w:cs="Aptos"/>
              </w:rPr>
              <w:t xml:space="preserve">di </w:t>
            </w:r>
            <w:r w:rsidRPr="00F11282">
              <w:rPr>
                <w:rFonts w:asciiTheme="minorHAnsi" w:eastAsia="Aptos" w:hAnsiTheme="minorHAnsi" w:cs="Aptos"/>
              </w:rPr>
              <w:t xml:space="preserve">abbandono </w:t>
            </w:r>
            <w:r w:rsidR="00B90599">
              <w:rPr>
                <w:rFonts w:asciiTheme="minorHAnsi" w:eastAsia="Aptos" w:hAnsiTheme="minorHAnsi" w:cs="Aptos"/>
              </w:rPr>
              <w:t xml:space="preserve">del </w:t>
            </w:r>
            <w:r w:rsidRPr="00F11282">
              <w:rPr>
                <w:rFonts w:asciiTheme="minorHAnsi" w:eastAsia="Aptos" w:hAnsiTheme="minorHAnsi" w:cs="Aptos"/>
              </w:rPr>
              <w:t>processo</w:t>
            </w:r>
            <w:r w:rsidR="00B90599">
              <w:rPr>
                <w:rFonts w:asciiTheme="minorHAnsi" w:eastAsia="Aptos" w:hAnsiTheme="minorHAnsi" w:cs="Aptos"/>
              </w:rPr>
              <w:t xml:space="preserve"> di</w:t>
            </w:r>
            <w:r w:rsidRPr="00F11282">
              <w:rPr>
                <w:rFonts w:asciiTheme="minorHAnsi" w:eastAsia="Aptos" w:hAnsiTheme="minorHAnsi" w:cs="Aptos"/>
              </w:rPr>
              <w:t xml:space="preserve"> prenotazione </w:t>
            </w:r>
          </w:p>
        </w:tc>
        <w:tc>
          <w:tcPr>
            <w:tcW w:w="4440" w:type="dxa"/>
            <w:tcBorders>
              <w:top w:val="single" w:sz="4" w:space="0" w:color="000000"/>
              <w:left w:val="single" w:sz="4" w:space="0" w:color="000000"/>
              <w:bottom w:val="single" w:sz="4" w:space="0" w:color="000000"/>
              <w:right w:val="single" w:sz="4" w:space="0" w:color="000000"/>
            </w:tcBorders>
            <w:shd w:val="clear" w:color="auto" w:fill="auto"/>
          </w:tcPr>
          <w:p w14:paraId="45B8A586"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26/03/2025</w:t>
            </w:r>
          </w:p>
        </w:tc>
      </w:tr>
      <w:tr w:rsidR="006815E6" w:rsidRPr="00F11282" w14:paraId="2CDC7AEB"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6B6C627"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ufficio booking</w:t>
            </w:r>
          </w:p>
        </w:tc>
      </w:tr>
      <w:tr w:rsidR="006815E6" w:rsidRPr="00F11282" w14:paraId="2286E891"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21645E6B"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0B4ABBFD"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2C94D74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65134EAD"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30BE302B"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51E9B79E"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4D1A8EA2"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0EDEBFC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126F4654"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manuale</w:t>
            </w:r>
          </w:p>
        </w:tc>
      </w:tr>
      <w:tr w:rsidR="006815E6" w:rsidRPr="00F11282" w14:paraId="36C68239"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E35FD98"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484E77DA"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Vero </w:t>
            </w:r>
            <w:proofErr w:type="gramStart"/>
            <w:r w:rsidRPr="00F11282">
              <w:rPr>
                <w:rFonts w:asciiTheme="minorHAnsi" w:eastAsia="Aptos" w:hAnsiTheme="minorHAnsi" w:cs="Aptos"/>
              </w:rPr>
              <w:t>( se</w:t>
            </w:r>
            <w:proofErr w:type="gramEnd"/>
            <w:r w:rsidRPr="00F11282">
              <w:rPr>
                <w:rFonts w:asciiTheme="minorHAnsi" w:eastAsia="Aptos" w:hAnsiTheme="minorHAnsi" w:cs="Aptos"/>
              </w:rPr>
              <w:t xml:space="preserv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o Falso</w:t>
            </w:r>
          </w:p>
          <w:p w14:paraId="0558B28D"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qualitativo </w:t>
            </w:r>
          </w:p>
        </w:tc>
      </w:tr>
      <w:tr w:rsidR="006815E6" w:rsidRPr="00F11282" w14:paraId="679546A0"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787E849E"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28B29F48"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65B28E79"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64C34E2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339AFD53"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alla dashboard riportante i dati delle prenotazioni </w:t>
            </w:r>
            <w:proofErr w:type="gramStart"/>
            <w:r w:rsidRPr="00F11282">
              <w:rPr>
                <w:rFonts w:asciiTheme="minorHAnsi" w:eastAsia="Aptos" w:hAnsiTheme="minorHAnsi" w:cs="Aptos"/>
              </w:rPr>
              <w:t>avviate;;</w:t>
            </w:r>
            <w:proofErr w:type="gramEnd"/>
            <w:r w:rsidRPr="00F11282">
              <w:rPr>
                <w:rFonts w:asciiTheme="minorHAnsi" w:eastAsia="Aptos" w:hAnsiTheme="minorHAnsi" w:cs="Aptos"/>
              </w:rPr>
              <w:t xml:space="preserve"> dal momento che alla conferma della prenotazione, il sistema tiene traccia dell’indirizzo IP di riferimento, è possibile calcolare il tasso di abbandono. Sulla dashboard è impostata una soglia minima, superata la quale il sistema da un </w:t>
            </w:r>
            <w:proofErr w:type="spellStart"/>
            <w:r w:rsidRPr="00F11282">
              <w:rPr>
                <w:rFonts w:asciiTheme="minorHAnsi" w:eastAsia="Aptos" w:hAnsiTheme="minorHAnsi" w:cs="Aptos"/>
              </w:rPr>
              <w:t>allert</w:t>
            </w:r>
            <w:proofErr w:type="spellEnd"/>
            <w:r w:rsidRPr="00F11282">
              <w:rPr>
                <w:rFonts w:asciiTheme="minorHAnsi" w:eastAsia="Aptos" w:hAnsiTheme="minorHAnsi" w:cs="Aptos"/>
              </w:rPr>
              <w:t xml:space="preserve"> </w:t>
            </w:r>
          </w:p>
          <w:p w14:paraId="5BF51EFC" w14:textId="77777777" w:rsidR="006815E6" w:rsidRPr="00F11282" w:rsidRDefault="006815E6" w:rsidP="00F11282">
            <w:pPr>
              <w:jc w:val="both"/>
              <w:rPr>
                <w:rFonts w:asciiTheme="minorHAnsi" w:eastAsia="Aptos" w:hAnsiTheme="minorHAnsi" w:cs="Aptos"/>
              </w:rPr>
            </w:pPr>
          </w:p>
        </w:tc>
      </w:tr>
      <w:tr w:rsidR="006815E6" w:rsidRPr="00F11282" w14:paraId="6784F9CF"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E10AB80"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3090046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lastRenderedPageBreak/>
              <w:t>“caro collega, sul sito…, in data…, si è registrato un tasso di abbandono anomalo, controlla”</w:t>
            </w:r>
          </w:p>
          <w:p w14:paraId="2006828C" w14:textId="77777777" w:rsidR="006815E6" w:rsidRPr="00F11282" w:rsidRDefault="006815E6" w:rsidP="00F11282">
            <w:pPr>
              <w:spacing w:line="254" w:lineRule="auto"/>
              <w:jc w:val="both"/>
              <w:rPr>
                <w:rFonts w:asciiTheme="minorHAnsi" w:eastAsia="Aptos" w:hAnsiTheme="minorHAnsi" w:cs="Aptos"/>
              </w:rPr>
            </w:pPr>
          </w:p>
          <w:p w14:paraId="34CAEA22" w14:textId="77777777" w:rsidR="006815E6" w:rsidRPr="00F11282" w:rsidRDefault="006815E6" w:rsidP="00F11282">
            <w:pPr>
              <w:spacing w:line="254" w:lineRule="auto"/>
              <w:jc w:val="both"/>
              <w:rPr>
                <w:rFonts w:asciiTheme="minorHAnsi" w:eastAsia="Aptos" w:hAnsiTheme="minorHAnsi" w:cs="Aptos"/>
              </w:rPr>
            </w:pPr>
          </w:p>
        </w:tc>
      </w:tr>
    </w:tbl>
    <w:p w14:paraId="737063C5" w14:textId="77777777" w:rsidR="006815E6" w:rsidRPr="00F11282" w:rsidRDefault="006815E6" w:rsidP="00F11282">
      <w:pPr>
        <w:spacing w:after="160" w:line="254" w:lineRule="auto"/>
        <w:jc w:val="both"/>
        <w:rPr>
          <w:rFonts w:asciiTheme="minorHAnsi" w:eastAsia="Aptos" w:hAnsiTheme="minorHAnsi" w:cs="Aptos"/>
        </w:rPr>
      </w:pPr>
    </w:p>
    <w:p w14:paraId="39B07A26" w14:textId="77777777" w:rsidR="006815E6" w:rsidRPr="00F11282" w:rsidRDefault="006815E6" w:rsidP="00F11282">
      <w:pPr>
        <w:spacing w:after="160" w:line="254" w:lineRule="auto"/>
        <w:jc w:val="both"/>
        <w:rPr>
          <w:rFonts w:asciiTheme="minorHAnsi" w:eastAsia="Aptos" w:hAnsiTheme="minorHAnsi" w:cs="Aptos"/>
        </w:rPr>
      </w:pPr>
    </w:p>
    <w:p w14:paraId="424AC7C4" w14:textId="77777777" w:rsidR="006815E6" w:rsidRPr="00F11282" w:rsidRDefault="006815E6" w:rsidP="00F11282">
      <w:pPr>
        <w:spacing w:after="160" w:line="254" w:lineRule="auto"/>
        <w:jc w:val="both"/>
        <w:rPr>
          <w:rFonts w:asciiTheme="minorHAnsi" w:eastAsia="Aptos" w:hAnsiTheme="minorHAnsi" w:cs="Aptos"/>
        </w:rPr>
      </w:pPr>
    </w:p>
    <w:p w14:paraId="49DE7A60" w14:textId="77777777" w:rsidR="006815E6" w:rsidRPr="00F11282" w:rsidRDefault="006815E6" w:rsidP="00F11282">
      <w:pPr>
        <w:spacing w:after="160" w:line="254" w:lineRule="auto"/>
        <w:jc w:val="both"/>
        <w:rPr>
          <w:rFonts w:asciiTheme="minorHAnsi" w:eastAsia="Aptos" w:hAnsiTheme="minorHAnsi" w:cs="Aptos"/>
        </w:rPr>
      </w:pPr>
    </w:p>
    <w:p w14:paraId="77099C59" w14:textId="77777777" w:rsidR="006815E6" w:rsidRPr="00F11282" w:rsidRDefault="006815E6" w:rsidP="00F11282">
      <w:pPr>
        <w:spacing w:after="160" w:line="254" w:lineRule="auto"/>
        <w:jc w:val="both"/>
        <w:rPr>
          <w:rFonts w:asciiTheme="minorHAnsi" w:eastAsia="Aptos" w:hAnsiTheme="minorHAnsi" w:cs="Aptos"/>
        </w:rPr>
      </w:pPr>
    </w:p>
    <w:p w14:paraId="46BFFC9D" w14:textId="77777777" w:rsidR="006815E6" w:rsidRPr="00F11282" w:rsidRDefault="006815E6" w:rsidP="00F11282">
      <w:pPr>
        <w:spacing w:after="160" w:line="254" w:lineRule="auto"/>
        <w:jc w:val="both"/>
        <w:rPr>
          <w:rFonts w:asciiTheme="minorHAnsi" w:eastAsia="Aptos" w:hAnsiTheme="minorHAnsi" w:cs="Aptos"/>
        </w:rPr>
      </w:pPr>
    </w:p>
    <w:p w14:paraId="4E4AFDA8" w14:textId="77777777" w:rsidR="006815E6" w:rsidRPr="00F11282" w:rsidRDefault="006815E6" w:rsidP="00F11282">
      <w:pPr>
        <w:spacing w:after="160" w:line="254" w:lineRule="auto"/>
        <w:jc w:val="both"/>
        <w:rPr>
          <w:rFonts w:asciiTheme="minorHAnsi" w:eastAsia="Aptos" w:hAnsiTheme="minorHAnsi" w:cs="Aptos"/>
        </w:rPr>
      </w:pPr>
    </w:p>
    <w:p w14:paraId="06190966" w14:textId="77777777" w:rsidR="006815E6" w:rsidRDefault="006815E6" w:rsidP="00F11282">
      <w:pPr>
        <w:spacing w:after="160" w:line="254" w:lineRule="auto"/>
        <w:jc w:val="both"/>
        <w:rPr>
          <w:rFonts w:asciiTheme="minorHAnsi" w:eastAsia="Aptos" w:hAnsiTheme="minorHAnsi" w:cs="Aptos"/>
        </w:rPr>
      </w:pPr>
    </w:p>
    <w:p w14:paraId="46144754" w14:textId="77777777" w:rsidR="00B90599" w:rsidRPr="00F11282" w:rsidRDefault="00B90599" w:rsidP="00F11282">
      <w:pPr>
        <w:spacing w:after="160" w:line="254" w:lineRule="auto"/>
        <w:jc w:val="both"/>
        <w:rPr>
          <w:rFonts w:asciiTheme="minorHAnsi" w:eastAsia="Aptos" w:hAnsiTheme="minorHAnsi" w:cs="Aptos"/>
        </w:rPr>
      </w:pPr>
    </w:p>
    <w:p w14:paraId="098A443B"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Legale</w:t>
      </w:r>
    </w:p>
    <w:p w14:paraId="18684B6D"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economico-normativo</w:t>
      </w:r>
    </w:p>
    <w:p w14:paraId="74224CB7"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Cause:</w:t>
      </w:r>
    </w:p>
    <w:p w14:paraId="62E60A8E"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 </w:t>
      </w:r>
      <w:r w:rsidRPr="00F11282">
        <w:rPr>
          <w:rFonts w:asciiTheme="minorHAnsi" w:eastAsia="Aptos" w:hAnsiTheme="minorHAnsi" w:cs="Aptos"/>
        </w:rPr>
        <w:t xml:space="preserve">Il cliente </w:t>
      </w:r>
      <w:proofErr w:type="spellStart"/>
      <w:r w:rsidRPr="00F11282">
        <w:rPr>
          <w:rFonts w:asciiTheme="minorHAnsi" w:eastAsia="Aptos" w:hAnsiTheme="minorHAnsi" w:cs="Aptos"/>
        </w:rPr>
        <w:t>puo’</w:t>
      </w:r>
      <w:proofErr w:type="spellEnd"/>
      <w:r w:rsidRPr="00F11282">
        <w:rPr>
          <w:rFonts w:asciiTheme="minorHAnsi" w:eastAsia="Aptos" w:hAnsiTheme="minorHAnsi" w:cs="Aptos"/>
        </w:rPr>
        <w:t xml:space="preserve"> inserire dati carta in modo errato,</w:t>
      </w:r>
    </w:p>
    <w:p w14:paraId="2E2FD004"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 carte non valide, </w:t>
      </w:r>
    </w:p>
    <w:p w14:paraId="7B4BE88A"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carte rubate o clonate</w:t>
      </w:r>
      <w:r w:rsidRPr="00F11282">
        <w:rPr>
          <w:rFonts w:asciiTheme="minorHAnsi" w:eastAsia="Aptos" w:hAnsiTheme="minorHAnsi" w:cs="Aptos"/>
          <w:b/>
        </w:rPr>
        <w:t>.</w:t>
      </w:r>
    </w:p>
    <w:p w14:paraId="2A24F417" w14:textId="77777777" w:rsidR="006815E6" w:rsidRPr="00F11282" w:rsidRDefault="006815E6" w:rsidP="00F11282">
      <w:pPr>
        <w:spacing w:line="254" w:lineRule="auto"/>
        <w:ind w:left="720"/>
        <w:jc w:val="both"/>
        <w:rPr>
          <w:rFonts w:asciiTheme="minorHAnsi" w:eastAsia="Aptos" w:hAnsiTheme="minorHAnsi" w:cs="Aptos"/>
          <w:b/>
        </w:rPr>
      </w:pPr>
    </w:p>
    <w:p w14:paraId="66B4D6DE"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42A3EB8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il cliente potrebbe perdere la sua prenotazione, </w:t>
      </w:r>
    </w:p>
    <w:p w14:paraId="25903F17"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Cliente espone CDS a frode </w:t>
      </w:r>
    </w:p>
    <w:p w14:paraId="29D1180B"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P1</w:t>
      </w:r>
    </w:p>
    <w:p w14:paraId="55942ACC"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E4</w:t>
      </w:r>
    </w:p>
    <w:p w14:paraId="303AB4EB" w14:textId="77777777" w:rsidR="006815E6" w:rsidRPr="00F11282" w:rsidRDefault="006815E6" w:rsidP="00F11282">
      <w:pPr>
        <w:spacing w:after="160" w:line="254" w:lineRule="auto"/>
        <w:jc w:val="both"/>
        <w:rPr>
          <w:rFonts w:asciiTheme="minorHAnsi" w:eastAsia="Aptos" w:hAnsiTheme="minorHAnsi" w:cs="Aptos"/>
        </w:rPr>
      </w:pPr>
    </w:p>
    <w:tbl>
      <w:tblPr>
        <w:tblStyle w:val="a3"/>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153A9C35"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573B68E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tasso transazioni fallite  </w:t>
            </w:r>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1D34FF80"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26/03/2025</w:t>
            </w:r>
          </w:p>
        </w:tc>
      </w:tr>
      <w:tr w:rsidR="006815E6" w:rsidRPr="00F11282" w14:paraId="56BDC14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4875468" w14:textId="166EE4E8"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00B90599">
              <w:rPr>
                <w:rFonts w:asciiTheme="minorHAnsi" w:eastAsia="Aptos" w:hAnsiTheme="minorHAnsi" w:cs="Aptos"/>
                <w:b/>
              </w:rPr>
              <w:t xml:space="preserve"> </w:t>
            </w:r>
            <w:r w:rsidRPr="00F11282">
              <w:rPr>
                <w:rFonts w:asciiTheme="minorHAnsi" w:eastAsia="Aptos" w:hAnsiTheme="minorHAnsi" w:cs="Aptos"/>
              </w:rPr>
              <w:t>marketing</w:t>
            </w:r>
          </w:p>
        </w:tc>
      </w:tr>
      <w:tr w:rsidR="006815E6" w:rsidRPr="00F11282" w14:paraId="13A04131"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8AC4357"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29739AF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5F1AD7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2397D48B"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12C1A214"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276A7FE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30D4E1F"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407AEB48"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46A0F1D6"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037725A8"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BBA7121"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7A92C425"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w:t>
            </w:r>
            <w:proofErr w:type="gramStart"/>
            <w:r w:rsidRPr="00F11282">
              <w:rPr>
                <w:rFonts w:asciiTheme="minorHAnsi" w:eastAsia="Aptos" w:hAnsiTheme="minorHAnsi" w:cs="Aptos"/>
              </w:rPr>
              <w:t>Vero( se</w:t>
            </w:r>
            <w:proofErr w:type="gramEnd"/>
            <w:r w:rsidRPr="00F11282">
              <w:rPr>
                <w:rFonts w:asciiTheme="minorHAnsi" w:eastAsia="Aptos" w:hAnsiTheme="minorHAnsi" w:cs="Aptos"/>
              </w:rPr>
              <w:t xml:space="preserv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xml:space="preserve"> prevista) o falso </w:t>
            </w:r>
          </w:p>
          <w:p w14:paraId="6B7BB261"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qualitativo </w:t>
            </w:r>
          </w:p>
        </w:tc>
      </w:tr>
      <w:tr w:rsidR="006815E6" w:rsidRPr="00F11282" w14:paraId="49414963"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CEC5F9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settimane</w:t>
            </w:r>
          </w:p>
          <w:p w14:paraId="631C2195"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737404C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8A94942"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lastRenderedPageBreak/>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416C5134" w14:textId="77777777" w:rsidR="006815E6" w:rsidRPr="00F11282" w:rsidRDefault="00000000" w:rsidP="00F11282">
            <w:pPr>
              <w:jc w:val="both"/>
              <w:rPr>
                <w:rFonts w:asciiTheme="minorHAnsi" w:eastAsia="Aptos" w:hAnsiTheme="minorHAnsi" w:cs="Aptos"/>
              </w:rPr>
            </w:pPr>
            <w:r w:rsidRPr="00F11282">
              <w:rPr>
                <w:rFonts w:asciiTheme="minorHAnsi" w:eastAsia="Aptos" w:hAnsiTheme="minorHAnsi" w:cs="Aptos"/>
              </w:rPr>
              <w:t xml:space="preserve">reparto ICT accede alla dashboard riportante i dati delle transazioni clienti; dal momento che conferma transazione sistema tiene traccia </w:t>
            </w:r>
            <w:proofErr w:type="spellStart"/>
            <w:r w:rsidRPr="00F11282">
              <w:rPr>
                <w:rFonts w:asciiTheme="minorHAnsi" w:eastAsia="Aptos" w:hAnsiTheme="minorHAnsi" w:cs="Aptos"/>
              </w:rPr>
              <w:t>ip</w:t>
            </w:r>
            <w:proofErr w:type="spellEnd"/>
            <w:r w:rsidRPr="00F11282">
              <w:rPr>
                <w:rFonts w:asciiTheme="minorHAnsi" w:eastAsia="Aptos" w:hAnsiTheme="minorHAnsi" w:cs="Aptos"/>
              </w:rPr>
              <w:t xml:space="preserve"> riferimento, è possibile calcolare tasso transazione fallite. Sulla </w:t>
            </w:r>
            <w:proofErr w:type="spellStart"/>
            <w:r w:rsidRPr="00F11282">
              <w:rPr>
                <w:rFonts w:asciiTheme="minorHAnsi" w:eastAsia="Aptos" w:hAnsiTheme="minorHAnsi" w:cs="Aptos"/>
              </w:rPr>
              <w:t>ddasboard</w:t>
            </w:r>
            <w:proofErr w:type="spellEnd"/>
            <w:r w:rsidRPr="00F11282">
              <w:rPr>
                <w:rFonts w:asciiTheme="minorHAnsi" w:eastAsia="Aptos" w:hAnsiTheme="minorHAnsi" w:cs="Aptos"/>
              </w:rPr>
              <w:t xml:space="preserve"> impostata soglia minima superata quale sistema invia </w:t>
            </w:r>
            <w:proofErr w:type="spellStart"/>
            <w:r w:rsidRPr="00F11282">
              <w:rPr>
                <w:rFonts w:asciiTheme="minorHAnsi" w:eastAsia="Aptos" w:hAnsiTheme="minorHAnsi" w:cs="Aptos"/>
              </w:rPr>
              <w:t>alert</w:t>
            </w:r>
            <w:proofErr w:type="spellEnd"/>
            <w:r w:rsidRPr="00F11282">
              <w:rPr>
                <w:rFonts w:asciiTheme="minorHAnsi" w:eastAsia="Aptos" w:hAnsiTheme="minorHAnsi" w:cs="Aptos"/>
              </w:rPr>
              <w:t>.</w:t>
            </w:r>
          </w:p>
        </w:tc>
      </w:tr>
      <w:tr w:rsidR="006815E6" w:rsidRPr="00F11282" w14:paraId="54559006"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4E7BAFB"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08FCF8B1" w14:textId="77777777" w:rsidR="006815E6" w:rsidRPr="00F11282" w:rsidRDefault="006815E6" w:rsidP="00F11282">
            <w:pPr>
              <w:spacing w:line="254" w:lineRule="auto"/>
              <w:jc w:val="both"/>
              <w:rPr>
                <w:rFonts w:asciiTheme="minorHAnsi" w:eastAsia="Aptos" w:hAnsiTheme="minorHAnsi" w:cs="Aptos"/>
              </w:rPr>
            </w:pPr>
          </w:p>
          <w:p w14:paraId="6BDD590B"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sul sito…, in data…, si è registrato un tasso di abbandono anomalo, controlla”</w:t>
            </w:r>
          </w:p>
          <w:p w14:paraId="25ADE46C" w14:textId="77777777" w:rsidR="006815E6" w:rsidRPr="00F11282" w:rsidRDefault="006815E6" w:rsidP="00F11282">
            <w:pPr>
              <w:spacing w:line="254" w:lineRule="auto"/>
              <w:jc w:val="both"/>
              <w:rPr>
                <w:rFonts w:asciiTheme="minorHAnsi" w:eastAsia="Aptos" w:hAnsiTheme="minorHAnsi" w:cs="Aptos"/>
              </w:rPr>
            </w:pPr>
          </w:p>
          <w:p w14:paraId="1B20CC97" w14:textId="77777777" w:rsidR="006815E6" w:rsidRPr="00F11282" w:rsidRDefault="006815E6" w:rsidP="00F11282">
            <w:pPr>
              <w:spacing w:line="254" w:lineRule="auto"/>
              <w:jc w:val="both"/>
              <w:rPr>
                <w:rFonts w:asciiTheme="minorHAnsi" w:eastAsia="Aptos" w:hAnsiTheme="minorHAnsi" w:cs="Aptos"/>
              </w:rPr>
            </w:pPr>
          </w:p>
        </w:tc>
      </w:tr>
    </w:tbl>
    <w:p w14:paraId="718327D8" w14:textId="77777777" w:rsidR="006815E6" w:rsidRPr="00F11282" w:rsidRDefault="006815E6" w:rsidP="00F11282">
      <w:pPr>
        <w:spacing w:after="160" w:line="254" w:lineRule="auto"/>
        <w:jc w:val="both"/>
        <w:rPr>
          <w:rFonts w:asciiTheme="minorHAnsi" w:eastAsia="Aptos" w:hAnsiTheme="minorHAnsi" w:cs="Aptos"/>
        </w:rPr>
      </w:pPr>
    </w:p>
    <w:p w14:paraId="4F9C785D" w14:textId="77777777" w:rsidR="006815E6" w:rsidRPr="00F11282" w:rsidRDefault="006815E6" w:rsidP="00F11282">
      <w:pPr>
        <w:spacing w:after="160" w:line="254" w:lineRule="auto"/>
        <w:jc w:val="both"/>
        <w:rPr>
          <w:rFonts w:asciiTheme="minorHAnsi" w:eastAsia="Aptos" w:hAnsiTheme="minorHAnsi" w:cs="Aptos"/>
        </w:rPr>
      </w:pPr>
    </w:p>
    <w:p w14:paraId="40C25B08" w14:textId="77777777" w:rsidR="006815E6" w:rsidRPr="00F11282" w:rsidRDefault="006815E6" w:rsidP="00F11282">
      <w:pPr>
        <w:spacing w:after="160" w:line="254" w:lineRule="auto"/>
        <w:jc w:val="both"/>
        <w:rPr>
          <w:rFonts w:asciiTheme="minorHAnsi" w:eastAsia="Aptos" w:hAnsiTheme="minorHAnsi" w:cs="Aptos"/>
        </w:rPr>
      </w:pPr>
    </w:p>
    <w:p w14:paraId="7B2B142D" w14:textId="77777777" w:rsidR="006815E6" w:rsidRPr="00F11282" w:rsidRDefault="006815E6" w:rsidP="00F11282">
      <w:pPr>
        <w:spacing w:after="160" w:line="254" w:lineRule="auto"/>
        <w:jc w:val="both"/>
        <w:rPr>
          <w:rFonts w:asciiTheme="minorHAnsi" w:eastAsia="Aptos" w:hAnsiTheme="minorHAnsi" w:cs="Aptos"/>
        </w:rPr>
      </w:pPr>
    </w:p>
    <w:p w14:paraId="3EB1ED1F" w14:textId="77777777" w:rsidR="006815E6" w:rsidRPr="00F11282" w:rsidRDefault="006815E6" w:rsidP="00F11282">
      <w:pPr>
        <w:spacing w:after="160" w:line="254" w:lineRule="auto"/>
        <w:jc w:val="both"/>
        <w:rPr>
          <w:rFonts w:asciiTheme="minorHAnsi" w:eastAsia="Aptos" w:hAnsiTheme="minorHAnsi" w:cs="Aptos"/>
        </w:rPr>
      </w:pPr>
    </w:p>
    <w:p w14:paraId="16E14042" w14:textId="77777777" w:rsidR="006815E6" w:rsidRDefault="006815E6" w:rsidP="00F11282">
      <w:pPr>
        <w:spacing w:after="160" w:line="254" w:lineRule="auto"/>
        <w:jc w:val="both"/>
        <w:rPr>
          <w:rFonts w:asciiTheme="minorHAnsi" w:eastAsia="Aptos" w:hAnsiTheme="minorHAnsi" w:cs="Aptos"/>
        </w:rPr>
      </w:pPr>
    </w:p>
    <w:p w14:paraId="1DB68BD1" w14:textId="77777777" w:rsidR="00B90599" w:rsidRPr="00F11282" w:rsidRDefault="00B90599" w:rsidP="00F11282">
      <w:pPr>
        <w:spacing w:after="160" w:line="254" w:lineRule="auto"/>
        <w:jc w:val="both"/>
        <w:rPr>
          <w:rFonts w:asciiTheme="minorHAnsi" w:eastAsia="Aptos" w:hAnsiTheme="minorHAnsi" w:cs="Aptos"/>
        </w:rPr>
      </w:pPr>
    </w:p>
    <w:p w14:paraId="5A6AD38E"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perdita cliente</w:t>
      </w:r>
    </w:p>
    <w:p w14:paraId="4F42D589"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economica</w:t>
      </w:r>
    </w:p>
    <w:p w14:paraId="5206D8A3"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 xml:space="preserve">Il cliente potrebbe non essere in possesso dei circuiti di pagamento autorizzati dal </w:t>
      </w:r>
      <w:proofErr w:type="gramStart"/>
      <w:r w:rsidRPr="00F11282">
        <w:rPr>
          <w:rFonts w:asciiTheme="minorHAnsi" w:eastAsia="Aptos" w:hAnsiTheme="minorHAnsi" w:cs="Aptos"/>
        </w:rPr>
        <w:t>sistema .</w:t>
      </w:r>
      <w:proofErr w:type="gramEnd"/>
    </w:p>
    <w:p w14:paraId="6BB1C652"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r w:rsidRPr="00F11282">
        <w:rPr>
          <w:rFonts w:asciiTheme="minorHAnsi" w:eastAsia="Aptos" w:hAnsiTheme="minorHAnsi" w:cs="Aptos"/>
        </w:rPr>
        <w:t>fallimento prenotazione.</w:t>
      </w:r>
    </w:p>
    <w:p w14:paraId="1E122137"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P3</w:t>
      </w:r>
    </w:p>
    <w:p w14:paraId="38910456"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E3</w:t>
      </w:r>
    </w:p>
    <w:p w14:paraId="2E602A6A" w14:textId="77777777" w:rsidR="006815E6" w:rsidRPr="00F11282" w:rsidRDefault="006815E6" w:rsidP="00F11282">
      <w:pPr>
        <w:spacing w:after="160" w:line="254" w:lineRule="auto"/>
        <w:jc w:val="both"/>
        <w:rPr>
          <w:rFonts w:asciiTheme="minorHAnsi" w:eastAsia="Aptos" w:hAnsiTheme="minorHAnsi" w:cs="Aptos"/>
        </w:rPr>
      </w:pPr>
    </w:p>
    <w:tbl>
      <w:tblPr>
        <w:tblStyle w:val="a4"/>
        <w:tblW w:w="9615"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4440"/>
      </w:tblGrid>
      <w:tr w:rsidR="006815E6" w:rsidRPr="00F11282" w14:paraId="2F2DB6F7" w14:textId="77777777">
        <w:tc>
          <w:tcPr>
            <w:tcW w:w="5175" w:type="dxa"/>
            <w:tcBorders>
              <w:top w:val="single" w:sz="4" w:space="0" w:color="000000"/>
              <w:left w:val="single" w:sz="4" w:space="0" w:color="000000"/>
              <w:bottom w:val="single" w:sz="4" w:space="0" w:color="000000"/>
              <w:right w:val="single" w:sz="4" w:space="0" w:color="000000"/>
            </w:tcBorders>
            <w:shd w:val="clear" w:color="auto" w:fill="auto"/>
          </w:tcPr>
          <w:p w14:paraId="3A47EFD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Tasso abbandono processo checkout</w:t>
            </w:r>
          </w:p>
        </w:tc>
        <w:tc>
          <w:tcPr>
            <w:tcW w:w="4440" w:type="dxa"/>
            <w:tcBorders>
              <w:top w:val="single" w:sz="4" w:space="0" w:color="000000"/>
              <w:left w:val="single" w:sz="4" w:space="0" w:color="000000"/>
              <w:bottom w:val="single" w:sz="4" w:space="0" w:color="000000"/>
              <w:right w:val="single" w:sz="4" w:space="0" w:color="000000"/>
            </w:tcBorders>
            <w:shd w:val="clear" w:color="auto" w:fill="auto"/>
          </w:tcPr>
          <w:p w14:paraId="74C7C717"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27/03/2025</w:t>
            </w:r>
          </w:p>
        </w:tc>
      </w:tr>
      <w:tr w:rsidR="006815E6" w:rsidRPr="00F11282" w14:paraId="76306EA4"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0F415"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ufficio booking</w:t>
            </w:r>
          </w:p>
        </w:tc>
      </w:tr>
      <w:tr w:rsidR="006815E6" w:rsidRPr="00F11282" w14:paraId="2952E140"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3B117F71"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5B3B094F"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6B982DD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48245A6A"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35AD7A56"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455C616F"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1144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0FD30BC9"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2E77CF67"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manuale</w:t>
            </w:r>
          </w:p>
        </w:tc>
      </w:tr>
      <w:tr w:rsidR="006815E6" w:rsidRPr="00F11282" w14:paraId="0B27207C"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412AFF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5BF4C1D6"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Vero </w:t>
            </w:r>
            <w:proofErr w:type="gramStart"/>
            <w:r w:rsidRPr="00F11282">
              <w:rPr>
                <w:rFonts w:asciiTheme="minorHAnsi" w:eastAsia="Aptos" w:hAnsiTheme="minorHAnsi" w:cs="Aptos"/>
              </w:rPr>
              <w:t>( se</w:t>
            </w:r>
            <w:proofErr w:type="gramEnd"/>
            <w:r w:rsidRPr="00F11282">
              <w:rPr>
                <w:rFonts w:asciiTheme="minorHAnsi" w:eastAsia="Aptos" w:hAnsiTheme="minorHAnsi" w:cs="Aptos"/>
              </w:rPr>
              <w:t xml:space="preserv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o Falso</w:t>
            </w:r>
          </w:p>
          <w:p w14:paraId="57BD104C"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qualitativo </w:t>
            </w:r>
          </w:p>
        </w:tc>
      </w:tr>
      <w:tr w:rsidR="006815E6" w:rsidRPr="00F11282" w14:paraId="4FF2EA6C"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7715E59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1E161366"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75F92EAC"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35181E2E"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lastRenderedPageBreak/>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794AA898"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alla dashboard riportante i dati del checkout avviato; dal momento che alla conferma della prenotazione, il sistema tiene traccia dell’indirizzo IP di riferimento, è possibile calcolare il tasso di abbandono durante checkout. Sulla dashboard è impostata una soglia minima, superata la quale il sistema da un </w:t>
            </w:r>
            <w:proofErr w:type="spellStart"/>
            <w:r w:rsidRPr="00F11282">
              <w:rPr>
                <w:rFonts w:asciiTheme="minorHAnsi" w:eastAsia="Aptos" w:hAnsiTheme="minorHAnsi" w:cs="Aptos"/>
              </w:rPr>
              <w:t>allert</w:t>
            </w:r>
            <w:proofErr w:type="spellEnd"/>
            <w:r w:rsidRPr="00F11282">
              <w:rPr>
                <w:rFonts w:asciiTheme="minorHAnsi" w:eastAsia="Aptos" w:hAnsiTheme="minorHAnsi" w:cs="Aptos"/>
              </w:rPr>
              <w:t xml:space="preserve"> </w:t>
            </w:r>
          </w:p>
          <w:p w14:paraId="4032BFE9" w14:textId="77777777" w:rsidR="006815E6" w:rsidRPr="00F11282" w:rsidRDefault="006815E6" w:rsidP="00F11282">
            <w:pPr>
              <w:jc w:val="both"/>
              <w:rPr>
                <w:rFonts w:asciiTheme="minorHAnsi" w:eastAsia="Aptos" w:hAnsiTheme="minorHAnsi" w:cs="Aptos"/>
              </w:rPr>
            </w:pPr>
          </w:p>
        </w:tc>
      </w:tr>
      <w:tr w:rsidR="006815E6" w:rsidRPr="00F11282" w14:paraId="7B84B41D"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7380854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2486CEE4"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sul sito…, in data…, si è registrato un tasso di abbandono anomalo, controlla”</w:t>
            </w:r>
          </w:p>
          <w:p w14:paraId="62BBB44D" w14:textId="77777777" w:rsidR="006815E6" w:rsidRPr="00F11282" w:rsidRDefault="006815E6" w:rsidP="00F11282">
            <w:pPr>
              <w:spacing w:line="254" w:lineRule="auto"/>
              <w:jc w:val="both"/>
              <w:rPr>
                <w:rFonts w:asciiTheme="minorHAnsi" w:eastAsia="Aptos" w:hAnsiTheme="minorHAnsi" w:cs="Aptos"/>
              </w:rPr>
            </w:pPr>
          </w:p>
          <w:p w14:paraId="5600E602" w14:textId="77777777" w:rsidR="006815E6" w:rsidRPr="00F11282" w:rsidRDefault="006815E6" w:rsidP="00F11282">
            <w:pPr>
              <w:spacing w:line="254" w:lineRule="auto"/>
              <w:jc w:val="both"/>
              <w:rPr>
                <w:rFonts w:asciiTheme="minorHAnsi" w:eastAsia="Aptos" w:hAnsiTheme="minorHAnsi" w:cs="Aptos"/>
              </w:rPr>
            </w:pPr>
          </w:p>
        </w:tc>
      </w:tr>
    </w:tbl>
    <w:p w14:paraId="2CFEB120" w14:textId="77777777" w:rsidR="006815E6" w:rsidRPr="00F11282" w:rsidRDefault="006815E6" w:rsidP="00F11282">
      <w:pPr>
        <w:spacing w:after="160" w:line="254" w:lineRule="auto"/>
        <w:jc w:val="both"/>
        <w:rPr>
          <w:rFonts w:asciiTheme="minorHAnsi" w:eastAsia="Aptos" w:hAnsiTheme="minorHAnsi" w:cs="Aptos"/>
        </w:rPr>
      </w:pPr>
    </w:p>
    <w:p w14:paraId="41DDE461" w14:textId="77777777" w:rsidR="006815E6" w:rsidRPr="00F11282" w:rsidRDefault="006815E6" w:rsidP="00F11282">
      <w:pPr>
        <w:spacing w:after="160" w:line="254" w:lineRule="auto"/>
        <w:jc w:val="both"/>
        <w:rPr>
          <w:rFonts w:asciiTheme="minorHAnsi" w:eastAsia="Aptos" w:hAnsiTheme="minorHAnsi" w:cs="Aptos"/>
        </w:rPr>
      </w:pPr>
    </w:p>
    <w:p w14:paraId="788F2936" w14:textId="77777777" w:rsidR="006815E6" w:rsidRPr="00F11282" w:rsidRDefault="006815E6" w:rsidP="00F11282">
      <w:pPr>
        <w:spacing w:after="160" w:line="254" w:lineRule="auto"/>
        <w:jc w:val="both"/>
        <w:rPr>
          <w:rFonts w:asciiTheme="minorHAnsi" w:eastAsia="Aptos" w:hAnsiTheme="minorHAnsi" w:cs="Aptos"/>
        </w:rPr>
      </w:pPr>
    </w:p>
    <w:p w14:paraId="272D03DD" w14:textId="77777777" w:rsidR="006815E6" w:rsidRPr="00F11282" w:rsidRDefault="006815E6" w:rsidP="00F11282">
      <w:pPr>
        <w:spacing w:after="160" w:line="254" w:lineRule="auto"/>
        <w:jc w:val="both"/>
        <w:rPr>
          <w:rFonts w:asciiTheme="minorHAnsi" w:eastAsia="Aptos" w:hAnsiTheme="minorHAnsi" w:cs="Aptos"/>
        </w:rPr>
      </w:pPr>
    </w:p>
    <w:p w14:paraId="04FA09E2" w14:textId="77777777" w:rsidR="006815E6" w:rsidRPr="00F11282" w:rsidRDefault="006815E6" w:rsidP="00F11282">
      <w:pPr>
        <w:spacing w:after="160" w:line="254" w:lineRule="auto"/>
        <w:jc w:val="both"/>
        <w:rPr>
          <w:rFonts w:asciiTheme="minorHAnsi" w:eastAsia="Aptos" w:hAnsiTheme="minorHAnsi" w:cs="Aptos"/>
        </w:rPr>
      </w:pPr>
    </w:p>
    <w:p w14:paraId="0759D95A" w14:textId="77777777" w:rsidR="006815E6" w:rsidRPr="00F11282" w:rsidRDefault="006815E6" w:rsidP="00F11282">
      <w:pPr>
        <w:spacing w:after="160" w:line="254" w:lineRule="auto"/>
        <w:jc w:val="both"/>
        <w:rPr>
          <w:rFonts w:asciiTheme="minorHAnsi" w:eastAsia="Aptos" w:hAnsiTheme="minorHAnsi" w:cs="Aptos"/>
        </w:rPr>
      </w:pPr>
    </w:p>
    <w:p w14:paraId="1CF418A8" w14:textId="77777777" w:rsidR="006815E6" w:rsidRPr="00F11282" w:rsidRDefault="006815E6" w:rsidP="00F11282">
      <w:pPr>
        <w:spacing w:after="160" w:line="254" w:lineRule="auto"/>
        <w:jc w:val="both"/>
        <w:rPr>
          <w:rFonts w:asciiTheme="minorHAnsi" w:eastAsia="Aptos" w:hAnsiTheme="minorHAnsi" w:cs="Aptos"/>
        </w:rPr>
      </w:pPr>
    </w:p>
    <w:p w14:paraId="5B629908" w14:textId="77777777" w:rsidR="006815E6" w:rsidRPr="00F11282" w:rsidRDefault="006815E6" w:rsidP="00F11282">
      <w:pPr>
        <w:spacing w:after="160" w:line="254" w:lineRule="auto"/>
        <w:jc w:val="both"/>
        <w:rPr>
          <w:rFonts w:asciiTheme="minorHAnsi" w:eastAsia="Aptos" w:hAnsiTheme="minorHAnsi" w:cs="Aptos"/>
        </w:rPr>
      </w:pPr>
    </w:p>
    <w:p w14:paraId="7095A3FE" w14:textId="77777777" w:rsidR="006815E6" w:rsidRPr="00F11282" w:rsidRDefault="006815E6" w:rsidP="00F11282">
      <w:pPr>
        <w:spacing w:after="160" w:line="254" w:lineRule="auto"/>
        <w:jc w:val="both"/>
        <w:rPr>
          <w:rFonts w:asciiTheme="minorHAnsi" w:eastAsia="Aptos" w:hAnsiTheme="minorHAnsi" w:cs="Aptos"/>
        </w:rPr>
      </w:pPr>
    </w:p>
    <w:p w14:paraId="7238CC7E" w14:textId="77777777" w:rsidR="00B90599" w:rsidRDefault="00B90599" w:rsidP="00F11282">
      <w:pPr>
        <w:spacing w:after="160" w:line="254" w:lineRule="auto"/>
        <w:jc w:val="both"/>
        <w:rPr>
          <w:rFonts w:asciiTheme="minorHAnsi" w:eastAsia="Aptos" w:hAnsiTheme="minorHAnsi" w:cs="Aptos"/>
        </w:rPr>
      </w:pPr>
    </w:p>
    <w:p w14:paraId="087BF790" w14:textId="7C1950AC"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 xml:space="preserve">Rischio assenza </w:t>
      </w:r>
      <w:proofErr w:type="spellStart"/>
      <w:r w:rsidRPr="00F11282">
        <w:rPr>
          <w:rFonts w:asciiTheme="minorHAnsi" w:eastAsia="Aptos" w:hAnsiTheme="minorHAnsi" w:cs="Aptos"/>
          <w:b/>
        </w:rPr>
        <w:t>reminder</w:t>
      </w:r>
      <w:proofErr w:type="spellEnd"/>
    </w:p>
    <w:p w14:paraId="16D5026B"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tecnologici.</w:t>
      </w:r>
    </w:p>
    <w:p w14:paraId="04CA71B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 xml:space="preserve">Il sistema </w:t>
      </w:r>
      <w:proofErr w:type="spellStart"/>
      <w:r w:rsidRPr="00F11282">
        <w:rPr>
          <w:rFonts w:asciiTheme="minorHAnsi" w:eastAsia="Aptos" w:hAnsiTheme="minorHAnsi" w:cs="Aptos"/>
        </w:rPr>
        <w:t>roiback</w:t>
      </w:r>
      <w:proofErr w:type="spellEnd"/>
      <w:r w:rsidRPr="00F11282">
        <w:rPr>
          <w:rFonts w:asciiTheme="minorHAnsi" w:eastAsia="Aptos" w:hAnsiTheme="minorHAnsi" w:cs="Aptos"/>
        </w:rPr>
        <w:t xml:space="preserve"> potrebbe avere malfunzionamento </w:t>
      </w:r>
    </w:p>
    <w:p w14:paraId="6578CE0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66848888"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Assenza </w:t>
      </w:r>
      <w:proofErr w:type="spellStart"/>
      <w:r w:rsidRPr="00F11282">
        <w:rPr>
          <w:rFonts w:asciiTheme="minorHAnsi" w:eastAsia="Aptos" w:hAnsiTheme="minorHAnsi" w:cs="Aptos"/>
        </w:rPr>
        <w:t>reminder</w:t>
      </w:r>
      <w:proofErr w:type="spellEnd"/>
      <w:r w:rsidRPr="00F11282">
        <w:rPr>
          <w:rFonts w:asciiTheme="minorHAnsi" w:eastAsia="Aptos" w:hAnsiTheme="minorHAnsi" w:cs="Aptos"/>
        </w:rPr>
        <w:t xml:space="preserve"> </w:t>
      </w:r>
    </w:p>
    <w:p w14:paraId="0576A6C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 cliente potrebbe non essere liquido</w:t>
      </w:r>
    </w:p>
    <w:p w14:paraId="33E8937B"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P1</w:t>
      </w:r>
    </w:p>
    <w:p w14:paraId="7C6EAD32"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E1</w:t>
      </w:r>
    </w:p>
    <w:p w14:paraId="3CF75D5C" w14:textId="77777777" w:rsidR="006815E6" w:rsidRPr="00F11282" w:rsidRDefault="006815E6" w:rsidP="00F11282">
      <w:pPr>
        <w:spacing w:after="160" w:line="254" w:lineRule="auto"/>
        <w:jc w:val="both"/>
        <w:rPr>
          <w:rFonts w:asciiTheme="minorHAnsi" w:eastAsia="Aptos" w:hAnsiTheme="minorHAnsi" w:cs="Aptos"/>
        </w:rPr>
      </w:pPr>
    </w:p>
    <w:tbl>
      <w:tblPr>
        <w:tblStyle w:val="a5"/>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23DCDAB3"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78C5788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tasso </w:t>
            </w:r>
            <w:proofErr w:type="spellStart"/>
            <w:r w:rsidRPr="00F11282">
              <w:rPr>
                <w:rFonts w:asciiTheme="minorHAnsi" w:eastAsia="Aptos" w:hAnsiTheme="minorHAnsi" w:cs="Aptos"/>
              </w:rPr>
              <w:t>reimander</w:t>
            </w:r>
            <w:proofErr w:type="spellEnd"/>
            <w:r w:rsidRPr="00F11282">
              <w:rPr>
                <w:rFonts w:asciiTheme="minorHAnsi" w:eastAsia="Aptos" w:hAnsiTheme="minorHAnsi" w:cs="Aptos"/>
              </w:rPr>
              <w:t xml:space="preserve"> </w:t>
            </w:r>
            <w:proofErr w:type="spellStart"/>
            <w:r w:rsidRPr="00F11282">
              <w:rPr>
                <w:rFonts w:asciiTheme="minorHAnsi" w:eastAsia="Aptos" w:hAnsiTheme="minorHAnsi" w:cs="Aptos"/>
              </w:rPr>
              <w:t>roiback</w:t>
            </w:r>
            <w:proofErr w:type="spellEnd"/>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4AAE82C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24/03/2025</w:t>
            </w:r>
          </w:p>
        </w:tc>
      </w:tr>
      <w:tr w:rsidR="006815E6" w:rsidRPr="00F11282" w14:paraId="358772B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ABED1E7"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Marketing </w:t>
            </w:r>
          </w:p>
        </w:tc>
      </w:tr>
      <w:tr w:rsidR="006815E6" w:rsidRPr="00F11282" w14:paraId="686CD2D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847E018"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45C71BE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1E2091B"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478419B7"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31DB513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524E868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286F30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0E25C8D5"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5A9647D4"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lastRenderedPageBreak/>
              <w:t>☐</w:t>
            </w:r>
            <w:r w:rsidRPr="00F11282">
              <w:rPr>
                <w:rFonts w:asciiTheme="minorHAnsi" w:eastAsia="Aptos" w:hAnsiTheme="minorHAnsi" w:cs="Aptos"/>
              </w:rPr>
              <w:t xml:space="preserve"> manuale</w:t>
            </w:r>
          </w:p>
        </w:tc>
      </w:tr>
      <w:tr w:rsidR="006815E6" w:rsidRPr="00F11282" w14:paraId="7A720DD0"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98CB6B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lastRenderedPageBreak/>
              <w:t>Tipo output:</w:t>
            </w:r>
          </w:p>
          <w:p w14:paraId="1649C4F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w:t>
            </w:r>
            <w:proofErr w:type="gramStart"/>
            <w:r w:rsidRPr="00F11282">
              <w:rPr>
                <w:rFonts w:asciiTheme="minorHAnsi" w:eastAsia="Aptos" w:hAnsiTheme="minorHAnsi" w:cs="Aptos"/>
              </w:rPr>
              <w:t>quantitativo :</w:t>
            </w:r>
            <w:proofErr w:type="gramEnd"/>
            <w:r w:rsidRPr="00F11282">
              <w:rPr>
                <w:rFonts w:asciiTheme="minorHAnsi" w:eastAsia="Aptos" w:hAnsiTheme="minorHAnsi" w:cs="Aptos"/>
              </w:rPr>
              <w:t xml:space="preserve"> Vero (se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Falso</w:t>
            </w:r>
          </w:p>
          <w:p w14:paraId="2715628A"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w:t>
            </w:r>
          </w:p>
        </w:tc>
      </w:tr>
      <w:tr w:rsidR="006815E6" w:rsidRPr="00F11282" w14:paraId="1A0006C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488E1E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124FC9DE"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20C2976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1559E"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4A0E46E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dashboard riportante i dati dei </w:t>
            </w:r>
            <w:proofErr w:type="spellStart"/>
            <w:r w:rsidRPr="00F11282">
              <w:rPr>
                <w:rFonts w:asciiTheme="minorHAnsi" w:eastAsia="Aptos" w:hAnsiTheme="minorHAnsi" w:cs="Aptos"/>
              </w:rPr>
              <w:t>reminder</w:t>
            </w:r>
            <w:proofErr w:type="spellEnd"/>
            <w:r w:rsidRPr="00F11282">
              <w:rPr>
                <w:rFonts w:asciiTheme="minorHAnsi" w:eastAsia="Aptos" w:hAnsiTheme="minorHAnsi" w:cs="Aptos"/>
              </w:rPr>
              <w:t xml:space="preserve"> inviati clienti; dal momento che alla conferma del </w:t>
            </w:r>
            <w:proofErr w:type="spellStart"/>
            <w:r w:rsidRPr="00F11282">
              <w:rPr>
                <w:rFonts w:asciiTheme="minorHAnsi" w:eastAsia="Aptos" w:hAnsiTheme="minorHAnsi" w:cs="Aptos"/>
              </w:rPr>
              <w:t>reminder</w:t>
            </w:r>
            <w:proofErr w:type="spellEnd"/>
            <w:r w:rsidRPr="00F11282">
              <w:rPr>
                <w:rFonts w:asciiTheme="minorHAnsi" w:eastAsia="Aptos" w:hAnsiTheme="minorHAnsi" w:cs="Aptos"/>
              </w:rPr>
              <w:t xml:space="preserve"> il sistema tiene traccia del codice della prenotazione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possibile calcolare il tasso di </w:t>
            </w:r>
            <w:proofErr w:type="spellStart"/>
            <w:r w:rsidRPr="00F11282">
              <w:rPr>
                <w:rFonts w:asciiTheme="minorHAnsi" w:eastAsia="Aptos" w:hAnsiTheme="minorHAnsi" w:cs="Aptos"/>
              </w:rPr>
              <w:t>reminder</w:t>
            </w:r>
            <w:proofErr w:type="spellEnd"/>
            <w:r w:rsidRPr="00F11282">
              <w:rPr>
                <w:rFonts w:asciiTheme="minorHAnsi" w:eastAsia="Aptos" w:hAnsiTheme="minorHAnsi" w:cs="Aptos"/>
              </w:rPr>
              <w:t xml:space="preserve">. Sulla dashboard impostato soglia minima superata la quale il sistema invia </w:t>
            </w:r>
            <w:proofErr w:type="spellStart"/>
            <w:r w:rsidRPr="00F11282">
              <w:rPr>
                <w:rFonts w:asciiTheme="minorHAnsi" w:eastAsia="Aptos" w:hAnsiTheme="minorHAnsi" w:cs="Aptos"/>
              </w:rPr>
              <w:t>alert</w:t>
            </w:r>
            <w:proofErr w:type="spellEnd"/>
          </w:p>
        </w:tc>
      </w:tr>
      <w:tr w:rsidR="006815E6" w:rsidRPr="00F11282" w14:paraId="3A91944C"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4365C6C"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1484829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“caro collega, in data…, si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registrato tasso </w:t>
            </w:r>
            <w:proofErr w:type="spellStart"/>
            <w:r w:rsidRPr="00F11282">
              <w:rPr>
                <w:rFonts w:asciiTheme="minorHAnsi" w:eastAsia="Aptos" w:hAnsiTheme="minorHAnsi" w:cs="Aptos"/>
              </w:rPr>
              <w:t>reminder</w:t>
            </w:r>
            <w:proofErr w:type="spellEnd"/>
            <w:r w:rsidRPr="00F11282">
              <w:rPr>
                <w:rFonts w:asciiTheme="minorHAnsi" w:eastAsia="Aptos" w:hAnsiTheme="minorHAnsi" w:cs="Aptos"/>
              </w:rPr>
              <w:t xml:space="preserve"> </w:t>
            </w:r>
            <w:proofErr w:type="gramStart"/>
            <w:r w:rsidRPr="00F11282">
              <w:rPr>
                <w:rFonts w:asciiTheme="minorHAnsi" w:eastAsia="Aptos" w:hAnsiTheme="minorHAnsi" w:cs="Aptos"/>
              </w:rPr>
              <w:t>anomalo..</w:t>
            </w:r>
            <w:proofErr w:type="gramEnd"/>
            <w:r w:rsidRPr="00F11282">
              <w:rPr>
                <w:rFonts w:asciiTheme="minorHAnsi" w:eastAsia="Aptos" w:hAnsiTheme="minorHAnsi" w:cs="Aptos"/>
              </w:rPr>
              <w:t xml:space="preserve"> ho effettuato il controllo sul sito; purtroppo, l’esito del controllo ha registrato un punteggio basso,”</w:t>
            </w:r>
          </w:p>
        </w:tc>
      </w:tr>
    </w:tbl>
    <w:p w14:paraId="7DF2F41C" w14:textId="77777777" w:rsidR="006815E6" w:rsidRPr="00F11282" w:rsidRDefault="006815E6" w:rsidP="00F11282">
      <w:pPr>
        <w:spacing w:after="160" w:line="254" w:lineRule="auto"/>
        <w:jc w:val="both"/>
        <w:rPr>
          <w:rFonts w:asciiTheme="minorHAnsi" w:eastAsia="Aptos" w:hAnsiTheme="minorHAnsi" w:cs="Aptos"/>
        </w:rPr>
      </w:pPr>
    </w:p>
    <w:p w14:paraId="6C8BC177" w14:textId="77777777" w:rsidR="006815E6" w:rsidRPr="00F11282" w:rsidRDefault="006815E6" w:rsidP="00F11282">
      <w:pPr>
        <w:spacing w:after="160" w:line="254" w:lineRule="auto"/>
        <w:jc w:val="both"/>
        <w:rPr>
          <w:rFonts w:asciiTheme="minorHAnsi" w:eastAsia="Aptos" w:hAnsiTheme="minorHAnsi" w:cs="Aptos"/>
        </w:rPr>
      </w:pPr>
    </w:p>
    <w:p w14:paraId="4889F6A1" w14:textId="77777777" w:rsidR="006815E6" w:rsidRPr="00F11282" w:rsidRDefault="006815E6" w:rsidP="00F11282">
      <w:pPr>
        <w:spacing w:after="160" w:line="254" w:lineRule="auto"/>
        <w:jc w:val="both"/>
        <w:rPr>
          <w:rFonts w:asciiTheme="minorHAnsi" w:eastAsia="Aptos" w:hAnsiTheme="minorHAnsi" w:cs="Aptos"/>
        </w:rPr>
      </w:pPr>
    </w:p>
    <w:p w14:paraId="6FC756D3" w14:textId="77777777" w:rsidR="006815E6" w:rsidRPr="00F11282" w:rsidRDefault="006815E6" w:rsidP="00F11282">
      <w:pPr>
        <w:spacing w:after="160" w:line="254" w:lineRule="auto"/>
        <w:jc w:val="both"/>
        <w:rPr>
          <w:rFonts w:asciiTheme="minorHAnsi" w:eastAsia="Aptos" w:hAnsiTheme="minorHAnsi" w:cs="Aptos"/>
        </w:rPr>
      </w:pPr>
    </w:p>
    <w:p w14:paraId="4D5AE2C6" w14:textId="77777777" w:rsidR="006815E6" w:rsidRPr="00F11282" w:rsidRDefault="006815E6" w:rsidP="00F11282">
      <w:pPr>
        <w:spacing w:after="160" w:line="254" w:lineRule="auto"/>
        <w:jc w:val="both"/>
        <w:rPr>
          <w:rFonts w:asciiTheme="minorHAnsi" w:eastAsia="Aptos" w:hAnsiTheme="minorHAnsi" w:cs="Aptos"/>
        </w:rPr>
      </w:pPr>
    </w:p>
    <w:p w14:paraId="32BAA52A" w14:textId="77777777" w:rsidR="006815E6" w:rsidRPr="00F11282" w:rsidRDefault="006815E6" w:rsidP="00F11282">
      <w:pPr>
        <w:spacing w:after="160" w:line="254" w:lineRule="auto"/>
        <w:jc w:val="both"/>
        <w:rPr>
          <w:rFonts w:asciiTheme="minorHAnsi" w:eastAsia="Aptos" w:hAnsiTheme="minorHAnsi" w:cs="Aptos"/>
        </w:rPr>
      </w:pPr>
    </w:p>
    <w:p w14:paraId="3D5F10ED" w14:textId="77777777" w:rsidR="006815E6" w:rsidRPr="00F11282" w:rsidRDefault="006815E6" w:rsidP="00F11282">
      <w:pPr>
        <w:spacing w:after="160" w:line="254" w:lineRule="auto"/>
        <w:jc w:val="both"/>
        <w:rPr>
          <w:rFonts w:asciiTheme="minorHAnsi" w:eastAsia="Aptos" w:hAnsiTheme="minorHAnsi" w:cs="Aptos"/>
        </w:rPr>
      </w:pPr>
    </w:p>
    <w:p w14:paraId="031937AE" w14:textId="77777777" w:rsidR="006815E6" w:rsidRPr="00F11282" w:rsidRDefault="006815E6" w:rsidP="00F11282">
      <w:pPr>
        <w:spacing w:after="160" w:line="254" w:lineRule="auto"/>
        <w:jc w:val="both"/>
        <w:rPr>
          <w:rFonts w:asciiTheme="minorHAnsi" w:eastAsia="Aptos" w:hAnsiTheme="minorHAnsi" w:cs="Aptos"/>
        </w:rPr>
      </w:pPr>
    </w:p>
    <w:p w14:paraId="7979D10B" w14:textId="77777777" w:rsidR="006815E6" w:rsidRPr="00F11282" w:rsidRDefault="006815E6" w:rsidP="00F11282">
      <w:pPr>
        <w:spacing w:after="160" w:line="254" w:lineRule="auto"/>
        <w:jc w:val="both"/>
        <w:rPr>
          <w:rFonts w:asciiTheme="minorHAnsi" w:eastAsia="Aptos" w:hAnsiTheme="minorHAnsi" w:cs="Aptos"/>
        </w:rPr>
      </w:pPr>
    </w:p>
    <w:p w14:paraId="51559419" w14:textId="77777777" w:rsidR="006815E6" w:rsidRPr="00F11282" w:rsidRDefault="006815E6" w:rsidP="00F11282">
      <w:pPr>
        <w:spacing w:after="160" w:line="254" w:lineRule="auto"/>
        <w:jc w:val="both"/>
        <w:rPr>
          <w:rFonts w:asciiTheme="minorHAnsi" w:eastAsia="Aptos" w:hAnsiTheme="minorHAnsi" w:cs="Aptos"/>
        </w:rPr>
      </w:pPr>
    </w:p>
    <w:p w14:paraId="5B1F72A6" w14:textId="77777777" w:rsidR="006815E6" w:rsidRPr="00F11282" w:rsidRDefault="006815E6" w:rsidP="00F11282">
      <w:pPr>
        <w:spacing w:after="160" w:line="254" w:lineRule="auto"/>
        <w:jc w:val="both"/>
        <w:rPr>
          <w:rFonts w:asciiTheme="minorHAnsi" w:eastAsia="Aptos" w:hAnsiTheme="minorHAnsi" w:cs="Aptos"/>
        </w:rPr>
      </w:pPr>
    </w:p>
    <w:p w14:paraId="607E35E6"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Rischio insolvenza</w:t>
      </w:r>
    </w:p>
    <w:p w14:paraId="64E6B276"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economica</w:t>
      </w:r>
    </w:p>
    <w:p w14:paraId="01594704"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Il cliente potrebbe non essere liquido al momento dell’addebito</w:t>
      </w:r>
    </w:p>
    <w:p w14:paraId="59061861"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59E2165B"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rallentamento prenotazione</w:t>
      </w:r>
    </w:p>
    <w:p w14:paraId="5180938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perdita prenotazione</w:t>
      </w:r>
    </w:p>
    <w:p w14:paraId="4CA950AE"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P3</w:t>
      </w:r>
    </w:p>
    <w:p w14:paraId="1688EF7E"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E2</w:t>
      </w:r>
    </w:p>
    <w:p w14:paraId="1E5864CE" w14:textId="77777777" w:rsidR="006815E6" w:rsidRPr="00F11282" w:rsidRDefault="006815E6" w:rsidP="00F11282">
      <w:pPr>
        <w:spacing w:after="160" w:line="254" w:lineRule="auto"/>
        <w:jc w:val="both"/>
        <w:rPr>
          <w:rFonts w:asciiTheme="minorHAnsi" w:eastAsia="Aptos" w:hAnsiTheme="minorHAnsi" w:cs="Aptos"/>
        </w:rPr>
      </w:pPr>
    </w:p>
    <w:tbl>
      <w:tblPr>
        <w:tblStyle w:val="a6"/>
        <w:tblW w:w="9615"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4440"/>
      </w:tblGrid>
      <w:tr w:rsidR="006815E6" w:rsidRPr="00F11282" w14:paraId="5462DB86" w14:textId="77777777">
        <w:tc>
          <w:tcPr>
            <w:tcW w:w="5175" w:type="dxa"/>
            <w:tcBorders>
              <w:top w:val="single" w:sz="4" w:space="0" w:color="000000"/>
              <w:left w:val="single" w:sz="4" w:space="0" w:color="000000"/>
              <w:bottom w:val="single" w:sz="4" w:space="0" w:color="000000"/>
              <w:right w:val="single" w:sz="4" w:space="0" w:color="000000"/>
            </w:tcBorders>
            <w:shd w:val="clear" w:color="auto" w:fill="auto"/>
          </w:tcPr>
          <w:p w14:paraId="401FF6DF" w14:textId="02DFABE1"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tasso client</w:t>
            </w:r>
            <w:r w:rsidR="00B90599">
              <w:rPr>
                <w:rFonts w:asciiTheme="minorHAnsi" w:eastAsia="Aptos" w:hAnsiTheme="minorHAnsi" w:cs="Aptos"/>
              </w:rPr>
              <w:t>i</w:t>
            </w:r>
            <w:r w:rsidRPr="00F11282">
              <w:rPr>
                <w:rFonts w:asciiTheme="minorHAnsi" w:eastAsia="Aptos" w:hAnsiTheme="minorHAnsi" w:cs="Aptos"/>
              </w:rPr>
              <w:t xml:space="preserve"> illiquidi </w:t>
            </w:r>
          </w:p>
        </w:tc>
        <w:tc>
          <w:tcPr>
            <w:tcW w:w="4440" w:type="dxa"/>
            <w:tcBorders>
              <w:top w:val="single" w:sz="4" w:space="0" w:color="000000"/>
              <w:left w:val="single" w:sz="4" w:space="0" w:color="000000"/>
              <w:bottom w:val="single" w:sz="4" w:space="0" w:color="000000"/>
              <w:right w:val="single" w:sz="4" w:space="0" w:color="000000"/>
            </w:tcBorders>
            <w:shd w:val="clear" w:color="auto" w:fill="auto"/>
          </w:tcPr>
          <w:p w14:paraId="254EA028"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27/03/2025</w:t>
            </w:r>
          </w:p>
        </w:tc>
      </w:tr>
      <w:tr w:rsidR="006815E6" w:rsidRPr="00F11282" w14:paraId="7AE3728E"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6F8C77F9"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ufficio commerciale</w:t>
            </w:r>
          </w:p>
        </w:tc>
      </w:tr>
      <w:tr w:rsidR="006815E6" w:rsidRPr="00F11282" w14:paraId="028B6846"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02AEAF6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76576B36"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E9D9"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lastRenderedPageBreak/>
              <w:t>Luogo:</w:t>
            </w:r>
          </w:p>
          <w:p w14:paraId="64B6FEF2"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5B5F694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2BF0CBA6"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12B8F852"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5D1B257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75788770"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manuale</w:t>
            </w:r>
          </w:p>
        </w:tc>
      </w:tr>
      <w:tr w:rsidR="006815E6" w:rsidRPr="00F11282" w14:paraId="5DE1CD73"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4FC171CD"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4B379EC9"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quantitativo: Vero </w:t>
            </w:r>
            <w:proofErr w:type="gramStart"/>
            <w:r w:rsidRPr="00F11282">
              <w:rPr>
                <w:rFonts w:asciiTheme="minorHAnsi" w:eastAsia="Aptos" w:hAnsiTheme="minorHAnsi" w:cs="Aptos"/>
              </w:rPr>
              <w:t>( se</w:t>
            </w:r>
            <w:proofErr w:type="gramEnd"/>
            <w:r w:rsidRPr="00F11282">
              <w:rPr>
                <w:rFonts w:asciiTheme="minorHAnsi" w:eastAsia="Aptos" w:hAnsiTheme="minorHAnsi" w:cs="Aptos"/>
              </w:rPr>
              <w:t xml:space="preserv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o Falso</w:t>
            </w:r>
          </w:p>
          <w:p w14:paraId="2FD372A4"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qualitativo </w:t>
            </w:r>
          </w:p>
        </w:tc>
      </w:tr>
      <w:tr w:rsidR="006815E6" w:rsidRPr="00F11282" w14:paraId="766D5DB8"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3A93A6BE"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4D70AB6D"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74D8DB30"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5CB155FA"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1A3C34A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alla dashboard riportante i dati pagamenti e procedura tariffa flessibile; dal momento che alla conferma della prenotazione, il sistema tiene traccia del codice prenotazione di riferimento, è possibile calcolare il tasso di clienti illiquidi. Sulla dashboard è impostata una soglia minima, superata la quale il sistema da un </w:t>
            </w:r>
            <w:proofErr w:type="spellStart"/>
            <w:r w:rsidRPr="00F11282">
              <w:rPr>
                <w:rFonts w:asciiTheme="minorHAnsi" w:eastAsia="Aptos" w:hAnsiTheme="minorHAnsi" w:cs="Aptos"/>
              </w:rPr>
              <w:t>allert</w:t>
            </w:r>
            <w:proofErr w:type="spellEnd"/>
            <w:r w:rsidRPr="00F11282">
              <w:rPr>
                <w:rFonts w:asciiTheme="minorHAnsi" w:eastAsia="Aptos" w:hAnsiTheme="minorHAnsi" w:cs="Aptos"/>
              </w:rPr>
              <w:t xml:space="preserve"> </w:t>
            </w:r>
          </w:p>
          <w:p w14:paraId="12BCECE5" w14:textId="77777777" w:rsidR="006815E6" w:rsidRPr="00F11282" w:rsidRDefault="006815E6" w:rsidP="00F11282">
            <w:pPr>
              <w:jc w:val="both"/>
              <w:rPr>
                <w:rFonts w:asciiTheme="minorHAnsi" w:eastAsia="Aptos" w:hAnsiTheme="minorHAnsi" w:cs="Aptos"/>
              </w:rPr>
            </w:pPr>
          </w:p>
        </w:tc>
      </w:tr>
      <w:tr w:rsidR="006815E6" w:rsidRPr="00F11282" w14:paraId="34266C32" w14:textId="77777777">
        <w:tc>
          <w:tcPr>
            <w:tcW w:w="9615" w:type="dxa"/>
            <w:gridSpan w:val="2"/>
            <w:tcBorders>
              <w:top w:val="single" w:sz="4" w:space="0" w:color="000000"/>
              <w:left w:val="single" w:sz="4" w:space="0" w:color="000000"/>
              <w:bottom w:val="single" w:sz="4" w:space="0" w:color="000000"/>
              <w:right w:val="single" w:sz="4" w:space="0" w:color="000000"/>
            </w:tcBorders>
            <w:shd w:val="clear" w:color="auto" w:fill="auto"/>
          </w:tcPr>
          <w:p w14:paraId="3E5DC40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2E357F6F"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“caro collega, sul sito…, in data…, si è registrato un tasso di clienti illiquidi anomalo, controlla”</w:t>
            </w:r>
          </w:p>
          <w:p w14:paraId="55667EB8" w14:textId="77777777" w:rsidR="006815E6" w:rsidRPr="00F11282" w:rsidRDefault="006815E6" w:rsidP="00F11282">
            <w:pPr>
              <w:spacing w:line="254" w:lineRule="auto"/>
              <w:jc w:val="both"/>
              <w:rPr>
                <w:rFonts w:asciiTheme="minorHAnsi" w:eastAsia="Aptos" w:hAnsiTheme="minorHAnsi" w:cs="Aptos"/>
              </w:rPr>
            </w:pPr>
          </w:p>
          <w:p w14:paraId="581837ED" w14:textId="77777777" w:rsidR="006815E6" w:rsidRPr="00F11282" w:rsidRDefault="006815E6" w:rsidP="00F11282">
            <w:pPr>
              <w:spacing w:line="254" w:lineRule="auto"/>
              <w:jc w:val="both"/>
              <w:rPr>
                <w:rFonts w:asciiTheme="minorHAnsi" w:eastAsia="Aptos" w:hAnsiTheme="minorHAnsi" w:cs="Aptos"/>
              </w:rPr>
            </w:pPr>
          </w:p>
        </w:tc>
      </w:tr>
    </w:tbl>
    <w:p w14:paraId="41117F9F" w14:textId="77777777" w:rsidR="006815E6" w:rsidRPr="00F11282" w:rsidRDefault="006815E6" w:rsidP="00F11282">
      <w:pPr>
        <w:spacing w:after="160" w:line="254" w:lineRule="auto"/>
        <w:jc w:val="both"/>
        <w:rPr>
          <w:rFonts w:asciiTheme="minorHAnsi" w:eastAsia="Aptos" w:hAnsiTheme="minorHAnsi" w:cs="Aptos"/>
        </w:rPr>
      </w:pPr>
    </w:p>
    <w:p w14:paraId="5759DF36" w14:textId="77777777" w:rsidR="006815E6" w:rsidRPr="00F11282" w:rsidRDefault="006815E6" w:rsidP="00F11282">
      <w:pPr>
        <w:spacing w:after="160" w:line="254" w:lineRule="auto"/>
        <w:jc w:val="both"/>
        <w:rPr>
          <w:rFonts w:asciiTheme="minorHAnsi" w:eastAsia="Aptos" w:hAnsiTheme="minorHAnsi" w:cs="Aptos"/>
        </w:rPr>
      </w:pPr>
    </w:p>
    <w:p w14:paraId="2DD4FC66" w14:textId="77777777" w:rsidR="006815E6" w:rsidRPr="00F11282" w:rsidRDefault="006815E6" w:rsidP="00F11282">
      <w:pPr>
        <w:spacing w:after="160" w:line="254" w:lineRule="auto"/>
        <w:jc w:val="both"/>
        <w:rPr>
          <w:rFonts w:asciiTheme="minorHAnsi" w:eastAsia="Aptos" w:hAnsiTheme="minorHAnsi" w:cs="Aptos"/>
        </w:rPr>
      </w:pPr>
    </w:p>
    <w:p w14:paraId="5EE3B077" w14:textId="77777777" w:rsidR="006815E6" w:rsidRPr="00F11282" w:rsidRDefault="006815E6" w:rsidP="00F11282">
      <w:pPr>
        <w:spacing w:after="160" w:line="254" w:lineRule="auto"/>
        <w:jc w:val="both"/>
        <w:rPr>
          <w:rFonts w:asciiTheme="minorHAnsi" w:eastAsia="Aptos" w:hAnsiTheme="minorHAnsi" w:cs="Aptos"/>
        </w:rPr>
      </w:pPr>
    </w:p>
    <w:p w14:paraId="5FF5B625" w14:textId="77777777" w:rsidR="006815E6" w:rsidRPr="00F11282" w:rsidRDefault="006815E6" w:rsidP="00F11282">
      <w:pPr>
        <w:spacing w:after="160" w:line="254" w:lineRule="auto"/>
        <w:jc w:val="both"/>
        <w:rPr>
          <w:rFonts w:asciiTheme="minorHAnsi" w:eastAsia="Aptos" w:hAnsiTheme="minorHAnsi" w:cs="Aptos"/>
        </w:rPr>
      </w:pPr>
    </w:p>
    <w:p w14:paraId="70599F60" w14:textId="77777777" w:rsidR="006815E6" w:rsidRPr="00F11282" w:rsidRDefault="006815E6" w:rsidP="00F11282">
      <w:pPr>
        <w:spacing w:after="160" w:line="254" w:lineRule="auto"/>
        <w:jc w:val="both"/>
        <w:rPr>
          <w:rFonts w:asciiTheme="minorHAnsi" w:eastAsia="Aptos" w:hAnsiTheme="minorHAnsi" w:cs="Aptos"/>
        </w:rPr>
      </w:pPr>
    </w:p>
    <w:p w14:paraId="39442255" w14:textId="77777777" w:rsidR="006815E6" w:rsidRPr="00F11282" w:rsidRDefault="006815E6" w:rsidP="00F11282">
      <w:pPr>
        <w:spacing w:after="160" w:line="254" w:lineRule="auto"/>
        <w:jc w:val="both"/>
        <w:rPr>
          <w:rFonts w:asciiTheme="minorHAnsi" w:eastAsia="Aptos" w:hAnsiTheme="minorHAnsi" w:cs="Aptos"/>
        </w:rPr>
      </w:pPr>
    </w:p>
    <w:p w14:paraId="4E1C59BE" w14:textId="77777777" w:rsidR="006815E6" w:rsidRDefault="006815E6" w:rsidP="00F11282">
      <w:pPr>
        <w:spacing w:after="160" w:line="254" w:lineRule="auto"/>
        <w:jc w:val="both"/>
        <w:rPr>
          <w:rFonts w:asciiTheme="minorHAnsi" w:eastAsia="Aptos" w:hAnsiTheme="minorHAnsi" w:cs="Aptos"/>
        </w:rPr>
      </w:pPr>
    </w:p>
    <w:p w14:paraId="593CB44C" w14:textId="77777777" w:rsidR="00B90599" w:rsidRPr="00F11282" w:rsidRDefault="00B90599" w:rsidP="00F11282">
      <w:pPr>
        <w:spacing w:after="160" w:line="254" w:lineRule="auto"/>
        <w:jc w:val="both"/>
        <w:rPr>
          <w:rFonts w:asciiTheme="minorHAnsi" w:eastAsia="Aptos" w:hAnsiTheme="minorHAnsi" w:cs="Aptos"/>
          <w:b/>
        </w:rPr>
      </w:pPr>
    </w:p>
    <w:p w14:paraId="30ABB0C8"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 xml:space="preserve">Rischio errori addebito </w:t>
      </w:r>
    </w:p>
    <w:p w14:paraId="45A9AB91"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tecnologici/economici.</w:t>
      </w:r>
    </w:p>
    <w:p w14:paraId="1927BB63"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 xml:space="preserve">Il sistema </w:t>
      </w:r>
      <w:proofErr w:type="spellStart"/>
      <w:r w:rsidRPr="00F11282">
        <w:rPr>
          <w:rFonts w:asciiTheme="minorHAnsi" w:eastAsia="Aptos" w:hAnsiTheme="minorHAnsi" w:cs="Aptos"/>
        </w:rPr>
        <w:t>roiback</w:t>
      </w:r>
      <w:proofErr w:type="spellEnd"/>
      <w:r w:rsidRPr="00F11282">
        <w:rPr>
          <w:rFonts w:asciiTheme="minorHAnsi" w:eastAsia="Aptos" w:hAnsiTheme="minorHAnsi" w:cs="Aptos"/>
        </w:rPr>
        <w:t xml:space="preserve"> potrebbe calcolare erroneamente rata e/o scontistica</w:t>
      </w:r>
    </w:p>
    <w:p w14:paraId="244C730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23E66209"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Sbagliata somma addebitata della rata</w:t>
      </w:r>
    </w:p>
    <w:p w14:paraId="584BC278"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 sbagliata scontistica applicata</w:t>
      </w:r>
    </w:p>
    <w:p w14:paraId="6D704F35"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recensione negativa per mancata e/o diversa scontistica  </w:t>
      </w:r>
    </w:p>
    <w:p w14:paraId="089B8763"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Probabilità di Accadimento: </w:t>
      </w:r>
      <w:r w:rsidRPr="00F11282">
        <w:rPr>
          <w:rFonts w:asciiTheme="minorHAnsi" w:eastAsia="Aptos" w:hAnsiTheme="minorHAnsi" w:cs="Aptos"/>
        </w:rPr>
        <w:t>P1</w:t>
      </w:r>
    </w:p>
    <w:p w14:paraId="51A5A06E"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E5</w:t>
      </w:r>
    </w:p>
    <w:p w14:paraId="5A087007" w14:textId="77777777" w:rsidR="006815E6" w:rsidRPr="00F11282" w:rsidRDefault="006815E6" w:rsidP="00F11282">
      <w:pPr>
        <w:spacing w:after="160" w:line="254" w:lineRule="auto"/>
        <w:jc w:val="both"/>
        <w:rPr>
          <w:rFonts w:asciiTheme="minorHAnsi" w:eastAsia="Aptos" w:hAnsiTheme="minorHAnsi" w:cs="Aptos"/>
        </w:rPr>
      </w:pPr>
    </w:p>
    <w:tbl>
      <w:tblPr>
        <w:tblStyle w:val="a7"/>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6A6290FD"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10BEB51B" w14:textId="307B497F"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lastRenderedPageBreak/>
              <w:t>Nome del controllo:</w:t>
            </w:r>
            <w:r w:rsidRPr="00F11282">
              <w:rPr>
                <w:rFonts w:asciiTheme="minorHAnsi" w:eastAsia="Aptos" w:hAnsiTheme="minorHAnsi" w:cs="Aptos"/>
              </w:rPr>
              <w:t xml:space="preserve"> monitoraggio indicatore</w:t>
            </w:r>
            <w:r w:rsidR="00B90599">
              <w:rPr>
                <w:rFonts w:asciiTheme="minorHAnsi" w:eastAsia="Aptos" w:hAnsiTheme="minorHAnsi" w:cs="Aptos"/>
              </w:rPr>
              <w:t xml:space="preserve"> del</w:t>
            </w:r>
            <w:r w:rsidR="00B90599" w:rsidRPr="00F11282">
              <w:rPr>
                <w:rFonts w:asciiTheme="minorHAnsi" w:eastAsia="Aptos" w:hAnsiTheme="minorHAnsi" w:cs="Aptos"/>
              </w:rPr>
              <w:t>l’esatto</w:t>
            </w:r>
            <w:r w:rsidR="00B90599">
              <w:rPr>
                <w:rFonts w:asciiTheme="minorHAnsi" w:eastAsia="Aptos" w:hAnsiTheme="minorHAnsi" w:cs="Aptos"/>
              </w:rPr>
              <w:t xml:space="preserve"> </w:t>
            </w:r>
            <w:r w:rsidRPr="00F11282">
              <w:rPr>
                <w:rFonts w:asciiTheme="minorHAnsi" w:eastAsia="Aptos" w:hAnsiTheme="minorHAnsi" w:cs="Aptos"/>
              </w:rPr>
              <w:t xml:space="preserve">calcolo </w:t>
            </w:r>
            <w:r w:rsidR="00B90599">
              <w:rPr>
                <w:rFonts w:asciiTheme="minorHAnsi" w:eastAsia="Aptos" w:hAnsiTheme="minorHAnsi" w:cs="Aptos"/>
              </w:rPr>
              <w:t>delle</w:t>
            </w:r>
            <w:r w:rsidRPr="00F11282">
              <w:rPr>
                <w:rFonts w:asciiTheme="minorHAnsi" w:eastAsia="Aptos" w:hAnsiTheme="minorHAnsi" w:cs="Aptos"/>
              </w:rPr>
              <w:t xml:space="preserve"> rate </w:t>
            </w:r>
            <w:r w:rsidR="00B90599">
              <w:rPr>
                <w:rFonts w:asciiTheme="minorHAnsi" w:eastAsia="Aptos" w:hAnsiTheme="minorHAnsi" w:cs="Aptos"/>
              </w:rPr>
              <w:t xml:space="preserve">da parte del </w:t>
            </w:r>
            <w:proofErr w:type="spellStart"/>
            <w:r w:rsidRPr="00F11282">
              <w:rPr>
                <w:rFonts w:asciiTheme="minorHAnsi" w:eastAsia="Aptos" w:hAnsiTheme="minorHAnsi" w:cs="Aptos"/>
              </w:rPr>
              <w:t>roiback</w:t>
            </w:r>
            <w:proofErr w:type="spellEnd"/>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7F368A3F"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27/03/2025</w:t>
            </w:r>
          </w:p>
        </w:tc>
      </w:tr>
      <w:tr w:rsidR="006815E6" w:rsidRPr="00F11282" w14:paraId="454A4FD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62612EB9"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|Commerciale</w:t>
            </w:r>
          </w:p>
        </w:tc>
      </w:tr>
      <w:tr w:rsidR="006815E6" w:rsidRPr="00F11282" w14:paraId="0411675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EE6B743"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0F0A387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AB68B4A"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380A5413"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7F482D99"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2DD2485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6255765"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31968493"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7668CECB"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54D22D31"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72D2DF4"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1B48E460"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w:t>
            </w:r>
            <w:proofErr w:type="gramStart"/>
            <w:r w:rsidRPr="00F11282">
              <w:rPr>
                <w:rFonts w:asciiTheme="minorHAnsi" w:eastAsia="Aptos" w:hAnsiTheme="minorHAnsi" w:cs="Aptos"/>
              </w:rPr>
              <w:t>quantitativo :</w:t>
            </w:r>
            <w:proofErr w:type="gramEnd"/>
            <w:r w:rsidRPr="00F11282">
              <w:rPr>
                <w:rFonts w:asciiTheme="minorHAnsi" w:eastAsia="Aptos" w:hAnsiTheme="minorHAnsi" w:cs="Aptos"/>
              </w:rPr>
              <w:t xml:space="preserve"> Vero (se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Falso</w:t>
            </w:r>
          </w:p>
          <w:p w14:paraId="566DFEBB"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w:t>
            </w:r>
          </w:p>
        </w:tc>
      </w:tr>
      <w:tr w:rsidR="006815E6" w:rsidRPr="00F11282" w14:paraId="5C7FAC8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E1C81CD"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46AC5683"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33EDE7E0"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90B18E1"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29C6350C"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dashboard riportante i dati sulle rate calcolate con relativa scontistica; dal momento che alla conferma del </w:t>
            </w:r>
            <w:proofErr w:type="gramStart"/>
            <w:r w:rsidRPr="00F11282">
              <w:rPr>
                <w:rFonts w:asciiTheme="minorHAnsi" w:eastAsia="Aptos" w:hAnsiTheme="minorHAnsi" w:cs="Aptos"/>
              </w:rPr>
              <w:t>pagamento  il</w:t>
            </w:r>
            <w:proofErr w:type="gramEnd"/>
            <w:r w:rsidRPr="00F11282">
              <w:rPr>
                <w:rFonts w:asciiTheme="minorHAnsi" w:eastAsia="Aptos" w:hAnsiTheme="minorHAnsi" w:cs="Aptos"/>
              </w:rPr>
              <w:t xml:space="preserve"> sistema tiene traccia del codice della transazione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possibile calcolare l’indicatore del calcolo esatto rate da parte del </w:t>
            </w:r>
            <w:proofErr w:type="spellStart"/>
            <w:r w:rsidRPr="00F11282">
              <w:rPr>
                <w:rFonts w:asciiTheme="minorHAnsi" w:eastAsia="Aptos" w:hAnsiTheme="minorHAnsi" w:cs="Aptos"/>
              </w:rPr>
              <w:t>roiback</w:t>
            </w:r>
            <w:proofErr w:type="spellEnd"/>
            <w:r w:rsidRPr="00F11282">
              <w:rPr>
                <w:rFonts w:asciiTheme="minorHAnsi" w:eastAsia="Aptos" w:hAnsiTheme="minorHAnsi" w:cs="Aptos"/>
              </w:rPr>
              <w:t>. Sulla dashboard ‘</w:t>
            </w:r>
            <w:proofErr w:type="gramStart"/>
            <w:r w:rsidRPr="00F11282">
              <w:rPr>
                <w:rFonts w:asciiTheme="minorHAnsi" w:eastAsia="Aptos" w:hAnsiTheme="minorHAnsi" w:cs="Aptos"/>
              </w:rPr>
              <w:t>e  impostata</w:t>
            </w:r>
            <w:proofErr w:type="gramEnd"/>
            <w:r w:rsidRPr="00F11282">
              <w:rPr>
                <w:rFonts w:asciiTheme="minorHAnsi" w:eastAsia="Aptos" w:hAnsiTheme="minorHAnsi" w:cs="Aptos"/>
              </w:rPr>
              <w:t xml:space="preserve"> soglia minima di errore superata la quale il sistema invia </w:t>
            </w:r>
            <w:proofErr w:type="spellStart"/>
            <w:r w:rsidRPr="00F11282">
              <w:rPr>
                <w:rFonts w:asciiTheme="minorHAnsi" w:eastAsia="Aptos" w:hAnsiTheme="minorHAnsi" w:cs="Aptos"/>
              </w:rPr>
              <w:t>alert</w:t>
            </w:r>
            <w:proofErr w:type="spellEnd"/>
          </w:p>
        </w:tc>
      </w:tr>
      <w:tr w:rsidR="006815E6" w:rsidRPr="00F11282" w14:paraId="472A696C"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8E54009"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1DD673EF"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“caro collega, in data…, si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registrato indicatore calcolo esatto rate </w:t>
            </w:r>
            <w:proofErr w:type="gramStart"/>
            <w:r w:rsidRPr="00F11282">
              <w:rPr>
                <w:rFonts w:asciiTheme="minorHAnsi" w:eastAsia="Aptos" w:hAnsiTheme="minorHAnsi" w:cs="Aptos"/>
              </w:rPr>
              <w:t>anomalo..</w:t>
            </w:r>
            <w:proofErr w:type="gramEnd"/>
            <w:r w:rsidRPr="00F11282">
              <w:rPr>
                <w:rFonts w:asciiTheme="minorHAnsi" w:eastAsia="Aptos" w:hAnsiTheme="minorHAnsi" w:cs="Aptos"/>
              </w:rPr>
              <w:t xml:space="preserve"> verifica giusti importi”</w:t>
            </w:r>
          </w:p>
        </w:tc>
      </w:tr>
    </w:tbl>
    <w:p w14:paraId="411B26A8" w14:textId="77777777" w:rsidR="006815E6" w:rsidRPr="00F11282" w:rsidRDefault="006815E6" w:rsidP="00F11282">
      <w:pPr>
        <w:spacing w:after="160" w:line="254" w:lineRule="auto"/>
        <w:jc w:val="both"/>
        <w:rPr>
          <w:rFonts w:asciiTheme="minorHAnsi" w:eastAsia="Aptos" w:hAnsiTheme="minorHAnsi" w:cs="Aptos"/>
        </w:rPr>
      </w:pPr>
    </w:p>
    <w:p w14:paraId="49A6CD61" w14:textId="77777777" w:rsidR="006815E6" w:rsidRPr="00F11282" w:rsidRDefault="006815E6" w:rsidP="00F11282">
      <w:pPr>
        <w:spacing w:after="160" w:line="254" w:lineRule="auto"/>
        <w:jc w:val="both"/>
        <w:rPr>
          <w:rFonts w:asciiTheme="minorHAnsi" w:eastAsia="Aptos" w:hAnsiTheme="minorHAnsi" w:cs="Aptos"/>
        </w:rPr>
      </w:pPr>
    </w:p>
    <w:p w14:paraId="1F21CD9E" w14:textId="77777777" w:rsidR="006815E6" w:rsidRPr="00F11282" w:rsidRDefault="006815E6" w:rsidP="00F11282">
      <w:pPr>
        <w:spacing w:after="160" w:line="254" w:lineRule="auto"/>
        <w:jc w:val="both"/>
        <w:rPr>
          <w:rFonts w:asciiTheme="minorHAnsi" w:eastAsia="Aptos" w:hAnsiTheme="minorHAnsi" w:cs="Aptos"/>
        </w:rPr>
      </w:pPr>
    </w:p>
    <w:p w14:paraId="6ED9F5E5" w14:textId="77777777" w:rsidR="006815E6" w:rsidRPr="00F11282" w:rsidRDefault="006815E6" w:rsidP="00F11282">
      <w:pPr>
        <w:spacing w:after="160" w:line="254" w:lineRule="auto"/>
        <w:jc w:val="both"/>
        <w:rPr>
          <w:rFonts w:asciiTheme="minorHAnsi" w:eastAsia="Aptos" w:hAnsiTheme="minorHAnsi" w:cs="Aptos"/>
        </w:rPr>
      </w:pPr>
    </w:p>
    <w:p w14:paraId="3ABB47AE" w14:textId="77777777" w:rsidR="006815E6" w:rsidRPr="00F11282" w:rsidRDefault="006815E6" w:rsidP="00F11282">
      <w:pPr>
        <w:spacing w:after="160" w:line="254" w:lineRule="auto"/>
        <w:jc w:val="both"/>
        <w:rPr>
          <w:rFonts w:asciiTheme="minorHAnsi" w:eastAsia="Aptos" w:hAnsiTheme="minorHAnsi" w:cs="Aptos"/>
        </w:rPr>
      </w:pPr>
    </w:p>
    <w:p w14:paraId="3DB9B0DB" w14:textId="77777777" w:rsidR="006815E6" w:rsidRPr="00F11282" w:rsidRDefault="006815E6" w:rsidP="00F11282">
      <w:pPr>
        <w:spacing w:after="160" w:line="254" w:lineRule="auto"/>
        <w:jc w:val="both"/>
        <w:rPr>
          <w:rFonts w:asciiTheme="minorHAnsi" w:eastAsia="Aptos" w:hAnsiTheme="minorHAnsi" w:cs="Aptos"/>
        </w:rPr>
      </w:pPr>
    </w:p>
    <w:p w14:paraId="17C2A8D0" w14:textId="77777777" w:rsidR="006815E6" w:rsidRPr="00F11282" w:rsidRDefault="006815E6" w:rsidP="00F11282">
      <w:pPr>
        <w:spacing w:after="160" w:line="254" w:lineRule="auto"/>
        <w:jc w:val="both"/>
        <w:rPr>
          <w:rFonts w:asciiTheme="minorHAnsi" w:eastAsia="Aptos" w:hAnsiTheme="minorHAnsi" w:cs="Aptos"/>
        </w:rPr>
      </w:pPr>
    </w:p>
    <w:p w14:paraId="21D2F294" w14:textId="77777777" w:rsidR="006815E6" w:rsidRPr="00F11282" w:rsidRDefault="006815E6" w:rsidP="00F11282">
      <w:pPr>
        <w:spacing w:after="160" w:line="254" w:lineRule="auto"/>
        <w:jc w:val="both"/>
        <w:rPr>
          <w:rFonts w:asciiTheme="minorHAnsi" w:eastAsia="Aptos" w:hAnsiTheme="minorHAnsi" w:cs="Aptos"/>
        </w:rPr>
      </w:pPr>
    </w:p>
    <w:p w14:paraId="34B0E864" w14:textId="77777777" w:rsidR="006815E6" w:rsidRPr="00F11282" w:rsidRDefault="006815E6" w:rsidP="00F11282">
      <w:pPr>
        <w:spacing w:after="160" w:line="254" w:lineRule="auto"/>
        <w:jc w:val="both"/>
        <w:rPr>
          <w:rFonts w:asciiTheme="minorHAnsi" w:eastAsia="Aptos" w:hAnsiTheme="minorHAnsi" w:cs="Aptos"/>
        </w:rPr>
      </w:pPr>
    </w:p>
    <w:p w14:paraId="01D008E4" w14:textId="77777777" w:rsidR="006815E6" w:rsidRPr="00F11282" w:rsidRDefault="006815E6" w:rsidP="00F11282">
      <w:pPr>
        <w:spacing w:after="160" w:line="254" w:lineRule="auto"/>
        <w:jc w:val="both"/>
        <w:rPr>
          <w:rFonts w:asciiTheme="minorHAnsi" w:eastAsia="Aptos" w:hAnsiTheme="minorHAnsi" w:cs="Aptos"/>
        </w:rPr>
      </w:pPr>
    </w:p>
    <w:p w14:paraId="24F1CE06" w14:textId="77777777" w:rsidR="006815E6" w:rsidRPr="00F11282" w:rsidRDefault="00000000" w:rsidP="00F11282">
      <w:pPr>
        <w:spacing w:after="160" w:line="254" w:lineRule="auto"/>
        <w:jc w:val="both"/>
        <w:rPr>
          <w:rFonts w:asciiTheme="minorHAnsi" w:eastAsia="Aptos" w:hAnsiTheme="minorHAnsi" w:cs="Aptos"/>
          <w:b/>
        </w:rPr>
      </w:pPr>
      <w:r w:rsidRPr="00F11282">
        <w:rPr>
          <w:rFonts w:asciiTheme="minorHAnsi" w:eastAsia="Aptos" w:hAnsiTheme="minorHAnsi" w:cs="Aptos"/>
          <w:b/>
        </w:rPr>
        <w:t xml:space="preserve">Rischio errori rimborsi </w:t>
      </w:r>
    </w:p>
    <w:p w14:paraId="6B7982B0"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Natura: </w:t>
      </w:r>
      <w:r w:rsidRPr="00F11282">
        <w:rPr>
          <w:rFonts w:asciiTheme="minorHAnsi" w:eastAsia="Aptos" w:hAnsiTheme="minorHAnsi" w:cs="Aptos"/>
        </w:rPr>
        <w:t>Rischi tecnologici/economici.</w:t>
      </w:r>
    </w:p>
    <w:p w14:paraId="2F9787DC"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Cause: </w:t>
      </w:r>
      <w:r w:rsidRPr="00F11282">
        <w:rPr>
          <w:rFonts w:asciiTheme="minorHAnsi" w:eastAsia="Aptos" w:hAnsiTheme="minorHAnsi" w:cs="Aptos"/>
        </w:rPr>
        <w:t xml:space="preserve">Il sistema </w:t>
      </w:r>
      <w:proofErr w:type="spellStart"/>
      <w:r w:rsidRPr="00F11282">
        <w:rPr>
          <w:rFonts w:asciiTheme="minorHAnsi" w:eastAsia="Aptos" w:hAnsiTheme="minorHAnsi" w:cs="Aptos"/>
        </w:rPr>
        <w:t>roiback</w:t>
      </w:r>
      <w:proofErr w:type="spellEnd"/>
      <w:r w:rsidRPr="00F11282">
        <w:rPr>
          <w:rFonts w:asciiTheme="minorHAnsi" w:eastAsia="Aptos" w:hAnsiTheme="minorHAnsi" w:cs="Aptos"/>
        </w:rPr>
        <w:t xml:space="preserve"> potrebbe calcolare erroneamente rimborso</w:t>
      </w:r>
    </w:p>
    <w:p w14:paraId="6343C861"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t xml:space="preserve">Effetti: </w:t>
      </w:r>
    </w:p>
    <w:p w14:paraId="3A6B19B0"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Sbagliata somma accreditata sulla carta</w:t>
      </w:r>
    </w:p>
    <w:p w14:paraId="39C556B8"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rPr>
        <w:t xml:space="preserve">recensione negativa per mancata e/o diverso accredito  </w:t>
      </w:r>
    </w:p>
    <w:p w14:paraId="629CAC41" w14:textId="77777777" w:rsidR="006815E6" w:rsidRPr="00F11282" w:rsidRDefault="00000000" w:rsidP="00F11282">
      <w:pPr>
        <w:numPr>
          <w:ilvl w:val="0"/>
          <w:numId w:val="11"/>
        </w:numPr>
        <w:spacing w:line="254" w:lineRule="auto"/>
        <w:jc w:val="both"/>
        <w:rPr>
          <w:rFonts w:asciiTheme="minorHAnsi" w:eastAsia="Aptos" w:hAnsiTheme="minorHAnsi" w:cs="Aptos"/>
        </w:rPr>
      </w:pPr>
      <w:r w:rsidRPr="00F11282">
        <w:rPr>
          <w:rFonts w:asciiTheme="minorHAnsi" w:eastAsia="Aptos" w:hAnsiTheme="minorHAnsi" w:cs="Aptos"/>
          <w:b/>
        </w:rPr>
        <w:lastRenderedPageBreak/>
        <w:t xml:space="preserve">Probabilità di Accadimento: </w:t>
      </w:r>
      <w:r w:rsidRPr="00F11282">
        <w:rPr>
          <w:rFonts w:asciiTheme="minorHAnsi" w:eastAsia="Aptos" w:hAnsiTheme="minorHAnsi" w:cs="Aptos"/>
        </w:rPr>
        <w:t>P1</w:t>
      </w:r>
    </w:p>
    <w:p w14:paraId="2F892A88" w14:textId="77777777" w:rsidR="006815E6" w:rsidRPr="00F11282" w:rsidRDefault="00000000" w:rsidP="00F11282">
      <w:pPr>
        <w:numPr>
          <w:ilvl w:val="0"/>
          <w:numId w:val="11"/>
        </w:numPr>
        <w:spacing w:after="160" w:line="254" w:lineRule="auto"/>
        <w:jc w:val="both"/>
        <w:rPr>
          <w:rFonts w:asciiTheme="minorHAnsi" w:eastAsia="Aptos" w:hAnsiTheme="minorHAnsi" w:cs="Aptos"/>
        </w:rPr>
      </w:pPr>
      <w:r w:rsidRPr="00F11282">
        <w:rPr>
          <w:rFonts w:asciiTheme="minorHAnsi" w:eastAsia="Aptos" w:hAnsiTheme="minorHAnsi" w:cs="Aptos"/>
          <w:b/>
        </w:rPr>
        <w:t xml:space="preserve">Entità del Danno: </w:t>
      </w:r>
      <w:r w:rsidRPr="00F11282">
        <w:rPr>
          <w:rFonts w:asciiTheme="minorHAnsi" w:eastAsia="Aptos" w:hAnsiTheme="minorHAnsi" w:cs="Aptos"/>
        </w:rPr>
        <w:t>E2</w:t>
      </w:r>
    </w:p>
    <w:p w14:paraId="3C3172FB" w14:textId="77777777" w:rsidR="006815E6" w:rsidRPr="00F11282" w:rsidRDefault="006815E6" w:rsidP="00F11282">
      <w:pPr>
        <w:spacing w:after="160" w:line="254" w:lineRule="auto"/>
        <w:jc w:val="both"/>
        <w:rPr>
          <w:rFonts w:asciiTheme="minorHAnsi" w:eastAsia="Aptos" w:hAnsiTheme="minorHAnsi" w:cs="Aptos"/>
        </w:rPr>
      </w:pPr>
    </w:p>
    <w:tbl>
      <w:tblPr>
        <w:tblStyle w:val="a8"/>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F11282" w14:paraId="1813FA0E"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5014DD47" w14:textId="0DB39F4E"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Nome del controllo:</w:t>
            </w:r>
            <w:r w:rsidRPr="00F11282">
              <w:rPr>
                <w:rFonts w:asciiTheme="minorHAnsi" w:eastAsia="Aptos" w:hAnsiTheme="minorHAnsi" w:cs="Aptos"/>
              </w:rPr>
              <w:t xml:space="preserve"> monitoraggio indicatore </w:t>
            </w:r>
            <w:r w:rsidR="00B90599">
              <w:rPr>
                <w:rFonts w:asciiTheme="minorHAnsi" w:eastAsia="Aptos" w:hAnsiTheme="minorHAnsi" w:cs="Aptos"/>
              </w:rPr>
              <w:t xml:space="preserve">dell’esatto </w:t>
            </w:r>
            <w:r w:rsidRPr="00F11282">
              <w:rPr>
                <w:rFonts w:asciiTheme="minorHAnsi" w:eastAsia="Aptos" w:hAnsiTheme="minorHAnsi" w:cs="Aptos"/>
              </w:rPr>
              <w:t xml:space="preserve">calcolo </w:t>
            </w:r>
            <w:r w:rsidR="00B90599">
              <w:rPr>
                <w:rFonts w:asciiTheme="minorHAnsi" w:eastAsia="Aptos" w:hAnsiTheme="minorHAnsi" w:cs="Aptos"/>
              </w:rPr>
              <w:t>dei</w:t>
            </w:r>
            <w:r w:rsidRPr="00F11282">
              <w:rPr>
                <w:rFonts w:asciiTheme="minorHAnsi" w:eastAsia="Aptos" w:hAnsiTheme="minorHAnsi" w:cs="Aptos"/>
              </w:rPr>
              <w:t xml:space="preserve"> rimborsi </w:t>
            </w:r>
            <w:r w:rsidR="00B90599">
              <w:rPr>
                <w:rFonts w:asciiTheme="minorHAnsi" w:eastAsia="Aptos" w:hAnsiTheme="minorHAnsi" w:cs="Aptos"/>
              </w:rPr>
              <w:t xml:space="preserve">da parte del </w:t>
            </w:r>
            <w:proofErr w:type="spellStart"/>
            <w:r w:rsidRPr="00F11282">
              <w:rPr>
                <w:rFonts w:asciiTheme="minorHAnsi" w:eastAsia="Aptos" w:hAnsiTheme="minorHAnsi" w:cs="Aptos"/>
              </w:rPr>
              <w:t>roiback</w:t>
            </w:r>
            <w:proofErr w:type="spellEnd"/>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4B79BB51"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Data definizione controllo: 27/03/2025</w:t>
            </w:r>
          </w:p>
        </w:tc>
      </w:tr>
      <w:tr w:rsidR="006815E6" w:rsidRPr="00F11282" w14:paraId="503F5E25"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16CA694" w14:textId="77777777" w:rsidR="006815E6" w:rsidRPr="00F11282" w:rsidRDefault="00000000" w:rsidP="00F11282">
            <w:pPr>
              <w:tabs>
                <w:tab w:val="left" w:pos="2970"/>
              </w:tabs>
              <w:spacing w:line="254" w:lineRule="auto"/>
              <w:jc w:val="both"/>
              <w:rPr>
                <w:rFonts w:asciiTheme="minorHAnsi" w:eastAsia="Aptos" w:hAnsiTheme="minorHAnsi" w:cs="Aptos"/>
              </w:rPr>
            </w:pPr>
            <w:r w:rsidRPr="00F11282">
              <w:rPr>
                <w:rFonts w:asciiTheme="minorHAnsi" w:eastAsia="Aptos" w:hAnsiTheme="minorHAnsi" w:cs="Aptos"/>
                <w:b/>
              </w:rPr>
              <w:t>Reparto Target:</w:t>
            </w:r>
            <w:r w:rsidRPr="00F11282">
              <w:rPr>
                <w:rFonts w:asciiTheme="minorHAnsi" w:eastAsia="Aptos" w:hAnsiTheme="minorHAnsi" w:cs="Aptos"/>
              </w:rPr>
              <w:t xml:space="preserve"> |Commerciale</w:t>
            </w:r>
          </w:p>
        </w:tc>
      </w:tr>
      <w:tr w:rsidR="006815E6" w:rsidRPr="00F11282" w14:paraId="1AC25A1C"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A0B9E3D"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Reparto Controller:</w:t>
            </w:r>
            <w:r w:rsidRPr="00F11282">
              <w:rPr>
                <w:rFonts w:asciiTheme="minorHAnsi" w:eastAsia="Aptos" w:hAnsiTheme="minorHAnsi" w:cs="Aptos"/>
              </w:rPr>
              <w:t xml:space="preserve"> ICT</w:t>
            </w:r>
          </w:p>
        </w:tc>
      </w:tr>
      <w:tr w:rsidR="006815E6" w:rsidRPr="00F11282" w14:paraId="4454E5FE"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D07B6BF"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Luogo:</w:t>
            </w:r>
          </w:p>
          <w:p w14:paraId="1BFA774F"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controller</w:t>
            </w:r>
          </w:p>
          <w:p w14:paraId="72BFD4D5"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 </w:t>
            </w:r>
            <w:r w:rsidRPr="00F11282">
              <w:rPr>
                <w:rFonts w:ascii="Segoe UI Symbol" w:eastAsia="Aptos" w:hAnsi="Segoe UI Symbol" w:cs="Segoe UI Symbol"/>
              </w:rPr>
              <w:t>☐</w:t>
            </w:r>
            <w:r w:rsidRPr="00F11282">
              <w:rPr>
                <w:rFonts w:asciiTheme="minorHAnsi" w:eastAsia="Aptos" w:hAnsiTheme="minorHAnsi" w:cs="Aptos"/>
              </w:rPr>
              <w:t xml:space="preserve"> nella sede del target         </w:t>
            </w:r>
          </w:p>
        </w:tc>
      </w:tr>
      <w:tr w:rsidR="006815E6" w:rsidRPr="00F11282" w14:paraId="7E117B4F"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096F"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Modalità:</w:t>
            </w:r>
          </w:p>
          <w:p w14:paraId="375E97BB"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automatizzato</w:t>
            </w:r>
          </w:p>
          <w:p w14:paraId="42EFA172"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manuale</w:t>
            </w:r>
          </w:p>
        </w:tc>
      </w:tr>
      <w:tr w:rsidR="006815E6" w:rsidRPr="00F11282" w14:paraId="724E39B1"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FB49149"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Tipo output:</w:t>
            </w:r>
          </w:p>
          <w:p w14:paraId="4D36AD02"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w:t>
            </w:r>
            <w:proofErr w:type="gramStart"/>
            <w:r w:rsidRPr="00F11282">
              <w:rPr>
                <w:rFonts w:asciiTheme="minorHAnsi" w:eastAsia="Aptos" w:hAnsiTheme="minorHAnsi" w:cs="Aptos"/>
              </w:rPr>
              <w:t>quantitativo :</w:t>
            </w:r>
            <w:proofErr w:type="gramEnd"/>
            <w:r w:rsidRPr="00F11282">
              <w:rPr>
                <w:rFonts w:asciiTheme="minorHAnsi" w:eastAsia="Aptos" w:hAnsiTheme="minorHAnsi" w:cs="Aptos"/>
              </w:rPr>
              <w:t xml:space="preserve"> Vero (se tasso scende </w:t>
            </w:r>
            <w:proofErr w:type="gramStart"/>
            <w:r w:rsidRPr="00F11282">
              <w:rPr>
                <w:rFonts w:asciiTheme="minorHAnsi" w:eastAsia="Aptos" w:hAnsiTheme="minorHAnsi" w:cs="Aptos"/>
              </w:rPr>
              <w:t>sotto soglia</w:t>
            </w:r>
            <w:proofErr w:type="gramEnd"/>
            <w:r w:rsidRPr="00F11282">
              <w:rPr>
                <w:rFonts w:asciiTheme="minorHAnsi" w:eastAsia="Aptos" w:hAnsiTheme="minorHAnsi" w:cs="Aptos"/>
              </w:rPr>
              <w:t>) Falso</w:t>
            </w:r>
          </w:p>
          <w:p w14:paraId="4597F992" w14:textId="77777777" w:rsidR="006815E6" w:rsidRPr="00F11282" w:rsidRDefault="00000000" w:rsidP="00F11282">
            <w:pPr>
              <w:spacing w:line="254" w:lineRule="auto"/>
              <w:jc w:val="both"/>
              <w:rPr>
                <w:rFonts w:asciiTheme="minorHAnsi" w:eastAsia="Aptos" w:hAnsiTheme="minorHAnsi" w:cs="Aptos"/>
              </w:rPr>
            </w:pPr>
            <w:r w:rsidRPr="00F11282">
              <w:rPr>
                <w:rFonts w:ascii="Segoe UI Symbol" w:eastAsia="Aptos" w:hAnsi="Segoe UI Symbol" w:cs="Segoe UI Symbol"/>
              </w:rPr>
              <w:t>☐</w:t>
            </w:r>
            <w:r w:rsidRPr="00F11282">
              <w:rPr>
                <w:rFonts w:asciiTheme="minorHAnsi" w:eastAsia="Aptos" w:hAnsiTheme="minorHAnsi" w:cs="Aptos"/>
              </w:rPr>
              <w:t xml:space="preserve"> qualitativo</w:t>
            </w:r>
          </w:p>
        </w:tc>
      </w:tr>
      <w:tr w:rsidR="006815E6" w:rsidRPr="00F11282" w14:paraId="599EDD6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E082B78"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b/>
              </w:rPr>
              <w:t xml:space="preserve">Frequenza: </w:t>
            </w:r>
            <w:r w:rsidRPr="00F11282">
              <w:rPr>
                <w:rFonts w:asciiTheme="minorHAnsi" w:eastAsia="Aptos" w:hAnsiTheme="minorHAnsi" w:cs="Aptos"/>
              </w:rPr>
              <w:t>settimanale</w:t>
            </w:r>
          </w:p>
          <w:p w14:paraId="5A787149" w14:textId="77777777" w:rsidR="006815E6" w:rsidRPr="00F11282" w:rsidRDefault="006815E6" w:rsidP="00F11282">
            <w:pPr>
              <w:spacing w:line="254" w:lineRule="auto"/>
              <w:jc w:val="both"/>
              <w:rPr>
                <w:rFonts w:asciiTheme="minorHAnsi" w:eastAsia="Aptos" w:hAnsiTheme="minorHAnsi" w:cs="Aptos"/>
              </w:rPr>
            </w:pPr>
          </w:p>
        </w:tc>
      </w:tr>
      <w:tr w:rsidR="006815E6" w:rsidRPr="00F11282" w14:paraId="0A80B0D3"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EA18B9E"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 xml:space="preserve">Definition of </w:t>
            </w:r>
            <w:proofErr w:type="spellStart"/>
            <w:r w:rsidRPr="00F11282">
              <w:rPr>
                <w:rFonts w:asciiTheme="minorHAnsi" w:eastAsia="Aptos" w:hAnsiTheme="minorHAnsi" w:cs="Aptos"/>
                <w:b/>
              </w:rPr>
              <w:t>Done</w:t>
            </w:r>
            <w:proofErr w:type="spellEnd"/>
            <w:r w:rsidRPr="00F11282">
              <w:rPr>
                <w:rFonts w:asciiTheme="minorHAnsi" w:eastAsia="Aptos" w:hAnsiTheme="minorHAnsi" w:cs="Aptos"/>
                <w:b/>
              </w:rPr>
              <w:t>:</w:t>
            </w:r>
          </w:p>
          <w:p w14:paraId="56761140"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Reparto ICT accede dashboard riportante i dati sui rimborsi calcolati; dal momento che alla conferma del </w:t>
            </w:r>
            <w:proofErr w:type="gramStart"/>
            <w:r w:rsidRPr="00F11282">
              <w:rPr>
                <w:rFonts w:asciiTheme="minorHAnsi" w:eastAsia="Aptos" w:hAnsiTheme="minorHAnsi" w:cs="Aptos"/>
              </w:rPr>
              <w:t>pagamento  il</w:t>
            </w:r>
            <w:proofErr w:type="gramEnd"/>
            <w:r w:rsidRPr="00F11282">
              <w:rPr>
                <w:rFonts w:asciiTheme="minorHAnsi" w:eastAsia="Aptos" w:hAnsiTheme="minorHAnsi" w:cs="Aptos"/>
              </w:rPr>
              <w:t xml:space="preserve"> sistema tiene traccia del codice della transazione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possibile calcolare l’indicatore del calcolo esatto rimborsi da parte del </w:t>
            </w:r>
            <w:proofErr w:type="spellStart"/>
            <w:r w:rsidRPr="00F11282">
              <w:rPr>
                <w:rFonts w:asciiTheme="minorHAnsi" w:eastAsia="Aptos" w:hAnsiTheme="minorHAnsi" w:cs="Aptos"/>
              </w:rPr>
              <w:t>roiback</w:t>
            </w:r>
            <w:proofErr w:type="spellEnd"/>
            <w:r w:rsidRPr="00F11282">
              <w:rPr>
                <w:rFonts w:asciiTheme="minorHAnsi" w:eastAsia="Aptos" w:hAnsiTheme="minorHAnsi" w:cs="Aptos"/>
              </w:rPr>
              <w:t xml:space="preserve">. Sulla dashboard </w:t>
            </w:r>
            <w:proofErr w:type="spellStart"/>
            <w:r w:rsidRPr="00F11282">
              <w:rPr>
                <w:rFonts w:asciiTheme="minorHAnsi" w:eastAsia="Aptos" w:hAnsiTheme="minorHAnsi" w:cs="Aptos"/>
              </w:rPr>
              <w:t>e</w:t>
            </w:r>
            <w:proofErr w:type="gramStart"/>
            <w:r w:rsidRPr="00F11282">
              <w:rPr>
                <w:rFonts w:asciiTheme="minorHAnsi" w:eastAsia="Aptos" w:hAnsiTheme="minorHAnsi" w:cs="Aptos"/>
              </w:rPr>
              <w:t>’</w:t>
            </w:r>
            <w:proofErr w:type="spellEnd"/>
            <w:r w:rsidRPr="00F11282">
              <w:rPr>
                <w:rFonts w:asciiTheme="minorHAnsi" w:eastAsia="Aptos" w:hAnsiTheme="minorHAnsi" w:cs="Aptos"/>
              </w:rPr>
              <w:t xml:space="preserve">  impostata</w:t>
            </w:r>
            <w:proofErr w:type="gramEnd"/>
            <w:r w:rsidRPr="00F11282">
              <w:rPr>
                <w:rFonts w:asciiTheme="minorHAnsi" w:eastAsia="Aptos" w:hAnsiTheme="minorHAnsi" w:cs="Aptos"/>
              </w:rPr>
              <w:t xml:space="preserve"> soglia minima di errore superata la quale il sistema invia </w:t>
            </w:r>
            <w:proofErr w:type="spellStart"/>
            <w:r w:rsidRPr="00F11282">
              <w:rPr>
                <w:rFonts w:asciiTheme="minorHAnsi" w:eastAsia="Aptos" w:hAnsiTheme="minorHAnsi" w:cs="Aptos"/>
              </w:rPr>
              <w:t>alert</w:t>
            </w:r>
            <w:proofErr w:type="spellEnd"/>
          </w:p>
        </w:tc>
      </w:tr>
      <w:tr w:rsidR="006815E6" w:rsidRPr="00F11282" w14:paraId="1FAD9CBE"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60C49B3" w14:textId="77777777" w:rsidR="006815E6" w:rsidRPr="00F11282" w:rsidRDefault="00000000" w:rsidP="00F11282">
            <w:pPr>
              <w:spacing w:line="254" w:lineRule="auto"/>
              <w:jc w:val="both"/>
              <w:rPr>
                <w:rFonts w:asciiTheme="minorHAnsi" w:eastAsia="Aptos" w:hAnsiTheme="minorHAnsi" w:cs="Aptos"/>
                <w:b/>
              </w:rPr>
            </w:pPr>
            <w:r w:rsidRPr="00F11282">
              <w:rPr>
                <w:rFonts w:asciiTheme="minorHAnsi" w:eastAsia="Aptos" w:hAnsiTheme="minorHAnsi" w:cs="Aptos"/>
                <w:b/>
              </w:rPr>
              <w:t>Layout Report:</w:t>
            </w:r>
          </w:p>
          <w:p w14:paraId="2074109A" w14:textId="77777777" w:rsidR="006815E6" w:rsidRPr="00F11282" w:rsidRDefault="00000000" w:rsidP="00F11282">
            <w:pPr>
              <w:spacing w:line="254" w:lineRule="auto"/>
              <w:jc w:val="both"/>
              <w:rPr>
                <w:rFonts w:asciiTheme="minorHAnsi" w:eastAsia="Aptos" w:hAnsiTheme="minorHAnsi" w:cs="Aptos"/>
              </w:rPr>
            </w:pPr>
            <w:r w:rsidRPr="00F11282">
              <w:rPr>
                <w:rFonts w:asciiTheme="minorHAnsi" w:eastAsia="Aptos" w:hAnsiTheme="minorHAnsi" w:cs="Aptos"/>
              </w:rPr>
              <w:t xml:space="preserve">“caro collega, in data…, si </w:t>
            </w:r>
            <w:proofErr w:type="spellStart"/>
            <w:proofErr w:type="gramStart"/>
            <w:r w:rsidRPr="00F11282">
              <w:rPr>
                <w:rFonts w:asciiTheme="minorHAnsi" w:eastAsia="Aptos" w:hAnsiTheme="minorHAnsi" w:cs="Aptos"/>
              </w:rPr>
              <w:t>e’</w:t>
            </w:r>
            <w:proofErr w:type="spellEnd"/>
            <w:proofErr w:type="gramEnd"/>
            <w:r w:rsidRPr="00F11282">
              <w:rPr>
                <w:rFonts w:asciiTheme="minorHAnsi" w:eastAsia="Aptos" w:hAnsiTheme="minorHAnsi" w:cs="Aptos"/>
              </w:rPr>
              <w:t xml:space="preserve"> registrato indicatore calcolo esatto rimborsi </w:t>
            </w:r>
            <w:proofErr w:type="gramStart"/>
            <w:r w:rsidRPr="00F11282">
              <w:rPr>
                <w:rFonts w:asciiTheme="minorHAnsi" w:eastAsia="Aptos" w:hAnsiTheme="minorHAnsi" w:cs="Aptos"/>
              </w:rPr>
              <w:t>anomalo..</w:t>
            </w:r>
            <w:proofErr w:type="gramEnd"/>
            <w:r w:rsidRPr="00F11282">
              <w:rPr>
                <w:rFonts w:asciiTheme="minorHAnsi" w:eastAsia="Aptos" w:hAnsiTheme="minorHAnsi" w:cs="Aptos"/>
              </w:rPr>
              <w:t xml:space="preserve"> verifica giusti importi”</w:t>
            </w:r>
          </w:p>
        </w:tc>
      </w:tr>
    </w:tbl>
    <w:p w14:paraId="6262F2B9" w14:textId="77777777" w:rsidR="006815E6" w:rsidRPr="00F11282" w:rsidRDefault="006815E6" w:rsidP="00F11282">
      <w:pPr>
        <w:spacing w:after="160" w:line="254" w:lineRule="auto"/>
        <w:jc w:val="both"/>
        <w:rPr>
          <w:rFonts w:asciiTheme="minorHAnsi" w:eastAsia="Aptos" w:hAnsiTheme="minorHAnsi" w:cs="Aptos"/>
        </w:rPr>
      </w:pPr>
    </w:p>
    <w:p w14:paraId="09068AE9" w14:textId="77777777" w:rsidR="006815E6" w:rsidRPr="00F11282" w:rsidRDefault="006815E6" w:rsidP="00F11282">
      <w:pPr>
        <w:spacing w:before="240" w:after="240"/>
        <w:jc w:val="both"/>
        <w:rPr>
          <w:rFonts w:asciiTheme="minorHAnsi" w:hAnsiTheme="minorHAnsi"/>
        </w:rPr>
      </w:pPr>
    </w:p>
    <w:p w14:paraId="5B0BCF1B" w14:textId="77777777" w:rsidR="006815E6" w:rsidRPr="00F11282" w:rsidRDefault="006815E6" w:rsidP="00F11282">
      <w:pPr>
        <w:spacing w:before="240" w:after="240"/>
        <w:jc w:val="both"/>
        <w:rPr>
          <w:rFonts w:asciiTheme="minorHAnsi" w:hAnsiTheme="minorHAnsi"/>
        </w:rPr>
      </w:pPr>
    </w:p>
    <w:p w14:paraId="6F151D11" w14:textId="77777777" w:rsidR="006815E6" w:rsidRPr="00F11282" w:rsidRDefault="006815E6" w:rsidP="00F11282">
      <w:pPr>
        <w:spacing w:before="240" w:after="240"/>
        <w:jc w:val="both"/>
        <w:rPr>
          <w:rFonts w:asciiTheme="minorHAnsi" w:hAnsiTheme="minorHAnsi"/>
        </w:rPr>
      </w:pPr>
    </w:p>
    <w:p w14:paraId="18090259" w14:textId="77777777" w:rsidR="006815E6" w:rsidRPr="00F11282" w:rsidRDefault="006815E6" w:rsidP="00F11282">
      <w:pPr>
        <w:spacing w:before="240" w:after="240"/>
        <w:jc w:val="both"/>
        <w:rPr>
          <w:rFonts w:asciiTheme="minorHAnsi" w:hAnsiTheme="minorHAnsi"/>
        </w:rPr>
      </w:pPr>
    </w:p>
    <w:p w14:paraId="2CABDCD6" w14:textId="77777777" w:rsidR="006815E6" w:rsidRPr="00F11282" w:rsidRDefault="006815E6" w:rsidP="00F11282">
      <w:pPr>
        <w:spacing w:before="240" w:after="240"/>
        <w:jc w:val="both"/>
        <w:rPr>
          <w:rFonts w:asciiTheme="minorHAnsi" w:hAnsiTheme="minorHAnsi"/>
        </w:rPr>
      </w:pPr>
    </w:p>
    <w:p w14:paraId="5843C2AD" w14:textId="77777777" w:rsidR="006815E6" w:rsidRPr="00F11282" w:rsidRDefault="006815E6" w:rsidP="00F11282">
      <w:pPr>
        <w:spacing w:before="240" w:after="240"/>
        <w:jc w:val="both"/>
        <w:rPr>
          <w:rFonts w:asciiTheme="minorHAnsi" w:hAnsiTheme="minorHAnsi"/>
        </w:rPr>
      </w:pPr>
    </w:p>
    <w:p w14:paraId="4BAF6A5E" w14:textId="77777777" w:rsidR="006815E6" w:rsidRDefault="006815E6" w:rsidP="00F11282">
      <w:pPr>
        <w:spacing w:before="240" w:after="240"/>
        <w:jc w:val="both"/>
        <w:rPr>
          <w:rFonts w:asciiTheme="minorHAnsi" w:hAnsiTheme="minorHAnsi"/>
        </w:rPr>
      </w:pPr>
    </w:p>
    <w:p w14:paraId="37F51C04" w14:textId="1D1876AF" w:rsidR="00B90599" w:rsidRPr="00F11282" w:rsidRDefault="00B90599" w:rsidP="00B90599">
      <w:pPr>
        <w:jc w:val="both"/>
        <w:rPr>
          <w:rFonts w:asciiTheme="minorHAnsi" w:hAnsiTheme="minorHAnsi"/>
          <w:b/>
        </w:rPr>
      </w:pPr>
      <w:r>
        <w:rPr>
          <w:rFonts w:asciiTheme="minorHAnsi" w:hAnsiTheme="minorHAnsi"/>
          <w:b/>
        </w:rPr>
        <w:t>TERZO</w:t>
      </w:r>
      <w:r w:rsidRPr="00F11282">
        <w:rPr>
          <w:rFonts w:asciiTheme="minorHAnsi" w:hAnsiTheme="minorHAnsi"/>
          <w:b/>
        </w:rPr>
        <w:t xml:space="preserve"> WORKSHOP</w:t>
      </w:r>
    </w:p>
    <w:p w14:paraId="51408691" w14:textId="77777777" w:rsidR="00B90599" w:rsidRPr="00F11282" w:rsidRDefault="00B90599" w:rsidP="00B90599">
      <w:pPr>
        <w:jc w:val="both"/>
        <w:rPr>
          <w:rFonts w:asciiTheme="minorHAnsi" w:hAnsiTheme="minorHAnsi"/>
        </w:rPr>
      </w:pPr>
    </w:p>
    <w:p w14:paraId="33773C99" w14:textId="608BFE6D" w:rsidR="00B90599" w:rsidRPr="00F11282" w:rsidRDefault="00B90599" w:rsidP="00B90599">
      <w:pPr>
        <w:jc w:val="both"/>
        <w:rPr>
          <w:rFonts w:asciiTheme="minorHAnsi" w:hAnsiTheme="minorHAnsi"/>
          <w:b/>
        </w:rPr>
      </w:pPr>
      <w:r>
        <w:rPr>
          <w:rFonts w:asciiTheme="minorHAnsi" w:hAnsiTheme="minorHAnsi"/>
          <w:b/>
        </w:rPr>
        <w:t xml:space="preserve">APPROFONDIMENTO TASSO DI ABBANDONO DEL </w:t>
      </w:r>
      <w:r w:rsidR="006966D2">
        <w:rPr>
          <w:rFonts w:asciiTheme="minorHAnsi" w:hAnsiTheme="minorHAnsi"/>
          <w:b/>
        </w:rPr>
        <w:t>PROCESSO DI PRENOTAZIONE</w:t>
      </w:r>
    </w:p>
    <w:p w14:paraId="005C7DD9" w14:textId="77777777" w:rsidR="00B90599" w:rsidRPr="00F11282" w:rsidRDefault="00B90599" w:rsidP="00B90599">
      <w:pPr>
        <w:jc w:val="both"/>
        <w:rPr>
          <w:rFonts w:asciiTheme="minorHAnsi" w:hAnsiTheme="minorHAnsi"/>
        </w:rPr>
      </w:pPr>
    </w:p>
    <w:p w14:paraId="77548D26" w14:textId="0C93E467" w:rsidR="00B90599" w:rsidRDefault="00B90599" w:rsidP="00B90599">
      <w:pPr>
        <w:jc w:val="both"/>
        <w:rPr>
          <w:rFonts w:asciiTheme="minorHAnsi" w:hAnsiTheme="minorHAnsi"/>
        </w:rPr>
      </w:pPr>
      <w:r w:rsidRPr="00F11282">
        <w:rPr>
          <w:rFonts w:asciiTheme="minorHAnsi" w:hAnsiTheme="minorHAnsi"/>
        </w:rPr>
        <w:t xml:space="preserve">Il </w:t>
      </w:r>
      <w:r>
        <w:rPr>
          <w:rFonts w:asciiTheme="minorHAnsi" w:hAnsiTheme="minorHAnsi"/>
        </w:rPr>
        <w:t>terzo</w:t>
      </w:r>
      <w:r w:rsidRPr="00F11282">
        <w:rPr>
          <w:rFonts w:asciiTheme="minorHAnsi" w:hAnsiTheme="minorHAnsi"/>
        </w:rPr>
        <w:t xml:space="preserve"> incontro aveva lo scopo di introdurre agli studenti l</w:t>
      </w:r>
      <w:r>
        <w:rPr>
          <w:rFonts w:asciiTheme="minorHAnsi" w:hAnsiTheme="minorHAnsi"/>
        </w:rPr>
        <w:t xml:space="preserve">e modalità di </w:t>
      </w:r>
      <w:proofErr w:type="spellStart"/>
      <w:r>
        <w:rPr>
          <w:rFonts w:asciiTheme="minorHAnsi" w:hAnsiTheme="minorHAnsi"/>
        </w:rPr>
        <w:t>di</w:t>
      </w:r>
      <w:proofErr w:type="spellEnd"/>
      <w:r>
        <w:rPr>
          <w:rFonts w:asciiTheme="minorHAnsi" w:hAnsiTheme="minorHAnsi"/>
        </w:rPr>
        <w:t xml:space="preserve"> uno dei punti di rischio e controllo. Si è scelto di analizzare il tasso di abbandono del processo di prenotazione, </w:t>
      </w:r>
      <w:proofErr w:type="spellStart"/>
      <w:r>
        <w:rPr>
          <w:rFonts w:asciiTheme="minorHAnsi" w:hAnsiTheme="minorHAnsi"/>
        </w:rPr>
        <w:t>quidni</w:t>
      </w:r>
      <w:proofErr w:type="spellEnd"/>
      <w:r>
        <w:rPr>
          <w:rFonts w:asciiTheme="minorHAnsi" w:hAnsiTheme="minorHAnsi"/>
        </w:rPr>
        <w:t xml:space="preserve"> il numero di utenti che abbandonano il processo di prenotazione una volta averlo iniziato. Per farlo sono stati estratti i dati utili al sistema di analisi utilizzato (Google Anal</w:t>
      </w:r>
      <w:r w:rsidR="006966D2">
        <w:rPr>
          <w:rFonts w:asciiTheme="minorHAnsi" w:hAnsiTheme="minorHAnsi"/>
        </w:rPr>
        <w:t>y</w:t>
      </w:r>
      <w:r>
        <w:rPr>
          <w:rFonts w:asciiTheme="minorHAnsi" w:hAnsiTheme="minorHAnsi"/>
        </w:rPr>
        <w:t>tics)</w:t>
      </w:r>
      <w:r w:rsidR="006966D2">
        <w:rPr>
          <w:rFonts w:asciiTheme="minorHAnsi" w:hAnsiTheme="minorHAnsi"/>
        </w:rPr>
        <w:t xml:space="preserve">. I dati estratti costituiscono la base del dataset utilizzato per ricavare il tasso di abbandono. Questo è stato rielaborato in base alle esigenze di analisi del tasso e in funzione dell’inserimento dei dati all’interno della piattaforma </w:t>
      </w:r>
      <w:proofErr w:type="spellStart"/>
      <w:r w:rsidR="006966D2">
        <w:rPr>
          <w:rFonts w:asciiTheme="minorHAnsi" w:hAnsiTheme="minorHAnsi"/>
        </w:rPr>
        <w:t>PoweBi</w:t>
      </w:r>
      <w:proofErr w:type="spellEnd"/>
      <w:r w:rsidR="006966D2">
        <w:rPr>
          <w:rFonts w:asciiTheme="minorHAnsi" w:hAnsiTheme="minorHAnsi"/>
        </w:rPr>
        <w:t>.</w:t>
      </w:r>
      <w:r>
        <w:rPr>
          <w:rFonts w:asciiTheme="minorHAnsi" w:hAnsiTheme="minorHAnsi"/>
        </w:rPr>
        <w:t xml:space="preserve"> </w:t>
      </w:r>
    </w:p>
    <w:p w14:paraId="4F32D1DA" w14:textId="77777777" w:rsidR="006966D2" w:rsidRPr="00F11282" w:rsidRDefault="006966D2" w:rsidP="00B90599">
      <w:pPr>
        <w:jc w:val="both"/>
        <w:rPr>
          <w:rFonts w:asciiTheme="minorHAnsi" w:hAnsiTheme="minorHAnsi"/>
        </w:rPr>
      </w:pPr>
    </w:p>
    <w:p w14:paraId="10C02FC4" w14:textId="1DE7EDA7" w:rsidR="00B90599" w:rsidRDefault="00B90599" w:rsidP="006966D2">
      <w:pPr>
        <w:jc w:val="both"/>
        <w:rPr>
          <w:rFonts w:asciiTheme="minorHAnsi" w:hAnsiTheme="minorHAnsi"/>
        </w:rPr>
      </w:pPr>
      <w:r>
        <w:rPr>
          <w:rFonts w:asciiTheme="minorHAnsi" w:hAnsiTheme="minorHAnsi"/>
        </w:rPr>
        <w:t xml:space="preserve">Quanto </w:t>
      </w:r>
      <w:r w:rsidR="006966D2">
        <w:rPr>
          <w:rFonts w:asciiTheme="minorHAnsi" w:hAnsiTheme="minorHAnsi"/>
        </w:rPr>
        <w:t xml:space="preserve">prodotto </w:t>
      </w:r>
      <w:r w:rsidRPr="00F11282">
        <w:rPr>
          <w:rFonts w:asciiTheme="minorHAnsi" w:hAnsiTheme="minorHAnsi"/>
        </w:rPr>
        <w:t xml:space="preserve">ha lo scopo di </w:t>
      </w:r>
      <w:r w:rsidR="006966D2">
        <w:rPr>
          <w:rFonts w:asciiTheme="minorHAnsi" w:hAnsiTheme="minorHAnsi"/>
        </w:rPr>
        <w:t xml:space="preserve">calcolare il tasso di abbandono nel trimestre calcolato (gennaio-marzo) e all’interno dei singoli mesi; l’obiettivo è quello di interpretare e confrontare i risultati ottenuti.  </w:t>
      </w:r>
    </w:p>
    <w:p w14:paraId="1DDEB14A" w14:textId="77777777" w:rsidR="006966D2" w:rsidRDefault="006966D2" w:rsidP="006966D2">
      <w:pPr>
        <w:jc w:val="both"/>
        <w:rPr>
          <w:rFonts w:asciiTheme="minorHAnsi" w:hAnsiTheme="minorHAnsi"/>
        </w:rPr>
      </w:pPr>
    </w:p>
    <w:p w14:paraId="6AB06302" w14:textId="375BAC95" w:rsidR="006966D2" w:rsidRPr="00F11282" w:rsidRDefault="006966D2" w:rsidP="006966D2">
      <w:pPr>
        <w:jc w:val="both"/>
        <w:rPr>
          <w:rFonts w:asciiTheme="minorHAnsi" w:hAnsiTheme="minorHAnsi"/>
        </w:rPr>
      </w:pPr>
      <w:r>
        <w:rPr>
          <w:rFonts w:asciiTheme="minorHAnsi" w:hAnsiTheme="minorHAnsi"/>
        </w:rPr>
        <w:t>RISCHIO APPROFONDITO:</w:t>
      </w:r>
    </w:p>
    <w:p w14:paraId="0267BAC8" w14:textId="77777777" w:rsidR="006815E6" w:rsidRPr="006966D2" w:rsidRDefault="00000000" w:rsidP="00F11282">
      <w:pPr>
        <w:jc w:val="both"/>
        <w:rPr>
          <w:rFonts w:asciiTheme="minorHAnsi" w:eastAsia="Aptos" w:hAnsiTheme="minorHAnsi" w:cs="Aptos"/>
          <w:b/>
          <w:sz w:val="18"/>
          <w:szCs w:val="18"/>
        </w:rPr>
      </w:pPr>
      <w:r w:rsidRPr="006966D2">
        <w:rPr>
          <w:rFonts w:asciiTheme="minorHAnsi" w:eastAsia="Aptos" w:hAnsiTheme="minorHAnsi" w:cs="Aptos"/>
          <w:b/>
          <w:sz w:val="18"/>
          <w:szCs w:val="18"/>
        </w:rPr>
        <w:t>Rischio abbandono sito</w:t>
      </w:r>
    </w:p>
    <w:p w14:paraId="607541F4" w14:textId="77777777" w:rsidR="006815E6" w:rsidRPr="006966D2" w:rsidRDefault="00000000" w:rsidP="00F11282">
      <w:pPr>
        <w:numPr>
          <w:ilvl w:val="0"/>
          <w:numId w:val="11"/>
        </w:num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Natura: </w:t>
      </w:r>
      <w:r w:rsidRPr="006966D2">
        <w:rPr>
          <w:rFonts w:asciiTheme="minorHAnsi" w:eastAsia="Aptos" w:hAnsiTheme="minorHAnsi" w:cs="Aptos"/>
          <w:sz w:val="18"/>
          <w:szCs w:val="18"/>
        </w:rPr>
        <w:t>Rischio economico.</w:t>
      </w:r>
    </w:p>
    <w:p w14:paraId="0D70096F" w14:textId="77777777" w:rsidR="006815E6" w:rsidRPr="006966D2" w:rsidRDefault="00000000" w:rsidP="00F11282">
      <w:pPr>
        <w:numPr>
          <w:ilvl w:val="0"/>
          <w:numId w:val="11"/>
        </w:num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Cause: </w:t>
      </w:r>
    </w:p>
    <w:p w14:paraId="1E269F00" w14:textId="77777777" w:rsidR="006815E6" w:rsidRPr="006966D2" w:rsidRDefault="00000000" w:rsidP="00F11282">
      <w:pPr>
        <w:numPr>
          <w:ilvl w:val="0"/>
          <w:numId w:val="16"/>
        </w:num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 xml:space="preserve">Un'interfaccia poco intuitiva potrebbe disincentivare l'uso della piattaforma; </w:t>
      </w:r>
    </w:p>
    <w:p w14:paraId="4AAE74E7" w14:textId="77777777" w:rsidR="006815E6" w:rsidRPr="006966D2" w:rsidRDefault="00000000" w:rsidP="00F11282">
      <w:pPr>
        <w:numPr>
          <w:ilvl w:val="0"/>
          <w:numId w:val="16"/>
        </w:num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Un aggiornamento errato della disponibilità potrebbe portare a overbooking o perdita di opportunità di prenotazione.</w:t>
      </w:r>
    </w:p>
    <w:p w14:paraId="21C79AB6" w14:textId="77777777" w:rsidR="006815E6" w:rsidRPr="006966D2" w:rsidRDefault="00000000" w:rsidP="00F11282">
      <w:pPr>
        <w:numPr>
          <w:ilvl w:val="0"/>
          <w:numId w:val="16"/>
        </w:num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 xml:space="preserve">Informazioni non sufficienti o non adeguate </w:t>
      </w:r>
    </w:p>
    <w:p w14:paraId="0186F4F7" w14:textId="77777777" w:rsidR="006815E6" w:rsidRPr="006966D2" w:rsidRDefault="00000000" w:rsidP="00F11282">
      <w:pPr>
        <w:numPr>
          <w:ilvl w:val="0"/>
          <w:numId w:val="11"/>
        </w:num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Effetti: </w:t>
      </w:r>
    </w:p>
    <w:p w14:paraId="317047BA" w14:textId="77777777" w:rsidR="006815E6" w:rsidRPr="006966D2" w:rsidRDefault="00000000" w:rsidP="00F11282">
      <w:pPr>
        <w:numPr>
          <w:ilvl w:val="0"/>
          <w:numId w:val="1"/>
        </w:num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 xml:space="preserve">perdita cliente, </w:t>
      </w:r>
    </w:p>
    <w:p w14:paraId="3B7C738D" w14:textId="77777777" w:rsidR="006815E6" w:rsidRPr="006966D2" w:rsidRDefault="00000000" w:rsidP="00F11282">
      <w:pPr>
        <w:numPr>
          <w:ilvl w:val="0"/>
          <w:numId w:val="1"/>
        </w:num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cattiva reputazione nell’utilizzo del sito dell’impresa.</w:t>
      </w:r>
    </w:p>
    <w:p w14:paraId="3069CA6B" w14:textId="77777777" w:rsidR="006815E6" w:rsidRPr="006966D2" w:rsidRDefault="00000000" w:rsidP="00F11282">
      <w:pPr>
        <w:numPr>
          <w:ilvl w:val="0"/>
          <w:numId w:val="11"/>
        </w:num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Probabilità di Accadimento: </w:t>
      </w:r>
      <w:r w:rsidRPr="006966D2">
        <w:rPr>
          <w:rFonts w:asciiTheme="minorHAnsi" w:eastAsia="Aptos" w:hAnsiTheme="minorHAnsi" w:cs="Aptos"/>
          <w:sz w:val="18"/>
          <w:szCs w:val="18"/>
        </w:rPr>
        <w:t>P3</w:t>
      </w:r>
    </w:p>
    <w:p w14:paraId="0EC04A2F" w14:textId="46FF31F8" w:rsidR="006815E6" w:rsidRPr="006966D2" w:rsidRDefault="00000000" w:rsidP="00F11282">
      <w:pPr>
        <w:numPr>
          <w:ilvl w:val="0"/>
          <w:numId w:val="11"/>
        </w:numPr>
        <w:spacing w:after="160"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Entità del Danno: </w:t>
      </w:r>
      <w:r w:rsidRPr="006966D2">
        <w:rPr>
          <w:rFonts w:asciiTheme="minorHAnsi" w:eastAsia="Aptos" w:hAnsiTheme="minorHAnsi" w:cs="Aptos"/>
          <w:sz w:val="18"/>
          <w:szCs w:val="18"/>
        </w:rPr>
        <w:t>E3</w:t>
      </w:r>
    </w:p>
    <w:tbl>
      <w:tblPr>
        <w:tblStyle w:val="a9"/>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6"/>
        <w:gridCol w:w="4442"/>
      </w:tblGrid>
      <w:tr w:rsidR="006815E6" w:rsidRPr="006966D2" w14:paraId="5C82ED92" w14:textId="77777777">
        <w:tc>
          <w:tcPr>
            <w:tcW w:w="5186" w:type="dxa"/>
            <w:tcBorders>
              <w:top w:val="single" w:sz="4" w:space="0" w:color="000000"/>
              <w:left w:val="single" w:sz="4" w:space="0" w:color="000000"/>
              <w:bottom w:val="single" w:sz="4" w:space="0" w:color="000000"/>
              <w:right w:val="single" w:sz="4" w:space="0" w:color="000000"/>
            </w:tcBorders>
            <w:shd w:val="clear" w:color="auto" w:fill="auto"/>
          </w:tcPr>
          <w:p w14:paraId="01EAA978"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Nome del controllo:</w:t>
            </w:r>
            <w:r w:rsidRPr="006966D2">
              <w:rPr>
                <w:rFonts w:asciiTheme="minorHAnsi" w:eastAsia="Aptos" w:hAnsiTheme="minorHAnsi" w:cs="Aptos"/>
                <w:sz w:val="18"/>
                <w:szCs w:val="18"/>
              </w:rPr>
              <w:t xml:space="preserve"> monitoraggio del tasso di abbandono del sito   </w:t>
            </w:r>
          </w:p>
        </w:tc>
        <w:tc>
          <w:tcPr>
            <w:tcW w:w="4442" w:type="dxa"/>
            <w:tcBorders>
              <w:top w:val="single" w:sz="4" w:space="0" w:color="000000"/>
              <w:left w:val="single" w:sz="4" w:space="0" w:color="000000"/>
              <w:bottom w:val="single" w:sz="4" w:space="0" w:color="000000"/>
              <w:right w:val="single" w:sz="4" w:space="0" w:color="000000"/>
            </w:tcBorders>
            <w:shd w:val="clear" w:color="auto" w:fill="auto"/>
          </w:tcPr>
          <w:p w14:paraId="22742382" w14:textId="77777777" w:rsidR="006815E6" w:rsidRPr="006966D2" w:rsidRDefault="00000000" w:rsidP="00F11282">
            <w:pPr>
              <w:spacing w:line="254" w:lineRule="auto"/>
              <w:jc w:val="both"/>
              <w:rPr>
                <w:rFonts w:asciiTheme="minorHAnsi" w:eastAsia="Aptos" w:hAnsiTheme="minorHAnsi" w:cs="Aptos"/>
                <w:b/>
                <w:sz w:val="18"/>
                <w:szCs w:val="18"/>
              </w:rPr>
            </w:pPr>
            <w:r w:rsidRPr="006966D2">
              <w:rPr>
                <w:rFonts w:asciiTheme="minorHAnsi" w:eastAsia="Aptos" w:hAnsiTheme="minorHAnsi" w:cs="Aptos"/>
                <w:b/>
                <w:sz w:val="18"/>
                <w:szCs w:val="18"/>
              </w:rPr>
              <w:t>Data definizione controllo: 25/03</w:t>
            </w:r>
          </w:p>
        </w:tc>
      </w:tr>
      <w:tr w:rsidR="006815E6" w:rsidRPr="006966D2" w14:paraId="3FD0B205"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5E0E57D" w14:textId="77777777" w:rsidR="006815E6" w:rsidRPr="006966D2" w:rsidRDefault="00000000" w:rsidP="00F11282">
            <w:pPr>
              <w:tabs>
                <w:tab w:val="left" w:pos="2970"/>
              </w:tabs>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Reparto Target:</w:t>
            </w:r>
            <w:r w:rsidRPr="006966D2">
              <w:rPr>
                <w:rFonts w:asciiTheme="minorHAnsi" w:eastAsia="Aptos" w:hAnsiTheme="minorHAnsi" w:cs="Aptos"/>
                <w:sz w:val="18"/>
                <w:szCs w:val="18"/>
              </w:rPr>
              <w:t xml:space="preserve"> Marketing </w:t>
            </w:r>
          </w:p>
        </w:tc>
      </w:tr>
      <w:tr w:rsidR="006815E6" w:rsidRPr="006966D2" w14:paraId="6E99C6A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444A39D7"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Reparto Controller:</w:t>
            </w:r>
            <w:r w:rsidRPr="006966D2">
              <w:rPr>
                <w:rFonts w:asciiTheme="minorHAnsi" w:eastAsia="Aptos" w:hAnsiTheme="minorHAnsi" w:cs="Aptos"/>
                <w:sz w:val="18"/>
                <w:szCs w:val="18"/>
              </w:rPr>
              <w:t xml:space="preserve"> ICT</w:t>
            </w:r>
          </w:p>
        </w:tc>
      </w:tr>
      <w:tr w:rsidR="006815E6" w:rsidRPr="006966D2" w14:paraId="14348E94"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1C66841B" w14:textId="77777777" w:rsidR="006815E6" w:rsidRPr="006966D2" w:rsidRDefault="00000000" w:rsidP="00F11282">
            <w:pPr>
              <w:spacing w:line="254" w:lineRule="auto"/>
              <w:jc w:val="both"/>
              <w:rPr>
                <w:rFonts w:asciiTheme="minorHAnsi" w:eastAsia="Aptos" w:hAnsiTheme="minorHAnsi" w:cs="Aptos"/>
                <w:b/>
                <w:sz w:val="18"/>
                <w:szCs w:val="18"/>
              </w:rPr>
            </w:pPr>
            <w:r w:rsidRPr="006966D2">
              <w:rPr>
                <w:rFonts w:asciiTheme="minorHAnsi" w:eastAsia="Aptos" w:hAnsiTheme="minorHAnsi" w:cs="Aptos"/>
                <w:b/>
                <w:sz w:val="18"/>
                <w:szCs w:val="18"/>
              </w:rPr>
              <w:t>Luogo:</w:t>
            </w:r>
          </w:p>
          <w:p w14:paraId="23E6C379"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 xml:space="preserve"> </w:t>
            </w: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 nella sede del controller</w:t>
            </w:r>
          </w:p>
          <w:p w14:paraId="66E5AD41"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 xml:space="preserve"> </w:t>
            </w: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 nella sede del target         </w:t>
            </w:r>
          </w:p>
        </w:tc>
      </w:tr>
      <w:tr w:rsidR="006815E6" w:rsidRPr="006966D2" w14:paraId="4974FBB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3F4E6FD3" w14:textId="77777777" w:rsidR="006815E6" w:rsidRPr="006966D2" w:rsidRDefault="00000000" w:rsidP="00F11282">
            <w:pPr>
              <w:spacing w:line="254" w:lineRule="auto"/>
              <w:jc w:val="both"/>
              <w:rPr>
                <w:rFonts w:asciiTheme="minorHAnsi" w:eastAsia="Aptos" w:hAnsiTheme="minorHAnsi" w:cs="Aptos"/>
                <w:b/>
                <w:sz w:val="18"/>
                <w:szCs w:val="18"/>
              </w:rPr>
            </w:pPr>
            <w:r w:rsidRPr="006966D2">
              <w:rPr>
                <w:rFonts w:asciiTheme="minorHAnsi" w:eastAsia="Aptos" w:hAnsiTheme="minorHAnsi" w:cs="Aptos"/>
                <w:b/>
                <w:sz w:val="18"/>
                <w:szCs w:val="18"/>
              </w:rPr>
              <w:t>Modalità:</w:t>
            </w:r>
          </w:p>
          <w:p w14:paraId="3F24C400"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 automatizzato</w:t>
            </w:r>
          </w:p>
          <w:p w14:paraId="007FFF62"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 manuale</w:t>
            </w:r>
          </w:p>
        </w:tc>
      </w:tr>
      <w:tr w:rsidR="006815E6" w:rsidRPr="006966D2" w14:paraId="30318161"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27EA50CA" w14:textId="77777777" w:rsidR="006815E6" w:rsidRPr="006966D2" w:rsidRDefault="00000000" w:rsidP="00F11282">
            <w:pPr>
              <w:spacing w:line="254" w:lineRule="auto"/>
              <w:jc w:val="both"/>
              <w:rPr>
                <w:rFonts w:asciiTheme="minorHAnsi" w:eastAsia="Aptos" w:hAnsiTheme="minorHAnsi" w:cs="Aptos"/>
                <w:b/>
                <w:sz w:val="18"/>
                <w:szCs w:val="18"/>
              </w:rPr>
            </w:pPr>
            <w:r w:rsidRPr="006966D2">
              <w:rPr>
                <w:rFonts w:asciiTheme="minorHAnsi" w:eastAsia="Aptos" w:hAnsiTheme="minorHAnsi" w:cs="Aptos"/>
                <w:b/>
                <w:sz w:val="18"/>
                <w:szCs w:val="18"/>
              </w:rPr>
              <w:t>Tipo output:</w:t>
            </w:r>
          </w:p>
          <w:p w14:paraId="632A0D21"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quantitativo: vero (se il tasso scende sotto la soglia prevista) o falso </w:t>
            </w:r>
          </w:p>
          <w:p w14:paraId="5F468A38"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Segoe UI Symbol" w:eastAsia="Aptos" w:hAnsi="Segoe UI Symbol" w:cs="Segoe UI Symbol"/>
                <w:sz w:val="18"/>
                <w:szCs w:val="18"/>
              </w:rPr>
              <w:t>☐</w:t>
            </w:r>
            <w:r w:rsidRPr="006966D2">
              <w:rPr>
                <w:rFonts w:asciiTheme="minorHAnsi" w:eastAsia="Aptos" w:hAnsiTheme="minorHAnsi" w:cs="Aptos"/>
                <w:sz w:val="18"/>
                <w:szCs w:val="18"/>
              </w:rPr>
              <w:t xml:space="preserve"> qualitativo </w:t>
            </w:r>
          </w:p>
        </w:tc>
      </w:tr>
      <w:tr w:rsidR="006815E6" w:rsidRPr="006966D2" w14:paraId="0A149E59"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763D2374"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Frequenza: </w:t>
            </w:r>
            <w:r w:rsidRPr="006966D2">
              <w:rPr>
                <w:rFonts w:asciiTheme="minorHAnsi" w:eastAsia="Aptos" w:hAnsiTheme="minorHAnsi" w:cs="Aptos"/>
                <w:sz w:val="18"/>
                <w:szCs w:val="18"/>
              </w:rPr>
              <w:t>settimanale</w:t>
            </w:r>
          </w:p>
          <w:p w14:paraId="22860258" w14:textId="77777777" w:rsidR="006815E6" w:rsidRPr="006966D2" w:rsidRDefault="006815E6" w:rsidP="00F11282">
            <w:pPr>
              <w:spacing w:line="254" w:lineRule="auto"/>
              <w:jc w:val="both"/>
              <w:rPr>
                <w:rFonts w:asciiTheme="minorHAnsi" w:eastAsia="Aptos" w:hAnsiTheme="minorHAnsi" w:cs="Aptos"/>
                <w:sz w:val="18"/>
                <w:szCs w:val="18"/>
              </w:rPr>
            </w:pPr>
          </w:p>
        </w:tc>
      </w:tr>
      <w:tr w:rsidR="006815E6" w:rsidRPr="006966D2" w14:paraId="681F2142"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540B6E88"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b/>
                <w:sz w:val="18"/>
                <w:szCs w:val="18"/>
              </w:rPr>
              <w:t xml:space="preserve">Definition of </w:t>
            </w:r>
            <w:proofErr w:type="spellStart"/>
            <w:r w:rsidRPr="006966D2">
              <w:rPr>
                <w:rFonts w:asciiTheme="minorHAnsi" w:eastAsia="Aptos" w:hAnsiTheme="minorHAnsi" w:cs="Aptos"/>
                <w:b/>
                <w:sz w:val="18"/>
                <w:szCs w:val="18"/>
              </w:rPr>
              <w:t>Done</w:t>
            </w:r>
            <w:proofErr w:type="spellEnd"/>
            <w:r w:rsidRPr="006966D2">
              <w:rPr>
                <w:rFonts w:asciiTheme="minorHAnsi" w:eastAsia="Aptos" w:hAnsiTheme="minorHAnsi" w:cs="Aptos"/>
                <w:b/>
                <w:sz w:val="18"/>
                <w:szCs w:val="18"/>
              </w:rPr>
              <w:t xml:space="preserve">: </w:t>
            </w:r>
            <w:r w:rsidRPr="006966D2">
              <w:rPr>
                <w:rFonts w:asciiTheme="minorHAnsi" w:eastAsia="Aptos" w:hAnsiTheme="minorHAnsi" w:cs="Aptos"/>
                <w:sz w:val="18"/>
                <w:szCs w:val="18"/>
              </w:rPr>
              <w:t xml:space="preserve">reparto ICT accede alla dashboard riportante i dati degli accessi dei clienti anonimi; dal momento che alla conferma della prenotazione, il sistema tiene traccia dell’indirizzo IP di riferimento, è possibile calcolare il tasso di abbandono. Sulla dashboard è impostata una soglia minima, superata la quale il sistema da un </w:t>
            </w:r>
            <w:proofErr w:type="spellStart"/>
            <w:r w:rsidRPr="006966D2">
              <w:rPr>
                <w:rFonts w:asciiTheme="minorHAnsi" w:eastAsia="Aptos" w:hAnsiTheme="minorHAnsi" w:cs="Aptos"/>
                <w:sz w:val="18"/>
                <w:szCs w:val="18"/>
              </w:rPr>
              <w:t>allert</w:t>
            </w:r>
            <w:proofErr w:type="spellEnd"/>
            <w:r w:rsidRPr="006966D2">
              <w:rPr>
                <w:rFonts w:asciiTheme="minorHAnsi" w:eastAsia="Aptos" w:hAnsiTheme="minorHAnsi" w:cs="Aptos"/>
                <w:sz w:val="18"/>
                <w:szCs w:val="18"/>
              </w:rPr>
              <w:t xml:space="preserve"> </w:t>
            </w:r>
          </w:p>
          <w:p w14:paraId="559C4C12" w14:textId="77777777" w:rsidR="006815E6" w:rsidRPr="006966D2" w:rsidRDefault="006815E6" w:rsidP="00F11282">
            <w:pPr>
              <w:ind w:left="720"/>
              <w:jc w:val="both"/>
              <w:rPr>
                <w:rFonts w:asciiTheme="minorHAnsi" w:eastAsia="Aptos" w:hAnsiTheme="minorHAnsi" w:cs="Aptos"/>
                <w:sz w:val="18"/>
                <w:szCs w:val="18"/>
              </w:rPr>
            </w:pPr>
          </w:p>
        </w:tc>
      </w:tr>
      <w:tr w:rsidR="006815E6" w:rsidRPr="006966D2" w14:paraId="09F360D7"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14:paraId="0D4BCF33" w14:textId="77777777" w:rsidR="006815E6" w:rsidRPr="006966D2" w:rsidRDefault="00000000" w:rsidP="00F11282">
            <w:pPr>
              <w:spacing w:line="254" w:lineRule="auto"/>
              <w:jc w:val="both"/>
              <w:rPr>
                <w:rFonts w:asciiTheme="minorHAnsi" w:eastAsia="Aptos" w:hAnsiTheme="minorHAnsi" w:cs="Aptos"/>
                <w:b/>
                <w:sz w:val="18"/>
                <w:szCs w:val="18"/>
              </w:rPr>
            </w:pPr>
            <w:r w:rsidRPr="006966D2">
              <w:rPr>
                <w:rFonts w:asciiTheme="minorHAnsi" w:eastAsia="Aptos" w:hAnsiTheme="minorHAnsi" w:cs="Aptos"/>
                <w:b/>
                <w:sz w:val="18"/>
                <w:szCs w:val="18"/>
              </w:rPr>
              <w:t>Layout Report:</w:t>
            </w:r>
          </w:p>
          <w:p w14:paraId="3058926C" w14:textId="77777777" w:rsidR="006815E6" w:rsidRPr="006966D2" w:rsidRDefault="00000000" w:rsidP="00F11282">
            <w:pPr>
              <w:spacing w:line="254" w:lineRule="auto"/>
              <w:jc w:val="both"/>
              <w:rPr>
                <w:rFonts w:asciiTheme="minorHAnsi" w:eastAsia="Aptos" w:hAnsiTheme="minorHAnsi" w:cs="Aptos"/>
                <w:sz w:val="18"/>
                <w:szCs w:val="18"/>
              </w:rPr>
            </w:pPr>
            <w:r w:rsidRPr="006966D2">
              <w:rPr>
                <w:rFonts w:asciiTheme="minorHAnsi" w:eastAsia="Aptos" w:hAnsiTheme="minorHAnsi" w:cs="Aptos"/>
                <w:sz w:val="18"/>
                <w:szCs w:val="18"/>
              </w:rPr>
              <w:t>“caro collega, sul sito…, in data…, si è registrato un tasso di abbandono anomalo, controlla”</w:t>
            </w:r>
          </w:p>
          <w:p w14:paraId="50F60A3B" w14:textId="77777777" w:rsidR="006815E6" w:rsidRPr="006966D2" w:rsidRDefault="006815E6" w:rsidP="00F11282">
            <w:pPr>
              <w:spacing w:line="254" w:lineRule="auto"/>
              <w:jc w:val="both"/>
              <w:rPr>
                <w:rFonts w:asciiTheme="minorHAnsi" w:eastAsia="Aptos" w:hAnsiTheme="minorHAnsi" w:cs="Aptos"/>
                <w:sz w:val="18"/>
                <w:szCs w:val="18"/>
              </w:rPr>
            </w:pPr>
          </w:p>
        </w:tc>
      </w:tr>
    </w:tbl>
    <w:p w14:paraId="54A8C2E0"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il Business di CDS è stagionale, di conseguenza l’attività sul sito, quindi anche quella di prenotazione tramite canale indiretto. Nello specifico le statistiche mostrano che l’attività di prenotazione</w:t>
      </w:r>
    </w:p>
    <w:p w14:paraId="6948E61C" w14:textId="77777777" w:rsidR="006815E6" w:rsidRPr="00F11282" w:rsidRDefault="00000000" w:rsidP="00F11282">
      <w:pPr>
        <w:numPr>
          <w:ilvl w:val="0"/>
          <w:numId w:val="7"/>
        </w:numPr>
        <w:spacing w:before="240" w:line="252" w:lineRule="auto"/>
        <w:jc w:val="both"/>
        <w:rPr>
          <w:rFonts w:asciiTheme="minorHAnsi" w:hAnsiTheme="minorHAnsi"/>
        </w:rPr>
      </w:pPr>
      <w:r w:rsidRPr="00F11282">
        <w:rPr>
          <w:rFonts w:asciiTheme="minorHAnsi" w:hAnsiTheme="minorHAnsi"/>
        </w:rPr>
        <w:t xml:space="preserve"> inizia anticipatamente verso gennaio, </w:t>
      </w:r>
    </w:p>
    <w:p w14:paraId="2CB0BF1A" w14:textId="77777777" w:rsidR="006815E6" w:rsidRPr="00F11282" w:rsidRDefault="00000000" w:rsidP="00F11282">
      <w:pPr>
        <w:numPr>
          <w:ilvl w:val="0"/>
          <w:numId w:val="7"/>
        </w:numPr>
        <w:spacing w:line="252" w:lineRule="auto"/>
        <w:jc w:val="both"/>
        <w:rPr>
          <w:rFonts w:asciiTheme="minorHAnsi" w:hAnsiTheme="minorHAnsi"/>
        </w:rPr>
      </w:pPr>
      <w:r w:rsidRPr="00F11282">
        <w:rPr>
          <w:rFonts w:asciiTheme="minorHAnsi" w:hAnsiTheme="minorHAnsi"/>
        </w:rPr>
        <w:t>si intensifica fino al periodo pasquale</w:t>
      </w:r>
    </w:p>
    <w:p w14:paraId="13A016C0" w14:textId="77777777" w:rsidR="006815E6" w:rsidRPr="00F11282" w:rsidRDefault="00000000" w:rsidP="00F11282">
      <w:pPr>
        <w:numPr>
          <w:ilvl w:val="0"/>
          <w:numId w:val="7"/>
        </w:numPr>
        <w:spacing w:line="252" w:lineRule="auto"/>
        <w:jc w:val="both"/>
        <w:rPr>
          <w:rFonts w:asciiTheme="minorHAnsi" w:hAnsiTheme="minorHAnsi"/>
        </w:rPr>
      </w:pPr>
      <w:r w:rsidRPr="00F11282">
        <w:rPr>
          <w:rFonts w:asciiTheme="minorHAnsi" w:hAnsiTheme="minorHAnsi"/>
        </w:rPr>
        <w:lastRenderedPageBreak/>
        <w:t>successivamente ha un lieve rallentamento</w:t>
      </w:r>
    </w:p>
    <w:p w14:paraId="7F95701B" w14:textId="77777777" w:rsidR="006815E6" w:rsidRPr="00F11282" w:rsidRDefault="00000000" w:rsidP="00F11282">
      <w:pPr>
        <w:numPr>
          <w:ilvl w:val="0"/>
          <w:numId w:val="7"/>
        </w:numPr>
        <w:spacing w:after="240" w:line="252" w:lineRule="auto"/>
        <w:jc w:val="both"/>
        <w:rPr>
          <w:rFonts w:asciiTheme="minorHAnsi" w:hAnsiTheme="minorHAnsi"/>
        </w:rPr>
      </w:pPr>
      <w:r w:rsidRPr="00F11282">
        <w:rPr>
          <w:rFonts w:asciiTheme="minorHAnsi" w:hAnsiTheme="minorHAnsi"/>
        </w:rPr>
        <w:t xml:space="preserve">per poi tornare a crescere fino a luglio in cui si registra un picco. </w:t>
      </w:r>
    </w:p>
    <w:p w14:paraId="22FAAA08"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L’obiettivo è quello di calcolare il tasso di abbandono del sito nelle diverse fasi compiute del cliente all’ interno del processo di prenotazione che è stato precedentemente analizzato.</w:t>
      </w:r>
    </w:p>
    <w:p w14:paraId="0559AFE1"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 xml:space="preserve">Si sono individuati </w:t>
      </w:r>
      <w:proofErr w:type="gramStart"/>
      <w:r w:rsidRPr="00F11282">
        <w:rPr>
          <w:rFonts w:asciiTheme="minorHAnsi" w:hAnsiTheme="minorHAnsi"/>
        </w:rPr>
        <w:t>5</w:t>
      </w:r>
      <w:proofErr w:type="gramEnd"/>
      <w:r w:rsidRPr="00F11282">
        <w:rPr>
          <w:rFonts w:asciiTheme="minorHAnsi" w:hAnsiTheme="minorHAnsi"/>
        </w:rPr>
        <w:t xml:space="preserve"> eventi differenti, da porre poi a confronto per calcolare il tasso di abbandono:</w:t>
      </w:r>
    </w:p>
    <w:p w14:paraId="5CBCFC57" w14:textId="77777777" w:rsidR="006815E6" w:rsidRPr="00F11282" w:rsidRDefault="00000000" w:rsidP="00F11282">
      <w:pPr>
        <w:numPr>
          <w:ilvl w:val="0"/>
          <w:numId w:val="13"/>
        </w:numPr>
        <w:spacing w:before="240" w:line="252" w:lineRule="auto"/>
        <w:jc w:val="both"/>
        <w:rPr>
          <w:rFonts w:asciiTheme="minorHAnsi" w:hAnsiTheme="minorHAnsi"/>
        </w:rPr>
      </w:pPr>
      <w:r w:rsidRPr="00F11282">
        <w:rPr>
          <w:rFonts w:asciiTheme="minorHAnsi" w:hAnsiTheme="minorHAnsi"/>
        </w:rPr>
        <w:t>“</w:t>
      </w:r>
      <w:proofErr w:type="spellStart"/>
      <w:r w:rsidRPr="00F11282">
        <w:rPr>
          <w:rFonts w:asciiTheme="minorHAnsi" w:hAnsiTheme="minorHAnsi"/>
        </w:rPr>
        <w:t>view_item_list</w:t>
      </w:r>
      <w:proofErr w:type="spellEnd"/>
      <w:r w:rsidRPr="00F11282">
        <w:rPr>
          <w:rFonts w:asciiTheme="minorHAnsi" w:hAnsiTheme="minorHAnsi"/>
        </w:rPr>
        <w:t xml:space="preserve">”, primo evento in cui il cliente accede al booking </w:t>
      </w:r>
      <w:proofErr w:type="spellStart"/>
      <w:r w:rsidRPr="00F11282">
        <w:rPr>
          <w:rFonts w:asciiTheme="minorHAnsi" w:hAnsiTheme="minorHAnsi"/>
        </w:rPr>
        <w:t>engine</w:t>
      </w:r>
      <w:proofErr w:type="spellEnd"/>
      <w:r w:rsidRPr="00F11282">
        <w:rPr>
          <w:rFonts w:asciiTheme="minorHAnsi" w:hAnsiTheme="minorHAnsi"/>
        </w:rPr>
        <w:t xml:space="preserve"> del sito per la ricerca delle alternative;</w:t>
      </w:r>
    </w:p>
    <w:p w14:paraId="592978E2" w14:textId="77777777" w:rsidR="006815E6" w:rsidRPr="00F11282" w:rsidRDefault="00000000" w:rsidP="00F11282">
      <w:pPr>
        <w:numPr>
          <w:ilvl w:val="0"/>
          <w:numId w:val="13"/>
        </w:numPr>
        <w:spacing w:line="252" w:lineRule="auto"/>
        <w:jc w:val="both"/>
        <w:rPr>
          <w:rFonts w:asciiTheme="minorHAnsi" w:hAnsiTheme="minorHAnsi"/>
        </w:rPr>
      </w:pPr>
      <w:r w:rsidRPr="00F11282">
        <w:rPr>
          <w:rFonts w:asciiTheme="minorHAnsi" w:hAnsiTheme="minorHAnsi"/>
        </w:rPr>
        <w:t>“</w:t>
      </w:r>
      <w:proofErr w:type="spellStart"/>
      <w:r w:rsidRPr="00F11282">
        <w:rPr>
          <w:rFonts w:asciiTheme="minorHAnsi" w:hAnsiTheme="minorHAnsi"/>
        </w:rPr>
        <w:t>add_shopping_info</w:t>
      </w:r>
      <w:proofErr w:type="spellEnd"/>
      <w:r w:rsidRPr="00F11282">
        <w:rPr>
          <w:rFonts w:asciiTheme="minorHAnsi" w:hAnsiTheme="minorHAnsi"/>
        </w:rPr>
        <w:t>”, secondo evento in cui il cliente potrebbe aggiungere alla propria lista personale la o le alternative individuate; questa fase non è necessaria alla finalizzazione della prenotazione;</w:t>
      </w:r>
    </w:p>
    <w:p w14:paraId="270F69CB" w14:textId="77777777" w:rsidR="006815E6" w:rsidRPr="00F11282" w:rsidRDefault="00000000" w:rsidP="00F11282">
      <w:pPr>
        <w:numPr>
          <w:ilvl w:val="0"/>
          <w:numId w:val="13"/>
        </w:numPr>
        <w:spacing w:line="252" w:lineRule="auto"/>
        <w:jc w:val="both"/>
        <w:rPr>
          <w:rFonts w:asciiTheme="minorHAnsi" w:hAnsiTheme="minorHAnsi"/>
        </w:rPr>
      </w:pPr>
      <w:proofErr w:type="spellStart"/>
      <w:r w:rsidRPr="00F11282">
        <w:rPr>
          <w:rFonts w:asciiTheme="minorHAnsi" w:hAnsiTheme="minorHAnsi"/>
        </w:rPr>
        <w:t>add_to_cart</w:t>
      </w:r>
      <w:proofErr w:type="spellEnd"/>
      <w:r w:rsidRPr="00F11282">
        <w:rPr>
          <w:rFonts w:asciiTheme="minorHAnsi" w:hAnsiTheme="minorHAnsi"/>
        </w:rPr>
        <w:t>, terzo evento in cui il cliente procede ad inserire le informazioni di pagamento propedeutiche;</w:t>
      </w:r>
    </w:p>
    <w:p w14:paraId="155A559C" w14:textId="77777777" w:rsidR="006815E6" w:rsidRPr="00F11282" w:rsidRDefault="00000000" w:rsidP="00F11282">
      <w:pPr>
        <w:numPr>
          <w:ilvl w:val="0"/>
          <w:numId w:val="13"/>
        </w:numPr>
        <w:spacing w:line="252" w:lineRule="auto"/>
        <w:jc w:val="both"/>
        <w:rPr>
          <w:rFonts w:asciiTheme="minorHAnsi" w:hAnsiTheme="minorHAnsi"/>
        </w:rPr>
      </w:pPr>
      <w:proofErr w:type="spellStart"/>
      <w:r w:rsidRPr="00F11282">
        <w:rPr>
          <w:rFonts w:asciiTheme="minorHAnsi" w:hAnsiTheme="minorHAnsi"/>
        </w:rPr>
        <w:t>begin_checkout</w:t>
      </w:r>
      <w:proofErr w:type="spellEnd"/>
      <w:r w:rsidRPr="00F11282">
        <w:rPr>
          <w:rFonts w:asciiTheme="minorHAnsi" w:hAnsiTheme="minorHAnsi"/>
        </w:rPr>
        <w:t xml:space="preserve">, tra il terzo e questo quarto evento sono presenti altri tre step strettamente legati al processo di pagamento, si è scelto quindi di non considerare queste fasi per focalizzarsi nel processo di prenotazione iniziale; in questa fase il cliente termina il processo di pagamento; l’ultimo step tracciabile del pagamento è il </w:t>
      </w:r>
      <w:proofErr w:type="spellStart"/>
      <w:r w:rsidRPr="00F11282">
        <w:rPr>
          <w:rFonts w:asciiTheme="minorHAnsi" w:hAnsiTheme="minorHAnsi"/>
        </w:rPr>
        <w:t>reservation</w:t>
      </w:r>
      <w:proofErr w:type="spellEnd"/>
      <w:r w:rsidRPr="00F11282">
        <w:rPr>
          <w:rFonts w:asciiTheme="minorHAnsi" w:hAnsiTheme="minorHAnsi"/>
        </w:rPr>
        <w:t>, dopo non lo è perché non è più un sito di proprietà di cds;</w:t>
      </w:r>
    </w:p>
    <w:p w14:paraId="4592F260" w14:textId="77777777" w:rsidR="006815E6" w:rsidRPr="00F11282" w:rsidRDefault="00000000" w:rsidP="00F11282">
      <w:pPr>
        <w:numPr>
          <w:ilvl w:val="0"/>
          <w:numId w:val="13"/>
        </w:numPr>
        <w:spacing w:after="240" w:line="252" w:lineRule="auto"/>
        <w:jc w:val="both"/>
        <w:rPr>
          <w:rFonts w:asciiTheme="minorHAnsi" w:hAnsiTheme="minorHAnsi"/>
        </w:rPr>
      </w:pPr>
      <w:proofErr w:type="spellStart"/>
      <w:r w:rsidRPr="00F11282">
        <w:rPr>
          <w:rFonts w:asciiTheme="minorHAnsi" w:hAnsiTheme="minorHAnsi"/>
        </w:rPr>
        <w:t>purchase</w:t>
      </w:r>
      <w:proofErr w:type="spellEnd"/>
      <w:r w:rsidRPr="00F11282">
        <w:rPr>
          <w:rFonts w:asciiTheme="minorHAnsi" w:hAnsiTheme="minorHAnsi"/>
        </w:rPr>
        <w:t>, corrisponde all’evento finale di acquisto e quindi prenotazione.</w:t>
      </w:r>
    </w:p>
    <w:p w14:paraId="31692943" w14:textId="77777777" w:rsidR="006815E6" w:rsidRPr="00F11282" w:rsidRDefault="00000000" w:rsidP="00F11282">
      <w:pPr>
        <w:spacing w:before="240" w:after="240" w:line="252" w:lineRule="auto"/>
        <w:jc w:val="both"/>
        <w:rPr>
          <w:rFonts w:asciiTheme="minorHAnsi" w:hAnsiTheme="minorHAnsi"/>
        </w:rPr>
      </w:pPr>
      <w:proofErr w:type="gramStart"/>
      <w:r w:rsidRPr="00F11282">
        <w:rPr>
          <w:rFonts w:asciiTheme="minorHAnsi" w:hAnsiTheme="minorHAnsi"/>
        </w:rPr>
        <w:t>E’</w:t>
      </w:r>
      <w:proofErr w:type="gramEnd"/>
      <w:r w:rsidRPr="00F11282">
        <w:rPr>
          <w:rFonts w:asciiTheme="minorHAnsi" w:hAnsiTheme="minorHAnsi"/>
        </w:rPr>
        <w:t xml:space="preserve"> bene evidenziare che, i clienti che approdano sul sito e successivamente sul booking </w:t>
      </w:r>
      <w:proofErr w:type="spellStart"/>
      <w:r w:rsidRPr="00F11282">
        <w:rPr>
          <w:rFonts w:asciiTheme="minorHAnsi" w:hAnsiTheme="minorHAnsi"/>
        </w:rPr>
        <w:t>engine</w:t>
      </w:r>
      <w:proofErr w:type="spellEnd"/>
      <w:r w:rsidRPr="00F11282">
        <w:rPr>
          <w:rFonts w:asciiTheme="minorHAnsi" w:hAnsiTheme="minorHAnsi"/>
        </w:rPr>
        <w:t xml:space="preserve"> hanno motivazioni diverse, che possono essere influenzate da molteplici fattori, sia esterni che interni. Una delle variabili che più influiscono è il canale/modalità attraverso i quali approdano al sito:</w:t>
      </w:r>
    </w:p>
    <w:p w14:paraId="2A60C7C2" w14:textId="77777777" w:rsidR="006815E6" w:rsidRPr="00F11282" w:rsidRDefault="00000000" w:rsidP="00F11282">
      <w:pPr>
        <w:numPr>
          <w:ilvl w:val="0"/>
          <w:numId w:val="6"/>
        </w:numPr>
        <w:spacing w:before="240" w:line="252" w:lineRule="auto"/>
        <w:jc w:val="both"/>
        <w:rPr>
          <w:rFonts w:asciiTheme="minorHAnsi" w:hAnsiTheme="minorHAnsi"/>
        </w:rPr>
      </w:pPr>
      <w:r w:rsidRPr="00F11282">
        <w:rPr>
          <w:rFonts w:asciiTheme="minorHAnsi" w:hAnsiTheme="minorHAnsi"/>
        </w:rPr>
        <w:t>Direct: ovvero digitando direttamente l’indirizzo del sito;</w:t>
      </w:r>
    </w:p>
    <w:p w14:paraId="5DDC1DD7" w14:textId="77777777" w:rsidR="006815E6" w:rsidRPr="00F11282" w:rsidRDefault="00000000" w:rsidP="00F11282">
      <w:pPr>
        <w:numPr>
          <w:ilvl w:val="0"/>
          <w:numId w:val="6"/>
        </w:numPr>
        <w:spacing w:line="252" w:lineRule="auto"/>
        <w:jc w:val="both"/>
        <w:rPr>
          <w:rFonts w:asciiTheme="minorHAnsi" w:hAnsiTheme="minorHAnsi"/>
        </w:rPr>
      </w:pPr>
      <w:proofErr w:type="spellStart"/>
      <w:r w:rsidRPr="00F11282">
        <w:rPr>
          <w:rFonts w:asciiTheme="minorHAnsi" w:hAnsiTheme="minorHAnsi"/>
        </w:rPr>
        <w:t>Organic</w:t>
      </w:r>
      <w:proofErr w:type="spellEnd"/>
      <w:r w:rsidRPr="00F11282">
        <w:rPr>
          <w:rFonts w:asciiTheme="minorHAnsi" w:hAnsiTheme="minorHAnsi"/>
        </w:rPr>
        <w:t>: cercando dal motore di ricerca delle parole chiave che fanno apparire il sito tra gli altri indicati;</w:t>
      </w:r>
    </w:p>
    <w:p w14:paraId="60719C11" w14:textId="77777777" w:rsidR="006815E6" w:rsidRPr="00F11282" w:rsidRDefault="00000000" w:rsidP="00F11282">
      <w:pPr>
        <w:numPr>
          <w:ilvl w:val="0"/>
          <w:numId w:val="6"/>
        </w:numPr>
        <w:spacing w:line="252" w:lineRule="auto"/>
        <w:jc w:val="both"/>
        <w:rPr>
          <w:rFonts w:asciiTheme="minorHAnsi" w:hAnsiTheme="minorHAnsi"/>
        </w:rPr>
      </w:pPr>
      <w:proofErr w:type="spellStart"/>
      <w:r w:rsidRPr="00F11282">
        <w:rPr>
          <w:rFonts w:asciiTheme="minorHAnsi" w:hAnsiTheme="minorHAnsi"/>
        </w:rPr>
        <w:t>Paid</w:t>
      </w:r>
      <w:proofErr w:type="spellEnd"/>
      <w:r w:rsidRPr="00F11282">
        <w:rPr>
          <w:rFonts w:asciiTheme="minorHAnsi" w:hAnsiTheme="minorHAnsi"/>
        </w:rPr>
        <w:t xml:space="preserve">: clienti che arrivano dal motore di ricerca ma tramite inserzioni a pagamento; a seconda della pubblicità che viene effettuata, il valore del </w:t>
      </w:r>
      <w:proofErr w:type="spellStart"/>
      <w:r w:rsidRPr="00F11282">
        <w:rPr>
          <w:rFonts w:asciiTheme="minorHAnsi" w:hAnsiTheme="minorHAnsi"/>
        </w:rPr>
        <w:t>paid</w:t>
      </w:r>
      <w:proofErr w:type="spellEnd"/>
      <w:r w:rsidRPr="00F11282">
        <w:rPr>
          <w:rFonts w:asciiTheme="minorHAnsi" w:hAnsiTheme="minorHAnsi"/>
        </w:rPr>
        <w:t xml:space="preserve"> aumenta perché aumenta la pressione pubblicitaria, in funzione di questo sarebbe l’ideale confrontare valore annuali del tasso di abbandono.</w:t>
      </w:r>
    </w:p>
    <w:p w14:paraId="017D25A6" w14:textId="77777777" w:rsidR="006815E6" w:rsidRPr="00F11282" w:rsidRDefault="00000000" w:rsidP="00F11282">
      <w:pPr>
        <w:numPr>
          <w:ilvl w:val="0"/>
          <w:numId w:val="6"/>
        </w:numPr>
        <w:spacing w:line="252" w:lineRule="auto"/>
        <w:jc w:val="both"/>
        <w:rPr>
          <w:rFonts w:asciiTheme="minorHAnsi" w:hAnsiTheme="minorHAnsi"/>
        </w:rPr>
      </w:pPr>
      <w:proofErr w:type="spellStart"/>
      <w:r w:rsidRPr="00F11282">
        <w:rPr>
          <w:rFonts w:asciiTheme="minorHAnsi" w:hAnsiTheme="minorHAnsi"/>
        </w:rPr>
        <w:t>Referral</w:t>
      </w:r>
      <w:proofErr w:type="spellEnd"/>
      <w:r w:rsidRPr="00F11282">
        <w:rPr>
          <w:rFonts w:asciiTheme="minorHAnsi" w:hAnsiTheme="minorHAnsi"/>
        </w:rPr>
        <w:t>: clienti che arrivano al sito attraverso link da altri siti, come siti di settore che lo hanno citato;</w:t>
      </w:r>
    </w:p>
    <w:p w14:paraId="391A133E" w14:textId="77777777" w:rsidR="006815E6" w:rsidRPr="00F11282" w:rsidRDefault="00000000" w:rsidP="00F11282">
      <w:pPr>
        <w:numPr>
          <w:ilvl w:val="0"/>
          <w:numId w:val="6"/>
        </w:numPr>
        <w:spacing w:after="240" w:line="252" w:lineRule="auto"/>
        <w:jc w:val="both"/>
        <w:rPr>
          <w:rFonts w:asciiTheme="minorHAnsi" w:hAnsiTheme="minorHAnsi"/>
        </w:rPr>
      </w:pPr>
      <w:r w:rsidRPr="00F11282">
        <w:rPr>
          <w:rFonts w:asciiTheme="minorHAnsi" w:hAnsiTheme="minorHAnsi"/>
        </w:rPr>
        <w:t xml:space="preserve">o tramite siti con cui si è attivata una collaborazione, sponsorizzazione tramite editori </w:t>
      </w:r>
      <w:proofErr w:type="spellStart"/>
      <w:r w:rsidRPr="00F11282">
        <w:rPr>
          <w:rFonts w:asciiTheme="minorHAnsi" w:hAnsiTheme="minorHAnsi"/>
        </w:rPr>
        <w:t>ecc</w:t>
      </w:r>
      <w:proofErr w:type="spellEnd"/>
      <w:r w:rsidRPr="00F11282">
        <w:rPr>
          <w:rFonts w:asciiTheme="minorHAnsi" w:hAnsiTheme="minorHAnsi"/>
        </w:rPr>
        <w:t>…</w:t>
      </w:r>
    </w:p>
    <w:p w14:paraId="3861055F" w14:textId="3A2CB462"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Considerando il periodo temporale che va dal 2</w:t>
      </w:r>
      <w:r w:rsidR="006966D2">
        <w:rPr>
          <w:rFonts w:asciiTheme="minorHAnsi" w:hAnsiTheme="minorHAnsi"/>
        </w:rPr>
        <w:t>8</w:t>
      </w:r>
      <w:r w:rsidRPr="00F11282">
        <w:rPr>
          <w:rFonts w:asciiTheme="minorHAnsi" w:hAnsiTheme="minorHAnsi"/>
        </w:rPr>
        <w:t xml:space="preserve">/01, al 27/03 (precedentemente alla data indicata non è stato possibile ricavare i dati utili </w:t>
      </w:r>
      <w:r w:rsidR="006966D2" w:rsidRPr="00F11282">
        <w:rPr>
          <w:rFonts w:asciiTheme="minorHAnsi" w:hAnsiTheme="minorHAnsi"/>
        </w:rPr>
        <w:t>perché</w:t>
      </w:r>
      <w:r w:rsidRPr="00F11282">
        <w:rPr>
          <w:rFonts w:asciiTheme="minorHAnsi" w:hAnsiTheme="minorHAnsi"/>
        </w:rPr>
        <w:t xml:space="preserve"> è stato modificato lo strumento di analisi, di conseguenza i dati non risultavano confrontabili), il numero di utenti individuati per ogni fase è stato (tabella n.1):</w:t>
      </w:r>
    </w:p>
    <w:p w14:paraId="0262AB32" w14:textId="16044B8B" w:rsidR="006966D2" w:rsidRDefault="006966D2" w:rsidP="006966D2">
      <w:pPr>
        <w:pStyle w:val="Didascalia"/>
        <w:keepNext/>
        <w:jc w:val="center"/>
      </w:pPr>
      <w:r>
        <w:lastRenderedPageBreak/>
        <w:t xml:space="preserve">Tabella </w:t>
      </w:r>
      <w:r>
        <w:fldChar w:fldCharType="begin"/>
      </w:r>
      <w:r>
        <w:instrText xml:space="preserve"> SEQ Tabella \* ARABIC </w:instrText>
      </w:r>
      <w:r>
        <w:fldChar w:fldCharType="separate"/>
      </w:r>
      <w:r w:rsidR="007C1A19">
        <w:rPr>
          <w:noProof/>
        </w:rPr>
        <w:t>1</w:t>
      </w:r>
      <w:r>
        <w:fldChar w:fldCharType="end"/>
      </w:r>
      <w:r>
        <w:t xml:space="preserve"> n. utenti nel trimestre, in ogni fase</w:t>
      </w:r>
    </w:p>
    <w:p w14:paraId="7D17D644" w14:textId="778145DB" w:rsidR="006815E6" w:rsidRPr="00F11282" w:rsidRDefault="00000000" w:rsidP="006966D2">
      <w:pPr>
        <w:spacing w:before="240" w:after="240" w:line="252" w:lineRule="auto"/>
        <w:jc w:val="center"/>
        <w:rPr>
          <w:rFonts w:asciiTheme="minorHAnsi" w:hAnsiTheme="minorHAnsi"/>
        </w:rPr>
      </w:pPr>
      <w:r w:rsidRPr="00F11282">
        <w:rPr>
          <w:rFonts w:asciiTheme="minorHAnsi" w:hAnsiTheme="minorHAnsi"/>
          <w:noProof/>
        </w:rPr>
        <w:drawing>
          <wp:inline distT="114300" distB="114300" distL="114300" distR="114300" wp14:anchorId="776D5925" wp14:editId="474685A1">
            <wp:extent cx="2453640" cy="145542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53640" cy="1455420"/>
                    </a:xfrm>
                    <a:prstGeom prst="rect">
                      <a:avLst/>
                    </a:prstGeom>
                    <a:ln/>
                  </pic:spPr>
                </pic:pic>
              </a:graphicData>
            </a:graphic>
          </wp:inline>
        </w:drawing>
      </w:r>
    </w:p>
    <w:p w14:paraId="1683D6DB" w14:textId="035DE624"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 xml:space="preserve">Il tasso di abbandono è stato valutato sia considerando la differenza nel numero utenti da un evento (/ fase) </w:t>
      </w:r>
      <w:proofErr w:type="gramStart"/>
      <w:r w:rsidR="006966D2" w:rsidRPr="00F11282">
        <w:rPr>
          <w:rFonts w:asciiTheme="minorHAnsi" w:hAnsiTheme="minorHAnsi"/>
        </w:rPr>
        <w:t>all’altro;</w:t>
      </w:r>
      <w:proofErr w:type="gramEnd"/>
      <w:r w:rsidR="006966D2" w:rsidRPr="00F11282">
        <w:rPr>
          <w:rFonts w:asciiTheme="minorHAnsi" w:hAnsiTheme="minorHAnsi"/>
        </w:rPr>
        <w:t xml:space="preserve"> sia</w:t>
      </w:r>
      <w:r w:rsidRPr="00F11282">
        <w:rPr>
          <w:rFonts w:asciiTheme="minorHAnsi" w:hAnsiTheme="minorHAnsi"/>
        </w:rPr>
        <w:t xml:space="preserve"> considerando il tasso di abbandono complessivo nel processo di prenotazione, analizzando la differenza nel numero utenti tra il primo evento e i successivi, fino all’ultimo.</w:t>
      </w:r>
    </w:p>
    <w:p w14:paraId="5AD6559E"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Quanto descritto è possibile visualizzarlo così come segue (tabella n.2, grafico n.1):</w:t>
      </w:r>
    </w:p>
    <w:p w14:paraId="0A53D92A" w14:textId="3C1A5317" w:rsidR="006966D2" w:rsidRDefault="006966D2" w:rsidP="006966D2">
      <w:pPr>
        <w:pStyle w:val="Didascalia"/>
        <w:keepNext/>
        <w:jc w:val="both"/>
      </w:pPr>
      <w:r>
        <w:t xml:space="preserve">Tabella </w:t>
      </w:r>
      <w:r>
        <w:fldChar w:fldCharType="begin"/>
      </w:r>
      <w:r>
        <w:instrText xml:space="preserve"> SEQ Tabella \* ARABIC </w:instrText>
      </w:r>
      <w:r>
        <w:fldChar w:fldCharType="separate"/>
      </w:r>
      <w:r w:rsidR="007C1A19">
        <w:rPr>
          <w:noProof/>
        </w:rPr>
        <w:t>2</w:t>
      </w:r>
      <w:r>
        <w:fldChar w:fldCharType="end"/>
      </w:r>
      <w:r>
        <w:t xml:space="preserve"> eventi e tasso di abbandono confrontando gli utenti per ciascun evento</w:t>
      </w:r>
    </w:p>
    <w:p w14:paraId="6B9F61DE"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noProof/>
        </w:rPr>
        <w:drawing>
          <wp:inline distT="114300" distB="114300" distL="114300" distR="114300" wp14:anchorId="152E4D0F" wp14:editId="415F838E">
            <wp:extent cx="5731200" cy="7112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711200"/>
                    </a:xfrm>
                    <a:prstGeom prst="rect">
                      <a:avLst/>
                    </a:prstGeom>
                    <a:ln/>
                  </pic:spPr>
                </pic:pic>
              </a:graphicData>
            </a:graphic>
          </wp:inline>
        </w:drawing>
      </w:r>
    </w:p>
    <w:p w14:paraId="5C7A68D3" w14:textId="77777777" w:rsidR="006815E6" w:rsidRPr="00F11282" w:rsidRDefault="006815E6" w:rsidP="00F11282">
      <w:pPr>
        <w:spacing w:before="240" w:after="240" w:line="252" w:lineRule="auto"/>
        <w:jc w:val="both"/>
        <w:rPr>
          <w:rFonts w:asciiTheme="minorHAnsi" w:hAnsiTheme="minorHAnsi"/>
        </w:rPr>
      </w:pPr>
    </w:p>
    <w:p w14:paraId="4E478203" w14:textId="77777777" w:rsidR="006966D2" w:rsidRDefault="00000000" w:rsidP="006966D2">
      <w:pPr>
        <w:keepNext/>
        <w:jc w:val="both"/>
      </w:pPr>
      <w:r w:rsidRPr="00F11282">
        <w:rPr>
          <w:rFonts w:asciiTheme="minorHAnsi" w:hAnsiTheme="minorHAnsi"/>
          <w:noProof/>
        </w:rPr>
        <w:drawing>
          <wp:inline distT="114300" distB="114300" distL="114300" distR="114300" wp14:anchorId="6A141C66" wp14:editId="20925B69">
            <wp:extent cx="3871913" cy="232186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871913" cy="2321861"/>
                    </a:xfrm>
                    <a:prstGeom prst="rect">
                      <a:avLst/>
                    </a:prstGeom>
                    <a:ln/>
                  </pic:spPr>
                </pic:pic>
              </a:graphicData>
            </a:graphic>
          </wp:inline>
        </w:drawing>
      </w:r>
    </w:p>
    <w:p w14:paraId="5F144523" w14:textId="00704ED8" w:rsidR="006815E6" w:rsidRPr="00F11282" w:rsidRDefault="006966D2" w:rsidP="006966D2">
      <w:pPr>
        <w:pStyle w:val="Didascalia"/>
        <w:jc w:val="both"/>
        <w:rPr>
          <w:rFonts w:asciiTheme="minorHAnsi" w:hAnsiTheme="minorHAnsi"/>
        </w:rPr>
      </w:pPr>
      <w:r>
        <w:t xml:space="preserve">grafico </w:t>
      </w:r>
      <w:r>
        <w:fldChar w:fldCharType="begin"/>
      </w:r>
      <w:r>
        <w:instrText xml:space="preserve"> SEQ grafico \* ARABIC </w:instrText>
      </w:r>
      <w:r>
        <w:fldChar w:fldCharType="separate"/>
      </w:r>
      <w:r w:rsidR="007C1A19">
        <w:rPr>
          <w:noProof/>
        </w:rPr>
        <w:t>1</w:t>
      </w:r>
      <w:r>
        <w:fldChar w:fldCharType="end"/>
      </w:r>
      <w:r>
        <w:t xml:space="preserve"> andamento tasso di abbandono nel trimestre</w:t>
      </w:r>
    </w:p>
    <w:p w14:paraId="27AD2B6E" w14:textId="77777777" w:rsidR="006815E6" w:rsidRPr="00F11282" w:rsidRDefault="006815E6" w:rsidP="00F11282">
      <w:pPr>
        <w:jc w:val="both"/>
        <w:rPr>
          <w:rFonts w:asciiTheme="minorHAnsi" w:hAnsiTheme="minorHAnsi"/>
        </w:rPr>
      </w:pPr>
    </w:p>
    <w:p w14:paraId="3967DB06" w14:textId="77777777"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Considerando il periodo temporale di ciascun mese all’interno del periodo complessivo che va dal 27/01, al 27/03, il numero di utenti individuati per ogni fase è stato (tabella n.3</w:t>
      </w:r>
      <w:proofErr w:type="gramStart"/>
      <w:r w:rsidRPr="00F11282">
        <w:rPr>
          <w:rFonts w:asciiTheme="minorHAnsi" w:hAnsiTheme="minorHAnsi"/>
        </w:rPr>
        <w:t>) :</w:t>
      </w:r>
      <w:proofErr w:type="gramEnd"/>
    </w:p>
    <w:p w14:paraId="376B7C94" w14:textId="6EEEC627" w:rsidR="006966D2" w:rsidRDefault="006966D2" w:rsidP="006966D2">
      <w:pPr>
        <w:pStyle w:val="Didascalia"/>
        <w:keepNext/>
        <w:jc w:val="center"/>
      </w:pPr>
      <w:r>
        <w:lastRenderedPageBreak/>
        <w:t xml:space="preserve">Tabella </w:t>
      </w:r>
      <w:r>
        <w:fldChar w:fldCharType="begin"/>
      </w:r>
      <w:r>
        <w:instrText xml:space="preserve"> SEQ Tabella \* ARABIC </w:instrText>
      </w:r>
      <w:r>
        <w:fldChar w:fldCharType="separate"/>
      </w:r>
      <w:r w:rsidR="007C1A19">
        <w:rPr>
          <w:noProof/>
        </w:rPr>
        <w:t>3</w:t>
      </w:r>
      <w:r>
        <w:fldChar w:fldCharType="end"/>
      </w:r>
      <w:r>
        <w:t xml:space="preserve"> </w:t>
      </w:r>
      <w:r w:rsidRPr="00EC7C4E">
        <w:t>n. utenti nel trimestre, in ogni fase</w:t>
      </w:r>
    </w:p>
    <w:p w14:paraId="604A5AA2" w14:textId="77777777" w:rsidR="006815E6" w:rsidRPr="00F11282" w:rsidRDefault="00000000" w:rsidP="006966D2">
      <w:pPr>
        <w:spacing w:before="240" w:after="240" w:line="252" w:lineRule="auto"/>
        <w:jc w:val="center"/>
        <w:rPr>
          <w:rFonts w:asciiTheme="minorHAnsi" w:hAnsiTheme="minorHAnsi"/>
        </w:rPr>
      </w:pPr>
      <w:r w:rsidRPr="00F11282">
        <w:rPr>
          <w:rFonts w:asciiTheme="minorHAnsi" w:hAnsiTheme="minorHAnsi"/>
          <w:noProof/>
        </w:rPr>
        <w:drawing>
          <wp:inline distT="114300" distB="114300" distL="114300" distR="114300" wp14:anchorId="29C98344" wp14:editId="32BDA36B">
            <wp:extent cx="3667125" cy="1447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667125" cy="1447800"/>
                    </a:xfrm>
                    <a:prstGeom prst="rect">
                      <a:avLst/>
                    </a:prstGeom>
                    <a:ln/>
                  </pic:spPr>
                </pic:pic>
              </a:graphicData>
            </a:graphic>
          </wp:inline>
        </w:drawing>
      </w:r>
    </w:p>
    <w:p w14:paraId="1F83D072" w14:textId="33871358" w:rsidR="006815E6" w:rsidRPr="00F11282" w:rsidRDefault="00000000" w:rsidP="00F11282">
      <w:pPr>
        <w:spacing w:before="240" w:after="240" w:line="252" w:lineRule="auto"/>
        <w:jc w:val="both"/>
        <w:rPr>
          <w:rFonts w:asciiTheme="minorHAnsi" w:hAnsiTheme="minorHAnsi"/>
        </w:rPr>
      </w:pPr>
      <w:r w:rsidRPr="00F11282">
        <w:rPr>
          <w:rFonts w:asciiTheme="minorHAnsi" w:hAnsiTheme="minorHAnsi"/>
        </w:rPr>
        <w:t xml:space="preserve">Il tasso di abbandono è stato valutato considerando la differenza nel numero di utenti presenti da un evento (/ fase) all’altro nei singoli mesi. E successivamente considerando il tasso di abbandono complessivo nel processo di prenotazione, analizzando </w:t>
      </w:r>
      <w:r w:rsidR="006966D2" w:rsidRPr="00F11282">
        <w:rPr>
          <w:rFonts w:asciiTheme="minorHAnsi" w:hAnsiTheme="minorHAnsi"/>
        </w:rPr>
        <w:t>quindi la</w:t>
      </w:r>
      <w:r w:rsidRPr="00F11282">
        <w:rPr>
          <w:rFonts w:asciiTheme="minorHAnsi" w:hAnsiTheme="minorHAnsi"/>
        </w:rPr>
        <w:t xml:space="preserve"> differenza nel numero utenti tra il primo evento e i successivi, fino all’ultimo.</w:t>
      </w:r>
    </w:p>
    <w:p w14:paraId="1EE065DB" w14:textId="0CE52D13" w:rsidR="006815E6" w:rsidRDefault="00000000" w:rsidP="00F11282">
      <w:pPr>
        <w:spacing w:before="240" w:after="240" w:line="252" w:lineRule="auto"/>
        <w:jc w:val="both"/>
        <w:rPr>
          <w:rFonts w:asciiTheme="minorHAnsi" w:hAnsiTheme="minorHAnsi"/>
        </w:rPr>
      </w:pPr>
      <w:r w:rsidRPr="00F11282">
        <w:rPr>
          <w:rFonts w:asciiTheme="minorHAnsi" w:hAnsiTheme="minorHAnsi"/>
        </w:rPr>
        <w:t>Quanto descritto è possibile visualizzarlo così come segue</w:t>
      </w:r>
      <w:r w:rsidR="006966D2">
        <w:rPr>
          <w:rFonts w:asciiTheme="minorHAnsi" w:hAnsiTheme="minorHAnsi"/>
        </w:rPr>
        <w:t xml:space="preserve"> (tabella n.4, n.5</w:t>
      </w:r>
      <w:proofErr w:type="gramStart"/>
      <w:r w:rsidR="006966D2">
        <w:rPr>
          <w:rFonts w:asciiTheme="minorHAnsi" w:hAnsiTheme="minorHAnsi"/>
        </w:rPr>
        <w:t xml:space="preserve">) </w:t>
      </w:r>
      <w:r w:rsidRPr="00F11282">
        <w:rPr>
          <w:rFonts w:asciiTheme="minorHAnsi" w:hAnsiTheme="minorHAnsi"/>
        </w:rPr>
        <w:t xml:space="preserve"> (</w:t>
      </w:r>
      <w:proofErr w:type="gramEnd"/>
      <w:r w:rsidRPr="00F11282">
        <w:rPr>
          <w:rFonts w:asciiTheme="minorHAnsi" w:hAnsiTheme="minorHAnsi"/>
        </w:rPr>
        <w:t>grafico n.2 e n.3):</w:t>
      </w:r>
    </w:p>
    <w:p w14:paraId="4B851FB2" w14:textId="710CE91B" w:rsidR="006966D2" w:rsidRDefault="006966D2" w:rsidP="006966D2">
      <w:pPr>
        <w:pStyle w:val="Didascalia"/>
        <w:keepNext/>
        <w:jc w:val="both"/>
      </w:pPr>
      <w:r>
        <w:t xml:space="preserve">Tabella </w:t>
      </w:r>
      <w:r>
        <w:fldChar w:fldCharType="begin"/>
      </w:r>
      <w:r>
        <w:instrText xml:space="preserve"> SEQ Tabella \* ARABIC </w:instrText>
      </w:r>
      <w:r>
        <w:fldChar w:fldCharType="separate"/>
      </w:r>
      <w:r w:rsidR="007C1A19">
        <w:rPr>
          <w:noProof/>
        </w:rPr>
        <w:t>4</w:t>
      </w:r>
      <w:r>
        <w:fldChar w:fldCharType="end"/>
      </w:r>
      <w:r>
        <w:t xml:space="preserve"> </w:t>
      </w:r>
      <w:r w:rsidRPr="00D676FB">
        <w:t xml:space="preserve"> eventi e tasso di abbandono confrontando gli utenti per ciascun evento</w:t>
      </w:r>
    </w:p>
    <w:p w14:paraId="747BCD4C" w14:textId="46FC961C" w:rsidR="006966D2" w:rsidRDefault="006966D2" w:rsidP="006966D2">
      <w:pPr>
        <w:spacing w:before="240" w:after="240" w:line="252" w:lineRule="auto"/>
        <w:jc w:val="center"/>
        <w:rPr>
          <w:rFonts w:asciiTheme="minorHAnsi" w:hAnsiTheme="minorHAnsi"/>
        </w:rPr>
      </w:pPr>
      <w:r w:rsidRPr="006966D2">
        <w:rPr>
          <w:noProof/>
        </w:rPr>
        <w:drawing>
          <wp:inline distT="0" distB="0" distL="0" distR="0" wp14:anchorId="239F2741" wp14:editId="6CD1FAD9">
            <wp:extent cx="6560820" cy="1969770"/>
            <wp:effectExtent l="0" t="0" r="0" b="0"/>
            <wp:docPr id="9082004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0820" cy="1969770"/>
                    </a:xfrm>
                    <a:prstGeom prst="rect">
                      <a:avLst/>
                    </a:prstGeom>
                    <a:noFill/>
                    <a:ln>
                      <a:noFill/>
                    </a:ln>
                  </pic:spPr>
                </pic:pic>
              </a:graphicData>
            </a:graphic>
          </wp:inline>
        </w:drawing>
      </w:r>
    </w:p>
    <w:p w14:paraId="2595762F" w14:textId="65A21E77" w:rsidR="006966D2" w:rsidRPr="00F11282" w:rsidRDefault="006966D2" w:rsidP="00F11282">
      <w:pPr>
        <w:spacing w:before="240" w:after="240" w:line="252" w:lineRule="auto"/>
        <w:jc w:val="both"/>
        <w:rPr>
          <w:rFonts w:asciiTheme="minorHAnsi" w:hAnsiTheme="minorHAnsi"/>
        </w:rPr>
      </w:pPr>
    </w:p>
    <w:p w14:paraId="526CC7CE" w14:textId="77777777" w:rsidR="006966D2" w:rsidRDefault="006966D2" w:rsidP="006966D2">
      <w:pPr>
        <w:jc w:val="center"/>
        <w:rPr>
          <w:rFonts w:asciiTheme="minorHAnsi" w:hAnsiTheme="minorHAnsi"/>
          <w:noProof/>
        </w:rPr>
      </w:pPr>
    </w:p>
    <w:p w14:paraId="77DC87CF" w14:textId="77777777" w:rsidR="006966D2" w:rsidRDefault="006966D2" w:rsidP="006966D2">
      <w:pPr>
        <w:jc w:val="center"/>
        <w:rPr>
          <w:rFonts w:asciiTheme="minorHAnsi" w:hAnsiTheme="minorHAnsi"/>
          <w:noProof/>
        </w:rPr>
      </w:pPr>
    </w:p>
    <w:p w14:paraId="5A1ABBC8" w14:textId="77777777" w:rsidR="006966D2" w:rsidRDefault="00000000" w:rsidP="006966D2">
      <w:pPr>
        <w:keepNext/>
        <w:jc w:val="center"/>
      </w:pPr>
      <w:r w:rsidRPr="00F11282">
        <w:rPr>
          <w:rFonts w:asciiTheme="minorHAnsi" w:hAnsiTheme="minorHAnsi"/>
          <w:noProof/>
        </w:rPr>
        <w:drawing>
          <wp:inline distT="114300" distB="114300" distL="114300" distR="114300" wp14:anchorId="3032FFF0" wp14:editId="2F915947">
            <wp:extent cx="3792903" cy="226555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792903" cy="2265559"/>
                    </a:xfrm>
                    <a:prstGeom prst="rect">
                      <a:avLst/>
                    </a:prstGeom>
                    <a:ln/>
                  </pic:spPr>
                </pic:pic>
              </a:graphicData>
            </a:graphic>
          </wp:inline>
        </w:drawing>
      </w:r>
    </w:p>
    <w:p w14:paraId="014C3AFA" w14:textId="342A85AD" w:rsidR="006815E6" w:rsidRDefault="006966D2" w:rsidP="006966D2">
      <w:pPr>
        <w:pStyle w:val="Didascalia"/>
        <w:jc w:val="center"/>
        <w:rPr>
          <w:rFonts w:asciiTheme="minorHAnsi" w:hAnsiTheme="minorHAnsi"/>
        </w:rPr>
      </w:pPr>
      <w:r>
        <w:t xml:space="preserve">grafico </w:t>
      </w:r>
      <w:r>
        <w:fldChar w:fldCharType="begin"/>
      </w:r>
      <w:r>
        <w:instrText xml:space="preserve"> SEQ grafico \* ARABIC </w:instrText>
      </w:r>
      <w:r>
        <w:fldChar w:fldCharType="separate"/>
      </w:r>
      <w:r w:rsidR="007C1A19">
        <w:rPr>
          <w:noProof/>
        </w:rPr>
        <w:t>2</w:t>
      </w:r>
      <w:r>
        <w:fldChar w:fldCharType="end"/>
      </w:r>
      <w:r>
        <w:t xml:space="preserve"> andamento tasso di abbandono riferito a tabella </w:t>
      </w:r>
      <w:r w:rsidR="0089308D">
        <w:t>4</w:t>
      </w:r>
    </w:p>
    <w:p w14:paraId="1C526D37" w14:textId="77777777" w:rsidR="006966D2" w:rsidRDefault="006966D2" w:rsidP="006966D2">
      <w:pPr>
        <w:jc w:val="center"/>
        <w:rPr>
          <w:rFonts w:asciiTheme="minorHAnsi" w:hAnsiTheme="minorHAnsi"/>
        </w:rPr>
      </w:pPr>
    </w:p>
    <w:p w14:paraId="77E9F996" w14:textId="77777777" w:rsidR="006966D2" w:rsidRDefault="006966D2" w:rsidP="006966D2">
      <w:pPr>
        <w:jc w:val="center"/>
        <w:rPr>
          <w:rFonts w:asciiTheme="minorHAnsi" w:hAnsiTheme="minorHAnsi"/>
        </w:rPr>
      </w:pPr>
    </w:p>
    <w:p w14:paraId="4BC3C663" w14:textId="720C61CC" w:rsidR="006966D2" w:rsidRDefault="006966D2" w:rsidP="006966D2">
      <w:pPr>
        <w:pStyle w:val="Didascalia"/>
        <w:keepNext/>
        <w:jc w:val="center"/>
      </w:pPr>
      <w:r>
        <w:t xml:space="preserve">Tabella </w:t>
      </w:r>
      <w:r>
        <w:fldChar w:fldCharType="begin"/>
      </w:r>
      <w:r>
        <w:instrText xml:space="preserve"> SEQ Tabella \* ARABIC </w:instrText>
      </w:r>
      <w:r>
        <w:fldChar w:fldCharType="separate"/>
      </w:r>
      <w:r w:rsidR="007C1A19">
        <w:rPr>
          <w:noProof/>
        </w:rPr>
        <w:t>5</w:t>
      </w:r>
      <w:r>
        <w:fldChar w:fldCharType="end"/>
      </w:r>
      <w:r>
        <w:t xml:space="preserve"> </w:t>
      </w:r>
      <w:r w:rsidRPr="00183ECD">
        <w:t>eventi e tasso di abbandono confrontando gli utenti per ciascun evento rispetto al primo</w:t>
      </w:r>
    </w:p>
    <w:p w14:paraId="255EAB8D" w14:textId="3BE7F6EC" w:rsidR="006966D2" w:rsidRPr="00F11282" w:rsidRDefault="006966D2" w:rsidP="006966D2">
      <w:pPr>
        <w:rPr>
          <w:rFonts w:asciiTheme="minorHAnsi" w:hAnsiTheme="minorHAnsi"/>
        </w:rPr>
      </w:pPr>
      <w:r w:rsidRPr="006966D2">
        <w:rPr>
          <w:noProof/>
        </w:rPr>
        <w:drawing>
          <wp:inline distT="0" distB="0" distL="0" distR="0" wp14:anchorId="4CF88623" wp14:editId="2735DC53">
            <wp:extent cx="6690360" cy="2484120"/>
            <wp:effectExtent l="0" t="0" r="0" b="0"/>
            <wp:docPr id="67525066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0360" cy="2484120"/>
                    </a:xfrm>
                    <a:prstGeom prst="rect">
                      <a:avLst/>
                    </a:prstGeom>
                    <a:noFill/>
                    <a:ln>
                      <a:noFill/>
                    </a:ln>
                  </pic:spPr>
                </pic:pic>
              </a:graphicData>
            </a:graphic>
          </wp:inline>
        </w:drawing>
      </w:r>
    </w:p>
    <w:p w14:paraId="647F4B21" w14:textId="77777777" w:rsidR="006815E6" w:rsidRPr="00F11282" w:rsidRDefault="006815E6" w:rsidP="00F11282">
      <w:pPr>
        <w:jc w:val="both"/>
        <w:rPr>
          <w:rFonts w:asciiTheme="minorHAnsi" w:hAnsiTheme="minorHAnsi"/>
        </w:rPr>
      </w:pPr>
    </w:p>
    <w:p w14:paraId="027227AE" w14:textId="77777777" w:rsidR="006815E6" w:rsidRPr="00F11282" w:rsidRDefault="006815E6" w:rsidP="00F11282">
      <w:pPr>
        <w:jc w:val="both"/>
        <w:rPr>
          <w:rFonts w:asciiTheme="minorHAnsi" w:hAnsiTheme="minorHAnsi"/>
        </w:rPr>
      </w:pPr>
    </w:p>
    <w:p w14:paraId="31461B72" w14:textId="77777777" w:rsidR="0089308D" w:rsidRDefault="00000000" w:rsidP="0089308D">
      <w:pPr>
        <w:keepNext/>
        <w:jc w:val="center"/>
      </w:pPr>
      <w:r w:rsidRPr="00F11282">
        <w:rPr>
          <w:rFonts w:asciiTheme="minorHAnsi" w:hAnsiTheme="minorHAnsi"/>
          <w:noProof/>
        </w:rPr>
        <w:drawing>
          <wp:inline distT="114300" distB="114300" distL="114300" distR="114300" wp14:anchorId="761AD062" wp14:editId="7DB92666">
            <wp:extent cx="3815544" cy="228805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815544" cy="2288059"/>
                    </a:xfrm>
                    <a:prstGeom prst="rect">
                      <a:avLst/>
                    </a:prstGeom>
                    <a:ln/>
                  </pic:spPr>
                </pic:pic>
              </a:graphicData>
            </a:graphic>
          </wp:inline>
        </w:drawing>
      </w:r>
    </w:p>
    <w:p w14:paraId="7068F25C" w14:textId="60A80838" w:rsidR="006815E6" w:rsidRPr="00F11282" w:rsidRDefault="0089308D" w:rsidP="0089308D">
      <w:pPr>
        <w:pStyle w:val="Didascalia"/>
        <w:jc w:val="center"/>
        <w:rPr>
          <w:rFonts w:asciiTheme="minorHAnsi" w:hAnsiTheme="minorHAnsi"/>
        </w:rPr>
      </w:pPr>
      <w:r>
        <w:t xml:space="preserve">grafico </w:t>
      </w:r>
      <w:r>
        <w:fldChar w:fldCharType="begin"/>
      </w:r>
      <w:r>
        <w:instrText xml:space="preserve"> SEQ grafico \* ARABIC </w:instrText>
      </w:r>
      <w:r>
        <w:fldChar w:fldCharType="separate"/>
      </w:r>
      <w:r w:rsidR="007C1A19">
        <w:rPr>
          <w:noProof/>
        </w:rPr>
        <w:t>3</w:t>
      </w:r>
      <w:r>
        <w:fldChar w:fldCharType="end"/>
      </w:r>
      <w:r>
        <w:t xml:space="preserve"> andamento tasso di abbandono riferito a tabella 5</w:t>
      </w:r>
    </w:p>
    <w:p w14:paraId="35731015" w14:textId="77777777" w:rsidR="006815E6" w:rsidRDefault="006815E6" w:rsidP="00F11282">
      <w:pPr>
        <w:pStyle w:val="Titolo4"/>
        <w:keepNext w:val="0"/>
        <w:keepLines w:val="0"/>
        <w:spacing w:before="240" w:after="40"/>
        <w:jc w:val="both"/>
        <w:rPr>
          <w:rFonts w:asciiTheme="minorHAnsi" w:hAnsiTheme="minorHAnsi"/>
          <w:b/>
          <w:color w:val="000000"/>
          <w:sz w:val="22"/>
          <w:szCs w:val="22"/>
        </w:rPr>
      </w:pPr>
      <w:bookmarkStart w:id="0" w:name="_8dsf65mjnl79" w:colFirst="0" w:colLast="0"/>
      <w:bookmarkEnd w:id="0"/>
    </w:p>
    <w:p w14:paraId="255D9453" w14:textId="77777777" w:rsidR="008416A0" w:rsidRDefault="008416A0" w:rsidP="008416A0">
      <w:pPr>
        <w:rPr>
          <w:lang w:val="it"/>
        </w:rPr>
      </w:pPr>
    </w:p>
    <w:p w14:paraId="07BFD6F5" w14:textId="77777777" w:rsidR="008416A0" w:rsidRDefault="008416A0" w:rsidP="008416A0">
      <w:pPr>
        <w:rPr>
          <w:lang w:val="it"/>
        </w:rPr>
      </w:pPr>
    </w:p>
    <w:p w14:paraId="3174937B" w14:textId="77777777" w:rsidR="008416A0" w:rsidRDefault="008416A0" w:rsidP="008416A0">
      <w:pPr>
        <w:rPr>
          <w:lang w:val="it"/>
        </w:rPr>
      </w:pPr>
    </w:p>
    <w:p w14:paraId="27CA2C91" w14:textId="77777777" w:rsidR="008416A0" w:rsidRDefault="008416A0" w:rsidP="008416A0">
      <w:pPr>
        <w:rPr>
          <w:lang w:val="it"/>
        </w:rPr>
      </w:pPr>
    </w:p>
    <w:p w14:paraId="6A2948EB" w14:textId="77777777" w:rsidR="008416A0" w:rsidRDefault="008416A0" w:rsidP="008416A0">
      <w:pPr>
        <w:rPr>
          <w:lang w:val="it"/>
        </w:rPr>
      </w:pPr>
    </w:p>
    <w:p w14:paraId="304B5D1C" w14:textId="77777777" w:rsidR="008416A0" w:rsidRDefault="008416A0" w:rsidP="008416A0">
      <w:pPr>
        <w:rPr>
          <w:lang w:val="it"/>
        </w:rPr>
      </w:pPr>
    </w:p>
    <w:p w14:paraId="68FB6FD9" w14:textId="77777777" w:rsidR="008416A0" w:rsidRDefault="008416A0" w:rsidP="008416A0">
      <w:pPr>
        <w:rPr>
          <w:lang w:val="it"/>
        </w:rPr>
      </w:pPr>
    </w:p>
    <w:p w14:paraId="180F4CD9" w14:textId="77777777" w:rsidR="008416A0" w:rsidRDefault="008416A0" w:rsidP="008416A0">
      <w:pPr>
        <w:rPr>
          <w:lang w:val="it"/>
        </w:rPr>
      </w:pPr>
    </w:p>
    <w:p w14:paraId="12C3FA15" w14:textId="77777777" w:rsidR="008416A0" w:rsidRDefault="008416A0" w:rsidP="008416A0">
      <w:pPr>
        <w:rPr>
          <w:lang w:val="it"/>
        </w:rPr>
      </w:pPr>
    </w:p>
    <w:p w14:paraId="3DA1E3A6" w14:textId="77777777" w:rsidR="008416A0" w:rsidRDefault="008416A0" w:rsidP="008416A0">
      <w:pPr>
        <w:rPr>
          <w:lang w:val="it"/>
        </w:rPr>
      </w:pPr>
    </w:p>
    <w:p w14:paraId="592BD20F" w14:textId="77777777" w:rsidR="008416A0" w:rsidRDefault="008416A0" w:rsidP="008416A0">
      <w:pPr>
        <w:rPr>
          <w:lang w:val="it"/>
        </w:rPr>
      </w:pPr>
    </w:p>
    <w:p w14:paraId="38C75F0A" w14:textId="77777777" w:rsidR="008416A0" w:rsidRDefault="008416A0" w:rsidP="008416A0">
      <w:pPr>
        <w:rPr>
          <w:lang w:val="it"/>
        </w:rPr>
      </w:pPr>
    </w:p>
    <w:p w14:paraId="34AE4852" w14:textId="77777777" w:rsidR="008416A0" w:rsidRDefault="008416A0" w:rsidP="008416A0">
      <w:pPr>
        <w:rPr>
          <w:lang w:val="it"/>
        </w:rPr>
      </w:pPr>
    </w:p>
    <w:p w14:paraId="6ECA8D68" w14:textId="77777777" w:rsidR="008416A0" w:rsidRPr="008416A0" w:rsidRDefault="008416A0" w:rsidP="008416A0">
      <w:pPr>
        <w:rPr>
          <w:lang w:val="it"/>
        </w:rPr>
      </w:pPr>
    </w:p>
    <w:p w14:paraId="1A3CBE2A" w14:textId="2BE23C0F" w:rsidR="006815E6" w:rsidRPr="00F11282" w:rsidRDefault="00000000" w:rsidP="00F11282">
      <w:pPr>
        <w:pStyle w:val="Titolo4"/>
        <w:keepNext w:val="0"/>
        <w:keepLines w:val="0"/>
        <w:spacing w:before="240" w:after="40"/>
        <w:jc w:val="both"/>
        <w:rPr>
          <w:rFonts w:asciiTheme="minorHAnsi" w:hAnsiTheme="minorHAnsi"/>
          <w:b/>
          <w:color w:val="000000"/>
          <w:sz w:val="22"/>
          <w:szCs w:val="22"/>
        </w:rPr>
      </w:pPr>
      <w:bookmarkStart w:id="1" w:name="_8go7mq4c1hq5" w:colFirst="0" w:colLast="0"/>
      <w:bookmarkEnd w:id="1"/>
      <w:r w:rsidRPr="00F11282">
        <w:rPr>
          <w:rFonts w:asciiTheme="minorHAnsi" w:hAnsiTheme="minorHAnsi"/>
          <w:b/>
          <w:color w:val="000000"/>
          <w:sz w:val="22"/>
          <w:szCs w:val="22"/>
        </w:rPr>
        <w:lastRenderedPageBreak/>
        <w:t>Tasso di Abbandono Complessivo</w:t>
      </w:r>
    </w:p>
    <w:p w14:paraId="2757FE24"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L’analisi del tasso di abbandono evidenzia una dispersione significativa degli utenti lungo il percorso di prenotazione. Il dato più critico è osservabile già nella fase iniziale (</w:t>
      </w:r>
      <w:proofErr w:type="spellStart"/>
      <w:r w:rsidRPr="00F11282">
        <w:rPr>
          <w:rFonts w:asciiTheme="minorHAnsi" w:eastAsia="Arial Unicode MS" w:hAnsiTheme="minorHAnsi" w:cs="Arial Unicode MS"/>
          <w:i/>
        </w:rPr>
        <w:t>view_item_list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add_shipping_info</w:t>
      </w:r>
      <w:proofErr w:type="spellEnd"/>
      <w:r w:rsidRPr="00F11282">
        <w:rPr>
          <w:rFonts w:asciiTheme="minorHAnsi" w:hAnsiTheme="minorHAnsi"/>
        </w:rPr>
        <w:t xml:space="preserve">), con un tasso di abbandono tra il primo e il secondo evento pari al </w:t>
      </w:r>
      <w:r w:rsidRPr="00F11282">
        <w:rPr>
          <w:rFonts w:asciiTheme="minorHAnsi" w:hAnsiTheme="minorHAnsi"/>
          <w:b/>
        </w:rPr>
        <w:t>99,316%</w:t>
      </w:r>
      <w:r w:rsidRPr="00F11282">
        <w:rPr>
          <w:rFonts w:asciiTheme="minorHAnsi" w:hAnsiTheme="minorHAnsi"/>
        </w:rPr>
        <w:t>. Questo significa che la stragrande maggioranza degli utenti visualizza gli articoli ma non procede con l’inserimento delle informazioni di acquisto.</w:t>
      </w:r>
    </w:p>
    <w:p w14:paraId="75BD7D59"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Questa informazione in realtà è fisiologica in questi step in quanto non tutti i clienti che accedono al booking </w:t>
      </w:r>
      <w:proofErr w:type="spellStart"/>
      <w:r w:rsidRPr="00F11282">
        <w:rPr>
          <w:rFonts w:asciiTheme="minorHAnsi" w:hAnsiTheme="minorHAnsi"/>
        </w:rPr>
        <w:t>engine</w:t>
      </w:r>
      <w:proofErr w:type="spellEnd"/>
      <w:r w:rsidRPr="00F11282">
        <w:rPr>
          <w:rFonts w:asciiTheme="minorHAnsi" w:hAnsiTheme="minorHAnsi"/>
        </w:rPr>
        <w:t xml:space="preserve"> sono in realtà motivati a concludere l'acquisto, potrebbero infatti anche solo approcciare al processo di prenotazione per pura curiosità o confronto.</w:t>
      </w:r>
    </w:p>
    <w:p w14:paraId="017EAA1C"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 xml:space="preserve">Man mano che gli utenti avanzano nel processo di prenotazione, il tasso di abbandono si mantiene elevato, con una perdita significativa tra le fasi </w:t>
      </w:r>
      <w:proofErr w:type="spellStart"/>
      <w:r w:rsidRPr="00F11282">
        <w:rPr>
          <w:rFonts w:asciiTheme="minorHAnsi" w:eastAsia="Arial Unicode MS" w:hAnsiTheme="minorHAnsi" w:cs="Arial Unicode MS"/>
          <w:i/>
        </w:rPr>
        <w:t>begin_checkout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purchase</w:t>
      </w:r>
      <w:proofErr w:type="spellEnd"/>
      <w:r w:rsidRPr="00F11282">
        <w:rPr>
          <w:rFonts w:asciiTheme="minorHAnsi" w:hAnsiTheme="minorHAnsi"/>
        </w:rPr>
        <w:t xml:space="preserve">, dove il </w:t>
      </w:r>
      <w:r w:rsidRPr="00F11282">
        <w:rPr>
          <w:rFonts w:asciiTheme="minorHAnsi" w:hAnsiTheme="minorHAnsi"/>
          <w:b/>
        </w:rPr>
        <w:t>99,595%</w:t>
      </w:r>
      <w:r w:rsidRPr="00F11282">
        <w:rPr>
          <w:rFonts w:asciiTheme="minorHAnsi" w:hAnsiTheme="minorHAnsi"/>
        </w:rPr>
        <w:t xml:space="preserve"> degli utenti iniziali non completa l’acquisto.</w:t>
      </w:r>
    </w:p>
    <w:p w14:paraId="7350A180" w14:textId="77777777" w:rsidR="006815E6" w:rsidRPr="00F11282" w:rsidRDefault="00000000" w:rsidP="00F11282">
      <w:pPr>
        <w:pStyle w:val="Titolo4"/>
        <w:keepNext w:val="0"/>
        <w:keepLines w:val="0"/>
        <w:spacing w:before="240" w:after="40"/>
        <w:jc w:val="both"/>
        <w:rPr>
          <w:rFonts w:asciiTheme="minorHAnsi" w:hAnsiTheme="minorHAnsi"/>
          <w:b/>
          <w:color w:val="000000"/>
          <w:sz w:val="22"/>
          <w:szCs w:val="22"/>
        </w:rPr>
      </w:pPr>
      <w:bookmarkStart w:id="2" w:name="_uavnpzxy0zmr" w:colFirst="0" w:colLast="0"/>
      <w:bookmarkEnd w:id="2"/>
      <w:r w:rsidRPr="00F11282">
        <w:rPr>
          <w:rFonts w:asciiTheme="minorHAnsi" w:hAnsiTheme="minorHAnsi"/>
          <w:b/>
          <w:color w:val="000000"/>
          <w:sz w:val="22"/>
          <w:szCs w:val="22"/>
        </w:rPr>
        <w:t>Variazioni per Mese</w:t>
      </w:r>
    </w:p>
    <w:p w14:paraId="7750A794"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Analizzando il comportamento degli utenti nei singoli mesi, emerge una sostanziale stabilità dei tassi di abbandono tra gennaio, febbraio e marzo. Alcuni punti salienti:</w:t>
      </w:r>
    </w:p>
    <w:p w14:paraId="6C39DCB6" w14:textId="77777777" w:rsidR="006815E6" w:rsidRPr="00F11282" w:rsidRDefault="00000000" w:rsidP="00F11282">
      <w:pPr>
        <w:numPr>
          <w:ilvl w:val="0"/>
          <w:numId w:val="10"/>
        </w:numPr>
        <w:spacing w:before="240"/>
        <w:jc w:val="both"/>
        <w:rPr>
          <w:rFonts w:asciiTheme="minorHAnsi" w:hAnsiTheme="minorHAnsi"/>
        </w:rPr>
      </w:pPr>
      <w:r w:rsidRPr="00F11282">
        <w:rPr>
          <w:rFonts w:asciiTheme="minorHAnsi" w:hAnsiTheme="minorHAnsi"/>
        </w:rPr>
        <w:t xml:space="preserve">Possiamo ignorare il passaggio tra gli eventi </w:t>
      </w:r>
      <w:proofErr w:type="spellStart"/>
      <w:r w:rsidRPr="00F11282">
        <w:rPr>
          <w:rFonts w:asciiTheme="minorHAnsi" w:eastAsia="Arial Unicode MS" w:hAnsiTheme="minorHAnsi" w:cs="Arial Unicode MS"/>
          <w:i/>
        </w:rPr>
        <w:t>view_item_list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add_shopping_info</w:t>
      </w:r>
      <w:proofErr w:type="spellEnd"/>
      <w:r w:rsidRPr="00F11282">
        <w:rPr>
          <w:rFonts w:asciiTheme="minorHAnsi" w:hAnsiTheme="minorHAnsi"/>
        </w:rPr>
        <w:t xml:space="preserve"> considerando </w:t>
      </w:r>
      <w:proofErr w:type="spellStart"/>
      <w:r w:rsidRPr="00F11282">
        <w:rPr>
          <w:rFonts w:asciiTheme="minorHAnsi" w:hAnsiTheme="minorHAnsi"/>
        </w:rPr>
        <w:t>add</w:t>
      </w:r>
      <w:proofErr w:type="spellEnd"/>
      <w:r w:rsidRPr="00F11282">
        <w:rPr>
          <w:rFonts w:asciiTheme="minorHAnsi" w:hAnsiTheme="minorHAnsi"/>
        </w:rPr>
        <w:t>-shipping-info, come una fase facoltativa e non propedeutica all'acquisto. Piuttosto possiamo ipotizzare che questo evento sia collegato alla volontà del cliente di effettuare un confronto tra le camere selezionate;</w:t>
      </w:r>
    </w:p>
    <w:p w14:paraId="02D52D61" w14:textId="77777777" w:rsidR="006815E6" w:rsidRPr="00F11282" w:rsidRDefault="00000000" w:rsidP="00F11282">
      <w:pPr>
        <w:numPr>
          <w:ilvl w:val="0"/>
          <w:numId w:val="10"/>
        </w:numPr>
        <w:jc w:val="both"/>
        <w:rPr>
          <w:rFonts w:asciiTheme="minorHAnsi" w:hAnsiTheme="minorHAnsi"/>
        </w:rPr>
      </w:pPr>
      <w:r w:rsidRPr="00F11282">
        <w:rPr>
          <w:rFonts w:asciiTheme="minorHAnsi" w:hAnsiTheme="minorHAnsi"/>
        </w:rPr>
        <w:t xml:space="preserve">Il tasso di abbandono tra </w:t>
      </w:r>
      <w:proofErr w:type="spellStart"/>
      <w:r w:rsidRPr="00F11282">
        <w:rPr>
          <w:rFonts w:asciiTheme="minorHAnsi" w:eastAsia="Arial Unicode MS" w:hAnsiTheme="minorHAnsi" w:cs="Arial Unicode MS"/>
          <w:i/>
        </w:rPr>
        <w:t>add_to_cart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begin_</w:t>
      </w:r>
      <w:proofErr w:type="gramStart"/>
      <w:r w:rsidRPr="00F11282">
        <w:rPr>
          <w:rFonts w:asciiTheme="minorHAnsi" w:eastAsia="Arial Unicode MS" w:hAnsiTheme="minorHAnsi" w:cs="Arial Unicode MS"/>
          <w:i/>
        </w:rPr>
        <w:t>checkout</w:t>
      </w:r>
      <w:proofErr w:type="spellEnd"/>
      <w:r w:rsidRPr="00F11282">
        <w:rPr>
          <w:rFonts w:asciiTheme="minorHAnsi" w:eastAsia="Arial Unicode MS" w:hAnsiTheme="minorHAnsi" w:cs="Arial Unicode MS"/>
          <w:i/>
        </w:rPr>
        <w:t xml:space="preserve">, </w:t>
      </w:r>
      <w:r w:rsidRPr="00F11282">
        <w:rPr>
          <w:rFonts w:asciiTheme="minorHAnsi" w:hAnsiTheme="minorHAnsi"/>
        </w:rPr>
        <w:t xml:space="preserve"> mostra</w:t>
      </w:r>
      <w:proofErr w:type="gramEnd"/>
      <w:r w:rsidRPr="00F11282">
        <w:rPr>
          <w:rFonts w:asciiTheme="minorHAnsi" w:hAnsiTheme="minorHAnsi"/>
        </w:rPr>
        <w:t xml:space="preserve"> un decremento nei mesi </w:t>
      </w:r>
      <w:proofErr w:type="gramStart"/>
      <w:r w:rsidRPr="00F11282">
        <w:rPr>
          <w:rFonts w:asciiTheme="minorHAnsi" w:hAnsiTheme="minorHAnsi"/>
        </w:rPr>
        <w:t>considerati,  nel</w:t>
      </w:r>
      <w:proofErr w:type="gramEnd"/>
      <w:r w:rsidRPr="00F11282">
        <w:rPr>
          <w:rFonts w:asciiTheme="minorHAnsi" w:hAnsiTheme="minorHAnsi"/>
        </w:rPr>
        <w:t xml:space="preserve"> mese di gennaio è infatti del 51,34%, quello di marzo invece è di 44,29%. Questo mostra come la motivazione dei clienti tende ad aumentare nel tempo, possiamo ipotizzare si riduca ancora analizzando luglio, essendo il mese in cui le prenotazioni raggiungono un picco;  </w:t>
      </w:r>
    </w:p>
    <w:p w14:paraId="473A8E12" w14:textId="77777777" w:rsidR="006815E6" w:rsidRPr="00F11282" w:rsidRDefault="00000000" w:rsidP="00F11282">
      <w:pPr>
        <w:numPr>
          <w:ilvl w:val="0"/>
          <w:numId w:val="10"/>
        </w:numPr>
        <w:jc w:val="both"/>
        <w:rPr>
          <w:rFonts w:asciiTheme="minorHAnsi" w:hAnsiTheme="minorHAnsi"/>
        </w:rPr>
      </w:pPr>
      <w:r w:rsidRPr="00F11282">
        <w:rPr>
          <w:rFonts w:asciiTheme="minorHAnsi" w:hAnsiTheme="minorHAnsi"/>
        </w:rPr>
        <w:t xml:space="preserve">anche considerando il tasso di abbandono calcolato tra </w:t>
      </w:r>
      <w:proofErr w:type="spellStart"/>
      <w:r w:rsidRPr="00F11282">
        <w:rPr>
          <w:rFonts w:asciiTheme="minorHAnsi" w:eastAsia="Arial Unicode MS" w:hAnsiTheme="minorHAnsi" w:cs="Arial Unicode MS"/>
          <w:i/>
        </w:rPr>
        <w:t>view_item_list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add_to_cart</w:t>
      </w:r>
      <w:proofErr w:type="spellEnd"/>
      <w:r w:rsidRPr="00F11282">
        <w:rPr>
          <w:rFonts w:asciiTheme="minorHAnsi" w:eastAsia="Arial Unicode MS" w:hAnsiTheme="minorHAnsi" w:cs="Arial Unicode MS"/>
          <w:i/>
        </w:rPr>
        <w:t xml:space="preserve"> </w:t>
      </w:r>
      <w:r w:rsidRPr="00F11282">
        <w:rPr>
          <w:rFonts w:asciiTheme="minorHAnsi" w:hAnsiTheme="minorHAnsi"/>
        </w:rPr>
        <w:t>tende a ridursi nei mesi considerati;</w:t>
      </w:r>
    </w:p>
    <w:p w14:paraId="2C692C59" w14:textId="77777777" w:rsidR="006815E6" w:rsidRPr="00F11282" w:rsidRDefault="00000000" w:rsidP="00F11282">
      <w:pPr>
        <w:numPr>
          <w:ilvl w:val="0"/>
          <w:numId w:val="10"/>
        </w:numPr>
        <w:jc w:val="both"/>
        <w:rPr>
          <w:rFonts w:asciiTheme="minorHAnsi" w:hAnsiTheme="minorHAnsi"/>
          <w:i/>
        </w:rPr>
      </w:pPr>
      <w:r w:rsidRPr="00F11282">
        <w:rPr>
          <w:rFonts w:asciiTheme="minorHAnsi" w:hAnsiTheme="minorHAnsi"/>
        </w:rPr>
        <w:t>allo stesso modo il tasso calcolato tra</w:t>
      </w:r>
      <w:r w:rsidRPr="00F11282">
        <w:rPr>
          <w:rFonts w:asciiTheme="minorHAnsi" w:eastAsia="Arial Unicode MS" w:hAnsiTheme="minorHAnsi" w:cs="Arial Unicode MS"/>
          <w:i/>
        </w:rPr>
        <w:t xml:space="preserve"> </w:t>
      </w:r>
      <w:proofErr w:type="spellStart"/>
      <w:r w:rsidRPr="00F11282">
        <w:rPr>
          <w:rFonts w:asciiTheme="minorHAnsi" w:eastAsia="Arial Unicode MS" w:hAnsiTheme="minorHAnsi" w:cs="Arial Unicode MS"/>
          <w:i/>
        </w:rPr>
        <w:t>view_item_list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begin_checkout</w:t>
      </w:r>
      <w:proofErr w:type="spellEnd"/>
      <w:r w:rsidRPr="00F11282">
        <w:rPr>
          <w:rFonts w:asciiTheme="minorHAnsi" w:eastAsia="Arial Unicode MS" w:hAnsiTheme="minorHAnsi" w:cs="Arial Unicode MS"/>
          <w:i/>
        </w:rPr>
        <w:t xml:space="preserve">, </w:t>
      </w:r>
      <w:r w:rsidRPr="00F11282">
        <w:rPr>
          <w:rFonts w:asciiTheme="minorHAnsi" w:hAnsiTheme="minorHAnsi"/>
        </w:rPr>
        <w:t>riduzione ancora più evidente nei mesi considerati;</w:t>
      </w:r>
    </w:p>
    <w:p w14:paraId="59D71AB6" w14:textId="77777777" w:rsidR="006815E6" w:rsidRPr="00F11282" w:rsidRDefault="00000000" w:rsidP="00F11282">
      <w:pPr>
        <w:numPr>
          <w:ilvl w:val="0"/>
          <w:numId w:val="10"/>
        </w:numPr>
        <w:spacing w:after="240"/>
        <w:jc w:val="both"/>
        <w:rPr>
          <w:rFonts w:asciiTheme="minorHAnsi" w:hAnsiTheme="minorHAnsi"/>
        </w:rPr>
      </w:pPr>
      <w:r w:rsidRPr="00F11282">
        <w:rPr>
          <w:rFonts w:asciiTheme="minorHAnsi" w:hAnsiTheme="minorHAnsi"/>
        </w:rPr>
        <w:t xml:space="preserve">Il tasso di abbandono tra </w:t>
      </w:r>
      <w:proofErr w:type="spellStart"/>
      <w:r w:rsidRPr="00F11282">
        <w:rPr>
          <w:rFonts w:asciiTheme="minorHAnsi" w:eastAsia="Arial Unicode MS" w:hAnsiTheme="minorHAnsi" w:cs="Arial Unicode MS"/>
          <w:i/>
        </w:rPr>
        <w:t>begin_checkout</w:t>
      </w:r>
      <w:proofErr w:type="spellEnd"/>
      <w:r w:rsidRPr="00F11282">
        <w:rPr>
          <w:rFonts w:asciiTheme="minorHAnsi" w:eastAsia="Arial Unicode MS" w:hAnsiTheme="minorHAnsi" w:cs="Arial Unicode MS"/>
          <w:i/>
        </w:rPr>
        <w:t xml:space="preserve"> → </w:t>
      </w:r>
      <w:proofErr w:type="spellStart"/>
      <w:r w:rsidRPr="00F11282">
        <w:rPr>
          <w:rFonts w:asciiTheme="minorHAnsi" w:eastAsia="Arial Unicode MS" w:hAnsiTheme="minorHAnsi" w:cs="Arial Unicode MS"/>
          <w:i/>
        </w:rPr>
        <w:t>purchase</w:t>
      </w:r>
      <w:proofErr w:type="spellEnd"/>
      <w:r w:rsidRPr="00F11282">
        <w:rPr>
          <w:rFonts w:asciiTheme="minorHAnsi" w:hAnsiTheme="minorHAnsi"/>
        </w:rPr>
        <w:t xml:space="preserve"> mostra un incremento nel mese di marzo (</w:t>
      </w:r>
      <w:r w:rsidRPr="00F11282">
        <w:rPr>
          <w:rFonts w:asciiTheme="minorHAnsi" w:hAnsiTheme="minorHAnsi"/>
          <w:b/>
        </w:rPr>
        <w:t>87,914%</w:t>
      </w:r>
      <w:r w:rsidRPr="00F11282">
        <w:rPr>
          <w:rFonts w:asciiTheme="minorHAnsi" w:hAnsiTheme="minorHAnsi"/>
        </w:rPr>
        <w:t xml:space="preserve"> rispetto all’</w:t>
      </w:r>
      <w:r w:rsidRPr="00F11282">
        <w:rPr>
          <w:rFonts w:asciiTheme="minorHAnsi" w:hAnsiTheme="minorHAnsi"/>
          <w:b/>
        </w:rPr>
        <w:t>82,292%</w:t>
      </w:r>
      <w:r w:rsidRPr="00F11282">
        <w:rPr>
          <w:rFonts w:asciiTheme="minorHAnsi" w:hAnsiTheme="minorHAnsi"/>
        </w:rPr>
        <w:t xml:space="preserve"> di gennaio), indicando una crescente difficoltà nella fase finale del processo di acquisto.</w:t>
      </w:r>
      <w:r w:rsidRPr="00F11282">
        <w:rPr>
          <w:rFonts w:asciiTheme="minorHAnsi" w:hAnsiTheme="minorHAnsi"/>
        </w:rPr>
        <w:br/>
      </w:r>
    </w:p>
    <w:p w14:paraId="2C28A3CA" w14:textId="77777777" w:rsidR="006815E6" w:rsidRPr="00F11282" w:rsidRDefault="00000000" w:rsidP="00F11282">
      <w:pPr>
        <w:spacing w:before="240" w:after="240"/>
        <w:jc w:val="both"/>
        <w:rPr>
          <w:rFonts w:asciiTheme="minorHAnsi" w:hAnsiTheme="minorHAnsi"/>
        </w:rPr>
      </w:pPr>
      <w:r w:rsidRPr="00F11282">
        <w:rPr>
          <w:rFonts w:asciiTheme="minorHAnsi" w:hAnsiTheme="minorHAnsi"/>
        </w:rPr>
        <w:t>In sintesi, i dati evidenziano una criticità soprattutto nelle fasi iniziali e finali del processo di prenotazione. Migliorare la conversione richiederà interventi mirati per incentivare gli utenti a compiere il passo successivo senza abbandonare il processo.</w:t>
      </w:r>
    </w:p>
    <w:p w14:paraId="2E2056E6" w14:textId="77777777" w:rsidR="006815E6" w:rsidRPr="00F11282" w:rsidRDefault="006815E6" w:rsidP="00F11282">
      <w:pPr>
        <w:jc w:val="both"/>
        <w:rPr>
          <w:rFonts w:asciiTheme="minorHAnsi" w:hAnsiTheme="minorHAnsi"/>
        </w:rPr>
      </w:pPr>
    </w:p>
    <w:sectPr w:rsidR="006815E6" w:rsidRPr="00F112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B12"/>
    <w:multiLevelType w:val="hybridMultilevel"/>
    <w:tmpl w:val="553EB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497545"/>
    <w:multiLevelType w:val="multilevel"/>
    <w:tmpl w:val="60481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A4DD9"/>
    <w:multiLevelType w:val="multilevel"/>
    <w:tmpl w:val="91D4D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320B7D"/>
    <w:multiLevelType w:val="hybridMultilevel"/>
    <w:tmpl w:val="BA4ECA1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4" w15:restartNumberingAfterBreak="0">
    <w:nsid w:val="20813E31"/>
    <w:multiLevelType w:val="multilevel"/>
    <w:tmpl w:val="1B749B9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E3BBA"/>
    <w:multiLevelType w:val="multilevel"/>
    <w:tmpl w:val="21CC0770"/>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E7E8F"/>
    <w:multiLevelType w:val="multilevel"/>
    <w:tmpl w:val="11427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3D2C01"/>
    <w:multiLevelType w:val="multilevel"/>
    <w:tmpl w:val="9A309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C4F11"/>
    <w:multiLevelType w:val="multilevel"/>
    <w:tmpl w:val="303CBFA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3D6FC8"/>
    <w:multiLevelType w:val="multilevel"/>
    <w:tmpl w:val="1D444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474CE9"/>
    <w:multiLevelType w:val="multilevel"/>
    <w:tmpl w:val="BB982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0650CE"/>
    <w:multiLevelType w:val="multilevel"/>
    <w:tmpl w:val="453E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9167D5"/>
    <w:multiLevelType w:val="multilevel"/>
    <w:tmpl w:val="442E1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5D5BCD"/>
    <w:multiLevelType w:val="multilevel"/>
    <w:tmpl w:val="04F0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579DC"/>
    <w:multiLevelType w:val="multilevel"/>
    <w:tmpl w:val="86EEB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23A0E"/>
    <w:multiLevelType w:val="multilevel"/>
    <w:tmpl w:val="CA9C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6740A3"/>
    <w:multiLevelType w:val="multilevel"/>
    <w:tmpl w:val="EF728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F755FC2"/>
    <w:multiLevelType w:val="multilevel"/>
    <w:tmpl w:val="9BA46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5183477">
    <w:abstractNumId w:val="4"/>
  </w:num>
  <w:num w:numId="2" w16cid:durableId="327641421">
    <w:abstractNumId w:val="10"/>
  </w:num>
  <w:num w:numId="3" w16cid:durableId="1891382690">
    <w:abstractNumId w:val="9"/>
  </w:num>
  <w:num w:numId="4" w16cid:durableId="243880541">
    <w:abstractNumId w:val="7"/>
  </w:num>
  <w:num w:numId="5" w16cid:durableId="1633246520">
    <w:abstractNumId w:val="2"/>
  </w:num>
  <w:num w:numId="6" w16cid:durableId="1009983810">
    <w:abstractNumId w:val="12"/>
  </w:num>
  <w:num w:numId="7" w16cid:durableId="97987971">
    <w:abstractNumId w:val="11"/>
  </w:num>
  <w:num w:numId="8" w16cid:durableId="341980688">
    <w:abstractNumId w:val="17"/>
  </w:num>
  <w:num w:numId="9" w16cid:durableId="239869492">
    <w:abstractNumId w:val="6"/>
  </w:num>
  <w:num w:numId="10" w16cid:durableId="1155493388">
    <w:abstractNumId w:val="13"/>
  </w:num>
  <w:num w:numId="11" w16cid:durableId="1799030433">
    <w:abstractNumId w:val="8"/>
  </w:num>
  <w:num w:numId="12" w16cid:durableId="1663729127">
    <w:abstractNumId w:val="14"/>
  </w:num>
  <w:num w:numId="13" w16cid:durableId="216553998">
    <w:abstractNumId w:val="16"/>
  </w:num>
  <w:num w:numId="14" w16cid:durableId="646278613">
    <w:abstractNumId w:val="15"/>
  </w:num>
  <w:num w:numId="15" w16cid:durableId="1105416803">
    <w:abstractNumId w:val="1"/>
  </w:num>
  <w:num w:numId="16" w16cid:durableId="1551768247">
    <w:abstractNumId w:val="5"/>
  </w:num>
  <w:num w:numId="17" w16cid:durableId="383219780">
    <w:abstractNumId w:val="0"/>
  </w:num>
  <w:num w:numId="18" w16cid:durableId="130646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5E6"/>
    <w:rsid w:val="003E587B"/>
    <w:rsid w:val="00486448"/>
    <w:rsid w:val="006815E6"/>
    <w:rsid w:val="006966D2"/>
    <w:rsid w:val="006F3A8A"/>
    <w:rsid w:val="007C1A19"/>
    <w:rsid w:val="008416A0"/>
    <w:rsid w:val="0089308D"/>
    <w:rsid w:val="00A02E2D"/>
    <w:rsid w:val="00B90599"/>
    <w:rsid w:val="00BC28C4"/>
    <w:rsid w:val="00F11282"/>
    <w:rsid w:val="00F923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065F"/>
  <w15:docId w15:val="{47592912-6AE0-404F-AAEB-FC04C8D2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966D2"/>
    <w:pPr>
      <w:spacing w:line="240" w:lineRule="auto"/>
    </w:pPr>
    <w:rPr>
      <w:rFonts w:ascii="Times New Roman" w:eastAsia="Times New Roman" w:hAnsi="Times New Roman" w:cs="Times New Roman"/>
      <w:sz w:val="24"/>
      <w:szCs w:val="24"/>
      <w:lang w:val="it-IT"/>
    </w:rPr>
  </w:style>
  <w:style w:type="paragraph" w:styleId="Titolo1">
    <w:name w:val="heading 1"/>
    <w:basedOn w:val="Normale"/>
    <w:next w:val="Normale"/>
    <w:uiPriority w:val="9"/>
    <w:qFormat/>
    <w:pPr>
      <w:keepNext/>
      <w:keepLines/>
      <w:spacing w:before="400" w:after="120" w:line="276" w:lineRule="auto"/>
      <w:outlineLvl w:val="0"/>
    </w:pPr>
    <w:rPr>
      <w:rFonts w:ascii="Arial" w:eastAsia="Arial" w:hAnsi="Arial" w:cs="Arial"/>
      <w:sz w:val="40"/>
      <w:szCs w:val="40"/>
      <w:lang w:val="it"/>
    </w:rPr>
  </w:style>
  <w:style w:type="paragraph" w:styleId="Titolo2">
    <w:name w:val="heading 2"/>
    <w:basedOn w:val="Normale"/>
    <w:next w:val="Normale"/>
    <w:uiPriority w:val="9"/>
    <w:unhideWhenUsed/>
    <w:qFormat/>
    <w:pPr>
      <w:keepNext/>
      <w:keepLines/>
      <w:spacing w:before="360" w:after="120" w:line="276" w:lineRule="auto"/>
      <w:outlineLvl w:val="1"/>
    </w:pPr>
    <w:rPr>
      <w:rFonts w:ascii="Arial" w:eastAsia="Arial" w:hAnsi="Arial" w:cs="Arial"/>
      <w:sz w:val="32"/>
      <w:szCs w:val="32"/>
      <w:lang w:val="it"/>
    </w:rPr>
  </w:style>
  <w:style w:type="paragraph" w:styleId="Titolo3">
    <w:name w:val="heading 3"/>
    <w:basedOn w:val="Normale"/>
    <w:next w:val="Normale"/>
    <w:uiPriority w:val="9"/>
    <w:unhideWhenUsed/>
    <w:qFormat/>
    <w:pPr>
      <w:keepNext/>
      <w:keepLines/>
      <w:spacing w:before="320" w:after="80" w:line="276" w:lineRule="auto"/>
      <w:outlineLvl w:val="2"/>
    </w:pPr>
    <w:rPr>
      <w:rFonts w:ascii="Arial" w:eastAsia="Arial" w:hAnsi="Arial" w:cs="Arial"/>
      <w:color w:val="434343"/>
      <w:sz w:val="28"/>
      <w:szCs w:val="28"/>
      <w:lang w:val="it"/>
    </w:rPr>
  </w:style>
  <w:style w:type="paragraph" w:styleId="Titolo4">
    <w:name w:val="heading 4"/>
    <w:basedOn w:val="Normale"/>
    <w:next w:val="Normale"/>
    <w:uiPriority w:val="9"/>
    <w:unhideWhenUsed/>
    <w:qFormat/>
    <w:pPr>
      <w:keepNext/>
      <w:keepLines/>
      <w:spacing w:before="280" w:after="80" w:line="276" w:lineRule="auto"/>
      <w:outlineLvl w:val="3"/>
    </w:pPr>
    <w:rPr>
      <w:rFonts w:ascii="Arial" w:eastAsia="Arial" w:hAnsi="Arial" w:cs="Arial"/>
      <w:color w:val="666666"/>
      <w:lang w:val="it"/>
    </w:rPr>
  </w:style>
  <w:style w:type="paragraph" w:styleId="Titolo5">
    <w:name w:val="heading 5"/>
    <w:basedOn w:val="Normale"/>
    <w:next w:val="Normale"/>
    <w:uiPriority w:val="9"/>
    <w:semiHidden/>
    <w:unhideWhenUsed/>
    <w:qFormat/>
    <w:pPr>
      <w:keepNext/>
      <w:keepLines/>
      <w:spacing w:before="240" w:after="80" w:line="276" w:lineRule="auto"/>
      <w:outlineLvl w:val="4"/>
    </w:pPr>
    <w:rPr>
      <w:rFonts w:ascii="Arial" w:eastAsia="Arial" w:hAnsi="Arial" w:cs="Arial"/>
      <w:color w:val="666666"/>
      <w:sz w:val="22"/>
      <w:szCs w:val="22"/>
      <w:lang w:val="it"/>
    </w:rPr>
  </w:style>
  <w:style w:type="paragraph" w:styleId="Titolo6">
    <w:name w:val="heading 6"/>
    <w:basedOn w:val="Normale"/>
    <w:next w:val="Normale"/>
    <w:uiPriority w:val="9"/>
    <w:semiHidden/>
    <w:unhideWhenUsed/>
    <w:qFormat/>
    <w:pPr>
      <w:keepNext/>
      <w:keepLines/>
      <w:spacing w:before="240" w:after="80" w:line="276" w:lineRule="auto"/>
      <w:outlineLvl w:val="5"/>
    </w:pPr>
    <w:rPr>
      <w:rFonts w:ascii="Arial" w:eastAsia="Arial" w:hAnsi="Arial" w:cs="Arial"/>
      <w:i/>
      <w:color w:val="666666"/>
      <w:sz w:val="22"/>
      <w:szCs w:val="22"/>
      <w:lang w:val="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line="276" w:lineRule="auto"/>
    </w:pPr>
    <w:rPr>
      <w:rFonts w:ascii="Arial" w:eastAsia="Arial" w:hAnsi="Arial" w:cs="Arial"/>
      <w:sz w:val="52"/>
      <w:szCs w:val="52"/>
      <w:lang w:val="it"/>
    </w:rPr>
  </w:style>
  <w:style w:type="paragraph" w:styleId="Sottotitolo">
    <w:name w:val="Subtitle"/>
    <w:basedOn w:val="Normale"/>
    <w:next w:val="Normale"/>
    <w:uiPriority w:val="11"/>
    <w:qFormat/>
    <w:pPr>
      <w:keepNext/>
      <w:keepLines/>
      <w:spacing w:after="320" w:line="276" w:lineRule="auto"/>
    </w:pPr>
    <w:rPr>
      <w:rFonts w:ascii="Arial" w:eastAsia="Arial" w:hAnsi="Arial" w:cs="Arial"/>
      <w:color w:val="666666"/>
      <w:sz w:val="30"/>
      <w:szCs w:val="30"/>
      <w:lang w:val="it"/>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paragraph" w:styleId="Testocommento">
    <w:name w:val="annotation text"/>
    <w:basedOn w:val="Normale"/>
    <w:link w:val="TestocommentoCarattere"/>
    <w:uiPriority w:val="99"/>
    <w:semiHidden/>
    <w:unhideWhenUsed/>
    <w:rPr>
      <w:rFonts w:ascii="Arial" w:eastAsia="Arial" w:hAnsi="Arial" w:cs="Arial"/>
      <w:sz w:val="20"/>
      <w:szCs w:val="20"/>
      <w:lang w:val="it"/>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F11282"/>
    <w:pPr>
      <w:spacing w:line="276" w:lineRule="auto"/>
      <w:ind w:left="720"/>
      <w:contextualSpacing/>
    </w:pPr>
    <w:rPr>
      <w:rFonts w:ascii="Arial" w:eastAsia="Arial" w:hAnsi="Arial" w:cs="Arial"/>
      <w:sz w:val="22"/>
      <w:szCs w:val="22"/>
      <w:lang w:val="it"/>
    </w:rPr>
  </w:style>
  <w:style w:type="paragraph" w:customStyle="1" w:styleId="paragraph">
    <w:name w:val="paragraph"/>
    <w:basedOn w:val="Normale"/>
    <w:rsid w:val="006966D2"/>
    <w:pPr>
      <w:spacing w:before="100" w:beforeAutospacing="1" w:after="100" w:afterAutospacing="1"/>
    </w:pPr>
  </w:style>
  <w:style w:type="character" w:customStyle="1" w:styleId="normaltextrun">
    <w:name w:val="normaltextrun"/>
    <w:basedOn w:val="Carpredefinitoparagrafo"/>
    <w:rsid w:val="006966D2"/>
  </w:style>
  <w:style w:type="character" w:customStyle="1" w:styleId="eop">
    <w:name w:val="eop"/>
    <w:basedOn w:val="Carpredefinitoparagrafo"/>
    <w:rsid w:val="006966D2"/>
  </w:style>
  <w:style w:type="paragraph" w:styleId="Didascalia">
    <w:name w:val="caption"/>
    <w:basedOn w:val="Normale"/>
    <w:next w:val="Normale"/>
    <w:uiPriority w:val="35"/>
    <w:unhideWhenUsed/>
    <w:qFormat/>
    <w:rsid w:val="006966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460688">
      <w:bodyDiv w:val="1"/>
      <w:marLeft w:val="0"/>
      <w:marRight w:val="0"/>
      <w:marTop w:val="0"/>
      <w:marBottom w:val="0"/>
      <w:divBdr>
        <w:top w:val="none" w:sz="0" w:space="0" w:color="auto"/>
        <w:left w:val="none" w:sz="0" w:space="0" w:color="auto"/>
        <w:bottom w:val="none" w:sz="0" w:space="0" w:color="auto"/>
        <w:right w:val="none" w:sz="0" w:space="0" w:color="auto"/>
      </w:divBdr>
      <w:divsChild>
        <w:div w:id="1574199544">
          <w:marLeft w:val="0"/>
          <w:marRight w:val="0"/>
          <w:marTop w:val="0"/>
          <w:marBottom w:val="0"/>
          <w:divBdr>
            <w:top w:val="none" w:sz="0" w:space="0" w:color="auto"/>
            <w:left w:val="none" w:sz="0" w:space="0" w:color="auto"/>
            <w:bottom w:val="none" w:sz="0" w:space="0" w:color="auto"/>
            <w:right w:val="none" w:sz="0" w:space="0" w:color="auto"/>
          </w:divBdr>
          <w:divsChild>
            <w:div w:id="2041662596">
              <w:marLeft w:val="0"/>
              <w:marRight w:val="0"/>
              <w:marTop w:val="0"/>
              <w:marBottom w:val="0"/>
              <w:divBdr>
                <w:top w:val="none" w:sz="0" w:space="0" w:color="auto"/>
                <w:left w:val="none" w:sz="0" w:space="0" w:color="auto"/>
                <w:bottom w:val="none" w:sz="0" w:space="0" w:color="auto"/>
                <w:right w:val="none" w:sz="0" w:space="0" w:color="auto"/>
              </w:divBdr>
              <w:divsChild>
                <w:div w:id="528760199">
                  <w:marLeft w:val="0"/>
                  <w:marRight w:val="0"/>
                  <w:marTop w:val="0"/>
                  <w:marBottom w:val="0"/>
                  <w:divBdr>
                    <w:top w:val="none" w:sz="0" w:space="0" w:color="auto"/>
                    <w:left w:val="none" w:sz="0" w:space="0" w:color="auto"/>
                    <w:bottom w:val="none" w:sz="0" w:space="0" w:color="auto"/>
                    <w:right w:val="none" w:sz="0" w:space="0" w:color="auto"/>
                  </w:divBdr>
                </w:div>
              </w:divsChild>
            </w:div>
            <w:div w:id="953757453">
              <w:marLeft w:val="0"/>
              <w:marRight w:val="0"/>
              <w:marTop w:val="0"/>
              <w:marBottom w:val="0"/>
              <w:divBdr>
                <w:top w:val="none" w:sz="0" w:space="0" w:color="auto"/>
                <w:left w:val="none" w:sz="0" w:space="0" w:color="auto"/>
                <w:bottom w:val="none" w:sz="0" w:space="0" w:color="auto"/>
                <w:right w:val="none" w:sz="0" w:space="0" w:color="auto"/>
              </w:divBdr>
              <w:divsChild>
                <w:div w:id="210117349">
                  <w:marLeft w:val="0"/>
                  <w:marRight w:val="0"/>
                  <w:marTop w:val="0"/>
                  <w:marBottom w:val="0"/>
                  <w:divBdr>
                    <w:top w:val="none" w:sz="0" w:space="0" w:color="auto"/>
                    <w:left w:val="none" w:sz="0" w:space="0" w:color="auto"/>
                    <w:bottom w:val="none" w:sz="0" w:space="0" w:color="auto"/>
                    <w:right w:val="none" w:sz="0" w:space="0" w:color="auto"/>
                  </w:divBdr>
                </w:div>
              </w:divsChild>
            </w:div>
            <w:div w:id="1120605642">
              <w:marLeft w:val="0"/>
              <w:marRight w:val="0"/>
              <w:marTop w:val="0"/>
              <w:marBottom w:val="0"/>
              <w:divBdr>
                <w:top w:val="none" w:sz="0" w:space="0" w:color="auto"/>
                <w:left w:val="none" w:sz="0" w:space="0" w:color="auto"/>
                <w:bottom w:val="none" w:sz="0" w:space="0" w:color="auto"/>
                <w:right w:val="none" w:sz="0" w:space="0" w:color="auto"/>
              </w:divBdr>
              <w:divsChild>
                <w:div w:id="594091278">
                  <w:marLeft w:val="0"/>
                  <w:marRight w:val="0"/>
                  <w:marTop w:val="0"/>
                  <w:marBottom w:val="0"/>
                  <w:divBdr>
                    <w:top w:val="none" w:sz="0" w:space="0" w:color="auto"/>
                    <w:left w:val="none" w:sz="0" w:space="0" w:color="auto"/>
                    <w:bottom w:val="none" w:sz="0" w:space="0" w:color="auto"/>
                    <w:right w:val="none" w:sz="0" w:space="0" w:color="auto"/>
                  </w:divBdr>
                </w:div>
              </w:divsChild>
            </w:div>
            <w:div w:id="227738490">
              <w:marLeft w:val="0"/>
              <w:marRight w:val="0"/>
              <w:marTop w:val="0"/>
              <w:marBottom w:val="0"/>
              <w:divBdr>
                <w:top w:val="none" w:sz="0" w:space="0" w:color="auto"/>
                <w:left w:val="none" w:sz="0" w:space="0" w:color="auto"/>
                <w:bottom w:val="none" w:sz="0" w:space="0" w:color="auto"/>
                <w:right w:val="none" w:sz="0" w:space="0" w:color="auto"/>
              </w:divBdr>
              <w:divsChild>
                <w:div w:id="1802847444">
                  <w:marLeft w:val="0"/>
                  <w:marRight w:val="0"/>
                  <w:marTop w:val="0"/>
                  <w:marBottom w:val="0"/>
                  <w:divBdr>
                    <w:top w:val="none" w:sz="0" w:space="0" w:color="auto"/>
                    <w:left w:val="none" w:sz="0" w:space="0" w:color="auto"/>
                    <w:bottom w:val="none" w:sz="0" w:space="0" w:color="auto"/>
                    <w:right w:val="none" w:sz="0" w:space="0" w:color="auto"/>
                  </w:divBdr>
                </w:div>
              </w:divsChild>
            </w:div>
            <w:div w:id="692419280">
              <w:marLeft w:val="0"/>
              <w:marRight w:val="0"/>
              <w:marTop w:val="0"/>
              <w:marBottom w:val="0"/>
              <w:divBdr>
                <w:top w:val="none" w:sz="0" w:space="0" w:color="auto"/>
                <w:left w:val="none" w:sz="0" w:space="0" w:color="auto"/>
                <w:bottom w:val="none" w:sz="0" w:space="0" w:color="auto"/>
                <w:right w:val="none" w:sz="0" w:space="0" w:color="auto"/>
              </w:divBdr>
              <w:divsChild>
                <w:div w:id="1999187488">
                  <w:marLeft w:val="0"/>
                  <w:marRight w:val="0"/>
                  <w:marTop w:val="0"/>
                  <w:marBottom w:val="0"/>
                  <w:divBdr>
                    <w:top w:val="none" w:sz="0" w:space="0" w:color="auto"/>
                    <w:left w:val="none" w:sz="0" w:space="0" w:color="auto"/>
                    <w:bottom w:val="none" w:sz="0" w:space="0" w:color="auto"/>
                    <w:right w:val="none" w:sz="0" w:space="0" w:color="auto"/>
                  </w:divBdr>
                </w:div>
              </w:divsChild>
            </w:div>
            <w:div w:id="155271758">
              <w:marLeft w:val="0"/>
              <w:marRight w:val="0"/>
              <w:marTop w:val="0"/>
              <w:marBottom w:val="0"/>
              <w:divBdr>
                <w:top w:val="none" w:sz="0" w:space="0" w:color="auto"/>
                <w:left w:val="none" w:sz="0" w:space="0" w:color="auto"/>
                <w:bottom w:val="none" w:sz="0" w:space="0" w:color="auto"/>
                <w:right w:val="none" w:sz="0" w:space="0" w:color="auto"/>
              </w:divBdr>
              <w:divsChild>
                <w:div w:id="669060444">
                  <w:marLeft w:val="0"/>
                  <w:marRight w:val="0"/>
                  <w:marTop w:val="0"/>
                  <w:marBottom w:val="0"/>
                  <w:divBdr>
                    <w:top w:val="none" w:sz="0" w:space="0" w:color="auto"/>
                    <w:left w:val="none" w:sz="0" w:space="0" w:color="auto"/>
                    <w:bottom w:val="none" w:sz="0" w:space="0" w:color="auto"/>
                    <w:right w:val="none" w:sz="0" w:space="0" w:color="auto"/>
                  </w:divBdr>
                </w:div>
              </w:divsChild>
            </w:div>
            <w:div w:id="1418862730">
              <w:marLeft w:val="0"/>
              <w:marRight w:val="0"/>
              <w:marTop w:val="0"/>
              <w:marBottom w:val="0"/>
              <w:divBdr>
                <w:top w:val="none" w:sz="0" w:space="0" w:color="auto"/>
                <w:left w:val="none" w:sz="0" w:space="0" w:color="auto"/>
                <w:bottom w:val="none" w:sz="0" w:space="0" w:color="auto"/>
                <w:right w:val="none" w:sz="0" w:space="0" w:color="auto"/>
              </w:divBdr>
              <w:divsChild>
                <w:div w:id="901015538">
                  <w:marLeft w:val="0"/>
                  <w:marRight w:val="0"/>
                  <w:marTop w:val="0"/>
                  <w:marBottom w:val="0"/>
                  <w:divBdr>
                    <w:top w:val="none" w:sz="0" w:space="0" w:color="auto"/>
                    <w:left w:val="none" w:sz="0" w:space="0" w:color="auto"/>
                    <w:bottom w:val="none" w:sz="0" w:space="0" w:color="auto"/>
                    <w:right w:val="none" w:sz="0" w:space="0" w:color="auto"/>
                  </w:divBdr>
                </w:div>
              </w:divsChild>
            </w:div>
            <w:div w:id="1138259953">
              <w:marLeft w:val="0"/>
              <w:marRight w:val="0"/>
              <w:marTop w:val="0"/>
              <w:marBottom w:val="0"/>
              <w:divBdr>
                <w:top w:val="none" w:sz="0" w:space="0" w:color="auto"/>
                <w:left w:val="none" w:sz="0" w:space="0" w:color="auto"/>
                <w:bottom w:val="none" w:sz="0" w:space="0" w:color="auto"/>
                <w:right w:val="none" w:sz="0" w:space="0" w:color="auto"/>
              </w:divBdr>
              <w:divsChild>
                <w:div w:id="1411153904">
                  <w:marLeft w:val="0"/>
                  <w:marRight w:val="0"/>
                  <w:marTop w:val="0"/>
                  <w:marBottom w:val="0"/>
                  <w:divBdr>
                    <w:top w:val="none" w:sz="0" w:space="0" w:color="auto"/>
                    <w:left w:val="none" w:sz="0" w:space="0" w:color="auto"/>
                    <w:bottom w:val="none" w:sz="0" w:space="0" w:color="auto"/>
                    <w:right w:val="none" w:sz="0" w:space="0" w:color="auto"/>
                  </w:divBdr>
                </w:div>
              </w:divsChild>
            </w:div>
            <w:div w:id="1776635179">
              <w:marLeft w:val="0"/>
              <w:marRight w:val="0"/>
              <w:marTop w:val="0"/>
              <w:marBottom w:val="0"/>
              <w:divBdr>
                <w:top w:val="none" w:sz="0" w:space="0" w:color="auto"/>
                <w:left w:val="none" w:sz="0" w:space="0" w:color="auto"/>
                <w:bottom w:val="none" w:sz="0" w:space="0" w:color="auto"/>
                <w:right w:val="none" w:sz="0" w:space="0" w:color="auto"/>
              </w:divBdr>
              <w:divsChild>
                <w:div w:id="2079550868">
                  <w:marLeft w:val="0"/>
                  <w:marRight w:val="0"/>
                  <w:marTop w:val="0"/>
                  <w:marBottom w:val="0"/>
                  <w:divBdr>
                    <w:top w:val="none" w:sz="0" w:space="0" w:color="auto"/>
                    <w:left w:val="none" w:sz="0" w:space="0" w:color="auto"/>
                    <w:bottom w:val="none" w:sz="0" w:space="0" w:color="auto"/>
                    <w:right w:val="none" w:sz="0" w:space="0" w:color="auto"/>
                  </w:divBdr>
                </w:div>
              </w:divsChild>
            </w:div>
            <w:div w:id="362482194">
              <w:marLeft w:val="0"/>
              <w:marRight w:val="0"/>
              <w:marTop w:val="0"/>
              <w:marBottom w:val="0"/>
              <w:divBdr>
                <w:top w:val="none" w:sz="0" w:space="0" w:color="auto"/>
                <w:left w:val="none" w:sz="0" w:space="0" w:color="auto"/>
                <w:bottom w:val="none" w:sz="0" w:space="0" w:color="auto"/>
                <w:right w:val="none" w:sz="0" w:space="0" w:color="auto"/>
              </w:divBdr>
              <w:divsChild>
                <w:div w:id="454715546">
                  <w:marLeft w:val="0"/>
                  <w:marRight w:val="0"/>
                  <w:marTop w:val="0"/>
                  <w:marBottom w:val="0"/>
                  <w:divBdr>
                    <w:top w:val="none" w:sz="0" w:space="0" w:color="auto"/>
                    <w:left w:val="none" w:sz="0" w:space="0" w:color="auto"/>
                    <w:bottom w:val="none" w:sz="0" w:space="0" w:color="auto"/>
                    <w:right w:val="none" w:sz="0" w:space="0" w:color="auto"/>
                  </w:divBdr>
                </w:div>
              </w:divsChild>
            </w:div>
            <w:div w:id="1897087873">
              <w:marLeft w:val="0"/>
              <w:marRight w:val="0"/>
              <w:marTop w:val="0"/>
              <w:marBottom w:val="0"/>
              <w:divBdr>
                <w:top w:val="none" w:sz="0" w:space="0" w:color="auto"/>
                <w:left w:val="none" w:sz="0" w:space="0" w:color="auto"/>
                <w:bottom w:val="none" w:sz="0" w:space="0" w:color="auto"/>
                <w:right w:val="none" w:sz="0" w:space="0" w:color="auto"/>
              </w:divBdr>
              <w:divsChild>
                <w:div w:id="1680162259">
                  <w:marLeft w:val="0"/>
                  <w:marRight w:val="0"/>
                  <w:marTop w:val="0"/>
                  <w:marBottom w:val="0"/>
                  <w:divBdr>
                    <w:top w:val="none" w:sz="0" w:space="0" w:color="auto"/>
                    <w:left w:val="none" w:sz="0" w:space="0" w:color="auto"/>
                    <w:bottom w:val="none" w:sz="0" w:space="0" w:color="auto"/>
                    <w:right w:val="none" w:sz="0" w:space="0" w:color="auto"/>
                  </w:divBdr>
                </w:div>
              </w:divsChild>
            </w:div>
            <w:div w:id="823276746">
              <w:marLeft w:val="0"/>
              <w:marRight w:val="0"/>
              <w:marTop w:val="0"/>
              <w:marBottom w:val="0"/>
              <w:divBdr>
                <w:top w:val="none" w:sz="0" w:space="0" w:color="auto"/>
                <w:left w:val="none" w:sz="0" w:space="0" w:color="auto"/>
                <w:bottom w:val="none" w:sz="0" w:space="0" w:color="auto"/>
                <w:right w:val="none" w:sz="0" w:space="0" w:color="auto"/>
              </w:divBdr>
              <w:divsChild>
                <w:div w:id="1226336271">
                  <w:marLeft w:val="0"/>
                  <w:marRight w:val="0"/>
                  <w:marTop w:val="0"/>
                  <w:marBottom w:val="0"/>
                  <w:divBdr>
                    <w:top w:val="none" w:sz="0" w:space="0" w:color="auto"/>
                    <w:left w:val="none" w:sz="0" w:space="0" w:color="auto"/>
                    <w:bottom w:val="none" w:sz="0" w:space="0" w:color="auto"/>
                    <w:right w:val="none" w:sz="0" w:space="0" w:color="auto"/>
                  </w:divBdr>
                </w:div>
              </w:divsChild>
            </w:div>
            <w:div w:id="1833370145">
              <w:marLeft w:val="0"/>
              <w:marRight w:val="0"/>
              <w:marTop w:val="0"/>
              <w:marBottom w:val="0"/>
              <w:divBdr>
                <w:top w:val="none" w:sz="0" w:space="0" w:color="auto"/>
                <w:left w:val="none" w:sz="0" w:space="0" w:color="auto"/>
                <w:bottom w:val="none" w:sz="0" w:space="0" w:color="auto"/>
                <w:right w:val="none" w:sz="0" w:space="0" w:color="auto"/>
              </w:divBdr>
              <w:divsChild>
                <w:div w:id="1290671485">
                  <w:marLeft w:val="0"/>
                  <w:marRight w:val="0"/>
                  <w:marTop w:val="0"/>
                  <w:marBottom w:val="0"/>
                  <w:divBdr>
                    <w:top w:val="none" w:sz="0" w:space="0" w:color="auto"/>
                    <w:left w:val="none" w:sz="0" w:space="0" w:color="auto"/>
                    <w:bottom w:val="none" w:sz="0" w:space="0" w:color="auto"/>
                    <w:right w:val="none" w:sz="0" w:space="0" w:color="auto"/>
                  </w:divBdr>
                </w:div>
              </w:divsChild>
            </w:div>
            <w:div w:id="1347244256">
              <w:marLeft w:val="0"/>
              <w:marRight w:val="0"/>
              <w:marTop w:val="0"/>
              <w:marBottom w:val="0"/>
              <w:divBdr>
                <w:top w:val="none" w:sz="0" w:space="0" w:color="auto"/>
                <w:left w:val="none" w:sz="0" w:space="0" w:color="auto"/>
                <w:bottom w:val="none" w:sz="0" w:space="0" w:color="auto"/>
                <w:right w:val="none" w:sz="0" w:space="0" w:color="auto"/>
              </w:divBdr>
              <w:divsChild>
                <w:div w:id="953830734">
                  <w:marLeft w:val="0"/>
                  <w:marRight w:val="0"/>
                  <w:marTop w:val="0"/>
                  <w:marBottom w:val="0"/>
                  <w:divBdr>
                    <w:top w:val="none" w:sz="0" w:space="0" w:color="auto"/>
                    <w:left w:val="none" w:sz="0" w:space="0" w:color="auto"/>
                    <w:bottom w:val="none" w:sz="0" w:space="0" w:color="auto"/>
                    <w:right w:val="none" w:sz="0" w:space="0" w:color="auto"/>
                  </w:divBdr>
                </w:div>
              </w:divsChild>
            </w:div>
            <w:div w:id="1090662161">
              <w:marLeft w:val="0"/>
              <w:marRight w:val="0"/>
              <w:marTop w:val="0"/>
              <w:marBottom w:val="0"/>
              <w:divBdr>
                <w:top w:val="none" w:sz="0" w:space="0" w:color="auto"/>
                <w:left w:val="none" w:sz="0" w:space="0" w:color="auto"/>
                <w:bottom w:val="none" w:sz="0" w:space="0" w:color="auto"/>
                <w:right w:val="none" w:sz="0" w:space="0" w:color="auto"/>
              </w:divBdr>
              <w:divsChild>
                <w:div w:id="1302731362">
                  <w:marLeft w:val="0"/>
                  <w:marRight w:val="0"/>
                  <w:marTop w:val="0"/>
                  <w:marBottom w:val="0"/>
                  <w:divBdr>
                    <w:top w:val="none" w:sz="0" w:space="0" w:color="auto"/>
                    <w:left w:val="none" w:sz="0" w:space="0" w:color="auto"/>
                    <w:bottom w:val="none" w:sz="0" w:space="0" w:color="auto"/>
                    <w:right w:val="none" w:sz="0" w:space="0" w:color="auto"/>
                  </w:divBdr>
                </w:div>
              </w:divsChild>
            </w:div>
            <w:div w:id="525480815">
              <w:marLeft w:val="0"/>
              <w:marRight w:val="0"/>
              <w:marTop w:val="0"/>
              <w:marBottom w:val="0"/>
              <w:divBdr>
                <w:top w:val="none" w:sz="0" w:space="0" w:color="auto"/>
                <w:left w:val="none" w:sz="0" w:space="0" w:color="auto"/>
                <w:bottom w:val="none" w:sz="0" w:space="0" w:color="auto"/>
                <w:right w:val="none" w:sz="0" w:space="0" w:color="auto"/>
              </w:divBdr>
              <w:divsChild>
                <w:div w:id="1041514381">
                  <w:marLeft w:val="0"/>
                  <w:marRight w:val="0"/>
                  <w:marTop w:val="0"/>
                  <w:marBottom w:val="0"/>
                  <w:divBdr>
                    <w:top w:val="none" w:sz="0" w:space="0" w:color="auto"/>
                    <w:left w:val="none" w:sz="0" w:space="0" w:color="auto"/>
                    <w:bottom w:val="none" w:sz="0" w:space="0" w:color="auto"/>
                    <w:right w:val="none" w:sz="0" w:space="0" w:color="auto"/>
                  </w:divBdr>
                </w:div>
              </w:divsChild>
            </w:div>
            <w:div w:id="122506623">
              <w:marLeft w:val="0"/>
              <w:marRight w:val="0"/>
              <w:marTop w:val="0"/>
              <w:marBottom w:val="0"/>
              <w:divBdr>
                <w:top w:val="none" w:sz="0" w:space="0" w:color="auto"/>
                <w:left w:val="none" w:sz="0" w:space="0" w:color="auto"/>
                <w:bottom w:val="none" w:sz="0" w:space="0" w:color="auto"/>
                <w:right w:val="none" w:sz="0" w:space="0" w:color="auto"/>
              </w:divBdr>
              <w:divsChild>
                <w:div w:id="989017435">
                  <w:marLeft w:val="0"/>
                  <w:marRight w:val="0"/>
                  <w:marTop w:val="0"/>
                  <w:marBottom w:val="0"/>
                  <w:divBdr>
                    <w:top w:val="none" w:sz="0" w:space="0" w:color="auto"/>
                    <w:left w:val="none" w:sz="0" w:space="0" w:color="auto"/>
                    <w:bottom w:val="none" w:sz="0" w:space="0" w:color="auto"/>
                    <w:right w:val="none" w:sz="0" w:space="0" w:color="auto"/>
                  </w:divBdr>
                </w:div>
              </w:divsChild>
            </w:div>
            <w:div w:id="1390107976">
              <w:marLeft w:val="0"/>
              <w:marRight w:val="0"/>
              <w:marTop w:val="0"/>
              <w:marBottom w:val="0"/>
              <w:divBdr>
                <w:top w:val="none" w:sz="0" w:space="0" w:color="auto"/>
                <w:left w:val="none" w:sz="0" w:space="0" w:color="auto"/>
                <w:bottom w:val="none" w:sz="0" w:space="0" w:color="auto"/>
                <w:right w:val="none" w:sz="0" w:space="0" w:color="auto"/>
              </w:divBdr>
              <w:divsChild>
                <w:div w:id="311832391">
                  <w:marLeft w:val="0"/>
                  <w:marRight w:val="0"/>
                  <w:marTop w:val="0"/>
                  <w:marBottom w:val="0"/>
                  <w:divBdr>
                    <w:top w:val="none" w:sz="0" w:space="0" w:color="auto"/>
                    <w:left w:val="none" w:sz="0" w:space="0" w:color="auto"/>
                    <w:bottom w:val="none" w:sz="0" w:space="0" w:color="auto"/>
                    <w:right w:val="none" w:sz="0" w:space="0" w:color="auto"/>
                  </w:divBdr>
                </w:div>
              </w:divsChild>
            </w:div>
            <w:div w:id="213199131">
              <w:marLeft w:val="0"/>
              <w:marRight w:val="0"/>
              <w:marTop w:val="0"/>
              <w:marBottom w:val="0"/>
              <w:divBdr>
                <w:top w:val="none" w:sz="0" w:space="0" w:color="auto"/>
                <w:left w:val="none" w:sz="0" w:space="0" w:color="auto"/>
                <w:bottom w:val="none" w:sz="0" w:space="0" w:color="auto"/>
                <w:right w:val="none" w:sz="0" w:space="0" w:color="auto"/>
              </w:divBdr>
              <w:divsChild>
                <w:div w:id="913667788">
                  <w:marLeft w:val="0"/>
                  <w:marRight w:val="0"/>
                  <w:marTop w:val="0"/>
                  <w:marBottom w:val="0"/>
                  <w:divBdr>
                    <w:top w:val="none" w:sz="0" w:space="0" w:color="auto"/>
                    <w:left w:val="none" w:sz="0" w:space="0" w:color="auto"/>
                    <w:bottom w:val="none" w:sz="0" w:space="0" w:color="auto"/>
                    <w:right w:val="none" w:sz="0" w:space="0" w:color="auto"/>
                  </w:divBdr>
                </w:div>
              </w:divsChild>
            </w:div>
            <w:div w:id="932667538">
              <w:marLeft w:val="0"/>
              <w:marRight w:val="0"/>
              <w:marTop w:val="0"/>
              <w:marBottom w:val="0"/>
              <w:divBdr>
                <w:top w:val="none" w:sz="0" w:space="0" w:color="auto"/>
                <w:left w:val="none" w:sz="0" w:space="0" w:color="auto"/>
                <w:bottom w:val="none" w:sz="0" w:space="0" w:color="auto"/>
                <w:right w:val="none" w:sz="0" w:space="0" w:color="auto"/>
              </w:divBdr>
              <w:divsChild>
                <w:div w:id="308562157">
                  <w:marLeft w:val="0"/>
                  <w:marRight w:val="0"/>
                  <w:marTop w:val="0"/>
                  <w:marBottom w:val="0"/>
                  <w:divBdr>
                    <w:top w:val="none" w:sz="0" w:space="0" w:color="auto"/>
                    <w:left w:val="none" w:sz="0" w:space="0" w:color="auto"/>
                    <w:bottom w:val="none" w:sz="0" w:space="0" w:color="auto"/>
                    <w:right w:val="none" w:sz="0" w:space="0" w:color="auto"/>
                  </w:divBdr>
                </w:div>
              </w:divsChild>
            </w:div>
            <w:div w:id="1755395776">
              <w:marLeft w:val="0"/>
              <w:marRight w:val="0"/>
              <w:marTop w:val="0"/>
              <w:marBottom w:val="0"/>
              <w:divBdr>
                <w:top w:val="none" w:sz="0" w:space="0" w:color="auto"/>
                <w:left w:val="none" w:sz="0" w:space="0" w:color="auto"/>
                <w:bottom w:val="none" w:sz="0" w:space="0" w:color="auto"/>
                <w:right w:val="none" w:sz="0" w:space="0" w:color="auto"/>
              </w:divBdr>
              <w:divsChild>
                <w:div w:id="2029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7930">
      <w:bodyDiv w:val="1"/>
      <w:marLeft w:val="0"/>
      <w:marRight w:val="0"/>
      <w:marTop w:val="0"/>
      <w:marBottom w:val="0"/>
      <w:divBdr>
        <w:top w:val="none" w:sz="0" w:space="0" w:color="auto"/>
        <w:left w:val="none" w:sz="0" w:space="0" w:color="auto"/>
        <w:bottom w:val="none" w:sz="0" w:space="0" w:color="auto"/>
        <w:right w:val="none" w:sz="0" w:space="0" w:color="auto"/>
      </w:divBdr>
      <w:divsChild>
        <w:div w:id="1374426483">
          <w:marLeft w:val="0"/>
          <w:marRight w:val="0"/>
          <w:marTop w:val="0"/>
          <w:marBottom w:val="0"/>
          <w:divBdr>
            <w:top w:val="none" w:sz="0" w:space="0" w:color="auto"/>
            <w:left w:val="none" w:sz="0" w:space="0" w:color="auto"/>
            <w:bottom w:val="none" w:sz="0" w:space="0" w:color="auto"/>
            <w:right w:val="none" w:sz="0" w:space="0" w:color="auto"/>
          </w:divBdr>
          <w:divsChild>
            <w:div w:id="1136877018">
              <w:marLeft w:val="0"/>
              <w:marRight w:val="0"/>
              <w:marTop w:val="0"/>
              <w:marBottom w:val="0"/>
              <w:divBdr>
                <w:top w:val="none" w:sz="0" w:space="0" w:color="auto"/>
                <w:left w:val="none" w:sz="0" w:space="0" w:color="auto"/>
                <w:bottom w:val="none" w:sz="0" w:space="0" w:color="auto"/>
                <w:right w:val="none" w:sz="0" w:space="0" w:color="auto"/>
              </w:divBdr>
              <w:divsChild>
                <w:div w:id="1188907095">
                  <w:marLeft w:val="0"/>
                  <w:marRight w:val="0"/>
                  <w:marTop w:val="0"/>
                  <w:marBottom w:val="0"/>
                  <w:divBdr>
                    <w:top w:val="none" w:sz="0" w:space="0" w:color="auto"/>
                    <w:left w:val="none" w:sz="0" w:space="0" w:color="auto"/>
                    <w:bottom w:val="none" w:sz="0" w:space="0" w:color="auto"/>
                    <w:right w:val="none" w:sz="0" w:space="0" w:color="auto"/>
                  </w:divBdr>
                </w:div>
              </w:divsChild>
            </w:div>
            <w:div w:id="1589345810">
              <w:marLeft w:val="0"/>
              <w:marRight w:val="0"/>
              <w:marTop w:val="0"/>
              <w:marBottom w:val="0"/>
              <w:divBdr>
                <w:top w:val="none" w:sz="0" w:space="0" w:color="auto"/>
                <w:left w:val="none" w:sz="0" w:space="0" w:color="auto"/>
                <w:bottom w:val="none" w:sz="0" w:space="0" w:color="auto"/>
                <w:right w:val="none" w:sz="0" w:space="0" w:color="auto"/>
              </w:divBdr>
              <w:divsChild>
                <w:div w:id="440074893">
                  <w:marLeft w:val="0"/>
                  <w:marRight w:val="0"/>
                  <w:marTop w:val="0"/>
                  <w:marBottom w:val="0"/>
                  <w:divBdr>
                    <w:top w:val="none" w:sz="0" w:space="0" w:color="auto"/>
                    <w:left w:val="none" w:sz="0" w:space="0" w:color="auto"/>
                    <w:bottom w:val="none" w:sz="0" w:space="0" w:color="auto"/>
                    <w:right w:val="none" w:sz="0" w:space="0" w:color="auto"/>
                  </w:divBdr>
                </w:div>
              </w:divsChild>
            </w:div>
            <w:div w:id="643701071">
              <w:marLeft w:val="0"/>
              <w:marRight w:val="0"/>
              <w:marTop w:val="0"/>
              <w:marBottom w:val="0"/>
              <w:divBdr>
                <w:top w:val="none" w:sz="0" w:space="0" w:color="auto"/>
                <w:left w:val="none" w:sz="0" w:space="0" w:color="auto"/>
                <w:bottom w:val="none" w:sz="0" w:space="0" w:color="auto"/>
                <w:right w:val="none" w:sz="0" w:space="0" w:color="auto"/>
              </w:divBdr>
              <w:divsChild>
                <w:div w:id="382221023">
                  <w:marLeft w:val="0"/>
                  <w:marRight w:val="0"/>
                  <w:marTop w:val="0"/>
                  <w:marBottom w:val="0"/>
                  <w:divBdr>
                    <w:top w:val="none" w:sz="0" w:space="0" w:color="auto"/>
                    <w:left w:val="none" w:sz="0" w:space="0" w:color="auto"/>
                    <w:bottom w:val="none" w:sz="0" w:space="0" w:color="auto"/>
                    <w:right w:val="none" w:sz="0" w:space="0" w:color="auto"/>
                  </w:divBdr>
                </w:div>
              </w:divsChild>
            </w:div>
            <w:div w:id="1001473915">
              <w:marLeft w:val="0"/>
              <w:marRight w:val="0"/>
              <w:marTop w:val="0"/>
              <w:marBottom w:val="0"/>
              <w:divBdr>
                <w:top w:val="none" w:sz="0" w:space="0" w:color="auto"/>
                <w:left w:val="none" w:sz="0" w:space="0" w:color="auto"/>
                <w:bottom w:val="none" w:sz="0" w:space="0" w:color="auto"/>
                <w:right w:val="none" w:sz="0" w:space="0" w:color="auto"/>
              </w:divBdr>
              <w:divsChild>
                <w:div w:id="2079400684">
                  <w:marLeft w:val="0"/>
                  <w:marRight w:val="0"/>
                  <w:marTop w:val="0"/>
                  <w:marBottom w:val="0"/>
                  <w:divBdr>
                    <w:top w:val="none" w:sz="0" w:space="0" w:color="auto"/>
                    <w:left w:val="none" w:sz="0" w:space="0" w:color="auto"/>
                    <w:bottom w:val="none" w:sz="0" w:space="0" w:color="auto"/>
                    <w:right w:val="none" w:sz="0" w:space="0" w:color="auto"/>
                  </w:divBdr>
                </w:div>
              </w:divsChild>
            </w:div>
            <w:div w:id="1471508530">
              <w:marLeft w:val="0"/>
              <w:marRight w:val="0"/>
              <w:marTop w:val="0"/>
              <w:marBottom w:val="0"/>
              <w:divBdr>
                <w:top w:val="none" w:sz="0" w:space="0" w:color="auto"/>
                <w:left w:val="none" w:sz="0" w:space="0" w:color="auto"/>
                <w:bottom w:val="none" w:sz="0" w:space="0" w:color="auto"/>
                <w:right w:val="none" w:sz="0" w:space="0" w:color="auto"/>
              </w:divBdr>
              <w:divsChild>
                <w:div w:id="1721980896">
                  <w:marLeft w:val="0"/>
                  <w:marRight w:val="0"/>
                  <w:marTop w:val="0"/>
                  <w:marBottom w:val="0"/>
                  <w:divBdr>
                    <w:top w:val="none" w:sz="0" w:space="0" w:color="auto"/>
                    <w:left w:val="none" w:sz="0" w:space="0" w:color="auto"/>
                    <w:bottom w:val="none" w:sz="0" w:space="0" w:color="auto"/>
                    <w:right w:val="none" w:sz="0" w:space="0" w:color="auto"/>
                  </w:divBdr>
                </w:div>
              </w:divsChild>
            </w:div>
            <w:div w:id="480511113">
              <w:marLeft w:val="0"/>
              <w:marRight w:val="0"/>
              <w:marTop w:val="0"/>
              <w:marBottom w:val="0"/>
              <w:divBdr>
                <w:top w:val="none" w:sz="0" w:space="0" w:color="auto"/>
                <w:left w:val="none" w:sz="0" w:space="0" w:color="auto"/>
                <w:bottom w:val="none" w:sz="0" w:space="0" w:color="auto"/>
                <w:right w:val="none" w:sz="0" w:space="0" w:color="auto"/>
              </w:divBdr>
              <w:divsChild>
                <w:div w:id="1374421860">
                  <w:marLeft w:val="0"/>
                  <w:marRight w:val="0"/>
                  <w:marTop w:val="0"/>
                  <w:marBottom w:val="0"/>
                  <w:divBdr>
                    <w:top w:val="none" w:sz="0" w:space="0" w:color="auto"/>
                    <w:left w:val="none" w:sz="0" w:space="0" w:color="auto"/>
                    <w:bottom w:val="none" w:sz="0" w:space="0" w:color="auto"/>
                    <w:right w:val="none" w:sz="0" w:space="0" w:color="auto"/>
                  </w:divBdr>
                </w:div>
              </w:divsChild>
            </w:div>
            <w:div w:id="1366754324">
              <w:marLeft w:val="0"/>
              <w:marRight w:val="0"/>
              <w:marTop w:val="0"/>
              <w:marBottom w:val="0"/>
              <w:divBdr>
                <w:top w:val="none" w:sz="0" w:space="0" w:color="auto"/>
                <w:left w:val="none" w:sz="0" w:space="0" w:color="auto"/>
                <w:bottom w:val="none" w:sz="0" w:space="0" w:color="auto"/>
                <w:right w:val="none" w:sz="0" w:space="0" w:color="auto"/>
              </w:divBdr>
              <w:divsChild>
                <w:div w:id="1949312985">
                  <w:marLeft w:val="0"/>
                  <w:marRight w:val="0"/>
                  <w:marTop w:val="0"/>
                  <w:marBottom w:val="0"/>
                  <w:divBdr>
                    <w:top w:val="none" w:sz="0" w:space="0" w:color="auto"/>
                    <w:left w:val="none" w:sz="0" w:space="0" w:color="auto"/>
                    <w:bottom w:val="none" w:sz="0" w:space="0" w:color="auto"/>
                    <w:right w:val="none" w:sz="0" w:space="0" w:color="auto"/>
                  </w:divBdr>
                </w:div>
              </w:divsChild>
            </w:div>
            <w:div w:id="481966566">
              <w:marLeft w:val="0"/>
              <w:marRight w:val="0"/>
              <w:marTop w:val="0"/>
              <w:marBottom w:val="0"/>
              <w:divBdr>
                <w:top w:val="none" w:sz="0" w:space="0" w:color="auto"/>
                <w:left w:val="none" w:sz="0" w:space="0" w:color="auto"/>
                <w:bottom w:val="none" w:sz="0" w:space="0" w:color="auto"/>
                <w:right w:val="none" w:sz="0" w:space="0" w:color="auto"/>
              </w:divBdr>
              <w:divsChild>
                <w:div w:id="2107844371">
                  <w:marLeft w:val="0"/>
                  <w:marRight w:val="0"/>
                  <w:marTop w:val="0"/>
                  <w:marBottom w:val="0"/>
                  <w:divBdr>
                    <w:top w:val="none" w:sz="0" w:space="0" w:color="auto"/>
                    <w:left w:val="none" w:sz="0" w:space="0" w:color="auto"/>
                    <w:bottom w:val="none" w:sz="0" w:space="0" w:color="auto"/>
                    <w:right w:val="none" w:sz="0" w:space="0" w:color="auto"/>
                  </w:divBdr>
                </w:div>
              </w:divsChild>
            </w:div>
            <w:div w:id="1130057559">
              <w:marLeft w:val="0"/>
              <w:marRight w:val="0"/>
              <w:marTop w:val="0"/>
              <w:marBottom w:val="0"/>
              <w:divBdr>
                <w:top w:val="none" w:sz="0" w:space="0" w:color="auto"/>
                <w:left w:val="none" w:sz="0" w:space="0" w:color="auto"/>
                <w:bottom w:val="none" w:sz="0" w:space="0" w:color="auto"/>
                <w:right w:val="none" w:sz="0" w:space="0" w:color="auto"/>
              </w:divBdr>
              <w:divsChild>
                <w:div w:id="1241790163">
                  <w:marLeft w:val="0"/>
                  <w:marRight w:val="0"/>
                  <w:marTop w:val="0"/>
                  <w:marBottom w:val="0"/>
                  <w:divBdr>
                    <w:top w:val="none" w:sz="0" w:space="0" w:color="auto"/>
                    <w:left w:val="none" w:sz="0" w:space="0" w:color="auto"/>
                    <w:bottom w:val="none" w:sz="0" w:space="0" w:color="auto"/>
                    <w:right w:val="none" w:sz="0" w:space="0" w:color="auto"/>
                  </w:divBdr>
                </w:div>
              </w:divsChild>
            </w:div>
            <w:div w:id="669673262">
              <w:marLeft w:val="0"/>
              <w:marRight w:val="0"/>
              <w:marTop w:val="0"/>
              <w:marBottom w:val="0"/>
              <w:divBdr>
                <w:top w:val="none" w:sz="0" w:space="0" w:color="auto"/>
                <w:left w:val="none" w:sz="0" w:space="0" w:color="auto"/>
                <w:bottom w:val="none" w:sz="0" w:space="0" w:color="auto"/>
                <w:right w:val="none" w:sz="0" w:space="0" w:color="auto"/>
              </w:divBdr>
              <w:divsChild>
                <w:div w:id="1279220556">
                  <w:marLeft w:val="0"/>
                  <w:marRight w:val="0"/>
                  <w:marTop w:val="0"/>
                  <w:marBottom w:val="0"/>
                  <w:divBdr>
                    <w:top w:val="none" w:sz="0" w:space="0" w:color="auto"/>
                    <w:left w:val="none" w:sz="0" w:space="0" w:color="auto"/>
                    <w:bottom w:val="none" w:sz="0" w:space="0" w:color="auto"/>
                    <w:right w:val="none" w:sz="0" w:space="0" w:color="auto"/>
                  </w:divBdr>
                </w:div>
              </w:divsChild>
            </w:div>
            <w:div w:id="983392933">
              <w:marLeft w:val="0"/>
              <w:marRight w:val="0"/>
              <w:marTop w:val="0"/>
              <w:marBottom w:val="0"/>
              <w:divBdr>
                <w:top w:val="none" w:sz="0" w:space="0" w:color="auto"/>
                <w:left w:val="none" w:sz="0" w:space="0" w:color="auto"/>
                <w:bottom w:val="none" w:sz="0" w:space="0" w:color="auto"/>
                <w:right w:val="none" w:sz="0" w:space="0" w:color="auto"/>
              </w:divBdr>
              <w:divsChild>
                <w:div w:id="1773745844">
                  <w:marLeft w:val="0"/>
                  <w:marRight w:val="0"/>
                  <w:marTop w:val="0"/>
                  <w:marBottom w:val="0"/>
                  <w:divBdr>
                    <w:top w:val="none" w:sz="0" w:space="0" w:color="auto"/>
                    <w:left w:val="none" w:sz="0" w:space="0" w:color="auto"/>
                    <w:bottom w:val="none" w:sz="0" w:space="0" w:color="auto"/>
                    <w:right w:val="none" w:sz="0" w:space="0" w:color="auto"/>
                  </w:divBdr>
                </w:div>
              </w:divsChild>
            </w:div>
            <w:div w:id="125665024">
              <w:marLeft w:val="0"/>
              <w:marRight w:val="0"/>
              <w:marTop w:val="0"/>
              <w:marBottom w:val="0"/>
              <w:divBdr>
                <w:top w:val="none" w:sz="0" w:space="0" w:color="auto"/>
                <w:left w:val="none" w:sz="0" w:space="0" w:color="auto"/>
                <w:bottom w:val="none" w:sz="0" w:space="0" w:color="auto"/>
                <w:right w:val="none" w:sz="0" w:space="0" w:color="auto"/>
              </w:divBdr>
              <w:divsChild>
                <w:div w:id="188227129">
                  <w:marLeft w:val="0"/>
                  <w:marRight w:val="0"/>
                  <w:marTop w:val="0"/>
                  <w:marBottom w:val="0"/>
                  <w:divBdr>
                    <w:top w:val="none" w:sz="0" w:space="0" w:color="auto"/>
                    <w:left w:val="none" w:sz="0" w:space="0" w:color="auto"/>
                    <w:bottom w:val="none" w:sz="0" w:space="0" w:color="auto"/>
                    <w:right w:val="none" w:sz="0" w:space="0" w:color="auto"/>
                  </w:divBdr>
                </w:div>
              </w:divsChild>
            </w:div>
            <w:div w:id="643855458">
              <w:marLeft w:val="0"/>
              <w:marRight w:val="0"/>
              <w:marTop w:val="0"/>
              <w:marBottom w:val="0"/>
              <w:divBdr>
                <w:top w:val="none" w:sz="0" w:space="0" w:color="auto"/>
                <w:left w:val="none" w:sz="0" w:space="0" w:color="auto"/>
                <w:bottom w:val="none" w:sz="0" w:space="0" w:color="auto"/>
                <w:right w:val="none" w:sz="0" w:space="0" w:color="auto"/>
              </w:divBdr>
              <w:divsChild>
                <w:div w:id="1231965167">
                  <w:marLeft w:val="0"/>
                  <w:marRight w:val="0"/>
                  <w:marTop w:val="0"/>
                  <w:marBottom w:val="0"/>
                  <w:divBdr>
                    <w:top w:val="none" w:sz="0" w:space="0" w:color="auto"/>
                    <w:left w:val="none" w:sz="0" w:space="0" w:color="auto"/>
                    <w:bottom w:val="none" w:sz="0" w:space="0" w:color="auto"/>
                    <w:right w:val="none" w:sz="0" w:space="0" w:color="auto"/>
                  </w:divBdr>
                </w:div>
              </w:divsChild>
            </w:div>
            <w:div w:id="256015175">
              <w:marLeft w:val="0"/>
              <w:marRight w:val="0"/>
              <w:marTop w:val="0"/>
              <w:marBottom w:val="0"/>
              <w:divBdr>
                <w:top w:val="none" w:sz="0" w:space="0" w:color="auto"/>
                <w:left w:val="none" w:sz="0" w:space="0" w:color="auto"/>
                <w:bottom w:val="none" w:sz="0" w:space="0" w:color="auto"/>
                <w:right w:val="none" w:sz="0" w:space="0" w:color="auto"/>
              </w:divBdr>
              <w:divsChild>
                <w:div w:id="39936464">
                  <w:marLeft w:val="0"/>
                  <w:marRight w:val="0"/>
                  <w:marTop w:val="0"/>
                  <w:marBottom w:val="0"/>
                  <w:divBdr>
                    <w:top w:val="none" w:sz="0" w:space="0" w:color="auto"/>
                    <w:left w:val="none" w:sz="0" w:space="0" w:color="auto"/>
                    <w:bottom w:val="none" w:sz="0" w:space="0" w:color="auto"/>
                    <w:right w:val="none" w:sz="0" w:space="0" w:color="auto"/>
                  </w:divBdr>
                </w:div>
              </w:divsChild>
            </w:div>
            <w:div w:id="1769500850">
              <w:marLeft w:val="0"/>
              <w:marRight w:val="0"/>
              <w:marTop w:val="0"/>
              <w:marBottom w:val="0"/>
              <w:divBdr>
                <w:top w:val="none" w:sz="0" w:space="0" w:color="auto"/>
                <w:left w:val="none" w:sz="0" w:space="0" w:color="auto"/>
                <w:bottom w:val="none" w:sz="0" w:space="0" w:color="auto"/>
                <w:right w:val="none" w:sz="0" w:space="0" w:color="auto"/>
              </w:divBdr>
              <w:divsChild>
                <w:div w:id="158426549">
                  <w:marLeft w:val="0"/>
                  <w:marRight w:val="0"/>
                  <w:marTop w:val="0"/>
                  <w:marBottom w:val="0"/>
                  <w:divBdr>
                    <w:top w:val="none" w:sz="0" w:space="0" w:color="auto"/>
                    <w:left w:val="none" w:sz="0" w:space="0" w:color="auto"/>
                    <w:bottom w:val="none" w:sz="0" w:space="0" w:color="auto"/>
                    <w:right w:val="none" w:sz="0" w:space="0" w:color="auto"/>
                  </w:divBdr>
                </w:div>
              </w:divsChild>
            </w:div>
            <w:div w:id="708259981">
              <w:marLeft w:val="0"/>
              <w:marRight w:val="0"/>
              <w:marTop w:val="0"/>
              <w:marBottom w:val="0"/>
              <w:divBdr>
                <w:top w:val="none" w:sz="0" w:space="0" w:color="auto"/>
                <w:left w:val="none" w:sz="0" w:space="0" w:color="auto"/>
                <w:bottom w:val="none" w:sz="0" w:space="0" w:color="auto"/>
                <w:right w:val="none" w:sz="0" w:space="0" w:color="auto"/>
              </w:divBdr>
              <w:divsChild>
                <w:div w:id="2006011684">
                  <w:marLeft w:val="0"/>
                  <w:marRight w:val="0"/>
                  <w:marTop w:val="0"/>
                  <w:marBottom w:val="0"/>
                  <w:divBdr>
                    <w:top w:val="none" w:sz="0" w:space="0" w:color="auto"/>
                    <w:left w:val="none" w:sz="0" w:space="0" w:color="auto"/>
                    <w:bottom w:val="none" w:sz="0" w:space="0" w:color="auto"/>
                    <w:right w:val="none" w:sz="0" w:space="0" w:color="auto"/>
                  </w:divBdr>
                </w:div>
              </w:divsChild>
            </w:div>
            <w:div w:id="69431491">
              <w:marLeft w:val="0"/>
              <w:marRight w:val="0"/>
              <w:marTop w:val="0"/>
              <w:marBottom w:val="0"/>
              <w:divBdr>
                <w:top w:val="none" w:sz="0" w:space="0" w:color="auto"/>
                <w:left w:val="none" w:sz="0" w:space="0" w:color="auto"/>
                <w:bottom w:val="none" w:sz="0" w:space="0" w:color="auto"/>
                <w:right w:val="none" w:sz="0" w:space="0" w:color="auto"/>
              </w:divBdr>
              <w:divsChild>
                <w:div w:id="978267616">
                  <w:marLeft w:val="0"/>
                  <w:marRight w:val="0"/>
                  <w:marTop w:val="0"/>
                  <w:marBottom w:val="0"/>
                  <w:divBdr>
                    <w:top w:val="none" w:sz="0" w:space="0" w:color="auto"/>
                    <w:left w:val="none" w:sz="0" w:space="0" w:color="auto"/>
                    <w:bottom w:val="none" w:sz="0" w:space="0" w:color="auto"/>
                    <w:right w:val="none" w:sz="0" w:space="0" w:color="auto"/>
                  </w:divBdr>
                </w:div>
              </w:divsChild>
            </w:div>
            <w:div w:id="728917089">
              <w:marLeft w:val="0"/>
              <w:marRight w:val="0"/>
              <w:marTop w:val="0"/>
              <w:marBottom w:val="0"/>
              <w:divBdr>
                <w:top w:val="none" w:sz="0" w:space="0" w:color="auto"/>
                <w:left w:val="none" w:sz="0" w:space="0" w:color="auto"/>
                <w:bottom w:val="none" w:sz="0" w:space="0" w:color="auto"/>
                <w:right w:val="none" w:sz="0" w:space="0" w:color="auto"/>
              </w:divBdr>
              <w:divsChild>
                <w:div w:id="140463300">
                  <w:marLeft w:val="0"/>
                  <w:marRight w:val="0"/>
                  <w:marTop w:val="0"/>
                  <w:marBottom w:val="0"/>
                  <w:divBdr>
                    <w:top w:val="none" w:sz="0" w:space="0" w:color="auto"/>
                    <w:left w:val="none" w:sz="0" w:space="0" w:color="auto"/>
                    <w:bottom w:val="none" w:sz="0" w:space="0" w:color="auto"/>
                    <w:right w:val="none" w:sz="0" w:space="0" w:color="auto"/>
                  </w:divBdr>
                </w:div>
              </w:divsChild>
            </w:div>
            <w:div w:id="191572594">
              <w:marLeft w:val="0"/>
              <w:marRight w:val="0"/>
              <w:marTop w:val="0"/>
              <w:marBottom w:val="0"/>
              <w:divBdr>
                <w:top w:val="none" w:sz="0" w:space="0" w:color="auto"/>
                <w:left w:val="none" w:sz="0" w:space="0" w:color="auto"/>
                <w:bottom w:val="none" w:sz="0" w:space="0" w:color="auto"/>
                <w:right w:val="none" w:sz="0" w:space="0" w:color="auto"/>
              </w:divBdr>
              <w:divsChild>
                <w:div w:id="206794783">
                  <w:marLeft w:val="0"/>
                  <w:marRight w:val="0"/>
                  <w:marTop w:val="0"/>
                  <w:marBottom w:val="0"/>
                  <w:divBdr>
                    <w:top w:val="none" w:sz="0" w:space="0" w:color="auto"/>
                    <w:left w:val="none" w:sz="0" w:space="0" w:color="auto"/>
                    <w:bottom w:val="none" w:sz="0" w:space="0" w:color="auto"/>
                    <w:right w:val="none" w:sz="0" w:space="0" w:color="auto"/>
                  </w:divBdr>
                </w:div>
              </w:divsChild>
            </w:div>
            <w:div w:id="1245529467">
              <w:marLeft w:val="0"/>
              <w:marRight w:val="0"/>
              <w:marTop w:val="0"/>
              <w:marBottom w:val="0"/>
              <w:divBdr>
                <w:top w:val="none" w:sz="0" w:space="0" w:color="auto"/>
                <w:left w:val="none" w:sz="0" w:space="0" w:color="auto"/>
                <w:bottom w:val="none" w:sz="0" w:space="0" w:color="auto"/>
                <w:right w:val="none" w:sz="0" w:space="0" w:color="auto"/>
              </w:divBdr>
              <w:divsChild>
                <w:div w:id="1577935941">
                  <w:marLeft w:val="0"/>
                  <w:marRight w:val="0"/>
                  <w:marTop w:val="0"/>
                  <w:marBottom w:val="0"/>
                  <w:divBdr>
                    <w:top w:val="none" w:sz="0" w:space="0" w:color="auto"/>
                    <w:left w:val="none" w:sz="0" w:space="0" w:color="auto"/>
                    <w:bottom w:val="none" w:sz="0" w:space="0" w:color="auto"/>
                    <w:right w:val="none" w:sz="0" w:space="0" w:color="auto"/>
                  </w:divBdr>
                </w:div>
              </w:divsChild>
            </w:div>
            <w:div w:id="629753117">
              <w:marLeft w:val="0"/>
              <w:marRight w:val="0"/>
              <w:marTop w:val="0"/>
              <w:marBottom w:val="0"/>
              <w:divBdr>
                <w:top w:val="none" w:sz="0" w:space="0" w:color="auto"/>
                <w:left w:val="none" w:sz="0" w:space="0" w:color="auto"/>
                <w:bottom w:val="none" w:sz="0" w:space="0" w:color="auto"/>
                <w:right w:val="none" w:sz="0" w:space="0" w:color="auto"/>
              </w:divBdr>
              <w:divsChild>
                <w:div w:id="725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25</Pages>
  <Words>5259</Words>
  <Characters>29981</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Ludovica Mirto</cp:lastModifiedBy>
  <cp:revision>5</cp:revision>
  <cp:lastPrinted>2025-04-04T09:14:00Z</cp:lastPrinted>
  <dcterms:created xsi:type="dcterms:W3CDTF">2025-04-03T15:32:00Z</dcterms:created>
  <dcterms:modified xsi:type="dcterms:W3CDTF">2025-05-13T15:10:00Z</dcterms:modified>
</cp:coreProperties>
</file>