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Alvin D. Lackard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129 Fisher Avenue | Brookline, MA 02445 | (860)-938-7205 | </w:t>
      </w:r>
      <w:hyperlink r:id="rId5">
        <w:r w:rsidDel="00000000" w:rsidR="00000000" w:rsidRPr="00000000">
          <w:rPr>
            <w:u w:val="single"/>
            <w:rtl w:val="0"/>
          </w:rPr>
          <w:t xml:space="preserve">alvin.lackard@newbury.edu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Newbury College</w:t>
      </w:r>
      <w:r w:rsidDel="00000000" w:rsidR="00000000" w:rsidRPr="00000000">
        <w:rPr>
          <w:sz w:val="22"/>
          <w:rtl w:val="0"/>
        </w:rPr>
        <w:tab/>
        <w:tab/>
        <w:tab/>
        <w:tab/>
        <w:tab/>
        <w:tab/>
        <w:tab/>
        <w:tab/>
        <w:tab/>
        <w:t xml:space="preserve">Brookline, 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2"/>
          <w:rtl w:val="0"/>
        </w:rPr>
        <w:t xml:space="preserve">Bachelor of Science; Legal Studies | Minor in Business</w:t>
      </w:r>
      <w:r w:rsidDel="00000000" w:rsidR="00000000" w:rsidRPr="00000000">
        <w:rPr>
          <w:sz w:val="22"/>
          <w:rtl w:val="0"/>
        </w:rPr>
        <w:tab/>
        <w:tab/>
        <w:tab/>
        <w:tab/>
        <w:t xml:space="preserve">Expected May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Dean's List with Honors</w:t>
        <w:tab/>
        <w:tab/>
        <w:tab/>
        <w:tab/>
        <w:tab/>
        <w:tab/>
        <w:tab/>
        <w:t xml:space="preserve">September 2011-Present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Ability to work with paralegals and attorneys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Can operate without necessary supervision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Strong leadership, customer service and great communication skills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Willing to be flexible on job, and help out with workload whenever needed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Familiarity with legal terminology, contracts, and other legal documents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Excellent research skills and knowledge of and ability to use legal materials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Excellent organizational skills, and very detail oriented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Proficient in Microsoft Word, Excel and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Law Office of Michael W. Zinni | </w:t>
      </w:r>
      <w:r w:rsidDel="00000000" w:rsidR="00000000" w:rsidRPr="00000000">
        <w:rPr>
          <w:sz w:val="22"/>
          <w:rtl w:val="0"/>
        </w:rPr>
        <w:t xml:space="preserve">Newton, MA </w:t>
        <w:tab/>
      </w:r>
      <w:r w:rsidDel="00000000" w:rsidR="00000000" w:rsidRPr="00000000">
        <w:rPr>
          <w:i w:val="1"/>
          <w:sz w:val="22"/>
          <w:rtl w:val="0"/>
        </w:rPr>
        <w:t xml:space="preserve">Legal Intern</w:t>
      </w:r>
      <w:r w:rsidDel="00000000" w:rsidR="00000000" w:rsidRPr="00000000">
        <w:rPr>
          <w:sz w:val="22"/>
          <w:rtl w:val="0"/>
        </w:rPr>
        <w:tab/>
        <w:tab/>
        <w:tab/>
        <w:t xml:space="preserve">January 2015-Present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2"/>
          <w:highlight w:val="white"/>
          <w:rtl w:val="0"/>
        </w:rPr>
        <w:t xml:space="preserve">Organize client files by filing, medical records, and correspondence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2"/>
          <w:highlight w:val="white"/>
          <w:rtl w:val="0"/>
        </w:rPr>
        <w:t xml:space="preserve">Utilize Paperport for scanning and Microsoft Word to track and/or distribute medical records and authorization release request forms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2"/>
          <w:highlight w:val="white"/>
          <w:rtl w:val="0"/>
        </w:rPr>
        <w:t xml:space="preserve">Call  hospitals to check on the status of medical requests,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2"/>
          <w:highlight w:val="white"/>
          <w:rtl w:val="0"/>
        </w:rPr>
        <w:t xml:space="preserve">Monitor phones calls and take messages from clients and insurance adjustors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Courtyard Marriott | </w:t>
      </w:r>
      <w:r w:rsidDel="00000000" w:rsidR="00000000" w:rsidRPr="00000000">
        <w:rPr>
          <w:sz w:val="22"/>
          <w:rtl w:val="0"/>
        </w:rPr>
        <w:t xml:space="preserve">Brookline, MA | </w:t>
        <w:tab/>
        <w:tab/>
        <w:tab/>
      </w:r>
      <w:r w:rsidDel="00000000" w:rsidR="00000000" w:rsidRPr="00000000">
        <w:rPr>
          <w:i w:val="1"/>
          <w:sz w:val="22"/>
          <w:rtl w:val="0"/>
        </w:rPr>
        <w:t xml:space="preserve">Bistro Server</w:t>
        <w:tab/>
        <w:tab/>
      </w:r>
      <w:r w:rsidDel="00000000" w:rsidR="00000000" w:rsidRPr="00000000">
        <w:rPr>
          <w:sz w:val="22"/>
          <w:rtl w:val="0"/>
        </w:rPr>
        <w:t xml:space="preserve">July 2014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2"/>
          <w:highlight w:val="white"/>
          <w:rtl w:val="0"/>
        </w:rPr>
        <w:t xml:space="preserve">Prepare food and beverages and maintain a stocked work area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2"/>
          <w:highlight w:val="white"/>
          <w:rtl w:val="0"/>
        </w:rPr>
        <w:t xml:space="preserve">Serve food and beverages, and handled payments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2"/>
          <w:highlight w:val="white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2"/>
          <w:highlight w:val="white"/>
          <w:rtl w:val="0"/>
        </w:rPr>
        <w:t xml:space="preserve">Practice safe work habits according to MSDS and OSHA standards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2"/>
          <w:highlight w:val="white"/>
          <w:rtl w:val="0"/>
        </w:rPr>
        <w:t xml:space="preserve">Count out cashier tray and complete designated cashier 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Newbury College Media Services | </w:t>
      </w:r>
      <w:r w:rsidDel="00000000" w:rsidR="00000000" w:rsidRPr="00000000">
        <w:rPr>
          <w:sz w:val="22"/>
          <w:rtl w:val="0"/>
        </w:rPr>
        <w:t xml:space="preserve">Brookline, MA </w:t>
        <w:tab/>
      </w:r>
      <w:r w:rsidDel="00000000" w:rsidR="00000000" w:rsidRPr="00000000">
        <w:rPr>
          <w:i w:val="1"/>
          <w:sz w:val="22"/>
          <w:rtl w:val="0"/>
        </w:rPr>
        <w:t xml:space="preserve">Student Assistant</w:t>
      </w:r>
      <w:r w:rsidDel="00000000" w:rsidR="00000000" w:rsidRPr="00000000">
        <w:rPr>
          <w:sz w:val="22"/>
          <w:rtl w:val="0"/>
        </w:rPr>
        <w:t xml:space="preserve"> </w:t>
        <w:tab/>
        <w:tab/>
        <w:t xml:space="preserve">October 2013 -Present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Create </w:t>
      </w:r>
      <w:r w:rsidDel="00000000" w:rsidR="00000000" w:rsidRPr="00000000">
        <w:rPr>
          <w:sz w:val="22"/>
          <w:rtl w:val="0"/>
        </w:rPr>
        <w:t xml:space="preserve">inventory list and media service memos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 using Google and Microsoft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Manage and process Media Request Forms, emails and Polycom phones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Use OLC</w:t>
      </w:r>
      <w:r w:rsidDel="00000000" w:rsidR="00000000" w:rsidRPr="00000000">
        <w:rPr>
          <w:sz w:val="22"/>
          <w:rtl w:val="0"/>
        </w:rPr>
        <w:t xml:space="preserve"> (Newbury College’s inventory database system)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to check in/out media equipment for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Pick-up/deliver media equipment/supplies and set up projectors and screens for on-campus events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Newbury College IT Department | </w:t>
      </w:r>
      <w:r w:rsidDel="00000000" w:rsidR="00000000" w:rsidRPr="00000000">
        <w:rPr>
          <w:sz w:val="22"/>
          <w:rtl w:val="0"/>
        </w:rPr>
        <w:t xml:space="preserve">Brookline, MA</w:t>
        <w:tab/>
      </w:r>
      <w:r w:rsidDel="00000000" w:rsidR="00000000" w:rsidRPr="00000000">
        <w:rPr>
          <w:i w:val="1"/>
          <w:sz w:val="22"/>
          <w:rtl w:val="0"/>
        </w:rPr>
        <w:t xml:space="preserve">Student Assistant</w:t>
      </w:r>
      <w:r w:rsidDel="00000000" w:rsidR="00000000" w:rsidRPr="00000000">
        <w:rPr>
          <w:sz w:val="22"/>
          <w:rtl w:val="0"/>
        </w:rPr>
        <w:t xml:space="preserve"> </w:t>
        <w:tab/>
        <w:tab/>
        <w:t xml:space="preserve">October 2011 -February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Picked-up/delivered computer equipment/supplies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Issued tracking and reception work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rtl w:val="0"/>
        </w:rPr>
        <w:t xml:space="preserve">Installed software for systems boards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ACTIVITIES &amp; INVOLVEMENT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Hartford Young Life Group</w:t>
      </w:r>
      <w:r w:rsidDel="00000000" w:rsidR="00000000" w:rsidRPr="00000000">
        <w:rPr>
          <w:sz w:val="22"/>
          <w:rtl w:val="0"/>
        </w:rPr>
        <w:t xml:space="preserve"> </w:t>
        <w:tab/>
        <w:tab/>
        <w:tab/>
        <w:tab/>
      </w:r>
      <w:r w:rsidDel="00000000" w:rsidR="00000000" w:rsidRPr="00000000">
        <w:rPr>
          <w:i w:val="1"/>
          <w:sz w:val="22"/>
          <w:rtl w:val="0"/>
        </w:rPr>
        <w:t xml:space="preserve">Volunteer</w:t>
      </w:r>
      <w:r w:rsidDel="00000000" w:rsidR="00000000" w:rsidRPr="00000000">
        <w:rPr>
          <w:sz w:val="22"/>
          <w:rtl w:val="0"/>
        </w:rPr>
        <w:t xml:space="preserve">        </w:t>
        <w:tab/>
        <w:tab/>
        <w:tab/>
        <w:t xml:space="preserve">November 2010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80"/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Newbury College Basketball Team</w:t>
      </w:r>
      <w:r w:rsidDel="00000000" w:rsidR="00000000" w:rsidRPr="00000000">
        <w:rPr>
          <w:sz w:val="22"/>
          <w:rtl w:val="0"/>
        </w:rPr>
        <w:tab/>
        <w:tab/>
        <w:tab/>
      </w:r>
      <w:r w:rsidDel="00000000" w:rsidR="00000000" w:rsidRPr="00000000">
        <w:rPr>
          <w:i w:val="1"/>
          <w:sz w:val="22"/>
          <w:rtl w:val="0"/>
        </w:rPr>
        <w:t xml:space="preserve">Member</w:t>
      </w:r>
      <w:r w:rsidDel="00000000" w:rsidR="00000000" w:rsidRPr="00000000">
        <w:rPr>
          <w:sz w:val="22"/>
          <w:rtl w:val="0"/>
        </w:rPr>
        <w:tab/>
        <w:tab/>
        <w:tab/>
        <w:t xml:space="preserve">November 2012- Nov.</w:t>
      </w:r>
      <w:r w:rsidDel="00000000" w:rsidR="00000000" w:rsidRPr="00000000">
        <w:rPr>
          <w:sz w:val="22"/>
          <w:rtl w:val="0"/>
        </w:rPr>
        <w:t xml:space="preserve"> </w:t>
      </w:r>
      <w:r w:rsidDel="00000000" w:rsidR="00000000" w:rsidRPr="00000000">
        <w:rPr>
          <w:sz w:val="22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Newbury College Cross-Country Team</w:t>
        <w:tab/>
      </w:r>
      <w:r w:rsidDel="00000000" w:rsidR="00000000" w:rsidRPr="00000000">
        <w:rPr>
          <w:sz w:val="22"/>
          <w:rtl w:val="0"/>
        </w:rPr>
        <w:tab/>
      </w:r>
      <w:r w:rsidDel="00000000" w:rsidR="00000000" w:rsidRPr="00000000">
        <w:rPr>
          <w:i w:val="1"/>
          <w:sz w:val="22"/>
          <w:rtl w:val="0"/>
        </w:rPr>
        <w:t xml:space="preserve">Member</w:t>
      </w:r>
      <w:r w:rsidDel="00000000" w:rsidR="00000000" w:rsidRPr="00000000">
        <w:rPr>
          <w:sz w:val="22"/>
          <w:rtl w:val="0"/>
        </w:rPr>
        <w:tab/>
        <w:tab/>
        <w:tab/>
        <w:t xml:space="preserve">October 2012-Nov.2013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Newbury College Student Council</w:t>
      </w:r>
      <w:r w:rsidDel="00000000" w:rsidR="00000000" w:rsidRPr="00000000">
        <w:rPr>
          <w:sz w:val="22"/>
          <w:rtl w:val="0"/>
        </w:rPr>
        <w:tab/>
        <w:tab/>
        <w:tab/>
      </w:r>
      <w:r w:rsidDel="00000000" w:rsidR="00000000" w:rsidRPr="00000000">
        <w:rPr>
          <w:i w:val="1"/>
          <w:sz w:val="22"/>
          <w:rtl w:val="0"/>
        </w:rPr>
        <w:t xml:space="preserve">Board Member</w:t>
      </w:r>
      <w:r w:rsidDel="00000000" w:rsidR="00000000" w:rsidRPr="00000000">
        <w:rPr>
          <w:sz w:val="22"/>
          <w:rtl w:val="0"/>
        </w:rPr>
        <w:tab/>
        <w:t xml:space="preserve">         </w:t>
        <w:tab/>
        <w:tab/>
        <w:t xml:space="preserve">September 2011 </w:t>
      </w:r>
      <w:r w:rsidDel="00000000" w:rsidR="00000000" w:rsidRPr="00000000">
        <w:rPr>
          <w:sz w:val="22"/>
          <w:rtl w:val="0"/>
        </w:rPr>
        <w:t xml:space="preserve">–May </w:t>
      </w:r>
      <w:r w:rsidDel="00000000" w:rsidR="00000000" w:rsidRPr="00000000">
        <w:rPr>
          <w:sz w:val="22"/>
          <w:rtl w:val="0"/>
        </w:rPr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Newbury College Admissions Office</w:t>
      </w:r>
      <w:r w:rsidDel="00000000" w:rsidR="00000000" w:rsidRPr="00000000">
        <w:rPr>
          <w:sz w:val="22"/>
          <w:rtl w:val="0"/>
        </w:rPr>
        <w:t xml:space="preserve"> </w:t>
        <w:tab/>
        <w:tab/>
        <w:tab/>
      </w:r>
      <w:r w:rsidDel="00000000" w:rsidR="00000000" w:rsidRPr="00000000">
        <w:rPr>
          <w:i w:val="1"/>
          <w:sz w:val="22"/>
          <w:rtl w:val="0"/>
        </w:rPr>
        <w:t xml:space="preserve">Volunteer Tour Guide</w:t>
      </w:r>
      <w:r w:rsidDel="00000000" w:rsidR="00000000" w:rsidRPr="00000000">
        <w:rPr>
          <w:sz w:val="22"/>
          <w:rtl w:val="0"/>
        </w:rPr>
        <w:t xml:space="preserve">   </w:t>
        <w:tab/>
        <w:t xml:space="preserve">October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rtl w:val="0"/>
        </w:rPr>
        <w:t xml:space="preserve">Hartford Public Library </w:t>
        <w:tab/>
        <w:tab/>
        <w:tab/>
        <w:tab/>
      </w:r>
      <w:r w:rsidDel="00000000" w:rsidR="00000000" w:rsidRPr="00000000">
        <w:rPr>
          <w:i w:val="1"/>
          <w:sz w:val="22"/>
          <w:rtl w:val="0"/>
        </w:rPr>
        <w:t xml:space="preserve">Volunteer</w:t>
      </w:r>
      <w:r w:rsidDel="00000000" w:rsidR="00000000" w:rsidRPr="00000000">
        <w:rPr>
          <w:b w:val="1"/>
          <w:sz w:val="22"/>
          <w:rtl w:val="0"/>
        </w:rPr>
        <w:tab/>
        <w:tab/>
        <w:tab/>
      </w:r>
      <w:r w:rsidDel="00000000" w:rsidR="00000000" w:rsidRPr="00000000">
        <w:rPr>
          <w:sz w:val="22"/>
          <w:rtl w:val="0"/>
        </w:rPr>
        <w:t xml:space="preserve">January 2011</w:t>
      </w:r>
      <w:r w:rsidDel="00000000" w:rsidR="00000000" w:rsidRPr="00000000">
        <w:rPr>
          <w:rtl w:val="0"/>
        </w:rPr>
      </w:r>
    </w:p>
    <w:sectPr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color w:val="00000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color w:val="000000"/>
      <w:sz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mailto:alvin.lackard@newbury.edu" TargetMode="External"/></Relationships>
</file>