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58"/>
        <w:tblW w:w="11184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1184"/>
      </w:tblGrid>
      <w:tr w:rsidR="00BA7ECB" w:rsidRPr="00AD0EAD" w:rsidTr="00BA7ECB">
        <w:trPr>
          <w:trHeight w:val="1080"/>
        </w:trPr>
        <w:tc>
          <w:tcPr>
            <w:tcW w:w="11184" w:type="dxa"/>
            <w:tcBorders>
              <w:bottom w:val="double" w:sz="12" w:space="0" w:color="C0C0C0"/>
            </w:tcBorders>
          </w:tcPr>
          <w:p w:rsidR="00BA7ECB" w:rsidRDefault="00BA7ECB" w:rsidP="00844560">
            <w:pPr>
              <w:autoSpaceDE w:val="0"/>
              <w:autoSpaceDN w:val="0"/>
              <w:adjustRightInd w:val="0"/>
              <w:ind w:right="144"/>
              <w:jc w:val="center"/>
              <w:rPr>
                <w:b/>
                <w:bCs/>
                <w:smallCaps/>
                <w:color w:val="000000"/>
                <w:sz w:val="32"/>
                <w:szCs w:val="32"/>
              </w:rPr>
            </w:pPr>
          </w:p>
          <w:p w:rsidR="00BA7ECB" w:rsidRPr="009E5288" w:rsidRDefault="00BA7ECB" w:rsidP="00844560">
            <w:pPr>
              <w:autoSpaceDE w:val="0"/>
              <w:autoSpaceDN w:val="0"/>
              <w:adjustRightInd w:val="0"/>
              <w:ind w:right="144"/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b/>
                <w:bCs/>
                <w:smallCaps/>
                <w:color w:val="000000"/>
                <w:sz w:val="32"/>
                <w:szCs w:val="32"/>
              </w:rPr>
              <w:t>Conor S. Bradley</w:t>
            </w:r>
          </w:p>
          <w:p w:rsidR="00BA7ECB" w:rsidRPr="00BA7ECB" w:rsidRDefault="00A07E8F" w:rsidP="00BA7ECB">
            <w:pPr>
              <w:autoSpaceDE w:val="0"/>
              <w:autoSpaceDN w:val="0"/>
              <w:adjustRightInd w:val="0"/>
              <w:ind w:right="14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32 Lexington Rd</w:t>
            </w:r>
            <w:r w:rsidR="00BA7ECB">
              <w:rPr>
                <w:color w:val="000000"/>
                <w:sz w:val="20"/>
                <w:szCs w:val="20"/>
              </w:rPr>
              <w:t>.</w:t>
            </w:r>
            <w:r w:rsidR="00BA7ECB" w:rsidRPr="005B12FB">
              <w:rPr>
                <w:color w:val="000000"/>
                <w:sz w:val="20"/>
                <w:szCs w:val="20"/>
              </w:rPr>
              <w:t xml:space="preserve"> </w:t>
            </w:r>
            <w:r w:rsidR="00BA7ECB" w:rsidRPr="005B12FB">
              <w:rPr>
                <w:color w:val="000000"/>
              </w:rPr>
              <w:t xml:space="preserve">• </w:t>
            </w:r>
            <w:r>
              <w:rPr>
                <w:color w:val="000000"/>
                <w:sz w:val="20"/>
                <w:szCs w:val="20"/>
              </w:rPr>
              <w:t>Wellesley</w:t>
            </w:r>
            <w:r w:rsidR="00BA7ECB" w:rsidRPr="005B12FB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</w:t>
            </w:r>
            <w:r w:rsidR="00BA7ECB">
              <w:rPr>
                <w:color w:val="000000"/>
                <w:sz w:val="20"/>
                <w:szCs w:val="20"/>
              </w:rPr>
              <w:t>A</w:t>
            </w:r>
            <w:r w:rsidR="00BA7ECB" w:rsidRPr="005B12F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02482</w:t>
            </w:r>
            <w:r w:rsidR="00BA7ECB" w:rsidRPr="005B12FB">
              <w:rPr>
                <w:color w:val="000000"/>
                <w:sz w:val="20"/>
                <w:szCs w:val="20"/>
              </w:rPr>
              <w:t xml:space="preserve"> </w:t>
            </w:r>
            <w:r w:rsidR="00BA7ECB" w:rsidRPr="005B12FB">
              <w:rPr>
                <w:color w:val="000000"/>
              </w:rPr>
              <w:t xml:space="preserve">• </w:t>
            </w:r>
            <w:r w:rsidR="00BA7ECB">
              <w:rPr>
                <w:color w:val="000000"/>
                <w:sz w:val="20"/>
                <w:szCs w:val="20"/>
              </w:rPr>
              <w:t>(781) 910-6420</w:t>
            </w:r>
            <w:r w:rsidR="00BA7ECB" w:rsidRPr="005B12FB">
              <w:rPr>
                <w:color w:val="000000"/>
                <w:sz w:val="20"/>
                <w:szCs w:val="20"/>
              </w:rPr>
              <w:t xml:space="preserve"> </w:t>
            </w:r>
            <w:r w:rsidR="00BA7ECB" w:rsidRPr="005B12FB">
              <w:rPr>
                <w:color w:val="000000"/>
              </w:rPr>
              <w:t xml:space="preserve">• </w:t>
            </w:r>
            <w:r w:rsidR="00BA7ECB">
              <w:rPr>
                <w:color w:val="000000"/>
                <w:sz w:val="16"/>
              </w:rPr>
              <w:t>CBRADL11@VILLANOVA.EDU</w:t>
            </w:r>
          </w:p>
        </w:tc>
      </w:tr>
    </w:tbl>
    <w:p w:rsidR="00BA7ECB" w:rsidRPr="00BA7ECB" w:rsidRDefault="00BA7ECB" w:rsidP="00BA7ECB">
      <w:r w:rsidRPr="00C02A1B">
        <w:rPr>
          <w:b/>
          <w:bCs/>
          <w:smallCaps/>
          <w:color w:val="000000"/>
        </w:rPr>
        <w:t>E</w:t>
      </w:r>
      <w:r>
        <w:rPr>
          <w:b/>
          <w:bCs/>
          <w:smallCaps/>
          <w:color w:val="000000"/>
        </w:rPr>
        <w:t>DUCATION</w:t>
      </w:r>
    </w:p>
    <w:tbl>
      <w:tblPr>
        <w:tblpPr w:leftFromText="180" w:rightFromText="180" w:vertAnchor="text" w:horzAnchor="margin" w:tblpXSpec="center" w:tblpY="98"/>
        <w:tblW w:w="111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1170"/>
        <w:gridCol w:w="3070"/>
      </w:tblGrid>
      <w:tr w:rsidR="00BA7ECB" w:rsidRPr="00AD0EAD" w:rsidTr="00B525F2">
        <w:trPr>
          <w:trHeight w:val="702"/>
        </w:trPr>
        <w:tc>
          <w:tcPr>
            <w:tcW w:w="6948" w:type="dxa"/>
            <w:tcBorders>
              <w:top w:val="single" w:sz="6" w:space="0" w:color="C0C0C0"/>
              <w:bottom w:val="nil"/>
            </w:tcBorders>
          </w:tcPr>
          <w:p w:rsidR="00BA7ECB" w:rsidRPr="00BA7ECB" w:rsidRDefault="009D3EF0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b/>
                <w:bCs/>
                <w:color w:val="000000"/>
                <w:sz w:val="17"/>
                <w:szCs w:val="17"/>
              </w:rPr>
            </w:pPr>
            <w:r w:rsidRPr="009D3EF0">
              <w:rPr>
                <w:b/>
                <w:bCs/>
                <w:color w:val="000000"/>
                <w:sz w:val="21"/>
                <w:szCs w:val="21"/>
              </w:rPr>
              <w:t>V</w:t>
            </w:r>
            <w:r>
              <w:rPr>
                <w:b/>
                <w:bCs/>
                <w:color w:val="000000"/>
                <w:sz w:val="17"/>
                <w:szCs w:val="17"/>
              </w:rPr>
              <w:t>ILLANOVA UNIVERSITY</w:t>
            </w:r>
          </w:p>
          <w:p w:rsidR="00BA7ECB" w:rsidRPr="00A82A5F" w:rsidRDefault="009D3EF0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color w:val="000000"/>
                <w:sz w:val="21"/>
                <w:szCs w:val="21"/>
              </w:rPr>
              <w:t>Bachelor of Business Administration</w:t>
            </w:r>
          </w:p>
        </w:tc>
        <w:tc>
          <w:tcPr>
            <w:tcW w:w="4240" w:type="dxa"/>
            <w:gridSpan w:val="2"/>
            <w:tcBorders>
              <w:top w:val="single" w:sz="6" w:space="0" w:color="C0C0C0"/>
              <w:bottom w:val="nil"/>
            </w:tcBorders>
          </w:tcPr>
          <w:p w:rsidR="00BA7ECB" w:rsidRPr="00E8392B" w:rsidRDefault="009D3EF0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Villanova, P</w:t>
            </w:r>
            <w:r w:rsidR="00BA7ECB" w:rsidRPr="00E8392B">
              <w:rPr>
                <w:color w:val="000000"/>
                <w:sz w:val="20"/>
                <w:szCs w:val="20"/>
              </w:rPr>
              <w:t>A</w:t>
            </w:r>
          </w:p>
          <w:p w:rsidR="00BA7ECB" w:rsidRPr="00944593" w:rsidRDefault="009D3EF0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i/>
                <w:iCs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May 2015</w:t>
            </w:r>
          </w:p>
        </w:tc>
      </w:tr>
      <w:tr w:rsidR="00BA7ECB" w:rsidRPr="00AD0EAD" w:rsidTr="0021479D">
        <w:trPr>
          <w:trHeight w:val="6138"/>
        </w:trPr>
        <w:tc>
          <w:tcPr>
            <w:tcW w:w="11188" w:type="dxa"/>
            <w:gridSpan w:val="3"/>
            <w:tcBorders>
              <w:top w:val="nil"/>
              <w:bottom w:val="single" w:sz="4" w:space="0" w:color="C0C0C0"/>
            </w:tcBorders>
          </w:tcPr>
          <w:p w:rsidR="00BA7ECB" w:rsidRPr="00E8392B" w:rsidRDefault="009D3EF0" w:rsidP="00BA7ECB">
            <w:pPr>
              <w:numPr>
                <w:ilvl w:val="2"/>
                <w:numId w:val="1"/>
              </w:num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ind w:left="7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in Economics with</w:t>
            </w:r>
            <w:r w:rsidR="00245C23">
              <w:rPr>
                <w:color w:val="000000"/>
                <w:sz w:val="20"/>
                <w:szCs w:val="20"/>
              </w:rPr>
              <w:t xml:space="preserve"> a</w:t>
            </w:r>
            <w:r>
              <w:rPr>
                <w:color w:val="000000"/>
                <w:sz w:val="20"/>
                <w:szCs w:val="20"/>
              </w:rPr>
              <w:t xml:space="preserve"> minor in Business Analytics</w:t>
            </w:r>
          </w:p>
          <w:p w:rsidR="00BA7ECB" w:rsidRPr="00E8392B" w:rsidRDefault="009D3EF0" w:rsidP="00BA7ECB">
            <w:pPr>
              <w:numPr>
                <w:ilvl w:val="2"/>
                <w:numId w:val="1"/>
              </w:num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ind w:left="7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Overall GPA: </w:t>
            </w:r>
            <w:r w:rsidR="00A21B53"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0</w:t>
            </w:r>
            <w:r w:rsidR="00245C2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/4</w:t>
            </w:r>
          </w:p>
          <w:p w:rsidR="00BA7ECB" w:rsidRDefault="00020A18" w:rsidP="009D3EF0">
            <w:pPr>
              <w:numPr>
                <w:ilvl w:val="2"/>
                <w:numId w:val="1"/>
              </w:num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ind w:left="7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Villanova Equity Society, Sigma Phi Epsilon Fraternity, Villanova Entrepreneurship Society</w:t>
            </w:r>
          </w:p>
          <w:p w:rsidR="009D3EF0" w:rsidRDefault="00020A18" w:rsidP="009D3EF0">
            <w:pPr>
              <w:numPr>
                <w:ilvl w:val="2"/>
                <w:numId w:val="1"/>
              </w:num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ind w:left="7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Relevant coursework: Microeconomic Theory, Macroeconomic Theory, Business Calculus, Business Statistics, </w:t>
            </w:r>
            <w:r w:rsidR="00017708">
              <w:rPr>
                <w:color w:val="000000"/>
                <w:sz w:val="20"/>
                <w:szCs w:val="20"/>
              </w:rPr>
              <w:t>Financial Management &amp; Reporting, Business Analytics, Competitive Effectiveness, Strategic Information Technology, Business Dynamics, Econometrics, Operations Management, Managerial Accounting</w:t>
            </w:r>
            <w:r w:rsidR="00196B23">
              <w:rPr>
                <w:color w:val="000000"/>
                <w:sz w:val="20"/>
                <w:szCs w:val="20"/>
              </w:rPr>
              <w:t>, Data Mining.</w:t>
            </w:r>
          </w:p>
          <w:p w:rsidR="0021479D" w:rsidRPr="00907D19" w:rsidRDefault="0021479D" w:rsidP="0021479D">
            <w:pPr>
              <w:autoSpaceDE w:val="0"/>
              <w:autoSpaceDN w:val="0"/>
              <w:adjustRightInd w:val="0"/>
              <w:spacing w:before="80"/>
              <w:rPr>
                <w:smallCaps/>
              </w:rPr>
            </w:pPr>
            <w:r>
              <w:rPr>
                <w:b/>
                <w:bCs/>
                <w:smallCaps/>
              </w:rPr>
              <w:t>BUSINESS PROJECTS</w:t>
            </w:r>
            <w:r>
              <w:rPr>
                <w:b/>
                <w:bCs/>
                <w:smallCaps/>
                <w:color w:val="000000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73"/>
              <w:tblW w:w="111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40"/>
              <w:gridCol w:w="1612"/>
            </w:tblGrid>
            <w:tr w:rsidR="0021479D" w:rsidRPr="00AD0EAD" w:rsidTr="00844560">
              <w:trPr>
                <w:trHeight w:val="667"/>
              </w:trPr>
              <w:tc>
                <w:tcPr>
                  <w:tcW w:w="9540" w:type="dxa"/>
                  <w:tcBorders>
                    <w:top w:val="single" w:sz="6" w:space="0" w:color="C0C0C0"/>
                  </w:tcBorders>
                </w:tcPr>
                <w:p w:rsidR="0021479D" w:rsidRPr="00D547F1" w:rsidRDefault="0021479D" w:rsidP="00192409">
                  <w:pPr>
                    <w:autoSpaceDE w:val="0"/>
                    <w:autoSpaceDN w:val="0"/>
                    <w:adjustRightInd w:val="0"/>
                    <w:spacing w:before="100" w:after="100"/>
                    <w:ind w:right="144"/>
                    <w:rPr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 xml:space="preserve">Competitive Effectiveness, </w:t>
                  </w:r>
                  <w:r>
                    <w:rPr>
                      <w:bCs/>
                      <w:color w:val="000000"/>
                      <w:sz w:val="21"/>
                      <w:szCs w:val="21"/>
                    </w:rPr>
                    <w:t>Vi</w:t>
                  </w:r>
                  <w:r w:rsidRPr="00D547F1">
                    <w:rPr>
                      <w:bCs/>
                      <w:color w:val="000000"/>
                      <w:sz w:val="21"/>
                      <w:szCs w:val="21"/>
                    </w:rPr>
                    <w:t>llanova University</w:t>
                  </w:r>
                  <w:r>
                    <w:rPr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  <w:p w:rsidR="0021479D" w:rsidRPr="00F5553E" w:rsidRDefault="0021479D" w:rsidP="00192409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before="100" w:after="100"/>
                    <w:ind w:right="144"/>
                    <w:rPr>
                      <w:color w:val="000000"/>
                      <w:sz w:val="21"/>
                      <w:szCs w:val="21"/>
                    </w:rPr>
                  </w:pPr>
                  <w:r w:rsidRPr="00F5553E">
                    <w:rPr>
                      <w:color w:val="000000"/>
                      <w:sz w:val="20"/>
                      <w:szCs w:val="21"/>
                    </w:rPr>
                    <w:t>Part of an eight person team that came up with and pitched to executives at McNeil Labs (producer of Children’s Tylenol) a brand new strategy for marketing Children’s Tylenol to the Hispanic market</w:t>
                  </w:r>
                </w:p>
                <w:p w:rsidR="0021479D" w:rsidRPr="00196B23" w:rsidRDefault="0021479D" w:rsidP="00192409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before="100" w:after="100"/>
                    <w:ind w:right="144"/>
                    <w:rPr>
                      <w:color w:val="000000"/>
                      <w:sz w:val="20"/>
                      <w:szCs w:val="20"/>
                    </w:rPr>
                  </w:pPr>
                  <w:r w:rsidRPr="00196B23">
                    <w:rPr>
                      <w:color w:val="000000"/>
                      <w:sz w:val="20"/>
                      <w:szCs w:val="20"/>
                    </w:rPr>
                    <w:t>Helped write and assemble the team’s 40+ page detailed marketing plan and the 40+ page management  paper in which we discussed the strategies we used as a team to tackle the project</w:t>
                  </w:r>
                </w:p>
              </w:tc>
              <w:tc>
                <w:tcPr>
                  <w:tcW w:w="1612" w:type="dxa"/>
                  <w:tcBorders>
                    <w:top w:val="single" w:sz="6" w:space="0" w:color="C0C0C0"/>
                  </w:tcBorders>
                </w:tcPr>
                <w:p w:rsidR="0021479D" w:rsidRPr="00944593" w:rsidRDefault="006A72F8" w:rsidP="00192409">
                  <w:pPr>
                    <w:autoSpaceDE w:val="0"/>
                    <w:autoSpaceDN w:val="0"/>
                    <w:adjustRightInd w:val="0"/>
                    <w:spacing w:before="100" w:after="100"/>
                    <w:ind w:right="144"/>
                    <w:jc w:val="center"/>
                    <w:rPr>
                      <w:i/>
                      <w:iCs/>
                      <w:color w:val="000000"/>
                      <w:sz w:val="21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1"/>
                    </w:rPr>
                    <w:t xml:space="preserve">     </w:t>
                  </w:r>
                  <w:r w:rsidR="0021479D" w:rsidRPr="0021479D">
                    <w:rPr>
                      <w:i/>
                      <w:iCs/>
                      <w:color w:val="000000"/>
                      <w:sz w:val="20"/>
                      <w:szCs w:val="21"/>
                    </w:rPr>
                    <w:t>Spring 2013</w:t>
                  </w:r>
                </w:p>
              </w:tc>
            </w:tr>
            <w:tr w:rsidR="0021479D" w:rsidRPr="00AD0EAD" w:rsidTr="0021479D">
              <w:trPr>
                <w:trHeight w:val="2244"/>
              </w:trPr>
              <w:tc>
                <w:tcPr>
                  <w:tcW w:w="11152" w:type="dxa"/>
                  <w:gridSpan w:val="2"/>
                </w:tcPr>
                <w:p w:rsidR="0021479D" w:rsidRPr="003D3611" w:rsidRDefault="00F3617C" w:rsidP="00A136B8">
                  <w:p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 w:line="36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Verizon Communications, Inc. Stock Report</w:t>
                  </w:r>
                  <w:r w:rsidR="0021479D" w:rsidRPr="003D3611">
                    <w:rPr>
                      <w:b/>
                      <w:color w:val="000000"/>
                      <w:sz w:val="21"/>
                      <w:szCs w:val="21"/>
                    </w:rPr>
                    <w:t>,</w:t>
                  </w:r>
                  <w:r w:rsidR="0021479D" w:rsidRPr="003D3611">
                    <w:rPr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Clarkston Merchant Partners</w:t>
                  </w:r>
                  <w:r w:rsidR="0021479D">
                    <w:rPr>
                      <w:color w:val="000000"/>
                      <w:sz w:val="21"/>
                      <w:szCs w:val="21"/>
                    </w:rPr>
                    <w:t xml:space="preserve">                                                            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 </w:t>
                  </w:r>
                  <w:r w:rsidR="00196B23">
                    <w:rPr>
                      <w:i/>
                      <w:color w:val="000000"/>
                      <w:sz w:val="20"/>
                      <w:szCs w:val="21"/>
                    </w:rPr>
                    <w:t>Winter 2015</w:t>
                  </w:r>
                </w:p>
                <w:p w:rsidR="00196B23" w:rsidRDefault="0021479D" w:rsidP="0021479D">
                  <w:pPr>
                    <w:numPr>
                      <w:ilvl w:val="2"/>
                      <w:numId w:val="1"/>
                    </w:num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Researched and assembled a 20 </w:t>
                  </w:r>
                  <w:r w:rsidR="004D43EB">
                    <w:rPr>
                      <w:color w:val="000000"/>
                      <w:sz w:val="20"/>
                      <w:szCs w:val="20"/>
                    </w:rPr>
                    <w:t>page stock report on Verizon Communications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, Inc. In the report I </w:t>
                  </w:r>
                </w:p>
                <w:p w:rsidR="00196B23" w:rsidRDefault="0021479D" w:rsidP="00196B23">
                  <w:pPr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researched the basic</w:t>
                  </w:r>
                  <w:r w:rsidR="00196B23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background of the company, </w:t>
                  </w:r>
                  <w:r w:rsidR="00196B23">
                    <w:rPr>
                      <w:color w:val="000000"/>
                      <w:sz w:val="20"/>
                      <w:szCs w:val="20"/>
                    </w:rPr>
                    <w:t>examined its capital structure and dividend history,</w:t>
                  </w:r>
                </w:p>
                <w:p w:rsidR="0021479D" w:rsidRDefault="00196B23" w:rsidP="00196B23">
                  <w:pPr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/>
                      <w:sz w:val="20"/>
                      <w:szCs w:val="20"/>
                    </w:rPr>
                    <w:t>studied</w:t>
                  </w:r>
                  <w:proofErr w:type="gramEnd"/>
                  <w:r>
                    <w:rPr>
                      <w:color w:val="000000"/>
                      <w:sz w:val="20"/>
                      <w:szCs w:val="20"/>
                    </w:rPr>
                    <w:t xml:space="preserve"> historical revenue streams</w:t>
                  </w:r>
                  <w:r w:rsidR="00BA4996">
                    <w:rPr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developed revenue projections</w:t>
                  </w:r>
                  <w:r w:rsidR="00BA4996">
                    <w:rPr>
                      <w:color w:val="000000"/>
                      <w:sz w:val="20"/>
                      <w:szCs w:val="20"/>
                    </w:rPr>
                    <w:t xml:space="preserve"> and delivered a recommendation. </w:t>
                  </w:r>
                </w:p>
                <w:p w:rsidR="0021479D" w:rsidRPr="0021479D" w:rsidRDefault="0021479D" w:rsidP="0021479D">
                  <w:p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 w:line="360" w:lineRule="auto"/>
                    <w:rPr>
                      <w:color w:val="000000"/>
                      <w:sz w:val="21"/>
                      <w:szCs w:val="21"/>
                    </w:rPr>
                  </w:pPr>
                  <w:r w:rsidRPr="0021479D">
                    <w:rPr>
                      <w:b/>
                      <w:color w:val="000000"/>
                      <w:sz w:val="21"/>
                      <w:szCs w:val="21"/>
                    </w:rPr>
                    <w:t>Equity Society Stock Report,</w:t>
                  </w:r>
                  <w:r w:rsidRPr="0021479D">
                    <w:rPr>
                      <w:color w:val="000000"/>
                      <w:sz w:val="21"/>
                      <w:szCs w:val="21"/>
                    </w:rPr>
                    <w:t xml:space="preserve"> Villanova University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                                                                         </w:t>
                  </w:r>
                  <w:r w:rsidR="006A72F8">
                    <w:rPr>
                      <w:color w:val="000000"/>
                      <w:sz w:val="21"/>
                      <w:szCs w:val="21"/>
                    </w:rPr>
                    <w:t xml:space="preserve">                               </w:t>
                  </w:r>
                  <w:r w:rsidRPr="0021479D">
                    <w:rPr>
                      <w:i/>
                      <w:color w:val="000000"/>
                      <w:sz w:val="20"/>
                      <w:szCs w:val="21"/>
                    </w:rPr>
                    <w:t>Fall 2013</w:t>
                  </w:r>
                </w:p>
                <w:p w:rsidR="0021479D" w:rsidRDefault="0021479D" w:rsidP="0021479D">
                  <w:pPr>
                    <w:numPr>
                      <w:ilvl w:val="2"/>
                      <w:numId w:val="1"/>
                    </w:num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Wrote a 9 page stock report on Tyson Foods, Inc. in which I looked at Tyson’s general business structure,</w:t>
                  </w:r>
                </w:p>
                <w:p w:rsidR="0021479D" w:rsidRDefault="0021479D" w:rsidP="0021479D">
                  <w:p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performed competitive analysis on their position within the industry and their competitors, looked at the</w:t>
                  </w:r>
                </w:p>
                <w:p w:rsidR="0021479D" w:rsidRPr="00A136B8" w:rsidRDefault="0021479D" w:rsidP="00A136B8">
                  <w:pPr>
                    <w:tabs>
                      <w:tab w:val="num" w:pos="792"/>
                    </w:tabs>
                    <w:autoSpaceDE w:val="0"/>
                    <w:autoSpaceDN w:val="0"/>
                    <w:adjustRightInd w:val="0"/>
                    <w:spacing w:after="20"/>
                    <w:ind w:left="79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company’s recent developments and wrote an investment thesis </w:t>
                  </w:r>
                  <w:r w:rsidR="00A136B8">
                    <w:rPr>
                      <w:color w:val="000000"/>
                      <w:sz w:val="20"/>
                      <w:szCs w:val="20"/>
                    </w:rPr>
                    <w:t>using technical analysis</w:t>
                  </w:r>
                </w:p>
              </w:tc>
            </w:tr>
          </w:tbl>
          <w:p w:rsidR="00B525F2" w:rsidRDefault="00B525F2" w:rsidP="00B525F2">
            <w:p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rPr>
                <w:color w:val="000000"/>
                <w:sz w:val="20"/>
                <w:szCs w:val="20"/>
              </w:rPr>
            </w:pPr>
          </w:p>
          <w:p w:rsidR="00B525F2" w:rsidRPr="00B525F2" w:rsidRDefault="00B525F2" w:rsidP="00B525F2">
            <w:pPr>
              <w:tabs>
                <w:tab w:val="num" w:pos="792"/>
              </w:tabs>
              <w:autoSpaceDE w:val="0"/>
              <w:autoSpaceDN w:val="0"/>
              <w:adjustRightInd w:val="0"/>
              <w:spacing w:after="20"/>
              <w:rPr>
                <w:b/>
                <w:color w:val="00000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Cs w:val="20"/>
              </w:rPr>
              <w:t>EXPERIENCE</w:t>
            </w:r>
          </w:p>
        </w:tc>
      </w:tr>
      <w:tr w:rsidR="00BA7ECB" w:rsidRPr="00AD0EAD" w:rsidTr="00B525F2">
        <w:trPr>
          <w:trHeight w:val="530"/>
        </w:trPr>
        <w:tc>
          <w:tcPr>
            <w:tcW w:w="6948" w:type="dxa"/>
            <w:tcBorders>
              <w:top w:val="single" w:sz="4" w:space="0" w:color="C0C0C0"/>
              <w:bottom w:val="nil"/>
            </w:tcBorders>
          </w:tcPr>
          <w:p w:rsidR="00BA7ECB" w:rsidRPr="00245C23" w:rsidRDefault="00245C23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b/>
                <w:bCs/>
                <w:color w:val="000000"/>
                <w:sz w:val="17"/>
                <w:szCs w:val="17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</w:t>
            </w:r>
            <w:r>
              <w:rPr>
                <w:b/>
                <w:bCs/>
                <w:color w:val="000000"/>
                <w:sz w:val="17"/>
                <w:szCs w:val="17"/>
              </w:rPr>
              <w:t xml:space="preserve">LARKSTON </w:t>
            </w:r>
            <w:r>
              <w:rPr>
                <w:b/>
                <w:bCs/>
                <w:color w:val="000000"/>
                <w:sz w:val="21"/>
                <w:szCs w:val="21"/>
              </w:rPr>
              <w:t>M</w:t>
            </w:r>
            <w:r>
              <w:rPr>
                <w:b/>
                <w:bCs/>
                <w:color w:val="000000"/>
                <w:sz w:val="17"/>
                <w:szCs w:val="17"/>
              </w:rPr>
              <w:t xml:space="preserve">ERCHANT </w:t>
            </w:r>
            <w:r w:rsidRPr="00245C23">
              <w:rPr>
                <w:b/>
                <w:bCs/>
                <w:color w:val="000000"/>
                <w:sz w:val="21"/>
                <w:szCs w:val="21"/>
              </w:rPr>
              <w:t>P</w:t>
            </w:r>
            <w:r>
              <w:rPr>
                <w:b/>
                <w:bCs/>
                <w:color w:val="000000"/>
                <w:sz w:val="17"/>
                <w:szCs w:val="17"/>
              </w:rPr>
              <w:t>ARTNERS</w:t>
            </w:r>
          </w:p>
          <w:p w:rsidR="00BA7ECB" w:rsidRPr="00AD0EAD" w:rsidRDefault="00B1396C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 xml:space="preserve">Research Analyst </w:t>
            </w:r>
            <w:r w:rsidR="00B525F2">
              <w:rPr>
                <w:b/>
                <w:bCs/>
                <w:i/>
                <w:iCs/>
                <w:sz w:val="21"/>
                <w:szCs w:val="21"/>
              </w:rPr>
              <w:t>Intern</w:t>
            </w:r>
          </w:p>
        </w:tc>
        <w:tc>
          <w:tcPr>
            <w:tcW w:w="4240" w:type="dxa"/>
            <w:gridSpan w:val="2"/>
            <w:tcBorders>
              <w:top w:val="single" w:sz="4" w:space="0" w:color="C0C0C0"/>
              <w:bottom w:val="nil"/>
            </w:tcBorders>
          </w:tcPr>
          <w:p w:rsidR="00BA7ECB" w:rsidRPr="00E8392B" w:rsidRDefault="00B525F2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Wellesley</w:t>
            </w:r>
            <w:r w:rsidR="00BA7ECB" w:rsidRPr="00E8392B">
              <w:rPr>
                <w:color w:val="000000"/>
                <w:sz w:val="20"/>
                <w:szCs w:val="20"/>
              </w:rPr>
              <w:t xml:space="preserve">, MA </w:t>
            </w:r>
          </w:p>
          <w:p w:rsidR="00BA7ECB" w:rsidRPr="00944593" w:rsidRDefault="00200C1A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i/>
                <w:iCs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Winter 2015</w:t>
            </w:r>
          </w:p>
        </w:tc>
      </w:tr>
      <w:tr w:rsidR="00BA7ECB" w:rsidRPr="00AD0EAD" w:rsidTr="00844560">
        <w:trPr>
          <w:trHeight w:val="255"/>
        </w:trPr>
        <w:tc>
          <w:tcPr>
            <w:tcW w:w="11188" w:type="dxa"/>
            <w:gridSpan w:val="3"/>
            <w:tcBorders>
              <w:top w:val="nil"/>
              <w:bottom w:val="nil"/>
            </w:tcBorders>
          </w:tcPr>
          <w:p w:rsidR="00445E93" w:rsidRPr="00445E93" w:rsidRDefault="00A4391B" w:rsidP="00445E93">
            <w:pPr>
              <w:numPr>
                <w:ilvl w:val="2"/>
                <w:numId w:val="1"/>
              </w:numPr>
              <w:tabs>
                <w:tab w:val="num" w:pos="792"/>
              </w:tabs>
              <w:autoSpaceDE w:val="0"/>
              <w:autoSpaceDN w:val="0"/>
              <w:adjustRightInd w:val="0"/>
              <w:ind w:left="7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Researched targets for Special Situation Investment Fund</w:t>
            </w:r>
            <w:r w:rsidR="00500F26">
              <w:rPr>
                <w:color w:val="000000"/>
                <w:sz w:val="20"/>
                <w:szCs w:val="20"/>
              </w:rPr>
              <w:t xml:space="preserve"> of an alternative asset private equity firm</w:t>
            </w:r>
            <w:bookmarkStart w:id="0" w:name="_GoBack"/>
            <w:bookmarkEnd w:id="0"/>
          </w:p>
        </w:tc>
      </w:tr>
      <w:tr w:rsidR="00BA7ECB" w:rsidRPr="00AD0EAD" w:rsidTr="004A0C90">
        <w:trPr>
          <w:trHeight w:val="650"/>
        </w:trPr>
        <w:tc>
          <w:tcPr>
            <w:tcW w:w="8118" w:type="dxa"/>
            <w:gridSpan w:val="2"/>
            <w:tcBorders>
              <w:top w:val="nil"/>
              <w:bottom w:val="nil"/>
            </w:tcBorders>
          </w:tcPr>
          <w:p w:rsidR="00BA7ECB" w:rsidRPr="009B354B" w:rsidRDefault="009B354B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21"/>
                <w:szCs w:val="21"/>
              </w:rPr>
              <w:t>C</w:t>
            </w:r>
            <w:r>
              <w:rPr>
                <w:b/>
                <w:color w:val="000000"/>
                <w:sz w:val="17"/>
                <w:szCs w:val="17"/>
              </w:rPr>
              <w:t xml:space="preserve">HARLIE </w:t>
            </w:r>
            <w:r w:rsidRPr="009B354B">
              <w:rPr>
                <w:b/>
                <w:color w:val="000000"/>
                <w:sz w:val="21"/>
                <w:szCs w:val="21"/>
              </w:rPr>
              <w:t>B</w:t>
            </w:r>
            <w:r>
              <w:rPr>
                <w:b/>
                <w:color w:val="000000"/>
                <w:sz w:val="17"/>
                <w:szCs w:val="17"/>
              </w:rPr>
              <w:t xml:space="preserve">AKER </w:t>
            </w:r>
            <w:r w:rsidRPr="009B354B">
              <w:rPr>
                <w:b/>
                <w:color w:val="000000"/>
                <w:sz w:val="21"/>
                <w:szCs w:val="21"/>
              </w:rPr>
              <w:t>F</w:t>
            </w:r>
            <w:r>
              <w:rPr>
                <w:b/>
                <w:color w:val="000000"/>
                <w:sz w:val="17"/>
                <w:szCs w:val="17"/>
              </w:rPr>
              <w:t xml:space="preserve">OR </w:t>
            </w:r>
            <w:r w:rsidRPr="009B354B">
              <w:rPr>
                <w:b/>
                <w:color w:val="000000"/>
                <w:sz w:val="21"/>
                <w:szCs w:val="21"/>
              </w:rPr>
              <w:t>G</w:t>
            </w:r>
            <w:r>
              <w:rPr>
                <w:b/>
                <w:color w:val="000000"/>
                <w:sz w:val="17"/>
                <w:szCs w:val="17"/>
              </w:rPr>
              <w:t>OVERNOR</w:t>
            </w:r>
            <w:r w:rsidR="004A0C90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4A0C90" w:rsidRPr="004A0C90">
              <w:rPr>
                <w:b/>
                <w:color w:val="000000"/>
                <w:sz w:val="21"/>
                <w:szCs w:val="21"/>
              </w:rPr>
              <w:t>&amp;</w:t>
            </w:r>
            <w:r w:rsidR="004A0C90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4A0C90" w:rsidRPr="004A0C90">
              <w:rPr>
                <w:b/>
                <w:color w:val="000000"/>
                <w:sz w:val="21"/>
                <w:szCs w:val="21"/>
              </w:rPr>
              <w:t>K</w:t>
            </w:r>
            <w:r w:rsidR="004A0C90">
              <w:rPr>
                <w:b/>
                <w:color w:val="000000"/>
                <w:sz w:val="17"/>
                <w:szCs w:val="17"/>
              </w:rPr>
              <w:t>ARYN</w:t>
            </w:r>
            <w:r w:rsidR="005A34B4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5A34B4" w:rsidRPr="004A0C90">
              <w:rPr>
                <w:b/>
                <w:color w:val="000000"/>
                <w:sz w:val="21"/>
                <w:szCs w:val="21"/>
              </w:rPr>
              <w:t>P</w:t>
            </w:r>
            <w:r w:rsidR="004A0C90">
              <w:rPr>
                <w:b/>
                <w:color w:val="000000"/>
                <w:sz w:val="17"/>
                <w:szCs w:val="17"/>
              </w:rPr>
              <w:t>OLITO</w:t>
            </w:r>
            <w:r w:rsidR="005A34B4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5A34B4" w:rsidRPr="004A0C90">
              <w:rPr>
                <w:b/>
                <w:color w:val="000000"/>
                <w:sz w:val="21"/>
                <w:szCs w:val="21"/>
              </w:rPr>
              <w:t>F</w:t>
            </w:r>
            <w:r w:rsidR="004A0C90">
              <w:rPr>
                <w:b/>
                <w:color w:val="000000"/>
                <w:sz w:val="17"/>
                <w:szCs w:val="17"/>
              </w:rPr>
              <w:t xml:space="preserve">OR </w:t>
            </w:r>
            <w:r w:rsidR="004A0C90" w:rsidRPr="004A0C90">
              <w:rPr>
                <w:b/>
                <w:color w:val="000000"/>
                <w:sz w:val="21"/>
                <w:szCs w:val="21"/>
              </w:rPr>
              <w:t>L</w:t>
            </w:r>
            <w:r w:rsidR="004A0C90">
              <w:rPr>
                <w:b/>
                <w:color w:val="000000"/>
                <w:sz w:val="17"/>
                <w:szCs w:val="17"/>
              </w:rPr>
              <w:t xml:space="preserve">IEUTENANT </w:t>
            </w:r>
            <w:r w:rsidR="004A0C90" w:rsidRPr="004A0C90">
              <w:rPr>
                <w:b/>
                <w:color w:val="000000"/>
                <w:sz w:val="21"/>
                <w:szCs w:val="21"/>
              </w:rPr>
              <w:t>G</w:t>
            </w:r>
            <w:r w:rsidR="004A0C90">
              <w:rPr>
                <w:b/>
                <w:color w:val="000000"/>
                <w:sz w:val="17"/>
                <w:szCs w:val="17"/>
              </w:rPr>
              <w:t>OVERNOR</w:t>
            </w:r>
          </w:p>
          <w:p w:rsidR="00BA7ECB" w:rsidRPr="00AD0EAD" w:rsidRDefault="00A21B53" w:rsidP="00844560">
            <w:pPr>
              <w:autoSpaceDE w:val="0"/>
              <w:autoSpaceDN w:val="0"/>
              <w:adjustRightInd w:val="0"/>
              <w:spacing w:before="100" w:after="100"/>
              <w:ind w:right="144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Finance Intern</w:t>
            </w:r>
          </w:p>
        </w:tc>
        <w:tc>
          <w:tcPr>
            <w:tcW w:w="3070" w:type="dxa"/>
            <w:tcBorders>
              <w:top w:val="nil"/>
              <w:bottom w:val="nil"/>
            </w:tcBorders>
          </w:tcPr>
          <w:p w:rsidR="00BA7ECB" w:rsidRPr="00E8392B" w:rsidRDefault="0093707A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Boston</w:t>
            </w:r>
            <w:r w:rsidR="00BA7ECB" w:rsidRPr="00E8392B">
              <w:rPr>
                <w:color w:val="000000"/>
                <w:sz w:val="20"/>
                <w:szCs w:val="20"/>
              </w:rPr>
              <w:t xml:space="preserve">, MA </w:t>
            </w:r>
          </w:p>
          <w:p w:rsidR="00BA7ECB" w:rsidRPr="00944593" w:rsidRDefault="009B354B" w:rsidP="00844560">
            <w:pPr>
              <w:autoSpaceDE w:val="0"/>
              <w:autoSpaceDN w:val="0"/>
              <w:adjustRightInd w:val="0"/>
              <w:spacing w:before="100" w:after="100"/>
              <w:ind w:right="144"/>
              <w:jc w:val="right"/>
              <w:rPr>
                <w:i/>
                <w:iCs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Summer 2014</w:t>
            </w:r>
          </w:p>
        </w:tc>
      </w:tr>
      <w:tr w:rsidR="00BA7ECB" w:rsidRPr="00AD0EAD" w:rsidTr="009E6D33">
        <w:trPr>
          <w:trHeight w:val="810"/>
        </w:trPr>
        <w:tc>
          <w:tcPr>
            <w:tcW w:w="11188" w:type="dxa"/>
            <w:gridSpan w:val="3"/>
            <w:tcBorders>
              <w:top w:val="nil"/>
              <w:bottom w:val="nil"/>
            </w:tcBorders>
          </w:tcPr>
          <w:p w:rsidR="009B354B" w:rsidRPr="009B354B" w:rsidRDefault="00D145DA" w:rsidP="00BA7ECB">
            <w:pPr>
              <w:numPr>
                <w:ilvl w:val="2"/>
                <w:numId w:val="1"/>
              </w:numPr>
              <w:autoSpaceDE w:val="0"/>
              <w:autoSpaceDN w:val="0"/>
              <w:adjustRightInd w:val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Helped manage and update the statewide database of Republican donors</w:t>
            </w:r>
            <w:r w:rsidR="005A34B4">
              <w:rPr>
                <w:color w:val="000000"/>
                <w:sz w:val="20"/>
                <w:szCs w:val="20"/>
              </w:rPr>
              <w:t>. Conducted</w:t>
            </w:r>
            <w:r w:rsidR="00D6445D">
              <w:rPr>
                <w:color w:val="000000"/>
                <w:sz w:val="20"/>
                <w:szCs w:val="20"/>
              </w:rPr>
              <w:t xml:space="preserve"> daily</w:t>
            </w:r>
            <w:r w:rsidR="005A34B4">
              <w:rPr>
                <w:color w:val="000000"/>
                <w:sz w:val="20"/>
                <w:szCs w:val="20"/>
              </w:rPr>
              <w:t xml:space="preserve"> co</w:t>
            </w:r>
            <w:r w:rsidR="00D6445D">
              <w:rPr>
                <w:color w:val="000000"/>
                <w:sz w:val="20"/>
                <w:szCs w:val="20"/>
              </w:rPr>
              <w:t>rrespondence w/ high dollar donors</w:t>
            </w:r>
          </w:p>
          <w:p w:rsidR="00D547F1" w:rsidRPr="009B354B" w:rsidRDefault="005A34B4" w:rsidP="009E6D33">
            <w:pPr>
              <w:numPr>
                <w:ilvl w:val="2"/>
                <w:numId w:val="1"/>
              </w:numPr>
              <w:autoSpaceDE w:val="0"/>
              <w:autoSpaceDN w:val="0"/>
              <w:adjustRightInd w:val="0"/>
              <w:ind w:left="720"/>
              <w:rPr>
                <w:b/>
                <w:color w:val="000000"/>
                <w:sz w:val="21"/>
                <w:szCs w:val="21"/>
              </w:rPr>
            </w:pPr>
            <w:r>
              <w:rPr>
                <w:color w:val="000000"/>
                <w:sz w:val="20"/>
                <w:szCs w:val="20"/>
              </w:rPr>
              <w:t>Developed</w:t>
            </w:r>
            <w:r w:rsidR="00D145D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candidate fundraising tracker for</w:t>
            </w:r>
            <w:r w:rsidR="00830F58">
              <w:rPr>
                <w:color w:val="000000"/>
                <w:sz w:val="20"/>
                <w:szCs w:val="20"/>
              </w:rPr>
              <w:t xml:space="preserve"> high ranking</w:t>
            </w:r>
            <w:r>
              <w:rPr>
                <w:color w:val="000000"/>
                <w:sz w:val="20"/>
                <w:szCs w:val="20"/>
              </w:rPr>
              <w:t xml:space="preserve"> members of finance </w:t>
            </w:r>
            <w:r w:rsidR="00830F58">
              <w:rPr>
                <w:color w:val="000000"/>
                <w:sz w:val="20"/>
                <w:szCs w:val="20"/>
              </w:rPr>
              <w:t>team including Charlie Baker and Baker Committee Finance Chairman Gov. Bill Weld</w:t>
            </w:r>
          </w:p>
          <w:p w:rsidR="00D547F1" w:rsidRPr="00D547F1" w:rsidRDefault="0095198C" w:rsidP="00D547F1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color w:val="000000"/>
                <w:sz w:val="20"/>
                <w:szCs w:val="17"/>
              </w:rPr>
            </w:pPr>
            <w:r>
              <w:rPr>
                <w:b/>
                <w:color w:val="000000"/>
                <w:sz w:val="21"/>
                <w:szCs w:val="21"/>
              </w:rPr>
              <w:t>GW &amp; W</w:t>
            </w:r>
            <w:r>
              <w:rPr>
                <w:b/>
                <w:color w:val="000000"/>
                <w:sz w:val="17"/>
                <w:szCs w:val="17"/>
              </w:rPr>
              <w:t>ADE</w:t>
            </w:r>
            <w:r w:rsidR="009E6D33" w:rsidRPr="005E26B6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9E6D33">
              <w:rPr>
                <w:b/>
                <w:color w:val="000000"/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8A624E">
              <w:rPr>
                <w:b/>
                <w:color w:val="000000"/>
                <w:sz w:val="17"/>
                <w:szCs w:val="17"/>
              </w:rPr>
              <w:t xml:space="preserve">    </w:t>
            </w:r>
            <w:r>
              <w:rPr>
                <w:b/>
                <w:color w:val="000000"/>
                <w:sz w:val="17"/>
                <w:szCs w:val="17"/>
              </w:rPr>
              <w:t xml:space="preserve">                              </w:t>
            </w:r>
            <w:r>
              <w:rPr>
                <w:color w:val="000000"/>
                <w:sz w:val="20"/>
                <w:szCs w:val="17"/>
              </w:rPr>
              <w:t>Wellesley</w:t>
            </w:r>
            <w:r w:rsidR="009E6D33">
              <w:rPr>
                <w:color w:val="000000"/>
                <w:sz w:val="20"/>
                <w:szCs w:val="17"/>
              </w:rPr>
              <w:t>, MA</w:t>
            </w:r>
          </w:p>
          <w:p w:rsidR="009E6D33" w:rsidRPr="009E6D33" w:rsidRDefault="0095198C" w:rsidP="00D547F1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i/>
                <w:color w:val="000000"/>
                <w:sz w:val="20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Wealth Management</w:t>
            </w:r>
            <w:r w:rsidR="008A624E">
              <w:rPr>
                <w:b/>
                <w:i/>
                <w:color w:val="000000"/>
                <w:sz w:val="21"/>
                <w:szCs w:val="21"/>
              </w:rPr>
              <w:t xml:space="preserve"> Intern</w:t>
            </w:r>
            <w:r w:rsidR="009E6D33">
              <w:rPr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  <w:r>
              <w:rPr>
                <w:color w:val="000000"/>
                <w:sz w:val="21"/>
                <w:szCs w:val="21"/>
              </w:rPr>
              <w:t xml:space="preserve">               </w:t>
            </w:r>
            <w:r w:rsidR="00D6445D">
              <w:rPr>
                <w:i/>
                <w:color w:val="000000"/>
                <w:sz w:val="20"/>
                <w:szCs w:val="21"/>
              </w:rPr>
              <w:t>Summer 2013</w:t>
            </w:r>
          </w:p>
          <w:p w:rsidR="0095198C" w:rsidRDefault="00250E74" w:rsidP="009519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Managed and analyzed client information on Excel database</w:t>
            </w:r>
          </w:p>
          <w:p w:rsidR="00D547F1" w:rsidRPr="009E6D33" w:rsidRDefault="00250E74" w:rsidP="00250E7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Aided principals in preparing presentation documents for clients</w:t>
            </w:r>
          </w:p>
        </w:tc>
      </w:tr>
      <w:tr w:rsidR="009E6D33" w:rsidRPr="00AD0EAD" w:rsidTr="00D547F1">
        <w:trPr>
          <w:trHeight w:val="68"/>
        </w:trPr>
        <w:tc>
          <w:tcPr>
            <w:tcW w:w="11188" w:type="dxa"/>
            <w:gridSpan w:val="3"/>
            <w:tcBorders>
              <w:top w:val="nil"/>
            </w:tcBorders>
          </w:tcPr>
          <w:p w:rsidR="009E6D33" w:rsidRDefault="008A624E" w:rsidP="009E6D3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73"/>
        <w:tblW w:w="159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94"/>
      </w:tblGrid>
      <w:tr w:rsidR="003D3611" w:rsidRPr="00AD0EAD" w:rsidTr="0021479D">
        <w:trPr>
          <w:trHeight w:val="544"/>
        </w:trPr>
        <w:tc>
          <w:tcPr>
            <w:tcW w:w="1594" w:type="dxa"/>
          </w:tcPr>
          <w:p w:rsidR="003D3611" w:rsidRPr="00944593" w:rsidRDefault="003D3611" w:rsidP="0021479D">
            <w:pPr>
              <w:spacing w:after="200" w:line="276" w:lineRule="auto"/>
              <w:rPr>
                <w:i/>
                <w:iCs/>
                <w:color w:val="000000"/>
                <w:sz w:val="21"/>
                <w:szCs w:val="21"/>
              </w:rPr>
            </w:pPr>
          </w:p>
        </w:tc>
      </w:tr>
    </w:tbl>
    <w:p w:rsidR="00BA7ECB" w:rsidRDefault="00BA7ECB" w:rsidP="00BA7ECB">
      <w:pPr>
        <w:autoSpaceDE w:val="0"/>
        <w:autoSpaceDN w:val="0"/>
        <w:adjustRightInd w:val="0"/>
        <w:spacing w:before="80"/>
        <w:rPr>
          <w:b/>
          <w:bCs/>
          <w:smallCaps/>
          <w:color w:val="000000"/>
        </w:rPr>
      </w:pPr>
      <w:r>
        <w:rPr>
          <w:b/>
          <w:bCs/>
          <w:smallCaps/>
        </w:rPr>
        <w:t>SKILLS AND INTERESTS</w:t>
      </w:r>
    </w:p>
    <w:tbl>
      <w:tblPr>
        <w:tblpPr w:leftFromText="180" w:rightFromText="180" w:vertAnchor="text" w:horzAnchor="margin" w:tblpXSpec="center" w:tblpY="106"/>
        <w:tblW w:w="1118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84"/>
      </w:tblGrid>
      <w:tr w:rsidR="00BA7ECB" w:rsidRPr="00AD0EAD" w:rsidTr="00844560">
        <w:trPr>
          <w:trHeight w:val="525"/>
        </w:trPr>
        <w:tc>
          <w:tcPr>
            <w:tcW w:w="11184" w:type="dxa"/>
            <w:tcBorders>
              <w:top w:val="single" w:sz="6" w:space="0" w:color="C0C0C0"/>
            </w:tcBorders>
          </w:tcPr>
          <w:p w:rsidR="00BA7ECB" w:rsidRDefault="00BA7ECB" w:rsidP="00BA7EC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00" w:afterAutospacing="1"/>
              <w:ind w:left="763" w:right="144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Proficient</w:t>
            </w:r>
            <w:r w:rsidR="00A136B8">
              <w:rPr>
                <w:color w:val="000000"/>
                <w:sz w:val="20"/>
                <w:szCs w:val="20"/>
              </w:rPr>
              <w:t xml:space="preserve"> in</w:t>
            </w:r>
            <w:r w:rsidR="00600440">
              <w:rPr>
                <w:color w:val="000000"/>
                <w:sz w:val="20"/>
                <w:szCs w:val="20"/>
              </w:rPr>
              <w:t xml:space="preserve"> SQL as well as</w:t>
            </w:r>
            <w:r w:rsidR="00A136B8">
              <w:rPr>
                <w:color w:val="000000"/>
                <w:sz w:val="20"/>
                <w:szCs w:val="20"/>
              </w:rPr>
              <w:t xml:space="preserve"> MS Excel, PowerPoint, Word</w:t>
            </w:r>
          </w:p>
          <w:p w:rsidR="00BA7ECB" w:rsidRDefault="00A136B8" w:rsidP="00A136B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63" w:right="144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Passed proficiency test on Bloomberg terminals</w:t>
            </w:r>
          </w:p>
          <w:p w:rsidR="00A136B8" w:rsidRPr="00E404A8" w:rsidRDefault="00A136B8" w:rsidP="00A136B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63" w:right="144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Golf, Skiing, History, and everything related to the: Patriots, Red Sox, Bruins, and Celtics</w:t>
            </w:r>
          </w:p>
        </w:tc>
      </w:tr>
    </w:tbl>
    <w:p w:rsidR="008834C8" w:rsidRDefault="008834C8"/>
    <w:sectPr w:rsidR="008834C8" w:rsidSect="00BA7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0164"/>
    <w:multiLevelType w:val="hybridMultilevel"/>
    <w:tmpl w:val="724AF27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509062E"/>
    <w:multiLevelType w:val="hybridMultilevel"/>
    <w:tmpl w:val="2334C9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1643E"/>
    <w:multiLevelType w:val="hybridMultilevel"/>
    <w:tmpl w:val="CF22DB6E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1D04462"/>
    <w:multiLevelType w:val="hybridMultilevel"/>
    <w:tmpl w:val="13BC7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2490074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23AB6"/>
    <w:multiLevelType w:val="hybridMultilevel"/>
    <w:tmpl w:val="36720732"/>
    <w:lvl w:ilvl="0" w:tplc="2490074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228DE"/>
    <w:multiLevelType w:val="hybridMultilevel"/>
    <w:tmpl w:val="A556855A"/>
    <w:lvl w:ilvl="0" w:tplc="5180EA0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71081C48"/>
    <w:multiLevelType w:val="hybridMultilevel"/>
    <w:tmpl w:val="695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CB"/>
    <w:rsid w:val="00017708"/>
    <w:rsid w:val="00020A18"/>
    <w:rsid w:val="00065D0F"/>
    <w:rsid w:val="0012196B"/>
    <w:rsid w:val="00192409"/>
    <w:rsid w:val="00196B23"/>
    <w:rsid w:val="00200C1A"/>
    <w:rsid w:val="0021479D"/>
    <w:rsid w:val="00245C23"/>
    <w:rsid w:val="00250E74"/>
    <w:rsid w:val="00290192"/>
    <w:rsid w:val="00394CF6"/>
    <w:rsid w:val="003D3611"/>
    <w:rsid w:val="00445E93"/>
    <w:rsid w:val="004A0C90"/>
    <w:rsid w:val="004B1A4F"/>
    <w:rsid w:val="004D43EB"/>
    <w:rsid w:val="00500F26"/>
    <w:rsid w:val="005A34B4"/>
    <w:rsid w:val="005E26B6"/>
    <w:rsid w:val="00600440"/>
    <w:rsid w:val="006332E7"/>
    <w:rsid w:val="00686141"/>
    <w:rsid w:val="006A72F8"/>
    <w:rsid w:val="00795CBA"/>
    <w:rsid w:val="00830F58"/>
    <w:rsid w:val="00844560"/>
    <w:rsid w:val="00852E66"/>
    <w:rsid w:val="008834C8"/>
    <w:rsid w:val="00893A19"/>
    <w:rsid w:val="008A624E"/>
    <w:rsid w:val="008B5DCB"/>
    <w:rsid w:val="0093707A"/>
    <w:rsid w:val="0095198C"/>
    <w:rsid w:val="009B354B"/>
    <w:rsid w:val="009D3EF0"/>
    <w:rsid w:val="009E6D33"/>
    <w:rsid w:val="00A07E8F"/>
    <w:rsid w:val="00A136B8"/>
    <w:rsid w:val="00A21B53"/>
    <w:rsid w:val="00A25E40"/>
    <w:rsid w:val="00A36146"/>
    <w:rsid w:val="00A4391B"/>
    <w:rsid w:val="00B1396C"/>
    <w:rsid w:val="00B525F2"/>
    <w:rsid w:val="00B6743B"/>
    <w:rsid w:val="00BA4996"/>
    <w:rsid w:val="00BA7ECB"/>
    <w:rsid w:val="00BF32D0"/>
    <w:rsid w:val="00CF7DCF"/>
    <w:rsid w:val="00D145DA"/>
    <w:rsid w:val="00D50F28"/>
    <w:rsid w:val="00D547F1"/>
    <w:rsid w:val="00D6445D"/>
    <w:rsid w:val="00D8695D"/>
    <w:rsid w:val="00F3617C"/>
    <w:rsid w:val="00F5553E"/>
    <w:rsid w:val="00FD3763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wildcat</cp:lastModifiedBy>
  <cp:revision>4</cp:revision>
  <cp:lastPrinted>2015-07-22T14:55:00Z</cp:lastPrinted>
  <dcterms:created xsi:type="dcterms:W3CDTF">2015-07-17T16:58:00Z</dcterms:created>
  <dcterms:modified xsi:type="dcterms:W3CDTF">2015-07-22T15:01:00Z</dcterms:modified>
</cp:coreProperties>
</file>