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D768B" w14:textId="25FBD7E2" w:rsidR="00740599" w:rsidRPr="00FE1C00" w:rsidRDefault="002045A3" w:rsidP="00740599">
      <w:pPr>
        <w:pStyle w:val="Header"/>
        <w:jc w:val="center"/>
        <w:rPr>
          <w:sz w:val="40"/>
          <w:szCs w:val="40"/>
        </w:rPr>
      </w:pPr>
      <w:r w:rsidRPr="00FE1C00">
        <w:rPr>
          <w:sz w:val="40"/>
          <w:szCs w:val="40"/>
        </w:rPr>
        <w:t>Dennis Jiang</w:t>
      </w:r>
    </w:p>
    <w:p w14:paraId="7B093366" w14:textId="20960381" w:rsidR="00DF67FB" w:rsidRDefault="00D76EE2" w:rsidP="008F2D38">
      <w:pPr>
        <w:pStyle w:val="Header"/>
        <w:jc w:val="center"/>
      </w:pPr>
      <w:r>
        <w:t>83 E 7th</w:t>
      </w:r>
      <w:r w:rsidR="00DF67FB">
        <w:t xml:space="preserve"> St. A</w:t>
      </w:r>
      <w:r>
        <w:t>pt. 5B</w:t>
      </w:r>
      <w:r w:rsidR="008F2D38">
        <w:t xml:space="preserve">, New York, NY </w:t>
      </w:r>
      <w:r>
        <w:t>1000</w:t>
      </w:r>
      <w:r w:rsidR="00DF67FB">
        <w:t>3</w:t>
      </w:r>
    </w:p>
    <w:p w14:paraId="36DC2611" w14:textId="19C7B386" w:rsidR="00740599" w:rsidRPr="00740599" w:rsidRDefault="00DF67FB" w:rsidP="00740599">
      <w:pPr>
        <w:pStyle w:val="Header"/>
        <w:jc w:val="center"/>
      </w:pPr>
      <w:r>
        <w:t>(646)-509-9936 | dj715@stern.nyu.edu</w:t>
      </w:r>
    </w:p>
    <w:p w14:paraId="36AD3956" w14:textId="77777777" w:rsidR="00740599" w:rsidRPr="00777095" w:rsidRDefault="00740599" w:rsidP="00020CC4">
      <w:pPr>
        <w:pBdr>
          <w:bottom w:val="single" w:sz="4" w:space="1" w:color="auto"/>
        </w:pBdr>
        <w:rPr>
          <w:b/>
          <w:sz w:val="20"/>
          <w:szCs w:val="20"/>
        </w:rPr>
      </w:pPr>
    </w:p>
    <w:p w14:paraId="2E7D65F2" w14:textId="77777777" w:rsidR="0019316F" w:rsidRPr="00777095" w:rsidRDefault="0019316F" w:rsidP="00C234C8">
      <w:pPr>
        <w:pBdr>
          <w:bottom w:val="single" w:sz="4" w:space="1" w:color="auto"/>
        </w:pBdr>
        <w:rPr>
          <w:b/>
          <w:sz w:val="20"/>
          <w:szCs w:val="20"/>
        </w:rPr>
      </w:pPr>
      <w:r w:rsidRPr="00777095">
        <w:rPr>
          <w:b/>
          <w:sz w:val="20"/>
          <w:szCs w:val="20"/>
        </w:rPr>
        <w:t>EDUCATION</w:t>
      </w:r>
    </w:p>
    <w:p w14:paraId="1BBCB641" w14:textId="4AF703AE" w:rsidR="00020CC4" w:rsidRPr="00777095" w:rsidRDefault="00E80F57" w:rsidP="00020CC4">
      <w:pPr>
        <w:pStyle w:val="ResumeAlignRight"/>
        <w:rPr>
          <w:sz w:val="20"/>
          <w:szCs w:val="20"/>
        </w:rPr>
      </w:pPr>
      <w:r w:rsidRPr="00777095">
        <w:rPr>
          <w:b/>
          <w:sz w:val="20"/>
          <w:szCs w:val="20"/>
        </w:rPr>
        <w:t>New York University</w:t>
      </w:r>
      <w:r w:rsidR="00D61ABC">
        <w:rPr>
          <w:b/>
          <w:sz w:val="20"/>
          <w:szCs w:val="20"/>
        </w:rPr>
        <w:t>, Leonard N. Stern School of Business</w:t>
      </w:r>
      <w:r w:rsidR="008F4566" w:rsidRPr="00777095">
        <w:rPr>
          <w:b/>
          <w:sz w:val="20"/>
          <w:szCs w:val="20"/>
        </w:rPr>
        <w:tab/>
      </w:r>
      <w:r w:rsidRPr="00777095">
        <w:rPr>
          <w:b/>
          <w:sz w:val="20"/>
          <w:szCs w:val="20"/>
        </w:rPr>
        <w:t>New York</w:t>
      </w:r>
      <w:r w:rsidR="002709FE" w:rsidRPr="00777095">
        <w:rPr>
          <w:b/>
          <w:sz w:val="20"/>
          <w:szCs w:val="20"/>
        </w:rPr>
        <w:t xml:space="preserve">, </w:t>
      </w:r>
      <w:r w:rsidRPr="00777095">
        <w:rPr>
          <w:b/>
          <w:sz w:val="20"/>
          <w:szCs w:val="20"/>
        </w:rPr>
        <w:t>NY</w:t>
      </w:r>
    </w:p>
    <w:p w14:paraId="013FCBD1" w14:textId="01A31C6B" w:rsidR="008078DB" w:rsidRPr="00777095" w:rsidRDefault="00E80F57" w:rsidP="00020CC4">
      <w:pPr>
        <w:pStyle w:val="ResumeAlignRight"/>
        <w:rPr>
          <w:i/>
          <w:sz w:val="20"/>
          <w:szCs w:val="20"/>
        </w:rPr>
      </w:pPr>
      <w:r w:rsidRPr="00777095">
        <w:rPr>
          <w:i/>
          <w:sz w:val="20"/>
          <w:szCs w:val="20"/>
        </w:rPr>
        <w:t xml:space="preserve">Undergraduate of Stern </w:t>
      </w:r>
      <w:r w:rsidR="005C17C6" w:rsidRPr="00777095">
        <w:rPr>
          <w:i/>
          <w:sz w:val="20"/>
          <w:szCs w:val="20"/>
        </w:rPr>
        <w:t>School of Business</w:t>
      </w:r>
      <w:r w:rsidR="00E117D0">
        <w:rPr>
          <w:i/>
          <w:sz w:val="20"/>
          <w:szCs w:val="20"/>
        </w:rPr>
        <w:t>, B.S.</w:t>
      </w:r>
      <w:r w:rsidR="00BA04FC" w:rsidRPr="00777095">
        <w:rPr>
          <w:i/>
          <w:sz w:val="20"/>
          <w:szCs w:val="20"/>
        </w:rPr>
        <w:t xml:space="preserve"> in </w:t>
      </w:r>
      <w:r w:rsidRPr="00777095">
        <w:rPr>
          <w:i/>
          <w:sz w:val="20"/>
          <w:szCs w:val="20"/>
        </w:rPr>
        <w:t>Finance</w:t>
      </w:r>
      <w:r w:rsidR="00DE0CDF">
        <w:rPr>
          <w:i/>
          <w:sz w:val="20"/>
          <w:szCs w:val="20"/>
        </w:rPr>
        <w:t xml:space="preserve"> on the</w:t>
      </w:r>
      <w:r w:rsidR="003970A6" w:rsidRPr="00777095">
        <w:rPr>
          <w:i/>
          <w:sz w:val="20"/>
          <w:szCs w:val="20"/>
        </w:rPr>
        <w:t xml:space="preserve"> Management Consulting</w:t>
      </w:r>
      <w:r w:rsidR="00F6449A" w:rsidRPr="00777095">
        <w:rPr>
          <w:i/>
          <w:sz w:val="20"/>
          <w:szCs w:val="20"/>
        </w:rPr>
        <w:t xml:space="preserve"> track</w:t>
      </w:r>
    </w:p>
    <w:p w14:paraId="31A89E13" w14:textId="7AB41AF9" w:rsidR="008B5E04" w:rsidRDefault="00134F8C" w:rsidP="00020CC4">
      <w:pPr>
        <w:pStyle w:val="ResumeAlignRight"/>
        <w:rPr>
          <w:sz w:val="20"/>
          <w:szCs w:val="20"/>
        </w:rPr>
      </w:pPr>
      <w:r w:rsidRPr="00777095">
        <w:rPr>
          <w:sz w:val="20"/>
          <w:szCs w:val="20"/>
        </w:rPr>
        <w:tab/>
        <w:t xml:space="preserve">Expected Graduation Date: </w:t>
      </w:r>
      <w:r w:rsidR="00AA0A10">
        <w:rPr>
          <w:sz w:val="20"/>
          <w:szCs w:val="20"/>
        </w:rPr>
        <w:t xml:space="preserve">May </w:t>
      </w:r>
      <w:r w:rsidRPr="00777095">
        <w:rPr>
          <w:sz w:val="20"/>
          <w:szCs w:val="20"/>
        </w:rPr>
        <w:t>2015</w:t>
      </w:r>
    </w:p>
    <w:p w14:paraId="1D3E0A32" w14:textId="77777777" w:rsidR="00713453" w:rsidRPr="00777095" w:rsidRDefault="00713453" w:rsidP="00020CC4">
      <w:pPr>
        <w:pStyle w:val="ResumeAlignRight"/>
        <w:rPr>
          <w:sz w:val="20"/>
          <w:szCs w:val="20"/>
        </w:rPr>
      </w:pPr>
    </w:p>
    <w:p w14:paraId="15D5A79B" w14:textId="315440C2" w:rsidR="00712F91" w:rsidRPr="00B84BAA" w:rsidRDefault="00712F91" w:rsidP="00134F8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777095">
        <w:rPr>
          <w:b/>
          <w:sz w:val="20"/>
          <w:szCs w:val="20"/>
        </w:rPr>
        <w:t>Relevant Coursework:</w:t>
      </w:r>
      <w:r w:rsidRPr="00777095">
        <w:rPr>
          <w:sz w:val="20"/>
          <w:szCs w:val="20"/>
        </w:rPr>
        <w:t xml:space="preserve"> </w:t>
      </w:r>
      <w:r w:rsidR="00E726F7" w:rsidRPr="00777095">
        <w:rPr>
          <w:sz w:val="20"/>
          <w:szCs w:val="20"/>
        </w:rPr>
        <w:t xml:space="preserve">Financial Statement Analysis, Data Driven Decision Making, Equity Valuation, Strategic Analysis, </w:t>
      </w:r>
      <w:r w:rsidR="00134F8C" w:rsidRPr="00777095">
        <w:rPr>
          <w:sz w:val="20"/>
          <w:szCs w:val="20"/>
        </w:rPr>
        <w:t>Macro and Micro Econo</w:t>
      </w:r>
      <w:r w:rsidR="00DA579E" w:rsidRPr="00777095">
        <w:rPr>
          <w:sz w:val="20"/>
          <w:szCs w:val="20"/>
        </w:rPr>
        <w:t>mics, Foundations of Finance,</w:t>
      </w:r>
      <w:r w:rsidR="00134F8C" w:rsidRPr="00777095">
        <w:rPr>
          <w:sz w:val="20"/>
          <w:szCs w:val="20"/>
        </w:rPr>
        <w:t xml:space="preserve"> Corporate Finance</w:t>
      </w:r>
      <w:r w:rsidR="004E0252" w:rsidRPr="00777095">
        <w:rPr>
          <w:sz w:val="20"/>
          <w:szCs w:val="20"/>
        </w:rPr>
        <w:t>, Futures and Options</w:t>
      </w:r>
    </w:p>
    <w:p w14:paraId="0EEA22F9" w14:textId="77777777" w:rsidR="00B84BAA" w:rsidRPr="00777095" w:rsidRDefault="00B84BAA" w:rsidP="00B84BAA">
      <w:pPr>
        <w:pStyle w:val="ResumeAlignRight"/>
        <w:tabs>
          <w:tab w:val="left" w:pos="360"/>
        </w:tabs>
        <w:ind w:left="360"/>
        <w:rPr>
          <w:b/>
          <w:sz w:val="20"/>
          <w:szCs w:val="20"/>
        </w:rPr>
      </w:pPr>
    </w:p>
    <w:p w14:paraId="1A7EF2B6" w14:textId="0427032B" w:rsidR="00964599" w:rsidRPr="00777095" w:rsidRDefault="00964599" w:rsidP="00964599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  <w:sz w:val="20"/>
          <w:szCs w:val="20"/>
        </w:rPr>
      </w:pPr>
      <w:r w:rsidRPr="00777095">
        <w:rPr>
          <w:b/>
          <w:sz w:val="20"/>
          <w:szCs w:val="20"/>
        </w:rPr>
        <w:t xml:space="preserve">Skills: </w:t>
      </w:r>
      <w:r w:rsidRPr="00777095">
        <w:rPr>
          <w:sz w:val="20"/>
          <w:szCs w:val="20"/>
        </w:rPr>
        <w:t xml:space="preserve">Microsoft Excel, Bloomberg Professional Service, Equity Research, Financial Modeling, Tableau, </w:t>
      </w:r>
      <w:r w:rsidR="00FC2041">
        <w:rPr>
          <w:sz w:val="20"/>
          <w:szCs w:val="20"/>
        </w:rPr>
        <w:t>R</w:t>
      </w:r>
      <w:r w:rsidRPr="00777095">
        <w:rPr>
          <w:sz w:val="20"/>
          <w:szCs w:val="20"/>
        </w:rPr>
        <w:t xml:space="preserve">, Financial Statement analysis, Data analysis    </w:t>
      </w:r>
    </w:p>
    <w:p w14:paraId="408BA346" w14:textId="77777777" w:rsidR="009F3B83" w:rsidRPr="00777095" w:rsidRDefault="009F3B83" w:rsidP="003F4FE8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48039696" w14:textId="2A753455" w:rsidR="000116A9" w:rsidRPr="00777095" w:rsidRDefault="009A3203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777095">
        <w:rPr>
          <w:b/>
          <w:sz w:val="20"/>
          <w:szCs w:val="20"/>
        </w:rPr>
        <w:t>PROFESSIONAL</w:t>
      </w:r>
      <w:r w:rsidR="003F4FE8" w:rsidRPr="00777095">
        <w:rPr>
          <w:b/>
          <w:sz w:val="20"/>
          <w:szCs w:val="20"/>
        </w:rPr>
        <w:t xml:space="preserve"> EXPERIENCE</w:t>
      </w:r>
    </w:p>
    <w:p w14:paraId="0E4568B1" w14:textId="77777777" w:rsidR="00A866AB" w:rsidRDefault="00A866AB" w:rsidP="00B76C0F">
      <w:pPr>
        <w:pStyle w:val="ResumeAlignRight"/>
        <w:rPr>
          <w:b/>
          <w:sz w:val="20"/>
          <w:szCs w:val="20"/>
        </w:rPr>
      </w:pPr>
    </w:p>
    <w:p w14:paraId="58BB3D5D" w14:textId="77777777" w:rsidR="00B76C0F" w:rsidRPr="00777095" w:rsidRDefault="00B76C0F" w:rsidP="00B76C0F">
      <w:pPr>
        <w:pStyle w:val="ResumeAlignRight"/>
        <w:rPr>
          <w:b/>
          <w:sz w:val="20"/>
          <w:szCs w:val="20"/>
        </w:rPr>
      </w:pPr>
      <w:r w:rsidRPr="00777095">
        <w:rPr>
          <w:b/>
          <w:sz w:val="20"/>
          <w:szCs w:val="20"/>
        </w:rPr>
        <w:t xml:space="preserve">International Alliance Associates (Private Equity) </w:t>
      </w:r>
      <w:r w:rsidRPr="00777095">
        <w:rPr>
          <w:b/>
          <w:sz w:val="20"/>
          <w:szCs w:val="20"/>
        </w:rPr>
        <w:tab/>
        <w:t>New York, NY</w:t>
      </w:r>
    </w:p>
    <w:p w14:paraId="222DFC97" w14:textId="5B3D93C3" w:rsidR="00B76C0F" w:rsidRPr="00777095" w:rsidRDefault="00B76C0F" w:rsidP="00B76C0F">
      <w:pPr>
        <w:pStyle w:val="ResumeAlignRight"/>
        <w:rPr>
          <w:sz w:val="20"/>
          <w:szCs w:val="20"/>
        </w:rPr>
      </w:pPr>
      <w:r w:rsidRPr="00777095">
        <w:rPr>
          <w:i/>
          <w:sz w:val="20"/>
          <w:szCs w:val="20"/>
        </w:rPr>
        <w:t>Research Analyst Intern</w:t>
      </w:r>
      <w:r w:rsidRPr="00777095">
        <w:rPr>
          <w:i/>
          <w:sz w:val="20"/>
          <w:szCs w:val="20"/>
        </w:rPr>
        <w:tab/>
      </w:r>
      <w:r w:rsidRPr="00777095">
        <w:rPr>
          <w:sz w:val="20"/>
          <w:szCs w:val="20"/>
        </w:rPr>
        <w:t>September 2014-</w:t>
      </w:r>
      <w:r w:rsidR="00856013">
        <w:rPr>
          <w:sz w:val="20"/>
          <w:szCs w:val="20"/>
        </w:rPr>
        <w:t>December 2014</w:t>
      </w:r>
    </w:p>
    <w:p w14:paraId="59400498" w14:textId="77777777" w:rsidR="00B76C0F" w:rsidRDefault="00B76C0F" w:rsidP="00B76C0F">
      <w:pPr>
        <w:pStyle w:val="ResumeAlignRight"/>
        <w:numPr>
          <w:ilvl w:val="0"/>
          <w:numId w:val="5"/>
        </w:numPr>
        <w:rPr>
          <w:sz w:val="20"/>
          <w:szCs w:val="20"/>
        </w:rPr>
      </w:pPr>
      <w:r w:rsidRPr="00777095">
        <w:rPr>
          <w:sz w:val="20"/>
          <w:szCs w:val="20"/>
        </w:rPr>
        <w:t>Composed several Investment teasers and Business proposals for potential clients to IAA.</w:t>
      </w:r>
    </w:p>
    <w:p w14:paraId="07FD2FF6" w14:textId="77777777" w:rsidR="00B76C0F" w:rsidRPr="00777095" w:rsidRDefault="00B76C0F" w:rsidP="00B76C0F">
      <w:pPr>
        <w:pStyle w:val="ResumeAlignRight"/>
        <w:ind w:left="450"/>
        <w:rPr>
          <w:sz w:val="20"/>
          <w:szCs w:val="20"/>
        </w:rPr>
      </w:pPr>
    </w:p>
    <w:p w14:paraId="1725A3B2" w14:textId="77777777" w:rsidR="00B76C0F" w:rsidRDefault="00B76C0F" w:rsidP="00B76C0F">
      <w:pPr>
        <w:pStyle w:val="ResumeAlignRight"/>
        <w:numPr>
          <w:ilvl w:val="0"/>
          <w:numId w:val="5"/>
        </w:numPr>
        <w:rPr>
          <w:sz w:val="20"/>
          <w:szCs w:val="20"/>
        </w:rPr>
      </w:pPr>
      <w:r w:rsidRPr="00777095">
        <w:rPr>
          <w:sz w:val="20"/>
          <w:szCs w:val="20"/>
        </w:rPr>
        <w:t xml:space="preserve">Assisted CEO in providing solutions to companies that were seeking assistance in partnering with local partners in the GCC countries.   </w:t>
      </w:r>
    </w:p>
    <w:p w14:paraId="1A05A767" w14:textId="77777777" w:rsidR="00B76C0F" w:rsidRPr="00777095" w:rsidRDefault="00B76C0F" w:rsidP="00B76C0F">
      <w:pPr>
        <w:pStyle w:val="ResumeAlignRight"/>
        <w:ind w:left="12240" w:hanging="12240"/>
        <w:rPr>
          <w:sz w:val="20"/>
          <w:szCs w:val="20"/>
        </w:rPr>
      </w:pPr>
    </w:p>
    <w:p w14:paraId="79E7458C" w14:textId="21F7DB3A" w:rsidR="00B76C0F" w:rsidRDefault="00B76C0F" w:rsidP="00B76C0F">
      <w:pPr>
        <w:pStyle w:val="ResumeAlignRight"/>
        <w:numPr>
          <w:ilvl w:val="0"/>
          <w:numId w:val="5"/>
        </w:numPr>
        <w:rPr>
          <w:sz w:val="20"/>
          <w:szCs w:val="20"/>
        </w:rPr>
      </w:pPr>
      <w:r w:rsidRPr="00777095">
        <w:rPr>
          <w:sz w:val="20"/>
          <w:szCs w:val="20"/>
        </w:rPr>
        <w:t xml:space="preserve">Assisted CEO in private equity cross-border M&amp;A deal making, technology transfer and scaling relevant platforms into GCC emerging markets.  </w:t>
      </w:r>
    </w:p>
    <w:p w14:paraId="3CA1FEDC" w14:textId="77777777" w:rsidR="00B76C0F" w:rsidRPr="00B76C0F" w:rsidRDefault="00B76C0F" w:rsidP="00B76C0F">
      <w:pPr>
        <w:pStyle w:val="ResumeAlignRight"/>
        <w:rPr>
          <w:sz w:val="20"/>
          <w:szCs w:val="20"/>
        </w:rPr>
      </w:pPr>
    </w:p>
    <w:p w14:paraId="38640D30" w14:textId="77777777" w:rsidR="00B76C0F" w:rsidRPr="00777095" w:rsidRDefault="00B76C0F" w:rsidP="00B76C0F">
      <w:pPr>
        <w:pStyle w:val="ResumeAlignRight"/>
        <w:tabs>
          <w:tab w:val="left" w:pos="360"/>
        </w:tabs>
        <w:rPr>
          <w:sz w:val="20"/>
          <w:szCs w:val="20"/>
        </w:rPr>
      </w:pPr>
      <w:r w:rsidRPr="00777095">
        <w:rPr>
          <w:b/>
          <w:sz w:val="20"/>
          <w:szCs w:val="20"/>
        </w:rPr>
        <w:t>Ping Capital Management</w:t>
      </w:r>
      <w:r w:rsidRPr="00777095">
        <w:rPr>
          <w:sz w:val="20"/>
          <w:szCs w:val="20"/>
        </w:rPr>
        <w:tab/>
      </w:r>
      <w:r w:rsidRPr="00777095">
        <w:rPr>
          <w:b/>
          <w:sz w:val="20"/>
          <w:szCs w:val="20"/>
        </w:rPr>
        <w:t>New York, NY</w:t>
      </w:r>
    </w:p>
    <w:p w14:paraId="715AB1B1" w14:textId="77777777" w:rsidR="00B76C0F" w:rsidRPr="00777095" w:rsidRDefault="00B76C0F" w:rsidP="00B76C0F">
      <w:pPr>
        <w:pStyle w:val="ResumeAlignRight"/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>Summer Analyst</w:t>
      </w:r>
      <w:r w:rsidRPr="00777095">
        <w:rPr>
          <w:sz w:val="20"/>
          <w:szCs w:val="20"/>
        </w:rPr>
        <w:tab/>
        <w:t xml:space="preserve"> Summer 2013, Summer 2014</w:t>
      </w:r>
    </w:p>
    <w:p w14:paraId="58C37EE2" w14:textId="03F3E23C" w:rsidR="00B76C0F" w:rsidRDefault="00B76C0F" w:rsidP="00A14CC4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Worked as a Research </w:t>
      </w:r>
      <w:r w:rsidRPr="00777095">
        <w:rPr>
          <w:sz w:val="20"/>
          <w:szCs w:val="20"/>
        </w:rPr>
        <w:t xml:space="preserve">Intern in a mid sized hedge fund gathering macroeconomic data, doing research and executing trades on listed options.   </w:t>
      </w:r>
    </w:p>
    <w:p w14:paraId="3E3AD696" w14:textId="77777777" w:rsidR="00A14CC4" w:rsidRPr="00A14CC4" w:rsidRDefault="00A14CC4" w:rsidP="00A14CC4">
      <w:pPr>
        <w:pStyle w:val="ResumeAlignRight"/>
        <w:rPr>
          <w:sz w:val="20"/>
          <w:szCs w:val="20"/>
        </w:rPr>
      </w:pPr>
    </w:p>
    <w:p w14:paraId="5EE79671" w14:textId="77777777" w:rsidR="00B76C0F" w:rsidRPr="00777095" w:rsidRDefault="00B76C0F" w:rsidP="00B76C0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0"/>
          <w:szCs w:val="20"/>
        </w:rPr>
      </w:pPr>
      <w:r w:rsidRPr="00777095">
        <w:rPr>
          <w:sz w:val="20"/>
          <w:szCs w:val="20"/>
        </w:rPr>
        <w:t>Results of Intern Work</w:t>
      </w:r>
    </w:p>
    <w:p w14:paraId="75834DEE" w14:textId="77777777" w:rsidR="00B76C0F" w:rsidRDefault="00B76C0F" w:rsidP="00B76C0F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sz w:val="20"/>
          <w:szCs w:val="20"/>
        </w:rPr>
      </w:pPr>
      <w:r w:rsidRPr="00777095">
        <w:rPr>
          <w:sz w:val="20"/>
          <w:szCs w:val="20"/>
        </w:rPr>
        <w:t>Built spreadsheet models to forecast Argentina GDP growth based on agriculture outputs, industrial production, consumption, exports/imports, and construction spending. It led directly to the Fund’s strategic investments in Argentina stocks, bonds, and GDP growth linked warrants, resulting in close to 40% return in 2013.</w:t>
      </w:r>
    </w:p>
    <w:p w14:paraId="58058ADB" w14:textId="77777777" w:rsidR="00D64DDD" w:rsidRPr="00777095" w:rsidRDefault="00D64DDD" w:rsidP="00D64DDD">
      <w:pPr>
        <w:pStyle w:val="ResumeAlignRight"/>
        <w:ind w:left="1080"/>
        <w:rPr>
          <w:sz w:val="20"/>
          <w:szCs w:val="20"/>
        </w:rPr>
      </w:pPr>
    </w:p>
    <w:p w14:paraId="49519E58" w14:textId="6657A0A4" w:rsidR="00B76C0F" w:rsidRDefault="00193D13" w:rsidP="00B76C0F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sz w:val="20"/>
          <w:szCs w:val="20"/>
        </w:rPr>
      </w:pPr>
      <w:r>
        <w:rPr>
          <w:sz w:val="20"/>
          <w:szCs w:val="20"/>
        </w:rPr>
        <w:t>Compiled e</w:t>
      </w:r>
      <w:r w:rsidR="00B76C0F" w:rsidRPr="00777095">
        <w:rPr>
          <w:sz w:val="20"/>
          <w:szCs w:val="20"/>
        </w:rPr>
        <w:t>quity research on Argentina stocks such as YPF.</w:t>
      </w:r>
    </w:p>
    <w:p w14:paraId="6E6FAFC5" w14:textId="77777777" w:rsidR="00D64DDD" w:rsidRDefault="00D64DDD" w:rsidP="00D64DDD">
      <w:pPr>
        <w:pStyle w:val="ResumeAlignRight"/>
        <w:tabs>
          <w:tab w:val="num" w:pos="4584"/>
        </w:tabs>
        <w:rPr>
          <w:sz w:val="20"/>
          <w:szCs w:val="20"/>
        </w:rPr>
      </w:pPr>
    </w:p>
    <w:p w14:paraId="67ACE23A" w14:textId="77777777" w:rsidR="00D64DDD" w:rsidRPr="00777095" w:rsidRDefault="00D64DDD" w:rsidP="00D64DDD">
      <w:pPr>
        <w:pStyle w:val="ResumeAlignRight"/>
        <w:ind w:left="1080"/>
        <w:rPr>
          <w:sz w:val="20"/>
          <w:szCs w:val="20"/>
        </w:rPr>
      </w:pPr>
    </w:p>
    <w:p w14:paraId="0B4BE6F0" w14:textId="4ABAA8EA" w:rsidR="00B76C0F" w:rsidRPr="00B76C0F" w:rsidRDefault="00B76C0F" w:rsidP="00B76C0F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sz w:val="20"/>
          <w:szCs w:val="20"/>
        </w:rPr>
      </w:pPr>
      <w:r w:rsidRPr="00777095">
        <w:rPr>
          <w:sz w:val="20"/>
          <w:szCs w:val="20"/>
        </w:rPr>
        <w:t>Executed listed options trading, such as calls and puts on ETFs</w:t>
      </w:r>
      <w:r w:rsidR="00193D13">
        <w:rPr>
          <w:sz w:val="20"/>
          <w:szCs w:val="20"/>
        </w:rPr>
        <w:t>,</w:t>
      </w:r>
      <w:r w:rsidRPr="00777095">
        <w:rPr>
          <w:sz w:val="20"/>
          <w:szCs w:val="20"/>
        </w:rPr>
        <w:t xml:space="preserve"> including SPY, TLT, IWM.</w:t>
      </w:r>
    </w:p>
    <w:p w14:paraId="3C3BAF27" w14:textId="77777777" w:rsidR="00B76C0F" w:rsidRDefault="00B76C0F" w:rsidP="000116A9">
      <w:pPr>
        <w:pStyle w:val="ResumeAlignRight"/>
        <w:tabs>
          <w:tab w:val="left" w:pos="360"/>
        </w:tabs>
        <w:rPr>
          <w:b/>
          <w:sz w:val="20"/>
          <w:szCs w:val="20"/>
        </w:rPr>
      </w:pPr>
    </w:p>
    <w:p w14:paraId="4CB4D062" w14:textId="422193BF" w:rsidR="000116A9" w:rsidRPr="00777095" w:rsidRDefault="00471C07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777095">
        <w:rPr>
          <w:b/>
          <w:sz w:val="20"/>
          <w:szCs w:val="20"/>
        </w:rPr>
        <w:t xml:space="preserve">NYU </w:t>
      </w:r>
      <w:proofErr w:type="spellStart"/>
      <w:r w:rsidRPr="00777095">
        <w:rPr>
          <w:b/>
          <w:sz w:val="20"/>
          <w:szCs w:val="20"/>
        </w:rPr>
        <w:t>Phonathon</w:t>
      </w:r>
      <w:proofErr w:type="spellEnd"/>
      <w:r w:rsidR="00E93622" w:rsidRPr="00777095">
        <w:rPr>
          <w:sz w:val="20"/>
          <w:szCs w:val="20"/>
        </w:rPr>
        <w:tab/>
      </w:r>
      <w:r w:rsidRPr="00777095">
        <w:rPr>
          <w:rFonts w:eastAsia="宋体"/>
          <w:b/>
          <w:sz w:val="20"/>
          <w:szCs w:val="20"/>
        </w:rPr>
        <w:t>New York</w:t>
      </w:r>
      <w:r w:rsidR="009A26D0" w:rsidRPr="00777095">
        <w:rPr>
          <w:b/>
          <w:sz w:val="20"/>
          <w:szCs w:val="20"/>
        </w:rPr>
        <w:t xml:space="preserve">, </w:t>
      </w:r>
      <w:r w:rsidRPr="00777095">
        <w:rPr>
          <w:b/>
          <w:sz w:val="20"/>
          <w:szCs w:val="20"/>
        </w:rPr>
        <w:t>NY</w:t>
      </w:r>
    </w:p>
    <w:p w14:paraId="4FAB1BEA" w14:textId="311B9FA9" w:rsidR="006A4099" w:rsidRPr="00777095" w:rsidRDefault="00471C07" w:rsidP="000116A9">
      <w:pPr>
        <w:pStyle w:val="ResumeAlignRight"/>
        <w:tabs>
          <w:tab w:val="left" w:pos="360"/>
        </w:tabs>
        <w:rPr>
          <w:sz w:val="20"/>
          <w:szCs w:val="20"/>
        </w:rPr>
      </w:pPr>
      <w:r w:rsidRPr="00777095">
        <w:rPr>
          <w:i/>
          <w:sz w:val="20"/>
          <w:szCs w:val="20"/>
        </w:rPr>
        <w:t>Student Fundraiser</w:t>
      </w:r>
      <w:r w:rsidR="006A4099" w:rsidRPr="00777095">
        <w:rPr>
          <w:sz w:val="20"/>
          <w:szCs w:val="20"/>
        </w:rPr>
        <w:tab/>
      </w:r>
      <w:r w:rsidR="00B36A03" w:rsidRPr="00777095">
        <w:rPr>
          <w:sz w:val="20"/>
          <w:szCs w:val="20"/>
        </w:rPr>
        <w:t>Februa</w:t>
      </w:r>
      <w:r w:rsidR="002C19A0" w:rsidRPr="00777095">
        <w:rPr>
          <w:sz w:val="20"/>
          <w:szCs w:val="20"/>
        </w:rPr>
        <w:t>ry 2012 – April 2012</w:t>
      </w:r>
    </w:p>
    <w:p w14:paraId="725AB174" w14:textId="75EF0414" w:rsidR="00412B92" w:rsidRPr="00777095" w:rsidRDefault="00471C07" w:rsidP="002027E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0"/>
          <w:szCs w:val="20"/>
        </w:rPr>
      </w:pPr>
      <w:r w:rsidRPr="00777095">
        <w:rPr>
          <w:sz w:val="20"/>
          <w:szCs w:val="20"/>
        </w:rPr>
        <w:t>Contacted</w:t>
      </w:r>
      <w:r w:rsidR="00B36A03" w:rsidRPr="00777095">
        <w:rPr>
          <w:sz w:val="20"/>
          <w:szCs w:val="20"/>
        </w:rPr>
        <w:t xml:space="preserve"> NYU alumni through telephone</w:t>
      </w:r>
      <w:r w:rsidRPr="00777095">
        <w:rPr>
          <w:sz w:val="20"/>
          <w:szCs w:val="20"/>
        </w:rPr>
        <w:t xml:space="preserve"> and ask</w:t>
      </w:r>
      <w:r w:rsidR="009D628D" w:rsidRPr="00777095">
        <w:rPr>
          <w:sz w:val="20"/>
          <w:szCs w:val="20"/>
        </w:rPr>
        <w:t>ed</w:t>
      </w:r>
      <w:r w:rsidRPr="00777095">
        <w:rPr>
          <w:sz w:val="20"/>
          <w:szCs w:val="20"/>
        </w:rPr>
        <w:t xml:space="preserve"> for donations.</w:t>
      </w:r>
      <w:r w:rsidR="00B36A03" w:rsidRPr="00777095">
        <w:rPr>
          <w:sz w:val="20"/>
          <w:szCs w:val="20"/>
        </w:rPr>
        <w:t xml:space="preserve"> </w:t>
      </w:r>
    </w:p>
    <w:p w14:paraId="7B6E13FD" w14:textId="77777777" w:rsidR="0046751D" w:rsidRPr="00777095" w:rsidRDefault="0046751D" w:rsidP="0046751D">
      <w:pPr>
        <w:pStyle w:val="ResumeAlignRight"/>
        <w:ind w:left="360"/>
        <w:rPr>
          <w:sz w:val="20"/>
          <w:szCs w:val="20"/>
        </w:rPr>
      </w:pPr>
    </w:p>
    <w:p w14:paraId="415E59A6" w14:textId="00299A34" w:rsidR="007D53B0" w:rsidRPr="00777095" w:rsidRDefault="009D628D" w:rsidP="00471C07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sz w:val="20"/>
          <w:szCs w:val="20"/>
        </w:rPr>
      </w:pPr>
      <w:r w:rsidRPr="00777095">
        <w:rPr>
          <w:sz w:val="20"/>
          <w:szCs w:val="20"/>
        </w:rPr>
        <w:t>Result of Experience</w:t>
      </w:r>
      <w:r w:rsidR="007D53B0" w:rsidRPr="00777095">
        <w:rPr>
          <w:sz w:val="20"/>
          <w:szCs w:val="20"/>
        </w:rPr>
        <w:t>:</w:t>
      </w:r>
    </w:p>
    <w:p w14:paraId="222C41A2" w14:textId="237A8998" w:rsidR="000B1E21" w:rsidRPr="00777095" w:rsidRDefault="009D628D" w:rsidP="00B36A03">
      <w:pPr>
        <w:pStyle w:val="ResumeAlignRight"/>
        <w:numPr>
          <w:ilvl w:val="2"/>
          <w:numId w:val="2"/>
        </w:numPr>
        <w:tabs>
          <w:tab w:val="clear" w:pos="2160"/>
          <w:tab w:val="num" w:pos="1080"/>
        </w:tabs>
        <w:ind w:left="1080"/>
        <w:rPr>
          <w:sz w:val="20"/>
          <w:szCs w:val="20"/>
        </w:rPr>
      </w:pPr>
      <w:r w:rsidRPr="00777095">
        <w:rPr>
          <w:sz w:val="20"/>
          <w:szCs w:val="20"/>
        </w:rPr>
        <w:t>Personally r</w:t>
      </w:r>
      <w:r w:rsidR="00471C07" w:rsidRPr="00777095">
        <w:rPr>
          <w:sz w:val="20"/>
          <w:szCs w:val="20"/>
        </w:rPr>
        <w:t xml:space="preserve">aised over $1000 </w:t>
      </w:r>
      <w:r w:rsidR="00B36A03" w:rsidRPr="00777095">
        <w:rPr>
          <w:sz w:val="20"/>
          <w:szCs w:val="20"/>
        </w:rPr>
        <w:t>in alumni donations.</w:t>
      </w:r>
      <w:r w:rsidRPr="00777095">
        <w:rPr>
          <w:sz w:val="20"/>
          <w:szCs w:val="20"/>
        </w:rPr>
        <w:t xml:space="preserve">  Contributed to over $3 million in total alumni donations.     </w:t>
      </w:r>
    </w:p>
    <w:p w14:paraId="02CDF810" w14:textId="77777777" w:rsidR="00471C07" w:rsidRPr="00777095" w:rsidRDefault="00471C07" w:rsidP="00471C07">
      <w:pPr>
        <w:pStyle w:val="ResumeAlignRight"/>
        <w:ind w:left="1080"/>
        <w:rPr>
          <w:sz w:val="20"/>
          <w:szCs w:val="20"/>
        </w:rPr>
      </w:pPr>
    </w:p>
    <w:p w14:paraId="7EC79748" w14:textId="77777777" w:rsidR="00B76C0F" w:rsidRDefault="00B76C0F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</w:p>
    <w:p w14:paraId="62192F25" w14:textId="0A1EA952" w:rsidR="00E7137C" w:rsidRPr="00777095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0"/>
          <w:szCs w:val="20"/>
        </w:rPr>
      </w:pPr>
      <w:r w:rsidRPr="00777095">
        <w:rPr>
          <w:b/>
          <w:sz w:val="20"/>
          <w:szCs w:val="20"/>
        </w:rPr>
        <w:t>ACTIVITIES &amp; INTERESTS</w:t>
      </w:r>
    </w:p>
    <w:p w14:paraId="0CB9BC38" w14:textId="389471BE" w:rsidR="003055AD" w:rsidRPr="003055AD" w:rsidRDefault="00753ADB" w:rsidP="003055AD">
      <w:pPr>
        <w:pStyle w:val="ResumeAlignRight"/>
        <w:numPr>
          <w:ilvl w:val="0"/>
          <w:numId w:val="6"/>
        </w:numPr>
        <w:contextualSpacing/>
        <w:rPr>
          <w:b/>
          <w:sz w:val="20"/>
          <w:szCs w:val="20"/>
        </w:rPr>
      </w:pPr>
      <w:r w:rsidRPr="00777095">
        <w:rPr>
          <w:b/>
          <w:sz w:val="20"/>
          <w:szCs w:val="20"/>
        </w:rPr>
        <w:t xml:space="preserve">Languages: </w:t>
      </w:r>
      <w:r w:rsidRPr="003055AD">
        <w:rPr>
          <w:sz w:val="20"/>
          <w:szCs w:val="20"/>
        </w:rPr>
        <w:t>Native English Speaker, Fluent in Mandarin</w:t>
      </w:r>
    </w:p>
    <w:p w14:paraId="1B0D2E6E" w14:textId="4CDE9A49" w:rsidR="00E726F7" w:rsidRPr="003055AD" w:rsidRDefault="001A44D4" w:rsidP="003055AD">
      <w:pPr>
        <w:pStyle w:val="ResumeAlignRight"/>
        <w:numPr>
          <w:ilvl w:val="0"/>
          <w:numId w:val="6"/>
        </w:numPr>
        <w:contextualSpacing/>
        <w:rPr>
          <w:sz w:val="20"/>
          <w:szCs w:val="20"/>
        </w:rPr>
      </w:pPr>
      <w:r w:rsidRPr="00777095">
        <w:rPr>
          <w:b/>
          <w:sz w:val="20"/>
          <w:szCs w:val="20"/>
        </w:rPr>
        <w:t>Activities:</w:t>
      </w:r>
      <w:r w:rsidR="005C4242" w:rsidRPr="00777095">
        <w:rPr>
          <w:sz w:val="20"/>
          <w:szCs w:val="20"/>
        </w:rPr>
        <w:t xml:space="preserve"> </w:t>
      </w:r>
      <w:r w:rsidR="00FB6570">
        <w:rPr>
          <w:sz w:val="20"/>
          <w:szCs w:val="20"/>
        </w:rPr>
        <w:t>Dedicated Soccer player.  Received professional training from a former player for eight years.</w:t>
      </w:r>
    </w:p>
    <w:p w14:paraId="5D18D831" w14:textId="5CD3FAFF" w:rsidR="00FD4647" w:rsidRPr="00777095" w:rsidRDefault="00D71D20" w:rsidP="003055AD">
      <w:pPr>
        <w:pStyle w:val="ResumeAlignRight"/>
        <w:numPr>
          <w:ilvl w:val="0"/>
          <w:numId w:val="6"/>
        </w:numPr>
        <w:contextualSpacing/>
        <w:rPr>
          <w:sz w:val="20"/>
          <w:szCs w:val="20"/>
        </w:rPr>
      </w:pPr>
      <w:r w:rsidRPr="00777095">
        <w:rPr>
          <w:b/>
          <w:sz w:val="20"/>
          <w:szCs w:val="20"/>
        </w:rPr>
        <w:t>Interests:</w:t>
      </w:r>
      <w:r w:rsidRPr="00777095">
        <w:rPr>
          <w:sz w:val="20"/>
          <w:szCs w:val="20"/>
        </w:rPr>
        <w:t xml:space="preserve"> </w:t>
      </w:r>
      <w:r w:rsidR="00915A59">
        <w:rPr>
          <w:sz w:val="20"/>
          <w:szCs w:val="20"/>
        </w:rPr>
        <w:t xml:space="preserve">Soccer, Cycling, Investing </w:t>
      </w:r>
      <w:r w:rsidR="00915A59" w:rsidRPr="00777095">
        <w:rPr>
          <w:sz w:val="20"/>
          <w:szCs w:val="20"/>
        </w:rPr>
        <w:t xml:space="preserve">    </w:t>
      </w:r>
    </w:p>
    <w:p w14:paraId="1D2AB6E8" w14:textId="77777777" w:rsidR="00FD4647" w:rsidRPr="00777095" w:rsidRDefault="00FD4647" w:rsidP="003022AB">
      <w:pPr>
        <w:pStyle w:val="ResumeAlignRight"/>
        <w:rPr>
          <w:sz w:val="20"/>
          <w:szCs w:val="20"/>
        </w:rPr>
      </w:pPr>
    </w:p>
    <w:p w14:paraId="067A1FB2" w14:textId="77777777" w:rsidR="00FD4647" w:rsidRPr="00D71D20" w:rsidRDefault="00FD4647" w:rsidP="003022AB">
      <w:pPr>
        <w:pStyle w:val="ResumeAlignRight"/>
      </w:pPr>
      <w:bookmarkStart w:id="0" w:name="_GoBack"/>
      <w:bookmarkEnd w:id="0"/>
    </w:p>
    <w:sectPr w:rsidR="00FD4647" w:rsidRPr="00D71D20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0A1543" w14:textId="77777777" w:rsidR="00B4519C" w:rsidRDefault="00B4519C">
      <w:r>
        <w:separator/>
      </w:r>
    </w:p>
  </w:endnote>
  <w:endnote w:type="continuationSeparator" w:id="0">
    <w:p w14:paraId="723CFE20" w14:textId="77777777" w:rsidR="00B4519C" w:rsidRDefault="00B45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5FB49A" w14:textId="77777777" w:rsidR="00B4519C" w:rsidRDefault="00B4519C">
      <w:r>
        <w:separator/>
      </w:r>
    </w:p>
  </w:footnote>
  <w:footnote w:type="continuationSeparator" w:id="0">
    <w:p w14:paraId="7340B6C7" w14:textId="77777777" w:rsidR="00B4519C" w:rsidRDefault="00B45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6480E"/>
    <w:multiLevelType w:val="hybridMultilevel"/>
    <w:tmpl w:val="F6ACB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D2F0F"/>
    <w:multiLevelType w:val="hybridMultilevel"/>
    <w:tmpl w:val="0ABE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E57A27"/>
    <w:multiLevelType w:val="hybridMultilevel"/>
    <w:tmpl w:val="EBB085C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14"/>
    <w:rsid w:val="00003EB1"/>
    <w:rsid w:val="000116A9"/>
    <w:rsid w:val="000138AC"/>
    <w:rsid w:val="00020CC4"/>
    <w:rsid w:val="00067F54"/>
    <w:rsid w:val="00071171"/>
    <w:rsid w:val="00082D9A"/>
    <w:rsid w:val="00083964"/>
    <w:rsid w:val="0009369A"/>
    <w:rsid w:val="000A35B7"/>
    <w:rsid w:val="000A4785"/>
    <w:rsid w:val="000B1E21"/>
    <w:rsid w:val="000D2FD8"/>
    <w:rsid w:val="000E0988"/>
    <w:rsid w:val="00106541"/>
    <w:rsid w:val="00134F8C"/>
    <w:rsid w:val="00137332"/>
    <w:rsid w:val="0018476A"/>
    <w:rsid w:val="00185CD2"/>
    <w:rsid w:val="0019316F"/>
    <w:rsid w:val="00193D13"/>
    <w:rsid w:val="001957D7"/>
    <w:rsid w:val="001A44D4"/>
    <w:rsid w:val="001A4991"/>
    <w:rsid w:val="001B541A"/>
    <w:rsid w:val="001D6E8F"/>
    <w:rsid w:val="001E09AD"/>
    <w:rsid w:val="001F5B53"/>
    <w:rsid w:val="002027E2"/>
    <w:rsid w:val="002045A3"/>
    <w:rsid w:val="00265B9E"/>
    <w:rsid w:val="002709FE"/>
    <w:rsid w:val="002841ED"/>
    <w:rsid w:val="00286FD6"/>
    <w:rsid w:val="002C19A0"/>
    <w:rsid w:val="002F0744"/>
    <w:rsid w:val="002F10F0"/>
    <w:rsid w:val="00302179"/>
    <w:rsid w:val="003022AB"/>
    <w:rsid w:val="003055AD"/>
    <w:rsid w:val="00306DCB"/>
    <w:rsid w:val="00331F32"/>
    <w:rsid w:val="003427EC"/>
    <w:rsid w:val="00375617"/>
    <w:rsid w:val="00387715"/>
    <w:rsid w:val="003970A6"/>
    <w:rsid w:val="003A5400"/>
    <w:rsid w:val="003E3CE7"/>
    <w:rsid w:val="003F4D3C"/>
    <w:rsid w:val="003F4FE8"/>
    <w:rsid w:val="00412B92"/>
    <w:rsid w:val="004234C3"/>
    <w:rsid w:val="00454A55"/>
    <w:rsid w:val="0046751D"/>
    <w:rsid w:val="00471C07"/>
    <w:rsid w:val="00486223"/>
    <w:rsid w:val="004D0187"/>
    <w:rsid w:val="004E0252"/>
    <w:rsid w:val="004E2A56"/>
    <w:rsid w:val="005116B3"/>
    <w:rsid w:val="005465C8"/>
    <w:rsid w:val="00551408"/>
    <w:rsid w:val="00584767"/>
    <w:rsid w:val="00584EA5"/>
    <w:rsid w:val="00586FA6"/>
    <w:rsid w:val="005A7E86"/>
    <w:rsid w:val="005C17C6"/>
    <w:rsid w:val="005C4242"/>
    <w:rsid w:val="005D7B18"/>
    <w:rsid w:val="00607ACA"/>
    <w:rsid w:val="006202A8"/>
    <w:rsid w:val="006353C5"/>
    <w:rsid w:val="0065605A"/>
    <w:rsid w:val="00670973"/>
    <w:rsid w:val="006766D4"/>
    <w:rsid w:val="006820D9"/>
    <w:rsid w:val="00697F98"/>
    <w:rsid w:val="006A4099"/>
    <w:rsid w:val="006A5CE4"/>
    <w:rsid w:val="006C15A9"/>
    <w:rsid w:val="00705DA0"/>
    <w:rsid w:val="00710A3C"/>
    <w:rsid w:val="00712F91"/>
    <w:rsid w:val="00713453"/>
    <w:rsid w:val="00715F2B"/>
    <w:rsid w:val="00721D00"/>
    <w:rsid w:val="00723285"/>
    <w:rsid w:val="00740599"/>
    <w:rsid w:val="00751BA0"/>
    <w:rsid w:val="00753ADB"/>
    <w:rsid w:val="00762886"/>
    <w:rsid w:val="00777095"/>
    <w:rsid w:val="007B1F7E"/>
    <w:rsid w:val="007D0FA7"/>
    <w:rsid w:val="007D53B0"/>
    <w:rsid w:val="008078DB"/>
    <w:rsid w:val="00814A95"/>
    <w:rsid w:val="00820D5D"/>
    <w:rsid w:val="0082567A"/>
    <w:rsid w:val="008346D8"/>
    <w:rsid w:val="00837785"/>
    <w:rsid w:val="0084051A"/>
    <w:rsid w:val="00842C15"/>
    <w:rsid w:val="00846C6E"/>
    <w:rsid w:val="00856013"/>
    <w:rsid w:val="00864C6E"/>
    <w:rsid w:val="008653FE"/>
    <w:rsid w:val="0087141A"/>
    <w:rsid w:val="008B4FAC"/>
    <w:rsid w:val="008B5E04"/>
    <w:rsid w:val="008F0CE6"/>
    <w:rsid w:val="008F2C40"/>
    <w:rsid w:val="008F2D38"/>
    <w:rsid w:val="008F4566"/>
    <w:rsid w:val="008F4FE8"/>
    <w:rsid w:val="00910983"/>
    <w:rsid w:val="00915A59"/>
    <w:rsid w:val="009335E2"/>
    <w:rsid w:val="0096007A"/>
    <w:rsid w:val="00964599"/>
    <w:rsid w:val="009659EC"/>
    <w:rsid w:val="00984949"/>
    <w:rsid w:val="00992CD5"/>
    <w:rsid w:val="009971FE"/>
    <w:rsid w:val="009A26D0"/>
    <w:rsid w:val="009A3203"/>
    <w:rsid w:val="009B0E71"/>
    <w:rsid w:val="009D628D"/>
    <w:rsid w:val="009E6A85"/>
    <w:rsid w:val="009F3B83"/>
    <w:rsid w:val="009F6C57"/>
    <w:rsid w:val="00A14CC4"/>
    <w:rsid w:val="00A20ED7"/>
    <w:rsid w:val="00A30C5F"/>
    <w:rsid w:val="00A3687D"/>
    <w:rsid w:val="00A84434"/>
    <w:rsid w:val="00A866AB"/>
    <w:rsid w:val="00AA0A10"/>
    <w:rsid w:val="00AB36F5"/>
    <w:rsid w:val="00AB4FA1"/>
    <w:rsid w:val="00AD3C42"/>
    <w:rsid w:val="00B075B3"/>
    <w:rsid w:val="00B269FC"/>
    <w:rsid w:val="00B36A03"/>
    <w:rsid w:val="00B4519C"/>
    <w:rsid w:val="00B613F3"/>
    <w:rsid w:val="00B71685"/>
    <w:rsid w:val="00B745E0"/>
    <w:rsid w:val="00B76C0F"/>
    <w:rsid w:val="00B84BAA"/>
    <w:rsid w:val="00BA04FC"/>
    <w:rsid w:val="00BA5D19"/>
    <w:rsid w:val="00BB7279"/>
    <w:rsid w:val="00BB73F6"/>
    <w:rsid w:val="00C16E48"/>
    <w:rsid w:val="00C234C8"/>
    <w:rsid w:val="00C40C6D"/>
    <w:rsid w:val="00C751C9"/>
    <w:rsid w:val="00C77A50"/>
    <w:rsid w:val="00C8238D"/>
    <w:rsid w:val="00C875EA"/>
    <w:rsid w:val="00C975CD"/>
    <w:rsid w:val="00CB3F18"/>
    <w:rsid w:val="00CB64E5"/>
    <w:rsid w:val="00CD4E14"/>
    <w:rsid w:val="00CD5116"/>
    <w:rsid w:val="00CE5487"/>
    <w:rsid w:val="00CE69ED"/>
    <w:rsid w:val="00D030BD"/>
    <w:rsid w:val="00D062EF"/>
    <w:rsid w:val="00D06C0F"/>
    <w:rsid w:val="00D34602"/>
    <w:rsid w:val="00D61ABC"/>
    <w:rsid w:val="00D64DDD"/>
    <w:rsid w:val="00D71D20"/>
    <w:rsid w:val="00D76EE2"/>
    <w:rsid w:val="00D828C2"/>
    <w:rsid w:val="00D8713B"/>
    <w:rsid w:val="00DA579E"/>
    <w:rsid w:val="00DE0CDF"/>
    <w:rsid w:val="00DF3B62"/>
    <w:rsid w:val="00DF67FB"/>
    <w:rsid w:val="00E117D0"/>
    <w:rsid w:val="00E21F10"/>
    <w:rsid w:val="00E225CF"/>
    <w:rsid w:val="00E2433B"/>
    <w:rsid w:val="00E24E32"/>
    <w:rsid w:val="00E34551"/>
    <w:rsid w:val="00E549B5"/>
    <w:rsid w:val="00E7137C"/>
    <w:rsid w:val="00E726F7"/>
    <w:rsid w:val="00E74E9D"/>
    <w:rsid w:val="00E80F57"/>
    <w:rsid w:val="00E93622"/>
    <w:rsid w:val="00ED6DB9"/>
    <w:rsid w:val="00EF3B9B"/>
    <w:rsid w:val="00F131FE"/>
    <w:rsid w:val="00F17BA4"/>
    <w:rsid w:val="00F36D62"/>
    <w:rsid w:val="00F602BA"/>
    <w:rsid w:val="00F6449A"/>
    <w:rsid w:val="00F97027"/>
    <w:rsid w:val="00FB5F14"/>
    <w:rsid w:val="00FB6570"/>
    <w:rsid w:val="00FC2041"/>
    <w:rsid w:val="00FD1953"/>
    <w:rsid w:val="00FD4647"/>
    <w:rsid w:val="00FE1C00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756D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semiHidden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semiHidden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Dennis Jiang</cp:lastModifiedBy>
  <cp:revision>3</cp:revision>
  <cp:lastPrinted>2014-12-22T06:42:00Z</cp:lastPrinted>
  <dcterms:created xsi:type="dcterms:W3CDTF">2014-12-22T06:42:00Z</dcterms:created>
  <dcterms:modified xsi:type="dcterms:W3CDTF">2014-12-22T06:47:00Z</dcterms:modified>
</cp:coreProperties>
</file>