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ED1" w:rsidRDefault="001266FC" w:rsidP="001266FC">
      <w:pPr>
        <w:jc w:val="center"/>
        <w:rPr>
          <w:rFonts w:ascii="Times New Roman Bold" w:hAnsi="Times New Roman Bold"/>
          <w:sz w:val="28"/>
          <w:szCs w:val="28"/>
        </w:rPr>
      </w:pPr>
      <w:r w:rsidRPr="00694EB0">
        <w:rPr>
          <w:sz w:val="22"/>
          <w:szCs w:val="28"/>
        </w:rPr>
        <w:br/>
      </w:r>
    </w:p>
    <w:p w:rsidR="00080ED1" w:rsidRDefault="00080ED1" w:rsidP="001266FC">
      <w:pPr>
        <w:jc w:val="center"/>
        <w:rPr>
          <w:rFonts w:ascii="Times New Roman Bold" w:hAnsi="Times New Roman Bold"/>
          <w:sz w:val="28"/>
          <w:szCs w:val="28"/>
        </w:rPr>
      </w:pPr>
    </w:p>
    <w:p w:rsidR="001266FC" w:rsidRPr="00694EB0" w:rsidRDefault="003B0410" w:rsidP="001266FC">
      <w:pPr>
        <w:jc w:val="center"/>
        <w:rPr>
          <w:rFonts w:ascii="Times New Roman Bold" w:hAnsi="Times New Roman Bold"/>
          <w:sz w:val="28"/>
          <w:szCs w:val="28"/>
        </w:rPr>
      </w:pPr>
      <w:r>
        <w:rPr>
          <w:rFonts w:ascii="Times New Roman Bold" w:hAnsi="Times New Roman Bold"/>
          <w:sz w:val="28"/>
          <w:szCs w:val="28"/>
        </w:rPr>
        <w:t>Kimya Farivari</w:t>
      </w:r>
    </w:p>
    <w:p w:rsidR="001266FC" w:rsidRPr="00694EB0" w:rsidRDefault="003B0410" w:rsidP="001266FC">
      <w:pPr>
        <w:jc w:val="center"/>
        <w:rPr>
          <w:sz w:val="22"/>
          <w:szCs w:val="22"/>
        </w:rPr>
      </w:pPr>
      <w:r>
        <w:rPr>
          <w:sz w:val="22"/>
          <w:szCs w:val="22"/>
        </w:rPr>
        <w:t>6109 Clearwood Rd, Bethesda MD</w:t>
      </w:r>
    </w:p>
    <w:p w:rsidR="001266FC" w:rsidRPr="00B626A8" w:rsidRDefault="009718D5" w:rsidP="001266FC">
      <w:pPr>
        <w:jc w:val="center"/>
        <w:rPr>
          <w:sz w:val="22"/>
          <w:szCs w:val="28"/>
        </w:rPr>
      </w:pPr>
      <w:r>
        <w:rPr>
          <w:sz w:val="22"/>
          <w:szCs w:val="22"/>
        </w:rPr>
        <w:t>kimyafarivari@gmail.com</w:t>
      </w:r>
    </w:p>
    <w:p w:rsidR="002A5E56" w:rsidRDefault="002A5E56" w:rsidP="002A5E56">
      <w:pPr>
        <w:outlineLvl w:val="0"/>
        <w:rPr>
          <w:b/>
          <w:sz w:val="22"/>
          <w:szCs w:val="22"/>
          <w:u w:val="single"/>
        </w:rPr>
      </w:pPr>
    </w:p>
    <w:p w:rsidR="006E3014" w:rsidRDefault="006E3014">
      <w:pPr>
        <w:outlineLvl w:val="0"/>
        <w:rPr>
          <w:b/>
          <w:sz w:val="22"/>
          <w:szCs w:val="22"/>
          <w:u w:val="single"/>
        </w:rPr>
      </w:pPr>
    </w:p>
    <w:p w:rsidR="009718D5" w:rsidRDefault="003B0410">
      <w:pPr>
        <w:outlineLvl w:val="0"/>
        <w:rPr>
          <w:sz w:val="22"/>
          <w:szCs w:val="22"/>
        </w:rPr>
      </w:pPr>
      <w:r w:rsidRPr="00080ED1">
        <w:rPr>
          <w:b/>
          <w:sz w:val="28"/>
          <w:szCs w:val="28"/>
          <w:u w:val="single"/>
        </w:rPr>
        <w:t>Education</w:t>
      </w:r>
    </w:p>
    <w:p w:rsidR="00F367E2" w:rsidRDefault="00F367E2">
      <w:pPr>
        <w:outlineLvl w:val="0"/>
        <w:rPr>
          <w:sz w:val="22"/>
          <w:szCs w:val="22"/>
          <w:u w:val="single"/>
        </w:rPr>
      </w:pPr>
    </w:p>
    <w:p w:rsidR="00F72E22" w:rsidRDefault="003B0410">
      <w:pPr>
        <w:outlineLvl w:val="0"/>
        <w:rPr>
          <w:b/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Towson University, Towson MD, </w:t>
      </w:r>
      <w:r w:rsidR="00F367E2">
        <w:rPr>
          <w:sz w:val="22"/>
          <w:szCs w:val="22"/>
          <w:u w:val="single"/>
        </w:rPr>
        <w:t xml:space="preserve">Graduated May, </w:t>
      </w:r>
      <w:r>
        <w:rPr>
          <w:sz w:val="22"/>
          <w:szCs w:val="22"/>
          <w:u w:val="single"/>
        </w:rPr>
        <w:t>2015</w:t>
      </w:r>
      <w:r>
        <w:rPr>
          <w:sz w:val="22"/>
          <w:szCs w:val="22"/>
          <w:u w:val="single"/>
        </w:rPr>
        <w:br/>
      </w:r>
      <w:r w:rsidR="00B626A8">
        <w:rPr>
          <w:sz w:val="22"/>
          <w:szCs w:val="22"/>
        </w:rPr>
        <w:t xml:space="preserve">Bachelor of Science in </w:t>
      </w:r>
      <w:r>
        <w:rPr>
          <w:sz w:val="22"/>
          <w:szCs w:val="22"/>
        </w:rPr>
        <w:t>Family and Human Services; Services To Children and Youth</w:t>
      </w:r>
      <w:r w:rsidR="0099714A">
        <w:rPr>
          <w:sz w:val="22"/>
          <w:szCs w:val="22"/>
        </w:rPr>
        <w:t xml:space="preserve"> Track</w:t>
      </w:r>
      <w:r>
        <w:rPr>
          <w:sz w:val="22"/>
          <w:szCs w:val="22"/>
        </w:rPr>
        <w:t>; Significant coursework in Special Education</w:t>
      </w:r>
      <w:r w:rsidR="00080ED1">
        <w:rPr>
          <w:sz w:val="22"/>
          <w:szCs w:val="22"/>
        </w:rPr>
        <w:t>; Member, Towson Student Council on Family Relations; Member, Alpha Gamma Delta.</w:t>
      </w:r>
      <w:r>
        <w:rPr>
          <w:sz w:val="22"/>
          <w:szCs w:val="22"/>
          <w:u w:val="single"/>
        </w:rPr>
        <w:br/>
      </w:r>
      <w:bookmarkStart w:id="0" w:name="_GoBack"/>
      <w:bookmarkEnd w:id="0"/>
    </w:p>
    <w:p w:rsidR="00482FA7" w:rsidRPr="00080ED1" w:rsidRDefault="00B626A8" w:rsidP="00775B8E">
      <w:pPr>
        <w:outlineLvl w:val="0"/>
        <w:rPr>
          <w:b/>
          <w:sz w:val="28"/>
          <w:szCs w:val="28"/>
          <w:u w:val="single"/>
        </w:rPr>
      </w:pPr>
      <w:r w:rsidRPr="00080ED1">
        <w:rPr>
          <w:b/>
          <w:sz w:val="28"/>
          <w:szCs w:val="28"/>
          <w:u w:val="single"/>
        </w:rPr>
        <w:t xml:space="preserve">Employment and </w:t>
      </w:r>
      <w:r w:rsidR="003B0410" w:rsidRPr="00080ED1">
        <w:rPr>
          <w:b/>
          <w:sz w:val="28"/>
          <w:szCs w:val="28"/>
          <w:u w:val="single"/>
        </w:rPr>
        <w:t>Community Service</w:t>
      </w:r>
    </w:p>
    <w:p w:rsidR="00F367E2" w:rsidRDefault="00F367E2" w:rsidP="000C0B24">
      <w:pPr>
        <w:outlineLvl w:val="0"/>
        <w:rPr>
          <w:sz w:val="22"/>
          <w:szCs w:val="22"/>
          <w:u w:val="single"/>
        </w:rPr>
      </w:pPr>
    </w:p>
    <w:p w:rsidR="000C0B24" w:rsidRDefault="000C0B24" w:rsidP="000C0B24">
      <w:pPr>
        <w:outlineLvl w:val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Special Olympics Maryland, </w:t>
      </w:r>
      <w:r w:rsidR="00B626A8">
        <w:rPr>
          <w:sz w:val="22"/>
          <w:szCs w:val="22"/>
          <w:u w:val="single"/>
        </w:rPr>
        <w:t xml:space="preserve">Intern, </w:t>
      </w:r>
      <w:r>
        <w:rPr>
          <w:sz w:val="22"/>
          <w:szCs w:val="22"/>
          <w:u w:val="single"/>
        </w:rPr>
        <w:t>Spring 2015</w:t>
      </w:r>
    </w:p>
    <w:p w:rsidR="000C0B24" w:rsidRDefault="00956860" w:rsidP="00775B8E">
      <w:pPr>
        <w:outlineLvl w:val="0"/>
        <w:rPr>
          <w:sz w:val="22"/>
          <w:szCs w:val="22"/>
        </w:rPr>
      </w:pPr>
      <w:r>
        <w:rPr>
          <w:sz w:val="22"/>
          <w:szCs w:val="22"/>
        </w:rPr>
        <w:t>Assisted as coach and instructor with adult athletes in multiple</w:t>
      </w:r>
      <w:r w:rsidR="00080ED1">
        <w:rPr>
          <w:sz w:val="22"/>
          <w:szCs w:val="22"/>
        </w:rPr>
        <w:t xml:space="preserve"> sports. </w:t>
      </w:r>
      <w:r>
        <w:rPr>
          <w:sz w:val="22"/>
          <w:szCs w:val="22"/>
        </w:rPr>
        <w:t xml:space="preserve">Coordinated sporting events and location management.  </w:t>
      </w:r>
      <w:r w:rsidR="002E748C">
        <w:rPr>
          <w:sz w:val="22"/>
          <w:szCs w:val="22"/>
        </w:rPr>
        <w:t xml:space="preserve">Acting </w:t>
      </w:r>
      <w:r>
        <w:rPr>
          <w:sz w:val="22"/>
          <w:szCs w:val="22"/>
        </w:rPr>
        <w:t xml:space="preserve">Assistant supervisor </w:t>
      </w:r>
      <w:r w:rsidR="000F1D41">
        <w:rPr>
          <w:sz w:val="22"/>
          <w:szCs w:val="22"/>
        </w:rPr>
        <w:t>for</w:t>
      </w:r>
      <w:r>
        <w:rPr>
          <w:sz w:val="22"/>
          <w:szCs w:val="22"/>
        </w:rPr>
        <w:t xml:space="preserve"> the Spring 2015 Aquatics Qualificati</w:t>
      </w:r>
      <w:r w:rsidR="000F1D41">
        <w:rPr>
          <w:sz w:val="22"/>
          <w:szCs w:val="22"/>
        </w:rPr>
        <w:t xml:space="preserve">on Games at Loyola University.  Led Young Athletes Program weekly, guiding 2-7 year olds </w:t>
      </w:r>
      <w:r w:rsidR="000C0B24">
        <w:rPr>
          <w:sz w:val="22"/>
          <w:szCs w:val="22"/>
        </w:rPr>
        <w:t xml:space="preserve">with activities to emphasize physical activity </w:t>
      </w:r>
      <w:r w:rsidR="00B626A8">
        <w:rPr>
          <w:sz w:val="22"/>
          <w:szCs w:val="22"/>
        </w:rPr>
        <w:t xml:space="preserve">and </w:t>
      </w:r>
      <w:r w:rsidR="000C0B24">
        <w:rPr>
          <w:sz w:val="22"/>
          <w:szCs w:val="22"/>
        </w:rPr>
        <w:t>co</w:t>
      </w:r>
      <w:r w:rsidR="000F1D41">
        <w:rPr>
          <w:sz w:val="22"/>
          <w:szCs w:val="22"/>
        </w:rPr>
        <w:t xml:space="preserve">gnitive and social development. </w:t>
      </w:r>
      <w:r w:rsidR="00080ED1">
        <w:rPr>
          <w:sz w:val="22"/>
          <w:szCs w:val="22"/>
        </w:rPr>
        <w:t>Input scorekeeping</w:t>
      </w:r>
      <w:r w:rsidR="000F1D41">
        <w:rPr>
          <w:sz w:val="22"/>
          <w:szCs w:val="22"/>
        </w:rPr>
        <w:t xml:space="preserve"> data on GMS</w:t>
      </w:r>
      <w:r w:rsidR="009718D5">
        <w:rPr>
          <w:sz w:val="22"/>
          <w:szCs w:val="22"/>
        </w:rPr>
        <w:t>.</w:t>
      </w:r>
    </w:p>
    <w:p w:rsidR="00080ED1" w:rsidRPr="00B626A8" w:rsidRDefault="00080ED1" w:rsidP="00775B8E">
      <w:pPr>
        <w:outlineLvl w:val="0"/>
        <w:rPr>
          <w:rFonts w:eastAsiaTheme="minorHAnsi" w:cs="Helvetica"/>
          <w:sz w:val="22"/>
          <w:szCs w:val="26"/>
        </w:rPr>
      </w:pPr>
    </w:p>
    <w:p w:rsidR="00B626A8" w:rsidRPr="00694EB0" w:rsidRDefault="00B626A8" w:rsidP="00B626A8">
      <w:pPr>
        <w:outlineLvl w:val="0"/>
        <w:rPr>
          <w:sz w:val="22"/>
          <w:szCs w:val="22"/>
          <w:u w:val="single"/>
        </w:rPr>
      </w:pPr>
      <w:r w:rsidRPr="00E103CD">
        <w:rPr>
          <w:sz w:val="22"/>
          <w:szCs w:val="22"/>
          <w:u w:val="single"/>
        </w:rPr>
        <w:t>Emeritus, Towson, Maryland</w:t>
      </w:r>
      <w:r>
        <w:rPr>
          <w:sz w:val="22"/>
          <w:szCs w:val="22"/>
          <w:u w:val="single"/>
        </w:rPr>
        <w:t>,</w:t>
      </w:r>
      <w:r w:rsidRPr="00E103CD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Intern</w:t>
      </w:r>
      <w:r w:rsidR="00080ED1">
        <w:rPr>
          <w:sz w:val="22"/>
          <w:szCs w:val="22"/>
          <w:u w:val="single"/>
        </w:rPr>
        <w:t>,</w:t>
      </w:r>
      <w:r>
        <w:rPr>
          <w:sz w:val="22"/>
          <w:szCs w:val="22"/>
          <w:u w:val="single"/>
        </w:rPr>
        <w:t xml:space="preserve"> </w:t>
      </w:r>
      <w:r w:rsidRPr="00E103CD">
        <w:rPr>
          <w:sz w:val="22"/>
          <w:szCs w:val="22"/>
          <w:u w:val="single"/>
        </w:rPr>
        <w:t>Fall 2014</w:t>
      </w:r>
    </w:p>
    <w:p w:rsidR="00B626A8" w:rsidRDefault="00B626A8" w:rsidP="00B626A8">
      <w:pPr>
        <w:outlineLvl w:val="0"/>
        <w:rPr>
          <w:sz w:val="22"/>
          <w:szCs w:val="22"/>
        </w:rPr>
      </w:pPr>
      <w:r>
        <w:rPr>
          <w:sz w:val="22"/>
          <w:szCs w:val="22"/>
        </w:rPr>
        <w:t>Served as a nursing home volunteer intern. Assisted staff in the Memory Care Department</w:t>
      </w:r>
      <w:r w:rsidR="00080ED1">
        <w:rPr>
          <w:sz w:val="22"/>
          <w:szCs w:val="22"/>
        </w:rPr>
        <w:t>;</w:t>
      </w:r>
      <w:r>
        <w:rPr>
          <w:sz w:val="22"/>
          <w:szCs w:val="22"/>
        </w:rPr>
        <w:t xml:space="preserve"> worked directly with elderly suffering from Traumatic Brain Injuries and Dementia; created activities for the elderly to enhance their </w:t>
      </w:r>
      <w:r w:rsidR="00080ED1">
        <w:rPr>
          <w:sz w:val="22"/>
          <w:szCs w:val="22"/>
        </w:rPr>
        <w:t xml:space="preserve">cognitive skills and </w:t>
      </w:r>
      <w:r>
        <w:rPr>
          <w:sz w:val="22"/>
          <w:szCs w:val="22"/>
        </w:rPr>
        <w:t>memory.</w:t>
      </w:r>
    </w:p>
    <w:p w:rsidR="00B626A8" w:rsidRDefault="00B626A8" w:rsidP="00B626A8">
      <w:pPr>
        <w:outlineLvl w:val="0"/>
        <w:rPr>
          <w:sz w:val="22"/>
          <w:szCs w:val="22"/>
        </w:rPr>
      </w:pPr>
    </w:p>
    <w:p w:rsidR="00B626A8" w:rsidRDefault="00B626A8" w:rsidP="00B626A8">
      <w:pPr>
        <w:outlineLvl w:val="0"/>
        <w:rPr>
          <w:sz w:val="22"/>
          <w:szCs w:val="22"/>
        </w:rPr>
      </w:pPr>
      <w:r>
        <w:rPr>
          <w:sz w:val="22"/>
          <w:szCs w:val="22"/>
          <w:u w:val="single"/>
        </w:rPr>
        <w:t>Sibley Memorial Hospital, Bethesda MD, Intern Summer 2014</w:t>
      </w:r>
      <w:r>
        <w:rPr>
          <w:sz w:val="22"/>
          <w:szCs w:val="22"/>
        </w:rPr>
        <w:t xml:space="preserve"> </w:t>
      </w:r>
    </w:p>
    <w:p w:rsidR="00B626A8" w:rsidRDefault="00B626A8" w:rsidP="00B626A8">
      <w:pPr>
        <w:outlineLvl w:val="0"/>
        <w:rPr>
          <w:sz w:val="22"/>
          <w:szCs w:val="22"/>
        </w:rPr>
      </w:pPr>
      <w:r>
        <w:rPr>
          <w:sz w:val="22"/>
          <w:szCs w:val="22"/>
        </w:rPr>
        <w:t>Worked in the Labor and Delivery department directly with nurses to make sure all mothers and their newborns had a positive experience. Worked on Excel; transferred patients and newborns throughout the hospital; transferred blood work; assisted discharging patients and babies.</w:t>
      </w:r>
    </w:p>
    <w:p w:rsidR="00A73E7D" w:rsidRPr="00694EB0" w:rsidRDefault="00A73E7D" w:rsidP="00A73E7D">
      <w:pPr>
        <w:outlineLvl w:val="0"/>
        <w:rPr>
          <w:sz w:val="22"/>
          <w:szCs w:val="22"/>
          <w:u w:val="single"/>
        </w:rPr>
      </w:pPr>
    </w:p>
    <w:p w:rsidR="009718D5" w:rsidRDefault="000C0B24" w:rsidP="000C0B24">
      <w:pPr>
        <w:outlineLvl w:val="0"/>
        <w:rPr>
          <w:sz w:val="22"/>
          <w:szCs w:val="22"/>
        </w:rPr>
      </w:pPr>
      <w:r>
        <w:rPr>
          <w:sz w:val="22"/>
          <w:szCs w:val="22"/>
          <w:u w:val="single"/>
        </w:rPr>
        <w:t>American Tap Room, Bethesda MD, 2012-2014</w:t>
      </w:r>
      <w:r>
        <w:rPr>
          <w:sz w:val="22"/>
          <w:szCs w:val="22"/>
        </w:rPr>
        <w:t xml:space="preserve"> </w:t>
      </w:r>
    </w:p>
    <w:p w:rsidR="009718D5" w:rsidRDefault="000C0B24" w:rsidP="000C0B24">
      <w:pPr>
        <w:outlineLvl w:val="0"/>
        <w:rPr>
          <w:sz w:val="22"/>
          <w:szCs w:val="22"/>
          <w:u w:val="single"/>
        </w:rPr>
      </w:pPr>
      <w:proofErr w:type="gramStart"/>
      <w:r>
        <w:rPr>
          <w:sz w:val="22"/>
          <w:szCs w:val="22"/>
        </w:rPr>
        <w:t>Hostess and Receptionist.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br/>
      </w:r>
    </w:p>
    <w:p w:rsidR="00730FBA" w:rsidRDefault="000C0B24" w:rsidP="000C0B24">
      <w:pPr>
        <w:outlineLvl w:val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English Village Home Daycare, Bethesda MD, 2011-2013 </w:t>
      </w:r>
    </w:p>
    <w:p w:rsidR="000C0B24" w:rsidRPr="0099714A" w:rsidRDefault="000C0B24" w:rsidP="000C0B24">
      <w:pPr>
        <w:outlineLvl w:val="0"/>
        <w:rPr>
          <w:sz w:val="22"/>
          <w:szCs w:val="22"/>
        </w:rPr>
      </w:pPr>
      <w:r>
        <w:rPr>
          <w:sz w:val="22"/>
          <w:szCs w:val="22"/>
        </w:rPr>
        <w:t>Child Care Supervisor; created and implemented educational lessons for children ages 2-5; oversaw outdoor recreation activity; supervised meal time; provided interactive story lessons.</w:t>
      </w:r>
      <w:r>
        <w:rPr>
          <w:sz w:val="22"/>
          <w:szCs w:val="22"/>
        </w:rPr>
        <w:br/>
      </w:r>
    </w:p>
    <w:p w:rsidR="009718D5" w:rsidRDefault="00080ED1" w:rsidP="000C0B24">
      <w:pPr>
        <w:outlineLvl w:val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Katherine Thomas School, Rockville MD, Summer 2012</w:t>
      </w:r>
    </w:p>
    <w:p w:rsidR="00956860" w:rsidRDefault="00080ED1" w:rsidP="000C0B24">
      <w:pPr>
        <w:outlineLvl w:val="0"/>
        <w:rPr>
          <w:sz w:val="22"/>
          <w:szCs w:val="22"/>
        </w:rPr>
      </w:pPr>
      <w:r>
        <w:rPr>
          <w:sz w:val="22"/>
          <w:szCs w:val="22"/>
        </w:rPr>
        <w:t>Teaching Assistant/Substitute Teacher</w:t>
      </w:r>
      <w:r w:rsidR="009718D5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Served as caretaker for children with developmental disabilities. </w:t>
      </w:r>
      <w:proofErr w:type="gramStart"/>
      <w:r>
        <w:rPr>
          <w:sz w:val="22"/>
          <w:szCs w:val="22"/>
        </w:rPr>
        <w:t>Significant experience working with a range of moderate to severe developmental disabilities; created an orderly workspace to allow for productive learning environment.</w:t>
      </w:r>
      <w:proofErr w:type="gramEnd"/>
      <w:r>
        <w:rPr>
          <w:sz w:val="22"/>
          <w:szCs w:val="22"/>
        </w:rPr>
        <w:t xml:space="preserve"> </w:t>
      </w:r>
      <w:r w:rsidR="000C0B24">
        <w:rPr>
          <w:sz w:val="22"/>
          <w:szCs w:val="22"/>
        </w:rPr>
        <w:br/>
      </w:r>
    </w:p>
    <w:p w:rsidR="00F367E2" w:rsidRDefault="00956860" w:rsidP="00B626A8">
      <w:pPr>
        <w:outlineLvl w:val="0"/>
        <w:rPr>
          <w:b/>
          <w:sz w:val="22"/>
          <w:szCs w:val="22"/>
          <w:u w:val="single"/>
        </w:rPr>
      </w:pPr>
      <w:r w:rsidRPr="00F367E2">
        <w:rPr>
          <w:b/>
          <w:sz w:val="28"/>
          <w:szCs w:val="28"/>
          <w:u w:val="single"/>
        </w:rPr>
        <w:t>Office Skills</w:t>
      </w:r>
    </w:p>
    <w:p w:rsidR="00F367E2" w:rsidRDefault="00F367E2" w:rsidP="00B626A8">
      <w:pPr>
        <w:outlineLvl w:val="0"/>
        <w:rPr>
          <w:sz w:val="22"/>
          <w:szCs w:val="22"/>
        </w:rPr>
      </w:pPr>
    </w:p>
    <w:p w:rsidR="00E103CD" w:rsidRDefault="00956860" w:rsidP="00B626A8">
      <w:pPr>
        <w:outlineLvl w:val="0"/>
        <w:rPr>
          <w:rFonts w:eastAsiaTheme="minorHAnsi" w:cs="Helvetica"/>
          <w:sz w:val="22"/>
          <w:szCs w:val="26"/>
        </w:rPr>
      </w:pPr>
      <w:r w:rsidRPr="00D713F4">
        <w:rPr>
          <w:sz w:val="22"/>
          <w:szCs w:val="22"/>
        </w:rPr>
        <w:t xml:space="preserve">Highly Proficient in MS Word, Excel, PowerPoint, Photoshop, Excellent oral and written communication skills; Excellent computer research skills; Ability to work in team environment or to work independently with initiative. </w:t>
      </w:r>
      <w:r>
        <w:rPr>
          <w:sz w:val="22"/>
          <w:szCs w:val="22"/>
        </w:rPr>
        <w:br/>
      </w:r>
    </w:p>
    <w:sectPr w:rsidR="00E103CD" w:rsidSect="00B626A8">
      <w:pgSz w:w="12240" w:h="15840"/>
      <w:pgMar w:top="540" w:right="1800" w:bottom="27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1266FC"/>
    <w:rsid w:val="000205AD"/>
    <w:rsid w:val="00050885"/>
    <w:rsid w:val="0006335D"/>
    <w:rsid w:val="00080ED1"/>
    <w:rsid w:val="000C0B24"/>
    <w:rsid w:val="000C5674"/>
    <w:rsid w:val="000F1D41"/>
    <w:rsid w:val="000F57E9"/>
    <w:rsid w:val="001142B3"/>
    <w:rsid w:val="001266FC"/>
    <w:rsid w:val="0013784E"/>
    <w:rsid w:val="00143022"/>
    <w:rsid w:val="001730C8"/>
    <w:rsid w:val="00226212"/>
    <w:rsid w:val="0026608C"/>
    <w:rsid w:val="0028411C"/>
    <w:rsid w:val="002A5E56"/>
    <w:rsid w:val="002E46FD"/>
    <w:rsid w:val="002E748C"/>
    <w:rsid w:val="003B0410"/>
    <w:rsid w:val="003C3A85"/>
    <w:rsid w:val="00482FA7"/>
    <w:rsid w:val="004A2E5E"/>
    <w:rsid w:val="00525A54"/>
    <w:rsid w:val="00575280"/>
    <w:rsid w:val="005D53F3"/>
    <w:rsid w:val="005D73CD"/>
    <w:rsid w:val="005F14D0"/>
    <w:rsid w:val="00616A6E"/>
    <w:rsid w:val="006849D8"/>
    <w:rsid w:val="006872AC"/>
    <w:rsid w:val="00694EB0"/>
    <w:rsid w:val="006E3014"/>
    <w:rsid w:val="007004B1"/>
    <w:rsid w:val="007243E3"/>
    <w:rsid w:val="00730FBA"/>
    <w:rsid w:val="00775B8E"/>
    <w:rsid w:val="007B1752"/>
    <w:rsid w:val="007C3763"/>
    <w:rsid w:val="00841798"/>
    <w:rsid w:val="00850F97"/>
    <w:rsid w:val="00860F0C"/>
    <w:rsid w:val="008C32D4"/>
    <w:rsid w:val="008D53D7"/>
    <w:rsid w:val="008F4E05"/>
    <w:rsid w:val="00904D6B"/>
    <w:rsid w:val="00921369"/>
    <w:rsid w:val="00956860"/>
    <w:rsid w:val="0096114A"/>
    <w:rsid w:val="009718D5"/>
    <w:rsid w:val="0099714A"/>
    <w:rsid w:val="009F2BD7"/>
    <w:rsid w:val="00A604AC"/>
    <w:rsid w:val="00A73E7D"/>
    <w:rsid w:val="00A75B59"/>
    <w:rsid w:val="00AE0CEA"/>
    <w:rsid w:val="00B51CE3"/>
    <w:rsid w:val="00B626A8"/>
    <w:rsid w:val="00B62718"/>
    <w:rsid w:val="00B827B9"/>
    <w:rsid w:val="00CA0B4A"/>
    <w:rsid w:val="00CD78E9"/>
    <w:rsid w:val="00CE1CD8"/>
    <w:rsid w:val="00D713F4"/>
    <w:rsid w:val="00DE32C2"/>
    <w:rsid w:val="00E103CD"/>
    <w:rsid w:val="00E20E2A"/>
    <w:rsid w:val="00E24444"/>
    <w:rsid w:val="00E74D3B"/>
    <w:rsid w:val="00F216B2"/>
    <w:rsid w:val="00F367E2"/>
    <w:rsid w:val="00F72E22"/>
    <w:rsid w:val="00F86762"/>
    <w:rsid w:val="00FB111E"/>
    <w:rsid w:val="00FF38B7"/>
  </w:rsids>
  <m:mathPr>
    <m:mathFont m:val="Times New Roman 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FC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7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63"/>
    <w:rPr>
      <w:rFonts w:ascii="Lucida Grande" w:eastAsia="Calibri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FC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7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63"/>
    <w:rPr>
      <w:rFonts w:ascii="Lucida Grande" w:eastAsia="Calibri" w:hAnsi="Lucida Grande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1955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 Whitman High School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Kimya  Farivari</dc:creator>
  <cp:lastModifiedBy>Kimya  Farivari</cp:lastModifiedBy>
  <cp:revision>2</cp:revision>
  <cp:lastPrinted>2014-10-14T04:10:00Z</cp:lastPrinted>
  <dcterms:created xsi:type="dcterms:W3CDTF">2015-07-21T15:00:00Z</dcterms:created>
  <dcterms:modified xsi:type="dcterms:W3CDTF">2015-07-21T15:00:00Z</dcterms:modified>
</cp:coreProperties>
</file>