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497" w:rsidRDefault="00BB3F5F" w:rsidP="00020497">
      <w:pPr>
        <w:pBdr>
          <w:bottom w:val="single" w:sz="6" w:space="1" w:color="auto"/>
        </w:pBdr>
        <w:ind w:left="10560" w:hangingChars="2640" w:hanging="10560"/>
        <w:rPr>
          <w:rFonts w:ascii="TimesNewRomanPSMT" w:hAnsi="TimesNewRomanPSMT" w:hint="eastAsia"/>
          <w:color w:val="000000"/>
          <w:sz w:val="20"/>
        </w:rPr>
      </w:pPr>
      <w:r w:rsidRPr="00FB7B12">
        <w:rPr>
          <w:rFonts w:ascii="TimesNewRomanPSMT" w:hAnsi="TimesNewRomanPSMT"/>
          <w:color w:val="000000"/>
          <w:sz w:val="40"/>
          <w:szCs w:val="40"/>
        </w:rPr>
        <w:t>Ran Deng</w:t>
      </w:r>
      <w:r w:rsidR="00020497" w:rsidRPr="00FB7B12">
        <w:rPr>
          <w:rFonts w:ascii="TimesNewRomanPSMT" w:hAnsi="TimesNewRomanPSMT" w:hint="eastAsia"/>
          <w:b/>
          <w:color w:val="000000"/>
          <w:sz w:val="40"/>
          <w:szCs w:val="40"/>
        </w:rPr>
        <w:t xml:space="preserve">                                             </w:t>
      </w:r>
      <w:r w:rsidR="00FB7B12">
        <w:rPr>
          <w:rFonts w:ascii="TimesNewRomanPSMT" w:hAnsi="TimesNewRomanPSMT" w:hint="eastAsia"/>
          <w:b/>
          <w:color w:val="000000"/>
          <w:sz w:val="40"/>
          <w:szCs w:val="40"/>
        </w:rPr>
        <w:t xml:space="preserve">       </w:t>
      </w:r>
      <w:r>
        <w:rPr>
          <w:rFonts w:ascii="TimesNewRomanPSMT" w:hAnsi="TimesNewRomanPSMT"/>
          <w:color w:val="000000"/>
          <w:sz w:val="20"/>
        </w:rPr>
        <w:t>A</w:t>
      </w:r>
      <w:r w:rsidR="00FB7B12">
        <w:rPr>
          <w:rFonts w:ascii="TimesNewRomanPSMT" w:hAnsi="TimesNewRomanPSMT"/>
          <w:color w:val="000000"/>
          <w:sz w:val="20"/>
        </w:rPr>
        <w:t>PT 2010 • 30 River Court • Jerse</w:t>
      </w:r>
      <w:r>
        <w:rPr>
          <w:rFonts w:ascii="TimesNewRomanPSMT" w:hAnsi="TimesNewRomanPSMT"/>
          <w:color w:val="000000"/>
          <w:sz w:val="20"/>
        </w:rPr>
        <w:t>y City, NJ 07310</w:t>
      </w:r>
    </w:p>
    <w:p w:rsidR="00166810" w:rsidRDefault="00086DBD" w:rsidP="00086DBD">
      <w:pPr>
        <w:pBdr>
          <w:bottom w:val="single" w:sz="6" w:space="1" w:color="auto"/>
        </w:pBdr>
        <w:rPr>
          <w:rFonts w:ascii="TimesNewRomanPSMT" w:hAnsi="TimesNewRomanPSMT" w:hint="eastAsia"/>
          <w:b/>
          <w:color w:val="000000"/>
          <w:sz w:val="28"/>
        </w:rPr>
      </w:pPr>
      <w:r>
        <w:rPr>
          <w:rFonts w:ascii="TimesNewRomanPSMT" w:hAnsi="TimesNewRomanPSMT" w:hint="eastAsia"/>
          <w:color w:val="000000"/>
          <w:sz w:val="20"/>
        </w:rPr>
        <w:t xml:space="preserve">                                                                                                                                                        </w:t>
      </w:r>
      <w:r w:rsidR="00020497">
        <w:rPr>
          <w:rFonts w:ascii="TimesNewRomanPSMT" w:hAnsi="TimesNewRomanPSMT" w:hint="eastAsia"/>
          <w:color w:val="000000"/>
          <w:sz w:val="20"/>
        </w:rPr>
        <w:t>(</w:t>
      </w:r>
      <w:r w:rsidR="00020497">
        <w:rPr>
          <w:rFonts w:ascii="TimesNewRomanPSMT" w:hAnsi="TimesNewRomanPSMT"/>
          <w:color w:val="000000"/>
          <w:sz w:val="20"/>
        </w:rPr>
        <w:t>201</w:t>
      </w:r>
      <w:r w:rsidR="00020497">
        <w:rPr>
          <w:rFonts w:ascii="TimesNewRomanPSMT" w:hAnsi="TimesNewRomanPSMT" w:hint="eastAsia"/>
          <w:color w:val="000000"/>
          <w:sz w:val="20"/>
        </w:rPr>
        <w:t xml:space="preserve">) </w:t>
      </w:r>
      <w:r w:rsidR="00020497">
        <w:rPr>
          <w:rFonts w:ascii="TimesNewRomanPSMT" w:hAnsi="TimesNewRomanPSMT"/>
          <w:color w:val="000000"/>
          <w:sz w:val="20"/>
        </w:rPr>
        <w:t>423</w:t>
      </w:r>
      <w:r w:rsidR="00020497">
        <w:rPr>
          <w:rFonts w:ascii="TimesNewRomanPSMT" w:eastAsia="TimesNewRomanPSMT" w:hAnsi="TimesNewRomanPSMT" w:cs="TimesNewRomanPSMT"/>
          <w:color w:val="000000"/>
          <w:sz w:val="20"/>
        </w:rPr>
        <w:t>-</w:t>
      </w:r>
      <w:r>
        <w:rPr>
          <w:rFonts w:ascii="TimesNewRomanPSMT" w:hAnsi="TimesNewRomanPSMT"/>
          <w:color w:val="000000"/>
          <w:sz w:val="20"/>
        </w:rPr>
        <w:t>5250 •</w:t>
      </w:r>
      <w:r w:rsidR="00020497">
        <w:rPr>
          <w:rFonts w:ascii="TimesNewRomanPSMT" w:hAnsi="TimesNewRomanPSMT" w:hint="eastAsia"/>
          <w:color w:val="000000"/>
          <w:sz w:val="20"/>
        </w:rPr>
        <w:t xml:space="preserve"> </w:t>
      </w:r>
      <w:hyperlink r:id="rId7" w:history="1">
        <w:r w:rsidR="00020497" w:rsidRPr="00931601">
          <w:rPr>
            <w:rStyle w:val="Hyperlink"/>
            <w:rFonts w:ascii="TimesNewRomanPSMT" w:hAnsi="TimesNewRomanPSMT" w:hint="eastAsia"/>
            <w:sz w:val="20"/>
          </w:rPr>
          <w:t>rd810@georgetown.edu</w:t>
        </w:r>
      </w:hyperlink>
    </w:p>
    <w:p w:rsidR="001449A2" w:rsidRPr="001449A2" w:rsidRDefault="001449A2">
      <w:pPr>
        <w:rPr>
          <w:rFonts w:ascii="TimesNewRomanPSMT" w:hAnsi="TimesNewRomanPSMT" w:hint="eastAsia"/>
          <w:b/>
          <w:color w:val="000000"/>
          <w:sz w:val="4"/>
          <w:szCs w:val="4"/>
        </w:rPr>
      </w:pPr>
    </w:p>
    <w:p w:rsidR="00020497" w:rsidRPr="00EE6CBB" w:rsidRDefault="001449A2">
      <w:pPr>
        <w:rPr>
          <w:rFonts w:ascii="TimesNewRomanPSMT" w:hAnsi="TimesNewRomanPSMT" w:hint="eastAsia"/>
          <w:b/>
          <w:color w:val="000000"/>
          <w:sz w:val="30"/>
          <w:szCs w:val="30"/>
        </w:rPr>
      </w:pPr>
      <w:r w:rsidRPr="00EE6CBB">
        <w:rPr>
          <w:rFonts w:ascii="TimesNewRomanPSMT" w:hAnsi="TimesNewRomanPSMT"/>
          <w:b/>
          <w:color w:val="000000"/>
          <w:sz w:val="30"/>
          <w:szCs w:val="30"/>
        </w:rPr>
        <w:t>S</w:t>
      </w:r>
      <w:r w:rsidR="00EE6CBB" w:rsidRPr="00EE6CBB">
        <w:rPr>
          <w:rFonts w:ascii="TimesNewRomanPSMT" w:hAnsi="TimesNewRomanPSMT"/>
          <w:b/>
          <w:color w:val="000000"/>
          <w:sz w:val="30"/>
          <w:szCs w:val="30"/>
        </w:rPr>
        <w:t>UMMARY</w:t>
      </w:r>
    </w:p>
    <w:p w:rsidR="001449A2" w:rsidRPr="005625C5" w:rsidRDefault="001449A2" w:rsidP="001449A2">
      <w:pPr>
        <w:pStyle w:val="ListParagraph"/>
        <w:widowControl/>
        <w:numPr>
          <w:ilvl w:val="0"/>
          <w:numId w:val="13"/>
        </w:numPr>
        <w:suppressAutoHyphens w:val="0"/>
        <w:spacing w:after="160" w:line="256" w:lineRule="auto"/>
        <w:rPr>
          <w:rFonts w:ascii="Times New Roman" w:hAnsi="Times New Roman" w:cs="Times New Roman"/>
          <w:sz w:val="21"/>
          <w:szCs w:val="21"/>
        </w:rPr>
      </w:pPr>
      <w:r w:rsidRPr="005625C5">
        <w:rPr>
          <w:rFonts w:ascii="Times New Roman" w:hAnsi="Times New Roman" w:cs="Times New Roman"/>
          <w:sz w:val="21"/>
          <w:szCs w:val="21"/>
        </w:rPr>
        <w:t>Strong analytic background with Master’s Degree in Applied Economics and banking experience</w:t>
      </w:r>
    </w:p>
    <w:p w:rsidR="001449A2" w:rsidRPr="005625C5" w:rsidRDefault="001449A2" w:rsidP="001449A2">
      <w:pPr>
        <w:pStyle w:val="ListParagraph"/>
        <w:widowControl/>
        <w:numPr>
          <w:ilvl w:val="0"/>
          <w:numId w:val="13"/>
        </w:numPr>
        <w:suppressAutoHyphens w:val="0"/>
        <w:spacing w:after="160" w:line="256" w:lineRule="auto"/>
        <w:rPr>
          <w:rFonts w:ascii="Times New Roman" w:hAnsi="Times New Roman" w:cs="Times New Roman"/>
          <w:sz w:val="21"/>
          <w:szCs w:val="21"/>
        </w:rPr>
      </w:pPr>
      <w:r w:rsidRPr="005625C5">
        <w:rPr>
          <w:rFonts w:ascii="Times New Roman" w:hAnsi="Times New Roman" w:cs="Times New Roman"/>
          <w:sz w:val="21"/>
          <w:szCs w:val="21"/>
        </w:rPr>
        <w:t xml:space="preserve">Professional </w:t>
      </w:r>
      <w:r w:rsidR="00E337A3">
        <w:rPr>
          <w:rFonts w:ascii="Times New Roman" w:hAnsi="Times New Roman" w:cs="Times New Roman"/>
          <w:sz w:val="21"/>
          <w:szCs w:val="21"/>
        </w:rPr>
        <w:t>experience in</w:t>
      </w:r>
      <w:r w:rsidR="00D77121">
        <w:rPr>
          <w:rFonts w:ascii="Times New Roman" w:hAnsi="Times New Roman" w:cs="Times New Roman"/>
          <w:sz w:val="21"/>
          <w:szCs w:val="21"/>
        </w:rPr>
        <w:t xml:space="preserve"> </w:t>
      </w:r>
      <w:r w:rsidR="00F12FA7">
        <w:rPr>
          <w:rFonts w:ascii="Times New Roman" w:hAnsi="Times New Roman" w:cs="Times New Roman"/>
          <w:sz w:val="21"/>
          <w:szCs w:val="21"/>
        </w:rPr>
        <w:t>advising clients and develop</w:t>
      </w:r>
      <w:r w:rsidR="00E337A3">
        <w:rPr>
          <w:rFonts w:ascii="Times New Roman" w:hAnsi="Times New Roman" w:cs="Times New Roman"/>
          <w:sz w:val="21"/>
          <w:szCs w:val="21"/>
        </w:rPr>
        <w:t>ing investment relationship using</w:t>
      </w:r>
      <w:r w:rsidR="00D77121">
        <w:rPr>
          <w:rFonts w:ascii="Times New Roman" w:hAnsi="Times New Roman" w:cs="Times New Roman"/>
          <w:sz w:val="21"/>
          <w:szCs w:val="21"/>
        </w:rPr>
        <w:t xml:space="preserve"> Mandarin</w:t>
      </w:r>
    </w:p>
    <w:p w:rsidR="001449A2" w:rsidRPr="001449A2" w:rsidRDefault="001449A2" w:rsidP="001449A2">
      <w:pPr>
        <w:pStyle w:val="ListParagraph"/>
        <w:widowControl/>
        <w:numPr>
          <w:ilvl w:val="0"/>
          <w:numId w:val="13"/>
        </w:numPr>
        <w:suppressAutoHyphens w:val="0"/>
        <w:spacing w:after="160" w:line="256" w:lineRule="auto"/>
        <w:rPr>
          <w:rFonts w:ascii="Times New Roman" w:hAnsi="Times New Roman" w:cs="Times New Roman"/>
          <w:sz w:val="20"/>
          <w:szCs w:val="20"/>
        </w:rPr>
      </w:pPr>
      <w:r w:rsidRPr="005625C5">
        <w:rPr>
          <w:rFonts w:ascii="Times New Roman" w:hAnsi="Times New Roman" w:cs="Times New Roman"/>
          <w:sz w:val="21"/>
          <w:szCs w:val="21"/>
        </w:rPr>
        <w:t>Award-winning Violinist with undergraduate degree in Mathematics, Economics and Music</w:t>
      </w:r>
    </w:p>
    <w:p w:rsidR="00EE6CBB" w:rsidRPr="00EA6421" w:rsidRDefault="00EE6CBB" w:rsidP="00EE6CBB">
      <w:pPr>
        <w:rPr>
          <w:rFonts w:ascii="TimesNewRomanPSMT" w:hAnsi="TimesNewRomanPSMT" w:hint="eastAsia"/>
          <w:color w:val="000000"/>
          <w:sz w:val="28"/>
          <w:szCs w:val="28"/>
        </w:rPr>
      </w:pPr>
      <w:r w:rsidRPr="00EA6421">
        <w:rPr>
          <w:rFonts w:ascii="TimesNewRomanPSMT" w:hAnsi="TimesNewRomanPSMT"/>
          <w:b/>
          <w:color w:val="000000"/>
          <w:sz w:val="28"/>
          <w:szCs w:val="28"/>
        </w:rPr>
        <w:t>E</w:t>
      </w:r>
      <w:r w:rsidRPr="00EA6421">
        <w:rPr>
          <w:rFonts w:ascii="TimesNewRomanPSMT" w:hAnsi="TimesNewRomanPSMT" w:hint="eastAsia"/>
          <w:b/>
          <w:color w:val="000000"/>
          <w:sz w:val="28"/>
          <w:szCs w:val="28"/>
        </w:rPr>
        <w:t>XPERIENCE</w:t>
      </w:r>
    </w:p>
    <w:p w:rsidR="00EE6CBB" w:rsidRDefault="00EE6CBB" w:rsidP="00EE6CBB">
      <w:pPr>
        <w:rPr>
          <w:rFonts w:ascii="TimesNewRomanPSMT" w:hAnsi="TimesNewRomanPSMT" w:hint="eastAsia"/>
          <w:color w:val="000000"/>
          <w:sz w:val="4"/>
        </w:rPr>
      </w:pPr>
    </w:p>
    <w:p w:rsidR="00EE6CBB" w:rsidRDefault="00EE6CBB" w:rsidP="00EE6CBB">
      <w:pPr>
        <w:tabs>
          <w:tab w:val="right" w:pos="10800"/>
        </w:tabs>
        <w:rPr>
          <w:rFonts w:ascii="TimesNewRomanPSMT" w:hAnsi="TimesNewRomanPSMT" w:hint="eastAsia"/>
          <w:color w:val="000000"/>
          <w:sz w:val="4"/>
        </w:rPr>
      </w:pPr>
      <w:r>
        <w:rPr>
          <w:rFonts w:ascii="TimesNewRomanPSMT" w:hAnsi="TimesNewRomanPSMT"/>
          <w:b/>
          <w:color w:val="000000"/>
          <w:sz w:val="20"/>
        </w:rPr>
        <w:t>Agricultural Bank of China</w:t>
      </w:r>
      <w:r>
        <w:rPr>
          <w:rFonts w:ascii="TimesNewRomanPSMT" w:hAnsi="TimesNewRomanPSMT"/>
          <w:color w:val="000000"/>
          <w:sz w:val="20"/>
        </w:rPr>
        <w:t>   Beijing, China</w:t>
      </w:r>
      <w:r>
        <w:rPr>
          <w:rFonts w:ascii="TimesNewRomanPSMT" w:hAnsi="TimesNewRomanPSMT"/>
          <w:color w:val="000000"/>
          <w:sz w:val="20"/>
        </w:rPr>
        <w:tab/>
      </w:r>
    </w:p>
    <w:p w:rsidR="00EE6CBB" w:rsidRPr="007135A2" w:rsidRDefault="00FB7B12" w:rsidP="00EE6CBB">
      <w:pPr>
        <w:rPr>
          <w:rFonts w:ascii="TimesNewRomanPSMT" w:hAnsi="TimesNewRomanPSMT" w:hint="eastAsia"/>
          <w:color w:val="000000"/>
          <w:sz w:val="20"/>
        </w:rPr>
      </w:pPr>
      <w:r>
        <w:rPr>
          <w:rFonts w:ascii="TimesNewRomanPSMT" w:hAnsi="TimesNewRomanPSMT"/>
          <w:i/>
          <w:color w:val="000000"/>
          <w:sz w:val="22"/>
          <w:szCs w:val="22"/>
        </w:rPr>
        <w:t>Finance</w:t>
      </w:r>
      <w:r w:rsidR="00EE6CBB" w:rsidRPr="0063585D">
        <w:rPr>
          <w:rFonts w:ascii="TimesNewRomanPSMT" w:hAnsi="TimesNewRomanPSMT"/>
          <w:i/>
          <w:color w:val="000000"/>
          <w:sz w:val="22"/>
          <w:szCs w:val="22"/>
        </w:rPr>
        <w:t xml:space="preserve"> Intern</w:t>
      </w:r>
      <w:r w:rsidR="00EE6CBB" w:rsidRPr="0063585D">
        <w:rPr>
          <w:rFonts w:ascii="TimesNewRomanPSMT" w:hAnsi="TimesNewRomanPSMT" w:hint="eastAsia"/>
          <w:color w:val="000000"/>
          <w:sz w:val="22"/>
          <w:szCs w:val="22"/>
        </w:rPr>
        <w:t xml:space="preserve">, </w:t>
      </w:r>
      <w:bookmarkStart w:id="0" w:name="_GoBack"/>
      <w:r w:rsidR="00EE6CBB" w:rsidRPr="00C355FC">
        <w:rPr>
          <w:rFonts w:ascii="TimesNewRomanPSMT" w:hAnsi="TimesNewRomanPSMT"/>
          <w:color w:val="000000"/>
          <w:sz w:val="20"/>
          <w:szCs w:val="20"/>
        </w:rPr>
        <w:t>September 2013</w:t>
      </w:r>
      <w:r w:rsidR="00EE6CBB" w:rsidRPr="0063585D">
        <w:rPr>
          <w:rFonts w:ascii="TimesNewRomanPSMT" w:hAnsi="TimesNewRomanPSMT"/>
          <w:color w:val="000000"/>
          <w:sz w:val="22"/>
          <w:szCs w:val="22"/>
        </w:rPr>
        <w:t xml:space="preserve"> </w:t>
      </w:r>
      <w:bookmarkEnd w:id="0"/>
      <w:r w:rsidR="00EE6CBB">
        <w:rPr>
          <w:rFonts w:ascii="TimesNewRomanPSMT" w:hAnsi="TimesNewRomanPSMT"/>
          <w:color w:val="000000"/>
          <w:sz w:val="20"/>
        </w:rPr>
        <w:t>– January 2014</w:t>
      </w:r>
    </w:p>
    <w:p w:rsidR="00EE6CBB" w:rsidRPr="007135A2" w:rsidRDefault="00EE6CBB" w:rsidP="00EE6CBB">
      <w:pPr>
        <w:pStyle w:val="ListParagraph"/>
        <w:numPr>
          <w:ilvl w:val="0"/>
          <w:numId w:val="7"/>
        </w:numPr>
        <w:rPr>
          <w:rFonts w:ascii="TimesNewRomanPSMT" w:hAnsi="TimesNewRomanPSMT" w:hint="eastAsia"/>
          <w:color w:val="000000"/>
          <w:sz w:val="20"/>
        </w:rPr>
      </w:pPr>
      <w:r>
        <w:rPr>
          <w:rFonts w:ascii="TimesNewRomanPSMT" w:eastAsia="TimesNewRomanPSMT" w:hAnsi="TimesNewRomanPSMT" w:cs="TimesNewRomanPSMT"/>
          <w:color w:val="000000"/>
          <w:sz w:val="20"/>
        </w:rPr>
        <w:t>Preprocessed data on maturing structured investment products and insurance to compute bank’s commissions for ninth-ranked bank worldwide, according to American Banker in 2013</w:t>
      </w:r>
    </w:p>
    <w:p w:rsidR="00EE6CBB" w:rsidRPr="00D44A64" w:rsidRDefault="00EE6CBB" w:rsidP="00EE6CBB">
      <w:pPr>
        <w:pStyle w:val="ListParagraph"/>
        <w:numPr>
          <w:ilvl w:val="0"/>
          <w:numId w:val="7"/>
        </w:numPr>
        <w:rPr>
          <w:rFonts w:ascii="TimesNewRomanPSMT" w:hAnsi="TimesNewRomanPSMT" w:hint="eastAsia"/>
          <w:color w:val="000000"/>
          <w:sz w:val="20"/>
        </w:rPr>
      </w:pPr>
      <w:r w:rsidRPr="00D44A64">
        <w:rPr>
          <w:rFonts w:ascii="TimesNewRomanPSMT" w:hAnsi="TimesNewRomanPSMT"/>
          <w:color w:val="000000"/>
          <w:sz w:val="20"/>
        </w:rPr>
        <w:t>Assisted in analyzing and forecasting bank’s commission</w:t>
      </w:r>
      <w:r>
        <w:rPr>
          <w:rFonts w:ascii="TimesNewRomanPSMT" w:hAnsi="TimesNewRomanPSMT"/>
          <w:color w:val="000000"/>
          <w:sz w:val="20"/>
        </w:rPr>
        <w:t>s</w:t>
      </w:r>
      <w:r w:rsidRPr="00D44A64">
        <w:rPr>
          <w:rFonts w:ascii="TimesNewRomanPSMT" w:hAnsi="TimesNewRomanPSMT"/>
          <w:color w:val="000000"/>
          <w:sz w:val="20"/>
        </w:rPr>
        <w:t xml:space="preserve"> </w:t>
      </w:r>
      <w:r>
        <w:rPr>
          <w:rFonts w:ascii="TimesNewRomanPSMT" w:hAnsi="TimesNewRomanPSMT"/>
          <w:color w:val="000000"/>
          <w:sz w:val="20"/>
        </w:rPr>
        <w:t xml:space="preserve">for </w:t>
      </w:r>
      <w:r w:rsidRPr="00D44A64">
        <w:rPr>
          <w:rFonts w:ascii="TimesNewRomanPSMT" w:hAnsi="TimesNewRomanPSMT"/>
          <w:color w:val="000000"/>
          <w:sz w:val="20"/>
        </w:rPr>
        <w:t>insurance and structured investment products</w:t>
      </w:r>
    </w:p>
    <w:p w:rsidR="00EE6CBB" w:rsidRPr="00D44A64" w:rsidRDefault="00EE6CBB" w:rsidP="00EE6CBB">
      <w:pPr>
        <w:pStyle w:val="ListParagraph"/>
        <w:numPr>
          <w:ilvl w:val="0"/>
          <w:numId w:val="7"/>
        </w:numPr>
        <w:rPr>
          <w:rFonts w:ascii="TimesNewRomanPSMT" w:hAnsi="TimesNewRomanPSMT" w:hint="eastAsia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t>Researched the market for</w:t>
      </w:r>
      <w:r w:rsidRPr="00D44A64">
        <w:rPr>
          <w:rFonts w:ascii="TimesNewRomanPSMT" w:hAnsi="TimesNewRomanPSMT"/>
          <w:color w:val="000000"/>
          <w:sz w:val="20"/>
        </w:rPr>
        <w:t xml:space="preserve"> structured investment products, regarding return,</w:t>
      </w:r>
      <w:r>
        <w:rPr>
          <w:rFonts w:ascii="TimesNewRomanPSMT" w:hAnsi="TimesNewRomanPSMT"/>
          <w:color w:val="000000"/>
          <w:sz w:val="20"/>
        </w:rPr>
        <w:t xml:space="preserve"> underlying assets, market news and</w:t>
      </w:r>
      <w:r w:rsidRPr="00D44A64">
        <w:rPr>
          <w:rFonts w:ascii="TimesNewRomanPSMT" w:hAnsi="TimesNewRomanPSMT"/>
          <w:color w:val="000000"/>
          <w:sz w:val="20"/>
        </w:rPr>
        <w:t xml:space="preserve"> regulation to </w:t>
      </w:r>
      <w:r>
        <w:rPr>
          <w:rFonts w:ascii="TimesNewRomanPSMT" w:hAnsi="TimesNewRomanPSMT"/>
          <w:color w:val="000000"/>
          <w:sz w:val="20"/>
        </w:rPr>
        <w:t>recommend informed</w:t>
      </w:r>
      <w:r w:rsidRPr="00D44A64">
        <w:rPr>
          <w:rFonts w:ascii="TimesNewRomanPSMT" w:hAnsi="TimesNewRomanPSMT"/>
          <w:color w:val="000000"/>
          <w:sz w:val="20"/>
        </w:rPr>
        <w:t xml:space="preserve"> </w:t>
      </w:r>
      <w:r>
        <w:rPr>
          <w:rFonts w:ascii="TimesNewRomanPSMT" w:hAnsi="TimesNewRomanPSMT"/>
          <w:color w:val="000000"/>
          <w:sz w:val="20"/>
        </w:rPr>
        <w:t>marketing</w:t>
      </w:r>
      <w:r w:rsidRPr="00D44A64">
        <w:rPr>
          <w:rFonts w:ascii="TimesNewRomanPSMT" w:hAnsi="TimesNewRomanPSMT"/>
          <w:color w:val="000000"/>
          <w:sz w:val="20"/>
        </w:rPr>
        <w:t xml:space="preserve"> strategy</w:t>
      </w:r>
    </w:p>
    <w:p w:rsidR="00EE6CBB" w:rsidRPr="001B5E2D" w:rsidRDefault="00EE6CBB" w:rsidP="00EE6CBB">
      <w:pPr>
        <w:pStyle w:val="ListParagraph"/>
        <w:numPr>
          <w:ilvl w:val="0"/>
          <w:numId w:val="7"/>
        </w:numPr>
        <w:rPr>
          <w:rFonts w:ascii="TimesNewRomanPSMT" w:hAnsi="TimesNewRomanPSMT" w:hint="eastAsia"/>
          <w:color w:val="000000"/>
          <w:sz w:val="20"/>
        </w:rPr>
      </w:pPr>
      <w:r>
        <w:rPr>
          <w:rFonts w:ascii="TimesNewRomanPSMT" w:eastAsia="TimesNewRomanPSMT" w:hAnsi="TimesNewRomanPSMT" w:cs="TimesNewRomanPSMT"/>
          <w:color w:val="000000"/>
          <w:sz w:val="20"/>
        </w:rPr>
        <w:t>Reported to the department manager on sales of all sub-branches to monitor progress towards sales goals of insurance</w:t>
      </w:r>
    </w:p>
    <w:p w:rsidR="00EE6CBB" w:rsidRPr="00D44A64" w:rsidRDefault="00EE6CBB" w:rsidP="00EE6CBB">
      <w:pPr>
        <w:pStyle w:val="ListParagraph"/>
        <w:numPr>
          <w:ilvl w:val="0"/>
          <w:numId w:val="7"/>
        </w:numPr>
        <w:rPr>
          <w:rFonts w:ascii="TimesNewRomanPSMT" w:hAnsi="TimesNewRomanPSMT" w:hint="eastAsia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t>Facilitated work</w:t>
      </w:r>
      <w:r w:rsidRPr="00D44A64">
        <w:rPr>
          <w:rFonts w:ascii="TimesNewRomanPSMT" w:hAnsi="TimesNewRomanPSMT"/>
          <w:color w:val="000000"/>
          <w:sz w:val="20"/>
        </w:rPr>
        <w:t xml:space="preserve"> by coding </w:t>
      </w:r>
      <w:r>
        <w:rPr>
          <w:rFonts w:ascii="TimesNewRomanPSMT" w:hAnsi="TimesNewRomanPSMT"/>
          <w:color w:val="000000"/>
          <w:sz w:val="20"/>
        </w:rPr>
        <w:t>multiple Excel</w:t>
      </w:r>
      <w:r w:rsidRPr="00D44A64">
        <w:rPr>
          <w:rFonts w:ascii="TimesNewRomanPSMT" w:hAnsi="TimesNewRomanPSMT"/>
          <w:color w:val="000000"/>
          <w:sz w:val="20"/>
        </w:rPr>
        <w:t xml:space="preserve"> spreadsheet</w:t>
      </w:r>
      <w:r>
        <w:rPr>
          <w:rFonts w:ascii="TimesNewRomanPSMT" w:hAnsi="TimesNewRomanPSMT"/>
          <w:color w:val="000000"/>
          <w:sz w:val="20"/>
        </w:rPr>
        <w:t>s</w:t>
      </w:r>
      <w:r w:rsidRPr="00D44A64">
        <w:rPr>
          <w:rFonts w:ascii="TimesNewRomanPSMT" w:hAnsi="TimesNewRomanPSMT"/>
          <w:color w:val="000000"/>
          <w:sz w:val="20"/>
        </w:rPr>
        <w:t xml:space="preserve"> to update </w:t>
      </w:r>
      <w:r>
        <w:rPr>
          <w:rFonts w:ascii="TimesNewRomanPSMT" w:hAnsi="TimesNewRomanPSMT"/>
          <w:color w:val="000000"/>
          <w:sz w:val="20"/>
        </w:rPr>
        <w:t>insurance sales data in different reports spontaneously</w:t>
      </w:r>
    </w:p>
    <w:p w:rsidR="00EE6CBB" w:rsidRPr="001449A2" w:rsidRDefault="00EE6CBB" w:rsidP="00EE6CBB">
      <w:pPr>
        <w:numPr>
          <w:ilvl w:val="0"/>
          <w:numId w:val="7"/>
        </w:numPr>
        <w:rPr>
          <w:rFonts w:ascii="TimesNewRomanPSMT" w:eastAsia="TimesNewRomanPSMT" w:hAnsi="TimesNewRomanPSMT" w:cs="TimesNewRomanPSMT"/>
          <w:color w:val="000000"/>
          <w:sz w:val="20"/>
        </w:rPr>
      </w:pPr>
      <w:r w:rsidRPr="00D44A64">
        <w:rPr>
          <w:rFonts w:ascii="TimesNewRomanPSMT" w:hAnsi="TimesNewRomanPSMT"/>
          <w:color w:val="000000"/>
          <w:sz w:val="20"/>
        </w:rPr>
        <w:t>Monitored and reported to department manager on daily flow of funds of</w:t>
      </w:r>
      <w:r>
        <w:rPr>
          <w:rFonts w:ascii="TimesNewRomanPSMT" w:hAnsi="TimesNewRomanPSMT"/>
          <w:color w:val="000000"/>
          <w:sz w:val="20"/>
        </w:rPr>
        <w:t xml:space="preserve"> 27 </w:t>
      </w:r>
      <w:r w:rsidRPr="00D44A64">
        <w:rPr>
          <w:rFonts w:ascii="TimesNewRomanPSMT" w:hAnsi="TimesNewRomanPSMT"/>
          <w:color w:val="000000"/>
          <w:sz w:val="20"/>
        </w:rPr>
        <w:t>sub-branches</w:t>
      </w:r>
    </w:p>
    <w:p w:rsidR="00EE6CBB" w:rsidRPr="001449A2" w:rsidRDefault="00EE6CBB" w:rsidP="00EE6CBB">
      <w:pPr>
        <w:tabs>
          <w:tab w:val="right" w:pos="10800"/>
        </w:tabs>
        <w:rPr>
          <w:rFonts w:ascii="TimesNewRomanPSMT" w:hAnsi="TimesNewRomanPSMT" w:hint="eastAsia"/>
          <w:b/>
          <w:color w:val="000000"/>
          <w:sz w:val="12"/>
          <w:szCs w:val="12"/>
        </w:rPr>
      </w:pPr>
    </w:p>
    <w:p w:rsidR="00EE6CBB" w:rsidRDefault="00EE6CBB" w:rsidP="00EE6CBB">
      <w:pPr>
        <w:tabs>
          <w:tab w:val="right" w:pos="10800"/>
        </w:tabs>
        <w:rPr>
          <w:rFonts w:ascii="TimesNewRomanPSMT" w:hAnsi="TimesNewRomanPSMT" w:hint="eastAsia"/>
          <w:color w:val="000000"/>
          <w:sz w:val="20"/>
        </w:rPr>
      </w:pPr>
      <w:r>
        <w:rPr>
          <w:rFonts w:ascii="TimesNewRomanPSMT" w:hAnsi="TimesNewRomanPSMT"/>
          <w:b/>
          <w:color w:val="000000"/>
          <w:sz w:val="20"/>
        </w:rPr>
        <w:t>Hang Tang Wealth Investment Management Co., Ltd</w:t>
      </w:r>
      <w:r>
        <w:rPr>
          <w:rFonts w:ascii="TimesNewRomanPSMT" w:hAnsi="TimesNewRomanPSMT"/>
          <w:color w:val="000000"/>
          <w:sz w:val="20"/>
        </w:rPr>
        <w:t>   Beijing, China</w:t>
      </w:r>
    </w:p>
    <w:p w:rsidR="00EE6CBB" w:rsidRPr="007135A2" w:rsidRDefault="00EE6CBB" w:rsidP="00EE6CBB">
      <w:pPr>
        <w:rPr>
          <w:rFonts w:ascii="TimesNewRomanPSMT" w:hAnsi="TimesNewRomanPSMT" w:hint="eastAsia"/>
          <w:color w:val="000000"/>
          <w:sz w:val="20"/>
        </w:rPr>
      </w:pPr>
      <w:r w:rsidRPr="0063585D">
        <w:rPr>
          <w:rFonts w:ascii="TimesNewRomanPSMT" w:hAnsi="TimesNewRomanPSMT"/>
          <w:i/>
          <w:color w:val="000000"/>
          <w:sz w:val="22"/>
          <w:szCs w:val="22"/>
        </w:rPr>
        <w:t>Trust Sales Representative</w:t>
      </w:r>
      <w:r>
        <w:rPr>
          <w:rFonts w:ascii="TimesNewRomanPSMT" w:hAnsi="TimesNewRomanPSMT" w:hint="eastAsia"/>
          <w:color w:val="000000"/>
          <w:sz w:val="20"/>
        </w:rPr>
        <w:t xml:space="preserve">, </w:t>
      </w:r>
      <w:r>
        <w:rPr>
          <w:rFonts w:ascii="TimesNewRomanPSMT" w:hAnsi="TimesNewRomanPSMT"/>
          <w:color w:val="000000"/>
          <w:sz w:val="20"/>
        </w:rPr>
        <w:t>May 2012 – August 2012</w:t>
      </w:r>
    </w:p>
    <w:p w:rsidR="00EE6CBB" w:rsidRPr="00D44A64" w:rsidRDefault="00EE6CBB" w:rsidP="00EE6CBB">
      <w:pPr>
        <w:pStyle w:val="ListParagraph"/>
        <w:numPr>
          <w:ilvl w:val="0"/>
          <w:numId w:val="8"/>
        </w:numPr>
        <w:rPr>
          <w:rFonts w:ascii="TimesNewRomanPSMT" w:hAnsi="TimesNewRomanPSMT" w:hint="eastAsia"/>
          <w:color w:val="000000"/>
          <w:sz w:val="20"/>
        </w:rPr>
      </w:pPr>
      <w:r w:rsidRPr="00D44A64">
        <w:rPr>
          <w:rFonts w:ascii="TimesNewRomanPSMT" w:hAnsi="TimesNewRomanPSMT"/>
          <w:color w:val="000000"/>
          <w:sz w:val="20"/>
        </w:rPr>
        <w:t>Launched 300+ cold calls each day and developed 70 potential clients</w:t>
      </w:r>
      <w:r>
        <w:rPr>
          <w:rFonts w:ascii="TimesNewRomanPSMT" w:hAnsi="TimesNewRomanPSMT" w:hint="eastAsia"/>
          <w:color w:val="000000"/>
          <w:sz w:val="20"/>
        </w:rPr>
        <w:t xml:space="preserve"> for wealth management company </w:t>
      </w:r>
      <w:r>
        <w:rPr>
          <w:rFonts w:ascii="TimesNewRomanPSMT" w:eastAsia="TimesNewRomanPSMT" w:hAnsi="TimesNewRomanPSMT" w:cs="TimesNewRomanPSMT"/>
          <w:color w:val="000000"/>
          <w:sz w:val="20"/>
        </w:rPr>
        <w:t>that specializes in the trust industry</w:t>
      </w:r>
    </w:p>
    <w:p w:rsidR="00EE6CBB" w:rsidRDefault="00EE6CBB" w:rsidP="00EE6CBB">
      <w:pPr>
        <w:pStyle w:val="ListParagraph"/>
        <w:numPr>
          <w:ilvl w:val="0"/>
          <w:numId w:val="8"/>
        </w:numPr>
        <w:rPr>
          <w:rFonts w:ascii="TimesNewRomanPSMT" w:hAnsi="TimesNewRomanPSMT" w:hint="eastAsia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t>Managed client relationships and c</w:t>
      </w:r>
      <w:r w:rsidRPr="00D44A64">
        <w:rPr>
          <w:rFonts w:ascii="TimesNewRomanPSMT" w:hAnsi="TimesNewRomanPSMT"/>
          <w:color w:val="000000"/>
          <w:sz w:val="20"/>
        </w:rPr>
        <w:t xml:space="preserve">ommunicated effectively on clients’ investments </w:t>
      </w:r>
      <w:r>
        <w:rPr>
          <w:rFonts w:ascii="TimesNewRomanPSMT" w:hAnsi="TimesNewRomanPSMT" w:hint="eastAsia"/>
          <w:color w:val="000000"/>
          <w:sz w:val="20"/>
        </w:rPr>
        <w:t>to give advice</w:t>
      </w:r>
      <w:r w:rsidRPr="00D44A64">
        <w:rPr>
          <w:rFonts w:ascii="TimesNewRomanPSMT" w:hAnsi="TimesNewRomanPSMT"/>
          <w:color w:val="000000"/>
          <w:sz w:val="20"/>
        </w:rPr>
        <w:t xml:space="preserve"> </w:t>
      </w:r>
      <w:r>
        <w:rPr>
          <w:rFonts w:ascii="TimesNewRomanPSMT" w:hAnsi="TimesNewRomanPSMT" w:hint="eastAsia"/>
          <w:color w:val="000000"/>
          <w:sz w:val="20"/>
        </w:rPr>
        <w:t xml:space="preserve">on their asset </w:t>
      </w:r>
      <w:r>
        <w:rPr>
          <w:rFonts w:ascii="TimesNewRomanPSMT" w:hAnsi="TimesNewRomanPSMT"/>
          <w:color w:val="000000"/>
          <w:sz w:val="20"/>
        </w:rPr>
        <w:t>allocation</w:t>
      </w:r>
      <w:r>
        <w:rPr>
          <w:rFonts w:ascii="TimesNewRomanPSMT" w:hAnsi="TimesNewRomanPSMT" w:hint="eastAsia"/>
          <w:color w:val="000000"/>
          <w:sz w:val="20"/>
        </w:rPr>
        <w:t xml:space="preserve"> </w:t>
      </w:r>
    </w:p>
    <w:p w:rsidR="00EE6CBB" w:rsidRPr="00D44A64" w:rsidRDefault="00EE6CBB" w:rsidP="00EE6CBB">
      <w:pPr>
        <w:pStyle w:val="ListParagraph"/>
        <w:numPr>
          <w:ilvl w:val="0"/>
          <w:numId w:val="8"/>
        </w:numPr>
        <w:rPr>
          <w:rFonts w:ascii="TimesNewRomanPSMT" w:hAnsi="TimesNewRomanPSMT" w:hint="eastAsia"/>
          <w:color w:val="000000"/>
          <w:sz w:val="20"/>
        </w:rPr>
      </w:pPr>
      <w:r>
        <w:rPr>
          <w:rFonts w:ascii="TimesNewRomanPSMT" w:eastAsia="TimesNewRomanPSMT" w:hAnsi="TimesNewRomanPSMT" w:cs="TimesNewRomanPSMT"/>
          <w:color w:val="000000"/>
          <w:sz w:val="20"/>
        </w:rPr>
        <w:t xml:space="preserve">Pitched </w:t>
      </w:r>
      <w:r>
        <w:rPr>
          <w:rFonts w:ascii="TimesNewRomanPSMT" w:hAnsi="TimesNewRomanPSMT" w:cs="TimesNewRomanPSMT" w:hint="eastAsia"/>
          <w:color w:val="000000"/>
          <w:sz w:val="20"/>
        </w:rPr>
        <w:t xml:space="preserve">selected </w:t>
      </w:r>
      <w:r>
        <w:rPr>
          <w:rFonts w:ascii="TimesNewRomanPSMT" w:eastAsia="TimesNewRomanPSMT" w:hAnsi="TimesNewRomanPSMT" w:cs="TimesNewRomanPSMT"/>
          <w:color w:val="000000"/>
          <w:sz w:val="20"/>
        </w:rPr>
        <w:t>trust funds to high-net-wealth clients</w:t>
      </w:r>
    </w:p>
    <w:p w:rsidR="00EE6CBB" w:rsidRDefault="00EE6CBB" w:rsidP="00EE6CBB">
      <w:pPr>
        <w:pStyle w:val="ListParagraph"/>
        <w:numPr>
          <w:ilvl w:val="0"/>
          <w:numId w:val="8"/>
        </w:numPr>
        <w:rPr>
          <w:rFonts w:ascii="TimesNewRomanPSMT" w:hAnsi="TimesNewRomanPSMT" w:hint="eastAsia"/>
          <w:color w:val="000000"/>
          <w:sz w:val="20"/>
        </w:rPr>
      </w:pPr>
      <w:r w:rsidRPr="00D44A64">
        <w:rPr>
          <w:rFonts w:ascii="TimesNewRomanPSMT" w:hAnsi="TimesNewRomanPSMT"/>
          <w:color w:val="000000"/>
          <w:sz w:val="20"/>
        </w:rPr>
        <w:t>Provided clients with information regarding risk, return and regulatory prospect</w:t>
      </w:r>
      <w:r>
        <w:rPr>
          <w:rFonts w:ascii="TimesNewRomanPSMT" w:hAnsi="TimesNewRomanPSMT"/>
          <w:color w:val="000000"/>
          <w:sz w:val="20"/>
        </w:rPr>
        <w:t>s of various investment choices</w:t>
      </w:r>
    </w:p>
    <w:p w:rsidR="00EE6CBB" w:rsidRPr="00EE6CBB" w:rsidRDefault="00EE6CBB" w:rsidP="00EE6CBB">
      <w:pPr>
        <w:pStyle w:val="ListParagraph"/>
        <w:rPr>
          <w:rFonts w:ascii="TimesNewRomanPSMT" w:hAnsi="TimesNewRomanPSMT" w:hint="eastAsia"/>
          <w:color w:val="000000"/>
          <w:sz w:val="16"/>
          <w:szCs w:val="16"/>
        </w:rPr>
      </w:pPr>
    </w:p>
    <w:p w:rsidR="00AE0043" w:rsidRPr="00EE6CBB" w:rsidRDefault="00BB3F5F">
      <w:pPr>
        <w:rPr>
          <w:rFonts w:ascii="TimesNewRomanPSMT" w:hAnsi="TimesNewRomanPSMT" w:hint="eastAsia"/>
          <w:color w:val="000000"/>
          <w:sz w:val="28"/>
          <w:szCs w:val="28"/>
        </w:rPr>
      </w:pPr>
      <w:r w:rsidRPr="00EA6421">
        <w:rPr>
          <w:rFonts w:ascii="TimesNewRomanPSMT" w:hAnsi="TimesNewRomanPSMT"/>
          <w:b/>
          <w:color w:val="000000"/>
          <w:sz w:val="28"/>
          <w:szCs w:val="28"/>
        </w:rPr>
        <w:t>E</w:t>
      </w:r>
      <w:r w:rsidR="00166810" w:rsidRPr="00EA6421">
        <w:rPr>
          <w:rFonts w:ascii="TimesNewRomanPSMT" w:hAnsi="TimesNewRomanPSMT" w:hint="eastAsia"/>
          <w:b/>
          <w:color w:val="000000"/>
          <w:sz w:val="28"/>
          <w:szCs w:val="28"/>
        </w:rPr>
        <w:t>DUCATION</w:t>
      </w:r>
    </w:p>
    <w:p w:rsidR="00AE0043" w:rsidRDefault="00BB3F5F">
      <w:pPr>
        <w:rPr>
          <w:rFonts w:ascii="TimesNewRomanPSMT" w:hAnsi="TimesNewRomanPSMT" w:hint="eastAsia"/>
          <w:color w:val="000000"/>
          <w:sz w:val="20"/>
        </w:rPr>
      </w:pPr>
      <w:r>
        <w:rPr>
          <w:rFonts w:ascii="TimesNewRomanPSMT" w:hAnsi="TimesNewRomanPSMT"/>
          <w:b/>
          <w:color w:val="000000"/>
          <w:sz w:val="20"/>
        </w:rPr>
        <w:t>Georgetown University</w:t>
      </w:r>
      <w:r>
        <w:rPr>
          <w:rFonts w:ascii="TimesNewRomanPSMT" w:hAnsi="TimesNewRomanPSMT"/>
          <w:color w:val="000000"/>
          <w:sz w:val="20"/>
        </w:rPr>
        <w:t>, Graduate School of Arts and Science, Washington, DC</w:t>
      </w:r>
    </w:p>
    <w:p w:rsidR="00AE0043" w:rsidRDefault="00BB3F5F">
      <w:pPr>
        <w:rPr>
          <w:rFonts w:ascii="TimesNewRomanPSMT" w:hAnsi="TimesNewRomanPSMT" w:hint="eastAsia"/>
          <w:color w:val="000000"/>
          <w:sz w:val="20"/>
        </w:rPr>
      </w:pPr>
      <w:r w:rsidRPr="00EA6421">
        <w:rPr>
          <w:rFonts w:ascii="TimesNewRomanPSMT" w:hAnsi="TimesNewRomanPSMT"/>
          <w:b/>
          <w:color w:val="000000"/>
          <w:sz w:val="20"/>
        </w:rPr>
        <w:t>Master</w:t>
      </w:r>
      <w:r w:rsidR="007D1152" w:rsidRPr="00EA6421">
        <w:rPr>
          <w:rFonts w:ascii="TimesNewRomanPSMT" w:hAnsi="TimesNewRomanPSMT"/>
          <w:b/>
          <w:color w:val="000000"/>
          <w:sz w:val="20"/>
        </w:rPr>
        <w:t>s</w:t>
      </w:r>
      <w:r w:rsidRPr="00EA6421">
        <w:rPr>
          <w:rFonts w:ascii="TimesNewRomanPSMT" w:hAnsi="TimesNewRomanPSMT"/>
          <w:b/>
          <w:color w:val="000000"/>
          <w:sz w:val="20"/>
        </w:rPr>
        <w:t xml:space="preserve"> of Arts in Applied Economics</w:t>
      </w:r>
      <w:r>
        <w:rPr>
          <w:rFonts w:ascii="TimesNewRomanPSMT" w:hAnsi="TimesNewRomanPSMT"/>
          <w:color w:val="000000"/>
          <w:sz w:val="20"/>
        </w:rPr>
        <w:t>, May 2014</w:t>
      </w:r>
    </w:p>
    <w:p w:rsidR="00AE0043" w:rsidRDefault="00BB3F5F">
      <w:pPr>
        <w:rPr>
          <w:rFonts w:ascii="TimesNewRomanPSMT" w:hAnsi="TimesNewRomanPSMT" w:hint="eastAsia"/>
          <w:color w:val="000000"/>
          <w:sz w:val="20"/>
        </w:rPr>
      </w:pPr>
      <w:r w:rsidRPr="001531C5">
        <w:rPr>
          <w:rFonts w:ascii="TimesNewRomanPSMT" w:hAnsi="TimesNewRomanPSMT"/>
          <w:b/>
          <w:color w:val="000000"/>
          <w:sz w:val="20"/>
        </w:rPr>
        <w:t>Thesis</w:t>
      </w:r>
      <w:r>
        <w:rPr>
          <w:rFonts w:ascii="TimesNewRomanPSMT" w:hAnsi="TimesNewRomanPSMT"/>
          <w:color w:val="000000"/>
          <w:sz w:val="20"/>
        </w:rPr>
        <w:t xml:space="preserve">: </w:t>
      </w:r>
      <w:r w:rsidR="001531C5">
        <w:rPr>
          <w:rFonts w:ascii="TimesNewRomanPSMT" w:hAnsi="TimesNewRomanPSMT"/>
          <w:color w:val="000000"/>
          <w:sz w:val="20"/>
        </w:rPr>
        <w:t>“</w:t>
      </w:r>
      <w:r>
        <w:rPr>
          <w:rFonts w:ascii="TimesNewRomanPSMT" w:hAnsi="TimesNewRomanPSMT"/>
          <w:color w:val="000000"/>
          <w:sz w:val="20"/>
        </w:rPr>
        <w:t>The Impact of Exchange Rate</w:t>
      </w:r>
      <w:r w:rsidR="007D1152">
        <w:rPr>
          <w:rFonts w:ascii="TimesNewRomanPSMT" w:hAnsi="TimesNewRomanPSMT"/>
          <w:color w:val="000000"/>
          <w:sz w:val="20"/>
        </w:rPr>
        <w:t>s</w:t>
      </w:r>
      <w:r>
        <w:rPr>
          <w:rFonts w:ascii="TimesNewRomanPSMT" w:hAnsi="TimesNewRomanPSMT"/>
          <w:color w:val="000000"/>
          <w:sz w:val="20"/>
        </w:rPr>
        <w:t xml:space="preserve"> on Employment in China</w:t>
      </w:r>
      <w:r w:rsidR="001531C5">
        <w:rPr>
          <w:rFonts w:ascii="TimesNewRomanPSMT" w:hAnsi="TimesNewRomanPSMT"/>
          <w:color w:val="000000"/>
          <w:sz w:val="20"/>
        </w:rPr>
        <w:t>”</w:t>
      </w:r>
      <w:r w:rsidR="006C5F8D">
        <w:rPr>
          <w:rFonts w:ascii="TimesNewRomanPSMT" w:hAnsi="TimesNewRomanPSMT"/>
          <w:color w:val="000000"/>
          <w:sz w:val="20"/>
        </w:rPr>
        <w:t xml:space="preserve"> </w:t>
      </w:r>
      <w:r w:rsidR="001E22D5">
        <w:rPr>
          <w:rFonts w:ascii="TimesNewRomanPSMT" w:hAnsi="TimesNewRomanPSMT"/>
          <w:color w:val="000000"/>
          <w:sz w:val="20"/>
        </w:rPr>
        <w:t>–</w:t>
      </w:r>
      <w:r w:rsidR="006C5F8D">
        <w:rPr>
          <w:rFonts w:ascii="TimesNewRomanPSMT" w:hAnsi="TimesNewRomanPSMT"/>
          <w:color w:val="000000"/>
          <w:sz w:val="20"/>
        </w:rPr>
        <w:t xml:space="preserve"> </w:t>
      </w:r>
      <w:r w:rsidR="00251501">
        <w:rPr>
          <w:rFonts w:ascii="TimesNewRomanPSMT" w:hAnsi="TimesNewRomanPSMT"/>
          <w:color w:val="000000"/>
          <w:sz w:val="20"/>
        </w:rPr>
        <w:t>Developed</w:t>
      </w:r>
      <w:r w:rsidR="001E22D5">
        <w:rPr>
          <w:rFonts w:ascii="TimesNewRomanPSMT" w:hAnsi="TimesNewRomanPSMT"/>
          <w:color w:val="000000"/>
          <w:sz w:val="20"/>
        </w:rPr>
        <w:t xml:space="preserve"> Mathematical Model to Perform</w:t>
      </w:r>
      <w:r w:rsidR="001531C5">
        <w:rPr>
          <w:rFonts w:ascii="TimesNewRomanPSMT" w:hAnsi="TimesNewRomanPSMT"/>
          <w:color w:val="000000"/>
          <w:sz w:val="20"/>
        </w:rPr>
        <w:t xml:space="preserve"> Regression </w:t>
      </w:r>
      <w:r w:rsidR="00B36172">
        <w:rPr>
          <w:rFonts w:ascii="TimesNewRomanPSMT" w:hAnsi="TimesNewRomanPSMT"/>
          <w:color w:val="000000"/>
          <w:sz w:val="20"/>
        </w:rPr>
        <w:t>and</w:t>
      </w:r>
      <w:r w:rsidR="006C5F8D">
        <w:rPr>
          <w:rFonts w:ascii="TimesNewRomanPSMT" w:hAnsi="TimesNewRomanPSMT"/>
          <w:color w:val="000000"/>
          <w:sz w:val="20"/>
        </w:rPr>
        <w:t xml:space="preserve"> Correlation</w:t>
      </w:r>
      <w:r w:rsidR="001531C5">
        <w:rPr>
          <w:rFonts w:ascii="TimesNewRomanPSMT" w:hAnsi="TimesNewRomanPSMT"/>
          <w:color w:val="000000"/>
          <w:sz w:val="20"/>
        </w:rPr>
        <w:t xml:space="preserve"> </w:t>
      </w:r>
      <w:r w:rsidR="00B36172">
        <w:rPr>
          <w:rFonts w:ascii="TimesNewRomanPSMT" w:hAnsi="TimesNewRomanPSMT"/>
          <w:color w:val="000000"/>
          <w:sz w:val="20"/>
        </w:rPr>
        <w:t xml:space="preserve">Analysis </w:t>
      </w:r>
      <w:r w:rsidR="001E22D5">
        <w:rPr>
          <w:rFonts w:ascii="TimesNewRomanPSMT" w:hAnsi="TimesNewRomanPSMT"/>
          <w:color w:val="000000"/>
          <w:sz w:val="20"/>
        </w:rPr>
        <w:t>on Exchange Rates and Employment Data</w:t>
      </w:r>
    </w:p>
    <w:p w:rsidR="006C5F8D" w:rsidRDefault="006C5F8D" w:rsidP="006C5F8D">
      <w:pPr>
        <w:rPr>
          <w:rFonts w:ascii="TimesNewRomanPSMT" w:hAnsi="TimesNewRomanPSMT" w:hint="eastAsia"/>
          <w:color w:val="000000"/>
          <w:sz w:val="20"/>
        </w:rPr>
      </w:pPr>
      <w:r w:rsidRPr="006C5F8D">
        <w:rPr>
          <w:rFonts w:ascii="TimesNewRomanPSMT" w:hAnsi="TimesNewRomanPSMT"/>
          <w:i/>
          <w:color w:val="000000"/>
          <w:sz w:val="20"/>
        </w:rPr>
        <w:t xml:space="preserve">Relevant </w:t>
      </w:r>
      <w:r w:rsidR="00376231">
        <w:rPr>
          <w:rFonts w:ascii="TimesNewRomanPSMT" w:hAnsi="TimesNewRomanPSMT"/>
          <w:i/>
          <w:color w:val="000000"/>
          <w:sz w:val="20"/>
        </w:rPr>
        <w:t xml:space="preserve">Finance </w:t>
      </w:r>
      <w:r w:rsidRPr="006C5F8D">
        <w:rPr>
          <w:rFonts w:ascii="TimesNewRomanPSMT" w:hAnsi="TimesNewRomanPSMT"/>
          <w:i/>
          <w:color w:val="000000"/>
          <w:sz w:val="20"/>
        </w:rPr>
        <w:t>Courses</w:t>
      </w:r>
      <w:r>
        <w:rPr>
          <w:rFonts w:ascii="TimesNewRomanPSMT" w:hAnsi="TimesNewRomanPSMT"/>
          <w:color w:val="000000"/>
          <w:sz w:val="20"/>
        </w:rPr>
        <w:t>: Financial Economics, International Finance, Monetary Theory and Policy</w:t>
      </w:r>
    </w:p>
    <w:p w:rsidR="006C5F8D" w:rsidRDefault="006C5F8D">
      <w:pPr>
        <w:rPr>
          <w:rFonts w:ascii="TimesNewRomanPSMT" w:hAnsi="TimesNewRomanPSMT" w:hint="eastAsia"/>
          <w:color w:val="000000"/>
          <w:sz w:val="8"/>
        </w:rPr>
      </w:pPr>
    </w:p>
    <w:p w:rsidR="00AE0043" w:rsidRDefault="00BB3F5F">
      <w:pPr>
        <w:rPr>
          <w:rFonts w:ascii="TimesNewRomanPSMT" w:hAnsi="TimesNewRomanPSMT" w:hint="eastAsia"/>
          <w:color w:val="000000"/>
          <w:sz w:val="20"/>
        </w:rPr>
      </w:pPr>
      <w:r>
        <w:rPr>
          <w:rFonts w:ascii="TimesNewRomanPSMT" w:hAnsi="TimesNewRomanPSMT"/>
          <w:b/>
          <w:color w:val="000000"/>
          <w:sz w:val="20"/>
        </w:rPr>
        <w:t>Indiana University – Bloomington</w:t>
      </w:r>
      <w:r>
        <w:rPr>
          <w:rFonts w:ascii="TimesNewRomanPSMT" w:hAnsi="TimesNewRomanPSMT"/>
          <w:color w:val="000000"/>
          <w:sz w:val="20"/>
        </w:rPr>
        <w:t>, Bloomington, Indiana</w:t>
      </w:r>
    </w:p>
    <w:p w:rsidR="00AE0043" w:rsidRDefault="00BB3F5F">
      <w:pPr>
        <w:rPr>
          <w:rFonts w:ascii="TimesNewRomanPSMT" w:hAnsi="TimesNewRomanPSMT" w:hint="eastAsia"/>
          <w:color w:val="000000"/>
          <w:sz w:val="20"/>
        </w:rPr>
      </w:pPr>
      <w:r w:rsidRPr="007135A2">
        <w:rPr>
          <w:rFonts w:ascii="TimesNewRomanPSMT" w:hAnsi="TimesNewRomanPSMT"/>
          <w:b/>
          <w:color w:val="000000"/>
          <w:sz w:val="20"/>
        </w:rPr>
        <w:t>Triple Major</w:t>
      </w:r>
      <w:r w:rsidRPr="001C5C22">
        <w:rPr>
          <w:rFonts w:ascii="TimesNewRomanPSMT" w:hAnsi="TimesNewRomanPSMT"/>
          <w:b/>
          <w:color w:val="000000"/>
          <w:sz w:val="20"/>
        </w:rPr>
        <w:t xml:space="preserve">: </w:t>
      </w:r>
      <w:r w:rsidRPr="001C5C22">
        <w:rPr>
          <w:rFonts w:ascii="TimesNewRomanPSMT" w:hAnsi="TimesNewRomanPSMT"/>
          <w:color w:val="000000"/>
          <w:sz w:val="20"/>
        </w:rPr>
        <w:t>Bachelor of</w:t>
      </w:r>
      <w:r w:rsidR="00F16190" w:rsidRPr="001C5C22">
        <w:rPr>
          <w:rFonts w:ascii="TimesNewRomanPSMT" w:hAnsi="TimesNewRomanPSMT"/>
          <w:color w:val="000000"/>
          <w:sz w:val="20"/>
        </w:rPr>
        <w:t xml:space="preserve"> </w:t>
      </w:r>
      <w:r w:rsidR="00F16190" w:rsidRPr="007D1152">
        <w:rPr>
          <w:rFonts w:ascii="TimesNewRomanPSMT" w:hAnsi="TimesNewRomanPSMT"/>
          <w:color w:val="000000"/>
          <w:sz w:val="20"/>
        </w:rPr>
        <w:t xml:space="preserve">Arts in </w:t>
      </w:r>
      <w:r w:rsidR="007135A2" w:rsidRPr="00EA6421">
        <w:rPr>
          <w:rFonts w:ascii="TimesNewRomanPSMT" w:hAnsi="TimesNewRomanPSMT"/>
          <w:b/>
          <w:color w:val="000000"/>
          <w:sz w:val="20"/>
        </w:rPr>
        <w:t>Mathematics</w:t>
      </w:r>
      <w:r w:rsidR="001C5C22" w:rsidRPr="00EA6421">
        <w:rPr>
          <w:rFonts w:ascii="TimesNewRomanPSMT" w:hAnsi="TimesNewRomanPSMT"/>
          <w:b/>
          <w:color w:val="000000"/>
          <w:sz w:val="20"/>
        </w:rPr>
        <w:t xml:space="preserve"> and Economics</w:t>
      </w:r>
      <w:r>
        <w:rPr>
          <w:rFonts w:ascii="TimesNewRomanPSMT" w:hAnsi="TimesNewRomanPSMT"/>
          <w:color w:val="000000"/>
          <w:sz w:val="20"/>
        </w:rPr>
        <w:t>, December 2012</w:t>
      </w:r>
    </w:p>
    <w:p w:rsidR="00AE0043" w:rsidRDefault="00BB3F5F">
      <w:pPr>
        <w:rPr>
          <w:rFonts w:ascii="TimesNewRomanPSMT" w:hAnsi="TimesNewRomanPSMT" w:hint="eastAsia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t>Mathematics, Major GPA: 3.433</w:t>
      </w:r>
      <w:r w:rsidR="001C5C22">
        <w:rPr>
          <w:rFonts w:ascii="TimesNewRomanPSMT" w:hAnsi="TimesNewRomanPSMT"/>
          <w:color w:val="000000"/>
          <w:sz w:val="20"/>
        </w:rPr>
        <w:t>;</w:t>
      </w:r>
      <w:r w:rsidR="001C5C22" w:rsidRPr="001C5C22">
        <w:rPr>
          <w:rFonts w:ascii="TimesNewRomanPSMT" w:hAnsi="TimesNewRomanPSMT"/>
          <w:color w:val="000000"/>
          <w:sz w:val="20"/>
        </w:rPr>
        <w:t xml:space="preserve"> </w:t>
      </w:r>
      <w:r w:rsidR="001C5C22">
        <w:rPr>
          <w:rFonts w:ascii="TimesNewRomanPSMT" w:hAnsi="TimesNewRomanPSMT"/>
          <w:color w:val="000000"/>
          <w:sz w:val="20"/>
        </w:rPr>
        <w:t>Economics, Major GPA: 3.545</w:t>
      </w:r>
    </w:p>
    <w:p w:rsidR="00F16190" w:rsidRDefault="00F16190">
      <w:pPr>
        <w:rPr>
          <w:rFonts w:ascii="TimesNewRomanPSMT" w:hAnsi="TimesNewRomanPSMT" w:hint="eastAsia"/>
          <w:color w:val="000000"/>
          <w:sz w:val="20"/>
        </w:rPr>
      </w:pPr>
      <w:r w:rsidRPr="001C5C22">
        <w:rPr>
          <w:rFonts w:ascii="TimesNewRomanPSMT" w:hAnsi="TimesNewRomanPSMT"/>
          <w:color w:val="000000"/>
          <w:sz w:val="20"/>
        </w:rPr>
        <w:t>Bachelor of Science in</w:t>
      </w:r>
      <w:r w:rsidRPr="001C5C22">
        <w:rPr>
          <w:rFonts w:ascii="TimesNewRomanPSMT" w:hAnsi="TimesNewRomanPSMT"/>
          <w:b/>
          <w:color w:val="000000"/>
          <w:sz w:val="20"/>
        </w:rPr>
        <w:t xml:space="preserve"> </w:t>
      </w:r>
      <w:r w:rsidRPr="007D1152">
        <w:rPr>
          <w:rFonts w:ascii="TimesNewRomanPSMT" w:hAnsi="TimesNewRomanPSMT"/>
          <w:color w:val="000000"/>
          <w:sz w:val="20"/>
        </w:rPr>
        <w:t>Recording Arts,</w:t>
      </w:r>
      <w:r>
        <w:rPr>
          <w:rFonts w:ascii="TimesNewRomanPSMT" w:hAnsi="TimesNewRomanPSMT"/>
          <w:color w:val="000000"/>
          <w:sz w:val="20"/>
        </w:rPr>
        <w:t xml:space="preserve"> December 2012</w:t>
      </w:r>
    </w:p>
    <w:p w:rsidR="00AE0043" w:rsidRDefault="00BB3F5F">
      <w:pPr>
        <w:rPr>
          <w:rFonts w:ascii="TimesNewRomanPSMT" w:hAnsi="TimesNewRomanPSMT" w:hint="eastAsia"/>
          <w:color w:val="000000"/>
          <w:sz w:val="20"/>
        </w:rPr>
      </w:pPr>
      <w:r w:rsidRPr="00EA6421">
        <w:rPr>
          <w:rFonts w:ascii="TimesNewRomanPSMT" w:hAnsi="TimesNewRomanPSMT"/>
          <w:b/>
          <w:color w:val="000000"/>
          <w:sz w:val="20"/>
        </w:rPr>
        <w:t>Dean's Scholarship</w:t>
      </w:r>
      <w:r w:rsidR="007135A2">
        <w:rPr>
          <w:rFonts w:ascii="TimesNewRomanPSMT" w:hAnsi="TimesNewRomanPSMT" w:hint="eastAsia"/>
          <w:color w:val="000000"/>
          <w:sz w:val="20"/>
        </w:rPr>
        <w:t xml:space="preserve"> (4 Years)</w:t>
      </w:r>
      <w:r w:rsidR="00D44A64">
        <w:rPr>
          <w:rFonts w:ascii="TimesNewRomanPSMT" w:hAnsi="TimesNewRomanPSMT"/>
          <w:color w:val="000000"/>
          <w:sz w:val="20"/>
        </w:rPr>
        <w:t>,</w:t>
      </w:r>
      <w:r w:rsidR="007135A2">
        <w:rPr>
          <w:rFonts w:ascii="TimesNewRomanPSMT" w:hAnsi="TimesNewRomanPSMT" w:hint="eastAsia"/>
          <w:color w:val="000000"/>
          <w:sz w:val="20"/>
        </w:rPr>
        <w:t xml:space="preserve"> </w:t>
      </w:r>
      <w:r w:rsidR="00D44A64">
        <w:rPr>
          <w:rFonts w:ascii="TimesNewRomanPSMT" w:hAnsi="TimesNewRomanPSMT"/>
          <w:color w:val="000000"/>
          <w:sz w:val="20"/>
        </w:rPr>
        <w:t>Jacobs Scho</w:t>
      </w:r>
      <w:r w:rsidR="007135A2">
        <w:rPr>
          <w:rFonts w:ascii="TimesNewRomanPSMT" w:hAnsi="TimesNewRomanPSMT"/>
          <w:color w:val="000000"/>
          <w:sz w:val="20"/>
        </w:rPr>
        <w:t>ol of Music, Indiana University</w:t>
      </w:r>
    </w:p>
    <w:p w:rsidR="00AE0043" w:rsidRPr="00EE6CBB" w:rsidRDefault="00AE0043" w:rsidP="00EE6CBB">
      <w:pPr>
        <w:rPr>
          <w:rFonts w:ascii="TimesNewRomanPSMT" w:hAnsi="TimesNewRomanPSMT" w:hint="eastAsia"/>
          <w:color w:val="000000"/>
          <w:sz w:val="12"/>
          <w:szCs w:val="12"/>
        </w:rPr>
      </w:pPr>
    </w:p>
    <w:p w:rsidR="00AE0043" w:rsidRPr="00EA6421" w:rsidRDefault="00BB3F5F">
      <w:pPr>
        <w:rPr>
          <w:rFonts w:ascii="TimesNewRomanPSMT" w:hAnsi="TimesNewRomanPSMT" w:hint="eastAsia"/>
          <w:color w:val="000000"/>
          <w:sz w:val="28"/>
          <w:szCs w:val="28"/>
        </w:rPr>
      </w:pPr>
      <w:r w:rsidRPr="00EA6421">
        <w:rPr>
          <w:rFonts w:ascii="TimesNewRomanPSMT" w:hAnsi="TimesNewRomanPSMT"/>
          <w:b/>
          <w:color w:val="000000"/>
          <w:sz w:val="28"/>
          <w:szCs w:val="28"/>
        </w:rPr>
        <w:t>E</w:t>
      </w:r>
      <w:r w:rsidR="00166810" w:rsidRPr="00EA6421">
        <w:rPr>
          <w:rFonts w:ascii="TimesNewRomanPSMT" w:hAnsi="TimesNewRomanPSMT" w:hint="eastAsia"/>
          <w:b/>
          <w:color w:val="000000"/>
          <w:sz w:val="28"/>
          <w:szCs w:val="28"/>
        </w:rPr>
        <w:t>XTRACURRICULAR</w:t>
      </w:r>
    </w:p>
    <w:p w:rsidR="00AE0043" w:rsidRDefault="00AE0043">
      <w:pPr>
        <w:rPr>
          <w:rFonts w:ascii="TimesNewRomanPSMT" w:hAnsi="TimesNewRomanPSMT" w:hint="eastAsia"/>
          <w:color w:val="000000"/>
          <w:sz w:val="4"/>
        </w:rPr>
      </w:pPr>
    </w:p>
    <w:p w:rsidR="00053ECF" w:rsidRDefault="00BB3F5F">
      <w:pPr>
        <w:rPr>
          <w:rFonts w:ascii="TimesNewRomanPSMT" w:hAnsi="TimesNewRomanPSMT" w:hint="eastAsia"/>
          <w:color w:val="000000"/>
          <w:sz w:val="20"/>
        </w:rPr>
      </w:pPr>
      <w:r>
        <w:rPr>
          <w:rFonts w:ascii="TimesNewRomanPSMT" w:hAnsi="TimesNewRomanPSMT"/>
          <w:b/>
          <w:color w:val="000000"/>
          <w:sz w:val="20"/>
        </w:rPr>
        <w:t xml:space="preserve">Indiana University Chinese Students and Scholars Association   </w:t>
      </w:r>
      <w:r>
        <w:rPr>
          <w:rFonts w:ascii="TimesNewRomanPSMT" w:hAnsi="TimesNewRomanPSMT"/>
          <w:color w:val="000000"/>
          <w:sz w:val="20"/>
        </w:rPr>
        <w:t xml:space="preserve">Indiana University </w:t>
      </w:r>
      <w:r w:rsidR="00D9189D">
        <w:rPr>
          <w:rFonts w:ascii="TimesNewRomanPSMT" w:hAnsi="TimesNewRomanPSMT"/>
          <w:color w:val="000000"/>
          <w:sz w:val="20"/>
        </w:rPr>
        <w:t>–</w:t>
      </w:r>
      <w:r>
        <w:rPr>
          <w:rFonts w:ascii="TimesNewRomanPSMT" w:hAnsi="TimesNewRomanPSMT"/>
          <w:color w:val="000000"/>
          <w:sz w:val="20"/>
        </w:rPr>
        <w:t xml:space="preserve"> Bloomington   </w:t>
      </w:r>
    </w:p>
    <w:p w:rsidR="00AE0043" w:rsidRDefault="00BB3F5F">
      <w:pPr>
        <w:rPr>
          <w:rFonts w:ascii="TimesNewRomanPSMT" w:hAnsi="TimesNewRomanPSMT" w:hint="eastAsia"/>
          <w:i/>
          <w:color w:val="000000"/>
          <w:sz w:val="20"/>
        </w:rPr>
      </w:pPr>
      <w:r w:rsidRPr="00FB7B12">
        <w:rPr>
          <w:rFonts w:ascii="TimesNewRomanPSMT" w:hAnsi="TimesNewRomanPSMT"/>
          <w:i/>
          <w:color w:val="000000"/>
          <w:sz w:val="22"/>
          <w:szCs w:val="22"/>
        </w:rPr>
        <w:t>External Activity Director</w:t>
      </w:r>
      <w:r w:rsidR="00053ECF">
        <w:rPr>
          <w:rFonts w:ascii="TimesNewRomanPSMT" w:hAnsi="TimesNewRomanPSMT" w:hint="eastAsia"/>
          <w:color w:val="000000"/>
          <w:sz w:val="20"/>
        </w:rPr>
        <w:t>,</w:t>
      </w:r>
      <w:r w:rsidR="00053ECF" w:rsidRPr="00053ECF">
        <w:rPr>
          <w:rFonts w:ascii="TimesNewRomanPSMT" w:hAnsi="TimesNewRomanPSMT"/>
          <w:color w:val="000000"/>
          <w:sz w:val="20"/>
        </w:rPr>
        <w:t xml:space="preserve"> </w:t>
      </w:r>
      <w:r w:rsidR="00053ECF">
        <w:rPr>
          <w:rFonts w:ascii="TimesNewRomanPSMT" w:hAnsi="TimesNewRomanPSMT"/>
          <w:color w:val="000000"/>
          <w:sz w:val="20"/>
        </w:rPr>
        <w:t xml:space="preserve">March 2009 </w:t>
      </w:r>
      <w:r w:rsidR="00D9189D">
        <w:rPr>
          <w:rFonts w:ascii="TimesNewRomanPSMT" w:hAnsi="TimesNewRomanPSMT"/>
          <w:color w:val="000000"/>
          <w:sz w:val="20"/>
        </w:rPr>
        <w:t>–</w:t>
      </w:r>
      <w:r w:rsidR="00053ECF">
        <w:rPr>
          <w:rFonts w:ascii="TimesNewRomanPSMT" w:hAnsi="TimesNewRomanPSMT"/>
          <w:color w:val="000000"/>
          <w:sz w:val="20"/>
        </w:rPr>
        <w:t xml:space="preserve"> March 2010</w:t>
      </w:r>
    </w:p>
    <w:p w:rsidR="00AE0043" w:rsidRPr="00D44A64" w:rsidRDefault="00BB3F5F" w:rsidP="00D44A64">
      <w:pPr>
        <w:pStyle w:val="ListParagraph"/>
        <w:numPr>
          <w:ilvl w:val="0"/>
          <w:numId w:val="9"/>
        </w:numPr>
        <w:rPr>
          <w:rFonts w:ascii="TimesNewRomanPSMT" w:hAnsi="TimesNewRomanPSMT" w:hint="eastAsia"/>
          <w:color w:val="000000"/>
          <w:sz w:val="20"/>
        </w:rPr>
      </w:pPr>
      <w:r w:rsidRPr="00D44A64">
        <w:rPr>
          <w:rFonts w:ascii="TimesNewRomanPSMT" w:hAnsi="TimesNewRomanPSMT"/>
          <w:color w:val="000000"/>
          <w:sz w:val="20"/>
        </w:rPr>
        <w:t>Initiated evaluation of the organization’s overall per</w:t>
      </w:r>
      <w:r w:rsidR="00053ECF">
        <w:rPr>
          <w:rFonts w:ascii="TimesNewRomanPSMT" w:hAnsi="TimesNewRomanPSMT"/>
          <w:color w:val="000000"/>
          <w:sz w:val="20"/>
        </w:rPr>
        <w:t xml:space="preserve">formance to identify problems </w:t>
      </w:r>
      <w:r w:rsidR="00053ECF">
        <w:rPr>
          <w:rFonts w:ascii="TimesNewRomanPSMT" w:hAnsi="TimesNewRomanPSMT" w:hint="eastAsia"/>
          <w:color w:val="000000"/>
          <w:sz w:val="20"/>
        </w:rPr>
        <w:t>of</w:t>
      </w:r>
      <w:r w:rsidRPr="00D44A64">
        <w:rPr>
          <w:rFonts w:ascii="TimesNewRomanPSMT" w:hAnsi="TimesNewRomanPSMT"/>
          <w:color w:val="000000"/>
          <w:sz w:val="20"/>
        </w:rPr>
        <w:t xml:space="preserve"> the </w:t>
      </w:r>
      <w:r w:rsidR="00544E52">
        <w:rPr>
          <w:rFonts w:ascii="TimesNewRomanPSMT" w:hAnsi="TimesNewRomanPSMT" w:hint="eastAsia"/>
          <w:color w:val="000000"/>
          <w:sz w:val="20"/>
        </w:rPr>
        <w:t>service</w:t>
      </w:r>
      <w:r w:rsidR="00544E52">
        <w:rPr>
          <w:rFonts w:ascii="TimesNewRomanPSMT" w:hAnsi="TimesNewRomanPSMT"/>
          <w:color w:val="000000"/>
          <w:sz w:val="20"/>
        </w:rPr>
        <w:t xml:space="preserve"> of the organization</w:t>
      </w:r>
    </w:p>
    <w:p w:rsidR="00AE0043" w:rsidRPr="00D44A64" w:rsidRDefault="00BB3F5F" w:rsidP="00D44A64">
      <w:pPr>
        <w:pStyle w:val="ListParagraph"/>
        <w:numPr>
          <w:ilvl w:val="0"/>
          <w:numId w:val="9"/>
        </w:numPr>
        <w:rPr>
          <w:rFonts w:ascii="TimesNewRomanPSMT" w:hAnsi="TimesNewRomanPSMT" w:hint="eastAsia"/>
          <w:color w:val="000000"/>
          <w:sz w:val="20"/>
        </w:rPr>
      </w:pPr>
      <w:r w:rsidRPr="00D44A64">
        <w:rPr>
          <w:rFonts w:ascii="TimesNewRomanPSMT" w:hAnsi="TimesNewRomanPSMT"/>
          <w:color w:val="000000"/>
          <w:sz w:val="20"/>
        </w:rPr>
        <w:t xml:space="preserve">Presented </w:t>
      </w:r>
      <w:r w:rsidR="00053ECF">
        <w:rPr>
          <w:rFonts w:ascii="TimesNewRomanPSMT" w:hAnsi="TimesNewRomanPSMT" w:hint="eastAsia"/>
          <w:color w:val="000000"/>
          <w:sz w:val="20"/>
        </w:rPr>
        <w:t>evaluation</w:t>
      </w:r>
      <w:r w:rsidRPr="00D44A64">
        <w:rPr>
          <w:rFonts w:ascii="TimesNewRomanPSMT" w:hAnsi="TimesNewRomanPSMT"/>
          <w:color w:val="000000"/>
          <w:sz w:val="20"/>
        </w:rPr>
        <w:t xml:space="preserve"> </w:t>
      </w:r>
      <w:r w:rsidR="00053ECF">
        <w:rPr>
          <w:rFonts w:ascii="TimesNewRomanPSMT" w:hAnsi="TimesNewRomanPSMT" w:hint="eastAsia"/>
          <w:color w:val="000000"/>
          <w:sz w:val="20"/>
        </w:rPr>
        <w:t>result</w:t>
      </w:r>
      <w:r w:rsidRPr="00D44A64">
        <w:rPr>
          <w:rFonts w:ascii="TimesNewRomanPSMT" w:hAnsi="TimesNewRomanPSMT"/>
          <w:color w:val="000000"/>
          <w:sz w:val="20"/>
        </w:rPr>
        <w:t>s and motivated discussion of the organization's objectives among student leaders</w:t>
      </w:r>
    </w:p>
    <w:p w:rsidR="00AE0043" w:rsidRPr="00D44A64" w:rsidRDefault="00BB3F5F" w:rsidP="00D44A64">
      <w:pPr>
        <w:pStyle w:val="ListParagraph"/>
        <w:numPr>
          <w:ilvl w:val="0"/>
          <w:numId w:val="9"/>
        </w:numPr>
        <w:rPr>
          <w:rFonts w:ascii="TimesNewRomanPSMT" w:hAnsi="TimesNewRomanPSMT" w:hint="eastAsia"/>
          <w:color w:val="000000"/>
          <w:sz w:val="20"/>
        </w:rPr>
      </w:pPr>
      <w:r w:rsidRPr="00D44A64">
        <w:rPr>
          <w:rFonts w:ascii="TimesNewRomanPSMT" w:hAnsi="TimesNewRomanPSMT"/>
          <w:color w:val="000000"/>
          <w:sz w:val="20"/>
        </w:rPr>
        <w:t>Improved the quality and efficiency of the organization's service, resulting in an increase in program participation</w:t>
      </w:r>
    </w:p>
    <w:p w:rsidR="00AE0043" w:rsidRPr="001449A2" w:rsidRDefault="00BB3F5F" w:rsidP="001449A2">
      <w:pPr>
        <w:pStyle w:val="ListParagraph"/>
        <w:numPr>
          <w:ilvl w:val="0"/>
          <w:numId w:val="9"/>
        </w:numPr>
        <w:rPr>
          <w:rFonts w:ascii="TimesNewRomanPSMT" w:hAnsi="TimesNewRomanPSMT" w:hint="eastAsia"/>
          <w:color w:val="000000"/>
          <w:sz w:val="20"/>
        </w:rPr>
      </w:pPr>
      <w:r w:rsidRPr="00D44A64">
        <w:rPr>
          <w:rFonts w:ascii="TimesNewRomanPSMT" w:hAnsi="TimesNewRomanPSMT"/>
          <w:color w:val="000000"/>
          <w:sz w:val="20"/>
        </w:rPr>
        <w:t>Directed a 120 minute evening celebratory show and kept the timing error for the whole show within 2 minutes</w:t>
      </w:r>
    </w:p>
    <w:p w:rsidR="00EA6421" w:rsidRPr="001449A2" w:rsidRDefault="00EA6421" w:rsidP="00BB3F5F">
      <w:pPr>
        <w:rPr>
          <w:rFonts w:ascii="TimesNewRomanPSMT" w:hAnsi="TimesNewRomanPSMT" w:hint="eastAsia"/>
          <w:b/>
          <w:color w:val="000000"/>
          <w:sz w:val="12"/>
          <w:szCs w:val="12"/>
        </w:rPr>
      </w:pPr>
    </w:p>
    <w:p w:rsidR="00541D93" w:rsidRPr="00EA6421" w:rsidRDefault="00EA6421" w:rsidP="00BB3F5F">
      <w:pPr>
        <w:rPr>
          <w:rFonts w:ascii="TimesNewRomanPSMT" w:hAnsi="TimesNewRomanPSMT" w:hint="eastAsia"/>
          <w:color w:val="000000"/>
          <w:sz w:val="20"/>
          <w:szCs w:val="20"/>
        </w:rPr>
      </w:pPr>
      <w:r>
        <w:rPr>
          <w:rFonts w:ascii="TimesNewRomanPSMT" w:hAnsi="TimesNewRomanPSMT"/>
          <w:b/>
          <w:color w:val="000000"/>
          <w:sz w:val="20"/>
          <w:szCs w:val="20"/>
        </w:rPr>
        <w:t>Fixed Income Analyst Society</w:t>
      </w:r>
      <w:r>
        <w:rPr>
          <w:rFonts w:ascii="TimesNewRomanPSMT" w:hAnsi="TimesNewRomanPSMT"/>
          <w:color w:val="000000"/>
          <w:sz w:val="20"/>
          <w:szCs w:val="20"/>
        </w:rPr>
        <w:t>,</w:t>
      </w:r>
      <w:r>
        <w:rPr>
          <w:rFonts w:ascii="TimesNewRomanPSMT" w:hAnsi="TimesNewRomanPSMT"/>
          <w:b/>
          <w:color w:val="000000"/>
          <w:sz w:val="20"/>
          <w:szCs w:val="20"/>
        </w:rPr>
        <w:t xml:space="preserve"> </w:t>
      </w:r>
      <w:r>
        <w:rPr>
          <w:rFonts w:ascii="TimesNewRomanPSMT" w:hAnsi="TimesNewRomanPSMT"/>
          <w:color w:val="000000"/>
          <w:sz w:val="20"/>
          <w:szCs w:val="20"/>
        </w:rPr>
        <w:t xml:space="preserve">Member, Fixed Income Analyst Society, May 2014 </w:t>
      </w:r>
      <w:r w:rsidR="000436B3">
        <w:rPr>
          <w:rFonts w:ascii="TimesNewRomanPSMT" w:hAnsi="TimesNewRomanPSMT"/>
          <w:color w:val="000000"/>
          <w:sz w:val="20"/>
        </w:rPr>
        <w:t xml:space="preserve">– </w:t>
      </w:r>
      <w:r>
        <w:rPr>
          <w:rFonts w:ascii="TimesNewRomanPSMT" w:hAnsi="TimesNewRomanPSMT"/>
          <w:color w:val="000000"/>
          <w:sz w:val="20"/>
          <w:szCs w:val="20"/>
        </w:rPr>
        <w:t>Present</w:t>
      </w:r>
    </w:p>
    <w:p w:rsidR="00AE0043" w:rsidRDefault="00053ECF" w:rsidP="00BB3F5F">
      <w:pPr>
        <w:rPr>
          <w:rFonts w:ascii="TimesNewRomanPSMT" w:hAnsi="TimesNewRomanPSMT" w:hint="eastAsia"/>
          <w:b/>
          <w:color w:val="000000"/>
          <w:sz w:val="20"/>
        </w:rPr>
      </w:pPr>
      <w:r w:rsidRPr="00541D93">
        <w:rPr>
          <w:rFonts w:ascii="Times New Roman" w:hAnsi="Times New Roman" w:cs="Times New Roman"/>
          <w:b/>
          <w:color w:val="000000"/>
          <w:sz w:val="20"/>
        </w:rPr>
        <w:t>Symphony</w:t>
      </w:r>
      <w:r w:rsidR="00BB3F5F" w:rsidRPr="00541D93">
        <w:rPr>
          <w:rFonts w:ascii="Times New Roman" w:hAnsi="Times New Roman" w:cs="Times New Roman"/>
          <w:b/>
          <w:color w:val="000000"/>
          <w:sz w:val="20"/>
        </w:rPr>
        <w:t xml:space="preserve"> Orchestra</w:t>
      </w:r>
      <w:r w:rsidR="00BB3F5F">
        <w:rPr>
          <w:rFonts w:ascii="TimesNewRomanPSMT" w:hAnsi="TimesNewRomanPSMT"/>
          <w:color w:val="000000"/>
          <w:sz w:val="20"/>
        </w:rPr>
        <w:t xml:space="preserve">, </w:t>
      </w:r>
      <w:r w:rsidR="000F36E1">
        <w:rPr>
          <w:rFonts w:ascii="TimesNewRomanPSMT" w:hAnsi="TimesNewRomanPSMT"/>
          <w:i/>
          <w:color w:val="000000"/>
          <w:sz w:val="20"/>
        </w:rPr>
        <w:t>First</w:t>
      </w:r>
      <w:r w:rsidR="00541D93" w:rsidRPr="00541D93">
        <w:rPr>
          <w:rFonts w:ascii="TimesNewRomanPSMT" w:hAnsi="TimesNewRomanPSMT" w:hint="eastAsia"/>
          <w:i/>
          <w:color w:val="000000"/>
          <w:sz w:val="20"/>
        </w:rPr>
        <w:t xml:space="preserve"> </w:t>
      </w:r>
      <w:r w:rsidR="00541D93" w:rsidRPr="00541D93">
        <w:rPr>
          <w:rFonts w:ascii="TimesNewRomanPSMT" w:hAnsi="TimesNewRomanPSMT"/>
          <w:i/>
          <w:color w:val="000000"/>
          <w:sz w:val="20"/>
        </w:rPr>
        <w:t>Violin</w:t>
      </w:r>
      <w:r w:rsidR="00541D93" w:rsidRPr="00541D93">
        <w:rPr>
          <w:rFonts w:ascii="TimesNewRomanPSMT" w:hAnsi="TimesNewRomanPSMT" w:hint="eastAsia"/>
          <w:i/>
          <w:color w:val="000000"/>
          <w:sz w:val="20"/>
        </w:rPr>
        <w:t>ist</w:t>
      </w:r>
      <w:r w:rsidR="00541D93">
        <w:rPr>
          <w:rFonts w:ascii="TimesNewRomanPSMT" w:hAnsi="TimesNewRomanPSMT"/>
          <w:color w:val="000000"/>
          <w:sz w:val="20"/>
        </w:rPr>
        <w:t>,</w:t>
      </w:r>
      <w:r w:rsidR="00541D93">
        <w:rPr>
          <w:rFonts w:ascii="TimesNewRomanPSMT" w:hAnsi="TimesNewRomanPSMT" w:hint="eastAsia"/>
          <w:color w:val="000000"/>
          <w:sz w:val="20"/>
        </w:rPr>
        <w:t xml:space="preserve"> Georgetown University, </w:t>
      </w:r>
      <w:r w:rsidR="00BB3F5F">
        <w:rPr>
          <w:rFonts w:ascii="TimesNewRomanPSMT" w:hAnsi="TimesNewRomanPSMT"/>
          <w:color w:val="000000"/>
          <w:sz w:val="20"/>
        </w:rPr>
        <w:t>January 2013 – May 2013</w:t>
      </w:r>
    </w:p>
    <w:p w:rsidR="00AE0043" w:rsidRDefault="00541D93" w:rsidP="00BB3F5F">
      <w:pPr>
        <w:rPr>
          <w:rFonts w:ascii="TimesNewRomanPSMT" w:hAnsi="TimesNewRomanPSMT" w:hint="eastAsia"/>
          <w:color w:val="000000"/>
          <w:sz w:val="20"/>
        </w:rPr>
      </w:pPr>
      <w:r w:rsidRPr="00541D93">
        <w:rPr>
          <w:rFonts w:ascii="Times New Roman" w:hAnsi="Times New Roman" w:cs="Times New Roman"/>
          <w:b/>
          <w:color w:val="000000"/>
          <w:sz w:val="20"/>
        </w:rPr>
        <w:t>Chinese Sports Club at Indiana University</w:t>
      </w:r>
      <w:r w:rsidR="00FB6D62" w:rsidRPr="00FB6D62">
        <w:rPr>
          <w:rFonts w:ascii="TimesNewRomanPSMT" w:hAnsi="TimesNewRomanPSMT" w:hint="eastAsia"/>
          <w:color w:val="000000"/>
          <w:sz w:val="20"/>
        </w:rPr>
        <w:t>,</w:t>
      </w:r>
      <w:r w:rsidRPr="00541D93">
        <w:rPr>
          <w:rFonts w:ascii="TimesNewRomanPSMT" w:hAnsi="TimesNewRomanPSMT"/>
          <w:color w:val="000000"/>
          <w:sz w:val="20"/>
        </w:rPr>
        <w:t xml:space="preserve"> </w:t>
      </w:r>
      <w:r w:rsidR="00BB3F5F" w:rsidRPr="00541D93">
        <w:rPr>
          <w:rFonts w:ascii="TimesNewRomanPSMT" w:hAnsi="TimesNewRomanPSMT"/>
          <w:i/>
          <w:color w:val="000000"/>
          <w:sz w:val="20"/>
        </w:rPr>
        <w:t>Soccer Player</w:t>
      </w:r>
      <w:r w:rsidR="00BB3F5F">
        <w:rPr>
          <w:rFonts w:ascii="TimesNewRomanPSMT" w:hAnsi="TimesNewRomanPSMT"/>
          <w:color w:val="000000"/>
          <w:sz w:val="20"/>
        </w:rPr>
        <w:t>, Indiana</w:t>
      </w:r>
      <w:r>
        <w:rPr>
          <w:rFonts w:ascii="TimesNewRomanPSMT" w:hAnsi="TimesNewRomanPSMT" w:hint="eastAsia"/>
          <w:color w:val="000000"/>
          <w:sz w:val="20"/>
        </w:rPr>
        <w:t xml:space="preserve"> </w:t>
      </w:r>
      <w:r>
        <w:rPr>
          <w:rFonts w:ascii="TimesNewRomanPSMT" w:hAnsi="TimesNewRomanPSMT"/>
          <w:color w:val="000000"/>
          <w:sz w:val="20"/>
        </w:rPr>
        <w:t>University</w:t>
      </w:r>
      <w:r w:rsidR="00BB3F5F">
        <w:rPr>
          <w:rFonts w:ascii="TimesNewRomanPSMT" w:hAnsi="TimesNewRomanPSMT"/>
          <w:color w:val="000000"/>
          <w:sz w:val="20"/>
        </w:rPr>
        <w:t>, January 2011</w:t>
      </w:r>
      <w:r w:rsidR="000436B3">
        <w:rPr>
          <w:rFonts w:ascii="TimesNewRomanPSMT" w:hAnsi="TimesNewRomanPSMT"/>
          <w:color w:val="000000"/>
          <w:sz w:val="20"/>
        </w:rPr>
        <w:t xml:space="preserve"> – </w:t>
      </w:r>
      <w:r w:rsidR="00BB3F5F">
        <w:rPr>
          <w:rFonts w:ascii="TimesNewRomanPSMT" w:hAnsi="TimesNewRomanPSMT"/>
          <w:color w:val="000000"/>
          <w:sz w:val="20"/>
        </w:rPr>
        <w:t>May 2012</w:t>
      </w:r>
    </w:p>
    <w:p w:rsidR="00AE0043" w:rsidRDefault="00541D93" w:rsidP="00BB3F5F">
      <w:pPr>
        <w:rPr>
          <w:rFonts w:ascii="TimesNewRomanPSMT" w:hAnsi="TimesNewRomanPSMT" w:hint="eastAsia"/>
          <w:color w:val="000000"/>
          <w:sz w:val="20"/>
        </w:rPr>
      </w:pPr>
      <w:r w:rsidRPr="00541D93">
        <w:rPr>
          <w:rFonts w:ascii="TimesNewRomanPSMT" w:hAnsi="TimesNewRomanPSMT"/>
          <w:b/>
          <w:color w:val="000000"/>
          <w:sz w:val="20"/>
        </w:rPr>
        <w:t>Dream Corps International</w:t>
      </w:r>
      <w:r w:rsidRPr="00FB6D62">
        <w:rPr>
          <w:rFonts w:ascii="TimesNewRomanPSMT" w:hAnsi="TimesNewRomanPSMT" w:hint="eastAsia"/>
          <w:color w:val="000000"/>
          <w:sz w:val="20"/>
        </w:rPr>
        <w:t>,</w:t>
      </w:r>
      <w:r w:rsidRPr="00541D93">
        <w:rPr>
          <w:rFonts w:ascii="TimesNewRomanPSMT" w:hAnsi="TimesNewRomanPSMT"/>
          <w:b/>
          <w:i/>
          <w:color w:val="000000"/>
          <w:sz w:val="20"/>
        </w:rPr>
        <w:t xml:space="preserve"> </w:t>
      </w:r>
      <w:r w:rsidR="00BB3F5F" w:rsidRPr="00541D93">
        <w:rPr>
          <w:rFonts w:ascii="TimesNewRomanPSMT" w:hAnsi="TimesNewRomanPSMT"/>
          <w:i/>
          <w:color w:val="000000"/>
          <w:sz w:val="20"/>
        </w:rPr>
        <w:t>Volunteer</w:t>
      </w:r>
      <w:r>
        <w:rPr>
          <w:rFonts w:ascii="TimesNewRomanPSMT" w:hAnsi="TimesNewRomanPSMT"/>
          <w:color w:val="000000"/>
          <w:sz w:val="20"/>
        </w:rPr>
        <w:t>, Indiana University</w:t>
      </w:r>
      <w:r w:rsidR="00053ECF">
        <w:rPr>
          <w:rFonts w:ascii="TimesNewRomanPSMT" w:hAnsi="TimesNewRomanPSMT"/>
          <w:color w:val="000000"/>
          <w:sz w:val="20"/>
        </w:rPr>
        <w:t xml:space="preserve">, September 2010 – </w:t>
      </w:r>
      <w:r w:rsidR="00053ECF">
        <w:rPr>
          <w:rFonts w:ascii="TimesNewRomanPSMT" w:hAnsi="TimesNewRomanPSMT" w:hint="eastAsia"/>
          <w:color w:val="000000"/>
          <w:sz w:val="20"/>
        </w:rPr>
        <w:t>December 2010</w:t>
      </w:r>
    </w:p>
    <w:p w:rsidR="00AE0043" w:rsidRPr="00F23B3F" w:rsidRDefault="00AE0043">
      <w:pPr>
        <w:rPr>
          <w:rFonts w:ascii="TimesNewRomanPSMT" w:hAnsi="TimesNewRomanPSMT" w:hint="eastAsia"/>
          <w:color w:val="000000"/>
          <w:sz w:val="16"/>
          <w:szCs w:val="16"/>
        </w:rPr>
      </w:pPr>
    </w:p>
    <w:p w:rsidR="00541D93" w:rsidRPr="00EA6421" w:rsidRDefault="00BB3F5F">
      <w:pPr>
        <w:rPr>
          <w:rFonts w:ascii="TimesNewRomanPSMT" w:hAnsi="TimesNewRomanPSMT" w:hint="eastAsia"/>
          <w:b/>
          <w:color w:val="000000"/>
          <w:sz w:val="28"/>
          <w:szCs w:val="28"/>
        </w:rPr>
      </w:pPr>
      <w:r w:rsidRPr="00EA6421">
        <w:rPr>
          <w:rFonts w:ascii="TimesNewRomanPSMT" w:hAnsi="TimesNewRomanPSMT"/>
          <w:b/>
          <w:color w:val="000000"/>
          <w:sz w:val="28"/>
          <w:szCs w:val="28"/>
        </w:rPr>
        <w:t>T</w:t>
      </w:r>
      <w:r w:rsidR="00166810" w:rsidRPr="00EA6421">
        <w:rPr>
          <w:rFonts w:ascii="TimesNewRomanPSMT" w:hAnsi="TimesNewRomanPSMT" w:hint="eastAsia"/>
          <w:b/>
          <w:color w:val="000000"/>
          <w:sz w:val="28"/>
          <w:szCs w:val="28"/>
        </w:rPr>
        <w:t>ECHNICAL AND LANGUAGE</w:t>
      </w:r>
      <w:r w:rsidR="00541D93" w:rsidRPr="00EA6421">
        <w:rPr>
          <w:rFonts w:ascii="TimesNewRomanPSMT" w:hAnsi="TimesNewRomanPSMT" w:hint="eastAsia"/>
          <w:b/>
          <w:color w:val="000000"/>
          <w:sz w:val="28"/>
          <w:szCs w:val="28"/>
        </w:rPr>
        <w:t xml:space="preserve"> SKILLS</w:t>
      </w:r>
    </w:p>
    <w:p w:rsidR="00F16190" w:rsidRDefault="00F16190" w:rsidP="00BB3F5F">
      <w:pPr>
        <w:rPr>
          <w:rFonts w:ascii="TimesNewRomanPSMT" w:hAnsi="TimesNewRomanPSMT" w:hint="eastAsia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t>Proficient in MS Word</w:t>
      </w:r>
      <w:r w:rsidR="00BB3F5F">
        <w:rPr>
          <w:rFonts w:ascii="TimesNewRomanPSMT" w:hAnsi="TimesNewRomanPSMT"/>
          <w:color w:val="000000"/>
          <w:sz w:val="20"/>
        </w:rPr>
        <w:t>,</w:t>
      </w:r>
      <w:r>
        <w:rPr>
          <w:rFonts w:ascii="TimesNewRomanPSMT" w:hAnsi="TimesNewRomanPSMT"/>
          <w:color w:val="000000"/>
          <w:sz w:val="20"/>
        </w:rPr>
        <w:t xml:space="preserve"> PowerPoint, Excel (Pivot Table, VLookUp</w:t>
      </w:r>
      <w:r w:rsidR="00EE6CBB">
        <w:rPr>
          <w:rFonts w:ascii="TimesNewRomanPSMT" w:hAnsi="TimesNewRomanPSMT"/>
          <w:color w:val="000000"/>
          <w:sz w:val="20"/>
        </w:rPr>
        <w:t>, Macro</w:t>
      </w:r>
      <w:r>
        <w:rPr>
          <w:rFonts w:ascii="TimesNewRomanPSMT" w:hAnsi="TimesNewRomanPSMT"/>
          <w:color w:val="000000"/>
          <w:sz w:val="20"/>
        </w:rPr>
        <w:t>),</w:t>
      </w:r>
      <w:r w:rsidR="00BB3F5F">
        <w:rPr>
          <w:rFonts w:ascii="TimesNewRomanPSMT" w:hAnsi="TimesNewRomanPSMT"/>
          <w:color w:val="000000"/>
          <w:sz w:val="20"/>
        </w:rPr>
        <w:t xml:space="preserve"> </w:t>
      </w:r>
      <w:r w:rsidR="00EE6CBB">
        <w:rPr>
          <w:rFonts w:ascii="TimesNewRomanPSMT" w:hAnsi="TimesNewRomanPSMT"/>
          <w:color w:val="000000"/>
          <w:sz w:val="20"/>
        </w:rPr>
        <w:t xml:space="preserve">VBA Coding, </w:t>
      </w:r>
      <w:r w:rsidR="00BB3F5F">
        <w:rPr>
          <w:rFonts w:ascii="TimesNewRomanPSMT" w:hAnsi="TimesNewRomanPSMT"/>
          <w:color w:val="000000"/>
          <w:sz w:val="20"/>
        </w:rPr>
        <w:t>Bloomberg</w:t>
      </w:r>
      <w:r>
        <w:rPr>
          <w:rFonts w:ascii="TimesNewRomanPSMT" w:hAnsi="TimesNewRomanPSMT"/>
          <w:color w:val="000000"/>
          <w:sz w:val="20"/>
        </w:rPr>
        <w:t xml:space="preserve"> Terminal (Equity, FI, FX, Commodity)</w:t>
      </w:r>
    </w:p>
    <w:p w:rsidR="00F16190" w:rsidRDefault="00F16190" w:rsidP="00BB3F5F">
      <w:pPr>
        <w:rPr>
          <w:rFonts w:ascii="TimesNewRomanPSMT" w:hAnsi="TimesNewRomanPSMT" w:hint="eastAsia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t xml:space="preserve">Knowledge of SAS and SQL </w:t>
      </w:r>
    </w:p>
    <w:p w:rsidR="00AE0043" w:rsidRDefault="00BB3F5F" w:rsidP="00BB3F5F">
      <w:pPr>
        <w:rPr>
          <w:rFonts w:ascii="TimesNewRomanPSMT" w:hAnsi="TimesNewRomanPSMT" w:hint="eastAsia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t>Native in Mandarin</w:t>
      </w:r>
    </w:p>
    <w:p w:rsidR="00AE0043" w:rsidRDefault="00AE0043">
      <w:pPr>
        <w:rPr>
          <w:rFonts w:hint="eastAsia"/>
        </w:rPr>
      </w:pPr>
    </w:p>
    <w:p w:rsidR="00166810" w:rsidRDefault="00166810">
      <w:pPr>
        <w:rPr>
          <w:rFonts w:hint="eastAsia"/>
        </w:rPr>
      </w:pPr>
    </w:p>
    <w:sectPr w:rsidR="00166810" w:rsidSect="006C5F8D">
      <w:pgSz w:w="12240" w:h="15840"/>
      <w:pgMar w:top="720" w:right="576" w:bottom="432" w:left="576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5EB" w:rsidRDefault="000905EB" w:rsidP="00870255">
      <w:pPr>
        <w:rPr>
          <w:rFonts w:hint="eastAsia"/>
        </w:rPr>
      </w:pPr>
      <w:r>
        <w:separator/>
      </w:r>
    </w:p>
  </w:endnote>
  <w:endnote w:type="continuationSeparator" w:id="0">
    <w:p w:rsidR="000905EB" w:rsidRDefault="000905EB" w:rsidP="0087025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Times New Roman"/>
    <w:charset w:val="01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5EB" w:rsidRDefault="000905EB" w:rsidP="00870255">
      <w:pPr>
        <w:rPr>
          <w:rFonts w:hint="eastAsia"/>
        </w:rPr>
      </w:pPr>
      <w:r>
        <w:separator/>
      </w:r>
    </w:p>
  </w:footnote>
  <w:footnote w:type="continuationSeparator" w:id="0">
    <w:p w:rsidR="000905EB" w:rsidRDefault="000905EB" w:rsidP="0087025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03DAB"/>
    <w:multiLevelType w:val="hybridMultilevel"/>
    <w:tmpl w:val="30A0D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A5637"/>
    <w:multiLevelType w:val="multilevel"/>
    <w:tmpl w:val="A87AF8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30D5E41"/>
    <w:multiLevelType w:val="multilevel"/>
    <w:tmpl w:val="37C4E7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8A04DB4"/>
    <w:multiLevelType w:val="hybridMultilevel"/>
    <w:tmpl w:val="858A5F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A302E02"/>
    <w:multiLevelType w:val="multilevel"/>
    <w:tmpl w:val="647A03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2FAF157D"/>
    <w:multiLevelType w:val="multilevel"/>
    <w:tmpl w:val="19E6FB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32B75BE4"/>
    <w:multiLevelType w:val="hybridMultilevel"/>
    <w:tmpl w:val="2A600C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BAD3FD3"/>
    <w:multiLevelType w:val="multilevel"/>
    <w:tmpl w:val="844A8E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EDC6713"/>
    <w:multiLevelType w:val="hybridMultilevel"/>
    <w:tmpl w:val="CD469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2B23A3"/>
    <w:multiLevelType w:val="multilevel"/>
    <w:tmpl w:val="93F20E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6ABD299A"/>
    <w:multiLevelType w:val="multilevel"/>
    <w:tmpl w:val="7E9CC9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7BC21ED3"/>
    <w:multiLevelType w:val="hybridMultilevel"/>
    <w:tmpl w:val="CDB64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D60D20"/>
    <w:multiLevelType w:val="hybridMultilevel"/>
    <w:tmpl w:val="09520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9"/>
  </w:num>
  <w:num w:numId="7">
    <w:abstractNumId w:val="12"/>
  </w:num>
  <w:num w:numId="8">
    <w:abstractNumId w:val="11"/>
  </w:num>
  <w:num w:numId="9">
    <w:abstractNumId w:val="8"/>
  </w:num>
  <w:num w:numId="10">
    <w:abstractNumId w:val="7"/>
  </w:num>
  <w:num w:numId="11">
    <w:abstractNumId w:val="3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043"/>
    <w:rsid w:val="00020497"/>
    <w:rsid w:val="000436B3"/>
    <w:rsid w:val="000502E2"/>
    <w:rsid w:val="00053ECF"/>
    <w:rsid w:val="00060F89"/>
    <w:rsid w:val="00086DBD"/>
    <w:rsid w:val="000905EB"/>
    <w:rsid w:val="000F36E1"/>
    <w:rsid w:val="000F4F7B"/>
    <w:rsid w:val="0010124B"/>
    <w:rsid w:val="001449A2"/>
    <w:rsid w:val="001531C5"/>
    <w:rsid w:val="00166810"/>
    <w:rsid w:val="00183C9F"/>
    <w:rsid w:val="00196204"/>
    <w:rsid w:val="001B5E2D"/>
    <w:rsid w:val="001C5C22"/>
    <w:rsid w:val="001E22D5"/>
    <w:rsid w:val="00251501"/>
    <w:rsid w:val="002F76E1"/>
    <w:rsid w:val="003657EE"/>
    <w:rsid w:val="00376231"/>
    <w:rsid w:val="003767DA"/>
    <w:rsid w:val="00394C26"/>
    <w:rsid w:val="00405214"/>
    <w:rsid w:val="00541D93"/>
    <w:rsid w:val="00544E52"/>
    <w:rsid w:val="005625C5"/>
    <w:rsid w:val="005818DF"/>
    <w:rsid w:val="0063585D"/>
    <w:rsid w:val="006C5F8D"/>
    <w:rsid w:val="006E38AF"/>
    <w:rsid w:val="007135A2"/>
    <w:rsid w:val="007D1152"/>
    <w:rsid w:val="00870255"/>
    <w:rsid w:val="008B5851"/>
    <w:rsid w:val="0094185C"/>
    <w:rsid w:val="00950766"/>
    <w:rsid w:val="0097174C"/>
    <w:rsid w:val="009D0A87"/>
    <w:rsid w:val="009F0B8C"/>
    <w:rsid w:val="00AB2027"/>
    <w:rsid w:val="00AE0043"/>
    <w:rsid w:val="00B36172"/>
    <w:rsid w:val="00B97B26"/>
    <w:rsid w:val="00BA2F7B"/>
    <w:rsid w:val="00BB3F5F"/>
    <w:rsid w:val="00C355FC"/>
    <w:rsid w:val="00CA7B75"/>
    <w:rsid w:val="00D44A64"/>
    <w:rsid w:val="00D65932"/>
    <w:rsid w:val="00D73F5D"/>
    <w:rsid w:val="00D77121"/>
    <w:rsid w:val="00D9189D"/>
    <w:rsid w:val="00DA5D85"/>
    <w:rsid w:val="00DD5447"/>
    <w:rsid w:val="00E00F21"/>
    <w:rsid w:val="00E337A3"/>
    <w:rsid w:val="00E82D96"/>
    <w:rsid w:val="00EA6421"/>
    <w:rsid w:val="00ED61B9"/>
    <w:rsid w:val="00EE6CBB"/>
    <w:rsid w:val="00F12FA7"/>
    <w:rsid w:val="00F16190"/>
    <w:rsid w:val="00F23B3F"/>
    <w:rsid w:val="00F5672C"/>
    <w:rsid w:val="00FB6D62"/>
    <w:rsid w:val="00FB7B12"/>
    <w:rsid w:val="00FF5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69"/>
    <o:shapelayout v:ext="edit">
      <o:idmap v:ext="edit" data="1"/>
    </o:shapelayout>
  </w:shapeDefaults>
  <w:decimalSymbol w:val="."/>
  <w:listSeparator w:val=","/>
  <w15:docId w15:val="{433EC97F-B630-4A11-B1F6-304C89F4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D5447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DD544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DD5447"/>
    <w:pPr>
      <w:spacing w:after="140" w:line="288" w:lineRule="auto"/>
    </w:pPr>
  </w:style>
  <w:style w:type="paragraph" w:styleId="List">
    <w:name w:val="List"/>
    <w:basedOn w:val="TextBody"/>
    <w:rsid w:val="00DD5447"/>
  </w:style>
  <w:style w:type="paragraph" w:styleId="Caption">
    <w:name w:val="caption"/>
    <w:basedOn w:val="Normal"/>
    <w:rsid w:val="00DD544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DD5447"/>
    <w:pPr>
      <w:suppressLineNumbers/>
    </w:pPr>
  </w:style>
  <w:style w:type="paragraph" w:styleId="ListParagraph">
    <w:name w:val="List Paragraph"/>
    <w:basedOn w:val="Normal"/>
    <w:uiPriority w:val="34"/>
    <w:qFormat/>
    <w:rsid w:val="00D44A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702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0255"/>
    <w:rPr>
      <w:rFonts w:cs="Mangal"/>
      <w:sz w:val="18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870255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70255"/>
    <w:rPr>
      <w:rFonts w:cs="Mangal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0204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7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d810@georgetow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UID 827926039</Company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</dc:creator>
  <cp:lastModifiedBy>Ran Deng</cp:lastModifiedBy>
  <cp:revision>5</cp:revision>
  <dcterms:created xsi:type="dcterms:W3CDTF">2014-09-02T13:27:00Z</dcterms:created>
  <dcterms:modified xsi:type="dcterms:W3CDTF">2014-09-02T14:08:00Z</dcterms:modified>
  <dc:language>en-US</dc:language>
</cp:coreProperties>
</file>