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6F" w:rsidRPr="0004456F" w:rsidRDefault="0004456F" w:rsidP="0004456F">
      <w:pPr>
        <w:autoSpaceDE w:val="0"/>
        <w:autoSpaceDN w:val="0"/>
        <w:adjustRightInd w:val="0"/>
        <w:jc w:val="center"/>
        <w:rPr>
          <w:rFonts w:ascii="Garamond" w:hAnsi="Garamond" w:cs="Arial"/>
          <w:b/>
          <w:bCs/>
          <w:color w:val="000000"/>
          <w:sz w:val="32"/>
          <w:szCs w:val="22"/>
        </w:rPr>
      </w:pPr>
      <w:r w:rsidRPr="0004456F">
        <w:rPr>
          <w:rFonts w:ascii="Garamond" w:hAnsi="Garamond" w:cs="Arial"/>
          <w:b/>
          <w:bCs/>
          <w:color w:val="000000"/>
          <w:sz w:val="44"/>
          <w:szCs w:val="22"/>
        </w:rPr>
        <w:t>Chandra Fogg</w:t>
      </w:r>
    </w:p>
    <w:p w:rsidR="00EC052A" w:rsidRDefault="00EC052A" w:rsidP="00EC052A">
      <w:pPr>
        <w:autoSpaceDE w:val="0"/>
        <w:autoSpaceDN w:val="0"/>
        <w:adjustRightInd w:val="0"/>
        <w:jc w:val="center"/>
      </w:pPr>
      <w:r>
        <w:t>chandrafogg@gmail.com</w:t>
      </w:r>
    </w:p>
    <w:p w:rsidR="0004456F" w:rsidRPr="00680589" w:rsidRDefault="0004456F" w:rsidP="0004456F">
      <w:pPr>
        <w:autoSpaceDE w:val="0"/>
        <w:autoSpaceDN w:val="0"/>
        <w:adjustRightInd w:val="0"/>
        <w:jc w:val="center"/>
        <w:rPr>
          <w:rFonts w:ascii="Garamond" w:hAnsi="Garamond" w:cs="Arial"/>
          <w:bCs/>
          <w:color w:val="000000"/>
          <w:sz w:val="28"/>
          <w:szCs w:val="22"/>
        </w:rPr>
      </w:pPr>
      <w:r w:rsidRPr="00680589">
        <w:rPr>
          <w:rFonts w:ascii="Garamond" w:hAnsi="Garamond" w:cs="Arial"/>
          <w:bCs/>
          <w:color w:val="000000"/>
          <w:szCs w:val="22"/>
        </w:rPr>
        <w:t>516-776-6313</w:t>
      </w:r>
    </w:p>
    <w:p w:rsidR="0004456F" w:rsidRPr="00FC40E0" w:rsidRDefault="0004456F" w:rsidP="0004456F">
      <w:p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0"/>
          <w:szCs w:val="22"/>
        </w:rPr>
      </w:pP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>Professional Objective:</w:t>
      </w:r>
    </w:p>
    <w:p w:rsidR="00B60953" w:rsidRDefault="0004456F" w:rsidP="0004456F">
      <w:p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>
        <w:rPr>
          <w:rFonts w:ascii="Garamond" w:hAnsi="Garamond" w:cs="Arial"/>
          <w:bCs/>
          <w:color w:val="000000"/>
          <w:sz w:val="22"/>
          <w:szCs w:val="22"/>
        </w:rPr>
        <w:t xml:space="preserve">To </w:t>
      </w:r>
      <w:r w:rsidR="002D46F0">
        <w:rPr>
          <w:rFonts w:ascii="Garamond" w:hAnsi="Garamond" w:cs="Arial"/>
          <w:bCs/>
          <w:color w:val="000000"/>
          <w:sz w:val="22"/>
          <w:szCs w:val="22"/>
        </w:rPr>
        <w:t xml:space="preserve">create </w:t>
      </w:r>
      <w:r w:rsidR="00E9511F">
        <w:rPr>
          <w:rFonts w:ascii="Garamond" w:hAnsi="Garamond" w:cs="Arial"/>
          <w:bCs/>
          <w:color w:val="000000"/>
          <w:sz w:val="22"/>
          <w:szCs w:val="22"/>
        </w:rPr>
        <w:t xml:space="preserve">meaningful and </w:t>
      </w:r>
      <w:r w:rsidR="008F7CE3">
        <w:rPr>
          <w:rFonts w:ascii="Garamond" w:hAnsi="Garamond" w:cs="Arial"/>
          <w:bCs/>
          <w:color w:val="000000"/>
          <w:sz w:val="22"/>
          <w:szCs w:val="22"/>
        </w:rPr>
        <w:t xml:space="preserve">exceptional </w:t>
      </w:r>
      <w:r w:rsidR="002D46F0">
        <w:rPr>
          <w:rFonts w:ascii="Garamond" w:hAnsi="Garamond" w:cs="Arial"/>
          <w:bCs/>
          <w:color w:val="000000"/>
          <w:sz w:val="22"/>
          <w:szCs w:val="22"/>
        </w:rPr>
        <w:t>e</w:t>
      </w:r>
      <w:r w:rsidR="00E9511F">
        <w:rPr>
          <w:rFonts w:ascii="Garamond" w:hAnsi="Garamond" w:cs="Arial"/>
          <w:bCs/>
          <w:color w:val="000000"/>
          <w:sz w:val="22"/>
          <w:szCs w:val="22"/>
        </w:rPr>
        <w:t>xperiences</w:t>
      </w:r>
      <w:r w:rsidR="002D46F0">
        <w:rPr>
          <w:rFonts w:ascii="Garamond" w:hAnsi="Garamond" w:cs="Arial"/>
          <w:bCs/>
          <w:color w:val="000000"/>
          <w:sz w:val="22"/>
          <w:szCs w:val="22"/>
        </w:rPr>
        <w:t xml:space="preserve">. To utilize all knowledge that I have gained through professional and </w:t>
      </w:r>
      <w:r w:rsidR="008F7CE3">
        <w:rPr>
          <w:rFonts w:ascii="Garamond" w:hAnsi="Garamond" w:cs="Arial"/>
          <w:bCs/>
          <w:color w:val="000000"/>
          <w:sz w:val="22"/>
          <w:szCs w:val="22"/>
        </w:rPr>
        <w:t>academic experiences</w:t>
      </w:r>
      <w:r w:rsidR="002D46F0">
        <w:rPr>
          <w:rFonts w:ascii="Garamond" w:hAnsi="Garamond" w:cs="Arial"/>
          <w:bCs/>
          <w:color w:val="000000"/>
          <w:sz w:val="22"/>
          <w:szCs w:val="22"/>
        </w:rPr>
        <w:t xml:space="preserve"> with events, public relations and </w:t>
      </w:r>
      <w:r w:rsidR="008F7CE3">
        <w:rPr>
          <w:rFonts w:ascii="Garamond" w:hAnsi="Garamond" w:cs="Arial"/>
          <w:bCs/>
          <w:color w:val="000000"/>
          <w:sz w:val="22"/>
          <w:szCs w:val="22"/>
        </w:rPr>
        <w:t xml:space="preserve">communication. My goal is to make impactful decisions, </w:t>
      </w:r>
      <w:proofErr w:type="gramStart"/>
      <w:r w:rsidR="008F7CE3">
        <w:rPr>
          <w:rFonts w:ascii="Garamond" w:hAnsi="Garamond" w:cs="Arial"/>
          <w:bCs/>
          <w:color w:val="000000"/>
          <w:sz w:val="22"/>
          <w:szCs w:val="22"/>
        </w:rPr>
        <w:t>innovate</w:t>
      </w:r>
      <w:proofErr w:type="gramEnd"/>
      <w:r w:rsidR="008F7CE3">
        <w:rPr>
          <w:rFonts w:ascii="Garamond" w:hAnsi="Garamond" w:cs="Arial"/>
          <w:bCs/>
          <w:color w:val="000000"/>
          <w:sz w:val="22"/>
          <w:szCs w:val="22"/>
        </w:rPr>
        <w:t xml:space="preserve"> new ideas, maintain and build lasting relationships with vendors </w:t>
      </w:r>
      <w:r w:rsidR="00E9511F">
        <w:rPr>
          <w:rFonts w:ascii="Garamond" w:hAnsi="Garamond" w:cs="Arial"/>
          <w:bCs/>
          <w:color w:val="000000"/>
          <w:sz w:val="22"/>
          <w:szCs w:val="22"/>
        </w:rPr>
        <w:t xml:space="preserve">and to always go above and beyond all expectations. </w:t>
      </w:r>
    </w:p>
    <w:p w:rsidR="00E9511F" w:rsidRDefault="00E9511F" w:rsidP="0004456F">
      <w:p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bookmarkStart w:id="0" w:name="_GoBack"/>
      <w:bookmarkEnd w:id="0"/>
    </w:p>
    <w:p w:rsidR="0004456F" w:rsidRPr="008874A5" w:rsidRDefault="0004456F" w:rsidP="0004456F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>Highlights of Qualifications:</w:t>
      </w:r>
    </w:p>
    <w:p w:rsidR="0004456F" w:rsidRPr="008874A5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  <w:sectPr w:rsidR="0004456F" w:rsidRPr="008874A5" w:rsidSect="008C0697">
          <w:pgSz w:w="12240" w:h="15840"/>
          <w:pgMar w:top="288" w:right="288" w:bottom="288" w:left="288" w:header="0" w:footer="0" w:gutter="288"/>
          <w:cols w:space="720"/>
          <w:noEndnote/>
          <w:docGrid w:linePitch="360"/>
        </w:sectPr>
      </w:pPr>
    </w:p>
    <w:p w:rsidR="0004456F" w:rsidRPr="008874A5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color w:val="000000"/>
          <w:sz w:val="22"/>
          <w:szCs w:val="22"/>
        </w:rPr>
        <w:lastRenderedPageBreak/>
        <w:t xml:space="preserve">Excellent communication </w:t>
      </w:r>
      <w:r>
        <w:rPr>
          <w:rFonts w:ascii="Garamond" w:hAnsi="Garamond" w:cs="Arial"/>
          <w:color w:val="000000"/>
          <w:sz w:val="22"/>
          <w:szCs w:val="22"/>
        </w:rPr>
        <w:t xml:space="preserve">and interpersonal </w:t>
      </w:r>
      <w:r w:rsidRPr="008874A5">
        <w:rPr>
          <w:rFonts w:ascii="Garamond" w:hAnsi="Garamond" w:cs="Arial"/>
          <w:color w:val="000000"/>
          <w:sz w:val="22"/>
          <w:szCs w:val="22"/>
        </w:rPr>
        <w:t xml:space="preserve">skills                          </w:t>
      </w:r>
    </w:p>
    <w:p w:rsidR="0004456F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color w:val="000000"/>
          <w:sz w:val="22"/>
          <w:szCs w:val="22"/>
        </w:rPr>
        <w:t xml:space="preserve">Strong leadership and supervisory skills </w:t>
      </w:r>
    </w:p>
    <w:p w:rsidR="0004456F" w:rsidRPr="000C140B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Active member of Eta Sigma Delta Hospitality Honor Society </w:t>
      </w:r>
    </w:p>
    <w:p w:rsidR="0004456F" w:rsidRPr="000C140B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0C140B">
        <w:rPr>
          <w:rFonts w:ascii="Garamond" w:hAnsi="Garamond" w:cs="Arial"/>
          <w:color w:val="000000"/>
          <w:sz w:val="22"/>
          <w:szCs w:val="22"/>
        </w:rPr>
        <w:t>High level of ownership, accountability and initiative</w:t>
      </w:r>
    </w:p>
    <w:p w:rsidR="0004456F" w:rsidRPr="008874A5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lastRenderedPageBreak/>
        <w:t>Expert in customer service</w:t>
      </w:r>
    </w:p>
    <w:p w:rsidR="0004456F" w:rsidRPr="00B23C40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Succeeds in setting and achieving all goals</w:t>
      </w:r>
    </w:p>
    <w:p w:rsidR="0004456F" w:rsidRPr="00A67650" w:rsidRDefault="00FD6506" w:rsidP="00A6765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Creative and innovative  </w:t>
      </w:r>
    </w:p>
    <w:p w:rsidR="00A67650" w:rsidRPr="00FD6506" w:rsidRDefault="00FD6506" w:rsidP="00FD650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Strong organizational skills and interpersonal skills </w:t>
      </w:r>
    </w:p>
    <w:p w:rsidR="00FD6506" w:rsidRPr="00FD6506" w:rsidRDefault="00FD6506" w:rsidP="00FD650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  <w:sectPr w:rsidR="00FD6506" w:rsidRPr="00FD6506" w:rsidSect="00C32623">
          <w:type w:val="continuous"/>
          <w:pgSz w:w="12240" w:h="15840"/>
          <w:pgMar w:top="288" w:right="288" w:bottom="288" w:left="288" w:header="0" w:footer="0" w:gutter="288"/>
          <w:cols w:num="2" w:space="720"/>
          <w:noEndnote/>
          <w:docGrid w:linePitch="360"/>
        </w:sectPr>
      </w:pPr>
    </w:p>
    <w:p w:rsidR="0004456F" w:rsidRDefault="0004456F" w:rsidP="0004456F">
      <w:p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</w:p>
    <w:p w:rsidR="0004456F" w:rsidRPr="008874A5" w:rsidRDefault="0004456F" w:rsidP="0004456F">
      <w:p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Education: </w:t>
      </w:r>
    </w:p>
    <w:p w:rsidR="0004456F" w:rsidRDefault="0004456F" w:rsidP="0004456F">
      <w:p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</w:p>
    <w:p w:rsidR="0004456F" w:rsidRDefault="0004456F" w:rsidP="0004456F">
      <w:pPr>
        <w:autoSpaceDE w:val="0"/>
        <w:autoSpaceDN w:val="0"/>
        <w:adjustRightInd w:val="0"/>
        <w:rPr>
          <w:rFonts w:ascii="Garamond" w:hAnsi="Garamond" w:cs="Arial"/>
          <w:bCs/>
          <w:iCs/>
          <w:color w:val="000000"/>
          <w:sz w:val="22"/>
          <w:szCs w:val="22"/>
        </w:rPr>
        <w:sectPr w:rsidR="0004456F" w:rsidSect="00C32623">
          <w:type w:val="continuous"/>
          <w:pgSz w:w="12240" w:h="15840"/>
          <w:pgMar w:top="288" w:right="288" w:bottom="288" w:left="288" w:header="0" w:footer="0" w:gutter="288"/>
          <w:cols w:num="2" w:space="720"/>
          <w:noEndnote/>
          <w:docGrid w:linePitch="360"/>
        </w:sectPr>
      </w:pPr>
    </w:p>
    <w:p w:rsidR="0004456F" w:rsidRPr="008874A5" w:rsidRDefault="0004456F" w:rsidP="0004456F">
      <w:pPr>
        <w:autoSpaceDE w:val="0"/>
        <w:autoSpaceDN w:val="0"/>
        <w:adjustRightInd w:val="0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bCs/>
          <w:iCs/>
          <w:color w:val="000000"/>
          <w:sz w:val="22"/>
          <w:szCs w:val="22"/>
        </w:rPr>
        <w:lastRenderedPageBreak/>
        <w:t xml:space="preserve">Johnson &amp; Wales University                                                                                                                  </w:t>
      </w:r>
      <w:r w:rsidRPr="008874A5">
        <w:rPr>
          <w:rFonts w:ascii="Garamond" w:hAnsi="Garamond" w:cs="Arial"/>
          <w:bCs/>
          <w:i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iCs/>
          <w:color w:val="000000"/>
          <w:sz w:val="22"/>
          <w:szCs w:val="22"/>
        </w:rPr>
        <w:t>Providence, RI</w:t>
      </w:r>
      <w:r w:rsidRPr="008874A5">
        <w:rPr>
          <w:rFonts w:ascii="Garamond" w:hAnsi="Garamond" w:cs="Arial"/>
          <w:b/>
          <w:bCs/>
          <w:iCs/>
          <w:color w:val="000000"/>
          <w:sz w:val="22"/>
          <w:szCs w:val="22"/>
        </w:rPr>
        <w:tab/>
        <w:t xml:space="preserve">                         </w:t>
      </w:r>
    </w:p>
    <w:p w:rsidR="0004456F" w:rsidRPr="008874A5" w:rsidRDefault="0004456F" w:rsidP="0004456F">
      <w:pPr>
        <w:autoSpaceDE w:val="0"/>
        <w:autoSpaceDN w:val="0"/>
        <w:adjustRightInd w:val="0"/>
        <w:rPr>
          <w:rFonts w:ascii="Garamond" w:hAnsi="Garamond" w:cs="Arial"/>
          <w:b/>
          <w:bCs/>
          <w:i/>
          <w:color w:val="000000"/>
          <w:sz w:val="22"/>
          <w:szCs w:val="22"/>
        </w:rPr>
      </w:pPr>
      <w:r w:rsidRPr="008874A5">
        <w:rPr>
          <w:rFonts w:ascii="Garamond" w:hAnsi="Garamond" w:cs="Arial"/>
          <w:b/>
          <w:i/>
          <w:color w:val="000000"/>
          <w:sz w:val="22"/>
          <w:szCs w:val="22"/>
        </w:rPr>
        <w:t>Bachelors of Science in Ho</w:t>
      </w:r>
      <w:r w:rsidR="00B60953">
        <w:rPr>
          <w:rFonts w:ascii="Garamond" w:hAnsi="Garamond" w:cs="Arial"/>
          <w:b/>
          <w:i/>
          <w:color w:val="000000"/>
          <w:sz w:val="22"/>
          <w:szCs w:val="22"/>
        </w:rPr>
        <w:t>spitality Management (GPA – 3.9</w:t>
      </w:r>
      <w:r>
        <w:rPr>
          <w:rFonts w:ascii="Garamond" w:hAnsi="Garamond" w:cs="Arial"/>
          <w:b/>
          <w:i/>
          <w:color w:val="000000"/>
          <w:sz w:val="22"/>
          <w:szCs w:val="22"/>
        </w:rPr>
        <w:t>/4.0)</w:t>
      </w:r>
      <w:r>
        <w:rPr>
          <w:rFonts w:ascii="Garamond" w:hAnsi="Garamond" w:cs="Arial"/>
          <w:b/>
          <w:i/>
          <w:color w:val="000000"/>
          <w:sz w:val="22"/>
          <w:szCs w:val="22"/>
        </w:rPr>
        <w:tab/>
        <w:t xml:space="preserve"> </w:t>
      </w:r>
      <w:r w:rsidR="00B60953">
        <w:rPr>
          <w:rFonts w:ascii="Garamond" w:hAnsi="Garamond" w:cs="Arial"/>
          <w:b/>
          <w:i/>
          <w:color w:val="000000"/>
          <w:sz w:val="22"/>
          <w:szCs w:val="22"/>
        </w:rPr>
        <w:t xml:space="preserve">          </w:t>
      </w:r>
      <w:r w:rsidR="00EC052A">
        <w:rPr>
          <w:rFonts w:ascii="Garamond" w:hAnsi="Garamond" w:cs="Arial"/>
          <w:b/>
          <w:i/>
          <w:color w:val="000000"/>
          <w:sz w:val="22"/>
          <w:szCs w:val="22"/>
        </w:rPr>
        <w:t xml:space="preserve">                        </w:t>
      </w:r>
      <w:r w:rsidR="00B60953">
        <w:rPr>
          <w:rFonts w:ascii="Garamond" w:hAnsi="Garamond" w:cs="Arial"/>
          <w:b/>
          <w:i/>
          <w:color w:val="000000"/>
          <w:sz w:val="22"/>
          <w:szCs w:val="22"/>
        </w:rPr>
        <w:t xml:space="preserve"> </w:t>
      </w:r>
      <w:r w:rsidR="00A67650">
        <w:rPr>
          <w:rFonts w:ascii="Garamond" w:hAnsi="Garamond" w:cs="Arial"/>
          <w:i/>
          <w:color w:val="000000"/>
          <w:sz w:val="22"/>
          <w:szCs w:val="22"/>
        </w:rPr>
        <w:t>Graduate</w:t>
      </w:r>
      <w:r w:rsidRPr="008874A5">
        <w:rPr>
          <w:rFonts w:ascii="Garamond" w:hAnsi="Garamond" w:cs="Arial"/>
          <w:i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i/>
          <w:color w:val="000000"/>
          <w:sz w:val="22"/>
          <w:szCs w:val="22"/>
        </w:rPr>
        <w:t xml:space="preserve">Winter </w:t>
      </w:r>
      <w:r w:rsidRPr="008874A5">
        <w:rPr>
          <w:rFonts w:ascii="Garamond" w:hAnsi="Garamond" w:cs="Arial"/>
          <w:i/>
          <w:color w:val="000000"/>
          <w:sz w:val="22"/>
          <w:szCs w:val="22"/>
        </w:rPr>
        <w:t>2014</w:t>
      </w:r>
      <w:r>
        <w:rPr>
          <w:rFonts w:ascii="Garamond" w:hAnsi="Garamond" w:cs="Arial"/>
          <w:i/>
          <w:color w:val="000000"/>
          <w:sz w:val="22"/>
          <w:szCs w:val="22"/>
        </w:rPr>
        <w:t>-2015</w:t>
      </w:r>
      <w:r w:rsidRPr="008874A5">
        <w:rPr>
          <w:rFonts w:ascii="Garamond" w:hAnsi="Garamond" w:cs="Arial"/>
          <w:b/>
          <w:i/>
          <w:color w:val="000000"/>
          <w:sz w:val="22"/>
          <w:szCs w:val="22"/>
        </w:rPr>
        <w:t xml:space="preserve">  </w:t>
      </w:r>
      <w:r w:rsidRPr="008874A5">
        <w:rPr>
          <w:rFonts w:ascii="Garamond" w:hAnsi="Garamond" w:cs="Arial"/>
          <w:b/>
          <w:bCs/>
          <w:i/>
          <w:color w:val="000000"/>
          <w:sz w:val="22"/>
          <w:szCs w:val="22"/>
        </w:rPr>
        <w:t xml:space="preserve">    </w:t>
      </w:r>
    </w:p>
    <w:p w:rsidR="0004456F" w:rsidRPr="008874A5" w:rsidRDefault="0004456F" w:rsidP="0004456F">
      <w:pPr>
        <w:autoSpaceDE w:val="0"/>
        <w:autoSpaceDN w:val="0"/>
        <w:adjustRightInd w:val="0"/>
        <w:rPr>
          <w:rFonts w:ascii="Garamond" w:hAnsi="Garamond" w:cs="Arial"/>
          <w:b/>
          <w:bCs/>
          <w:i/>
          <w:color w:val="000000"/>
          <w:sz w:val="22"/>
          <w:szCs w:val="22"/>
        </w:rPr>
      </w:pPr>
      <w:r w:rsidRPr="008874A5">
        <w:rPr>
          <w:rFonts w:ascii="Garamond" w:hAnsi="Garamond" w:cs="Arial"/>
          <w:b/>
          <w:bCs/>
          <w:i/>
          <w:color w:val="000000"/>
          <w:sz w:val="22"/>
          <w:szCs w:val="22"/>
        </w:rPr>
        <w:t>Concentration in Meeting</w:t>
      </w:r>
      <w:r>
        <w:rPr>
          <w:rFonts w:ascii="Garamond" w:hAnsi="Garamond" w:cs="Arial"/>
          <w:b/>
          <w:bCs/>
          <w:i/>
          <w:color w:val="000000"/>
          <w:sz w:val="22"/>
          <w:szCs w:val="22"/>
        </w:rPr>
        <w:t>s</w:t>
      </w:r>
      <w:r w:rsidRPr="008874A5">
        <w:rPr>
          <w:rFonts w:ascii="Garamond" w:hAnsi="Garamond" w:cs="Arial"/>
          <w:b/>
          <w:bCs/>
          <w:i/>
          <w:color w:val="000000"/>
          <w:sz w:val="22"/>
          <w:szCs w:val="22"/>
        </w:rPr>
        <w:t xml:space="preserve"> &amp; Event Management                </w:t>
      </w:r>
    </w:p>
    <w:p w:rsidR="0004456F" w:rsidRDefault="0004456F" w:rsidP="0004456F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</w:p>
    <w:p w:rsidR="0004456F" w:rsidRDefault="0004456F" w:rsidP="0004456F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b/>
          <w:bCs/>
          <w:color w:val="000000"/>
          <w:sz w:val="22"/>
          <w:szCs w:val="22"/>
        </w:rPr>
        <w:t>Employment History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>:</w:t>
      </w:r>
    </w:p>
    <w:p w:rsidR="00A67650" w:rsidRPr="00A67650" w:rsidRDefault="00A67650" w:rsidP="00A67650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/>
          <w:bCs/>
          <w:i/>
          <w:color w:val="000000"/>
          <w:sz w:val="22"/>
          <w:szCs w:val="22"/>
        </w:rPr>
        <w:t>FLIK</w:t>
      </w:r>
      <w:r w:rsidRPr="00A67650">
        <w:rPr>
          <w:rFonts w:ascii="Garamond" w:hAnsi="Garamond" w:cs="Arial"/>
          <w:b/>
          <w:bCs/>
          <w:color w:val="000000"/>
          <w:sz w:val="22"/>
          <w:szCs w:val="22"/>
        </w:rPr>
        <w:t xml:space="preserve"> – Event Coordinator Intern                                                                                                  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</w:t>
      </w:r>
      <w:r w:rsidRPr="00A67650">
        <w:rPr>
          <w:rFonts w:ascii="Garamond" w:hAnsi="Garamond" w:cs="Arial"/>
          <w:b/>
          <w:bCs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  </w:t>
      </w:r>
      <w:r w:rsidRPr="00A67650">
        <w:rPr>
          <w:rFonts w:ascii="Garamond" w:hAnsi="Garamond" w:cs="Arial"/>
          <w:b/>
          <w:bCs/>
          <w:color w:val="000000"/>
          <w:sz w:val="22"/>
          <w:szCs w:val="22"/>
        </w:rPr>
        <w:t>New York, NY</w:t>
      </w:r>
    </w:p>
    <w:p w:rsidR="00A67650" w:rsidRPr="00A67650" w:rsidRDefault="00A67650" w:rsidP="00A67650">
      <w:p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 xml:space="preserve">10 On the Park Conference Center / Allianz Global Investors                                                                  </w:t>
      </w:r>
      <w:r>
        <w:rPr>
          <w:rFonts w:ascii="Garamond" w:hAnsi="Garamond" w:cs="Arial"/>
          <w:bCs/>
          <w:color w:val="000000"/>
          <w:sz w:val="22"/>
          <w:szCs w:val="22"/>
        </w:rPr>
        <w:t xml:space="preserve">      </w:t>
      </w:r>
      <w:r w:rsidRPr="00A67650">
        <w:rPr>
          <w:rFonts w:ascii="Garamond" w:hAnsi="Garamond" w:cs="Arial"/>
          <w:bCs/>
          <w:color w:val="000000"/>
          <w:sz w:val="22"/>
          <w:szCs w:val="22"/>
        </w:rPr>
        <w:t xml:space="preserve"> 12/2014 - Present                                    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>Assists catering director, sales manager and conference director in all events.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>Creates and customize menus and signage for several events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 xml:space="preserve">Promote conference center 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>Expertly manage a wide range of operations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>Exercise menu development &amp; costing, marketing functions as they relate to the catering department.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 xml:space="preserve">Deliver flawless execution of meetings and events, including administration and audiovisual services </w:t>
      </w:r>
    </w:p>
    <w:p w:rsidR="00A67650" w:rsidRP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>Handling on-floor conference room activities, both visually and by means of the reservations system</w:t>
      </w:r>
    </w:p>
    <w:p w:rsidR="00A67650" w:rsidRDefault="00A67650" w:rsidP="00A6765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 w:rsidRPr="00A67650">
        <w:rPr>
          <w:rFonts w:ascii="Garamond" w:hAnsi="Garamond" w:cs="Arial"/>
          <w:bCs/>
          <w:color w:val="000000"/>
          <w:sz w:val="22"/>
          <w:szCs w:val="22"/>
        </w:rPr>
        <w:t>Managing closely all activity in the internal visitor processing system</w:t>
      </w:r>
    </w:p>
    <w:p w:rsidR="002D46F0" w:rsidRPr="008874A5" w:rsidRDefault="002D46F0" w:rsidP="002D46F0">
      <w:pPr>
        <w:autoSpaceDE w:val="0"/>
        <w:autoSpaceDN w:val="0"/>
        <w:adjustRightInd w:val="0"/>
        <w:spacing w:before="120"/>
        <w:rPr>
          <w:rFonts w:ascii="Garamond" w:hAnsi="Garamond" w:cs="Arial"/>
          <w:bCs/>
          <w:i/>
          <w:color w:val="000000"/>
          <w:sz w:val="22"/>
          <w:szCs w:val="22"/>
        </w:rPr>
      </w:pPr>
      <w:r>
        <w:rPr>
          <w:rFonts w:ascii="Garamond" w:hAnsi="Garamond" w:cs="Arial"/>
          <w:b/>
          <w:bCs/>
          <w:color w:val="000000"/>
          <w:sz w:val="22"/>
          <w:szCs w:val="22"/>
        </w:rPr>
        <w:t>Nordstrom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       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Providence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>RI</w:t>
      </w:r>
    </w:p>
    <w:p w:rsidR="002D46F0" w:rsidRDefault="002D46F0" w:rsidP="002D46F0">
      <w:p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>
        <w:rPr>
          <w:rFonts w:ascii="Garamond" w:hAnsi="Garamond" w:cs="Arial"/>
          <w:bCs/>
          <w:i/>
          <w:color w:val="000000"/>
          <w:sz w:val="22"/>
          <w:szCs w:val="22"/>
        </w:rPr>
        <w:t xml:space="preserve">Visual Stylist </w:t>
      </w:r>
      <w:r w:rsidRPr="008874A5">
        <w:rPr>
          <w:rFonts w:ascii="Garamond" w:hAnsi="Garamond" w:cs="Arial"/>
          <w:bCs/>
          <w:i/>
          <w:color w:val="000000"/>
          <w:sz w:val="22"/>
          <w:szCs w:val="22"/>
        </w:rPr>
        <w:t xml:space="preserve"> </w:t>
      </w:r>
      <w:r w:rsidRPr="008874A5">
        <w:rPr>
          <w:rFonts w:ascii="Garamond" w:hAnsi="Garamond" w:cs="Arial"/>
          <w:bCs/>
          <w:i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  <w:t xml:space="preserve">         </w:t>
      </w:r>
      <w:r>
        <w:rPr>
          <w:rFonts w:ascii="Garamond" w:hAnsi="Garamond" w:cs="Arial"/>
          <w:bCs/>
          <w:color w:val="000000"/>
          <w:sz w:val="22"/>
          <w:szCs w:val="22"/>
        </w:rPr>
        <w:tab/>
        <w:t xml:space="preserve">                          07/2014 – 12/2014</w:t>
      </w:r>
    </w:p>
    <w:p w:rsidR="002D46F0" w:rsidRPr="00B23C40" w:rsidRDefault="002D46F0" w:rsidP="002D46F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B23C40">
        <w:rPr>
          <w:rFonts w:ascii="Garamond" w:hAnsi="Garamond" w:cs="Arial"/>
          <w:color w:val="000000"/>
          <w:sz w:val="22"/>
          <w:szCs w:val="22"/>
        </w:rPr>
        <w:t>Install and remove window presentations including propping, mannequins, fashion and lighting</w:t>
      </w:r>
    </w:p>
    <w:p w:rsidR="002D46F0" w:rsidRPr="002D46F0" w:rsidRDefault="002D46F0" w:rsidP="002D46F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B23C40">
        <w:rPr>
          <w:rFonts w:ascii="Garamond" w:hAnsi="Garamond" w:cs="Arial"/>
          <w:color w:val="000000"/>
          <w:sz w:val="22"/>
          <w:szCs w:val="22"/>
        </w:rPr>
        <w:t>Build store promotional displays for events</w:t>
      </w:r>
    </w:p>
    <w:p w:rsidR="002D46F0" w:rsidRPr="00B23C40" w:rsidRDefault="002D46F0" w:rsidP="002D46F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Delivered superior styling to coincide with the latest trends and future trends </w:t>
      </w:r>
    </w:p>
    <w:p w:rsidR="002D46F0" w:rsidRPr="00B23C40" w:rsidRDefault="002D46F0" w:rsidP="002D46F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B23C40">
        <w:rPr>
          <w:rFonts w:ascii="Garamond" w:hAnsi="Garamond" w:cs="Arial"/>
          <w:color w:val="000000"/>
          <w:sz w:val="22"/>
          <w:szCs w:val="22"/>
        </w:rPr>
        <w:t>Maintain an eye for detail with regard to design, composition, merchandising and execution of quality and details</w:t>
      </w:r>
    </w:p>
    <w:p w:rsidR="002D46F0" w:rsidRPr="00B23C40" w:rsidRDefault="002D46F0" w:rsidP="002D46F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B23C40">
        <w:rPr>
          <w:rFonts w:ascii="Garamond" w:hAnsi="Garamond" w:cs="Arial"/>
          <w:color w:val="000000"/>
          <w:sz w:val="22"/>
          <w:szCs w:val="22"/>
        </w:rPr>
        <w:t>Promote sales through creative merchandising and styling</w:t>
      </w:r>
    </w:p>
    <w:p w:rsidR="002D46F0" w:rsidRPr="002D46F0" w:rsidRDefault="002D46F0" w:rsidP="002D46F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Garamond" w:hAnsi="Garamond" w:cs="Arial"/>
          <w:color w:val="000000"/>
          <w:sz w:val="22"/>
          <w:szCs w:val="22"/>
        </w:rPr>
      </w:pPr>
      <w:r w:rsidRPr="00B23C40">
        <w:rPr>
          <w:rFonts w:ascii="Garamond" w:hAnsi="Garamond" w:cs="Arial"/>
          <w:color w:val="000000"/>
          <w:sz w:val="22"/>
          <w:szCs w:val="22"/>
        </w:rPr>
        <w:t>Partner with department managers in planning and implementing merchandise presentation</w:t>
      </w:r>
    </w:p>
    <w:p w:rsidR="0004456F" w:rsidRPr="008874A5" w:rsidRDefault="0004456F" w:rsidP="0004456F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Hilton Providence                                                                                                                                    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Providence, </w:t>
      </w:r>
      <w:r w:rsidR="00EC052A">
        <w:rPr>
          <w:rFonts w:ascii="Garamond" w:hAnsi="Garamond" w:cs="Arial"/>
          <w:b/>
          <w:bCs/>
          <w:color w:val="000000"/>
          <w:sz w:val="22"/>
          <w:szCs w:val="22"/>
        </w:rPr>
        <w:t xml:space="preserve">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RI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874A5">
        <w:rPr>
          <w:rFonts w:ascii="Garamond" w:hAnsi="Garamond" w:cs="Arial"/>
          <w:bCs/>
          <w:i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Front Desk Agent                                                                                                                                </w:t>
      </w:r>
      <w:r w:rsidRPr="008874A5">
        <w:rPr>
          <w:rFonts w:ascii="Garamond" w:hAnsi="Garamond" w:cs="Arial"/>
          <w:bCs/>
          <w:color w:val="000000"/>
          <w:sz w:val="22"/>
          <w:szCs w:val="22"/>
        </w:rPr>
        <w:t xml:space="preserve">    </w:t>
      </w:r>
      <w:r>
        <w:rPr>
          <w:rFonts w:ascii="Garamond" w:hAnsi="Garamond" w:cs="Arial"/>
          <w:bCs/>
          <w:color w:val="000000"/>
          <w:sz w:val="22"/>
          <w:szCs w:val="22"/>
        </w:rPr>
        <w:tab/>
        <w:t>07/2013</w:t>
      </w:r>
      <w:r w:rsidRPr="008874A5">
        <w:rPr>
          <w:rFonts w:ascii="Garamond" w:hAnsi="Garamond" w:cs="Arial"/>
          <w:bCs/>
          <w:color w:val="000000"/>
          <w:sz w:val="22"/>
          <w:szCs w:val="22"/>
        </w:rPr>
        <w:t xml:space="preserve">- </w:t>
      </w:r>
      <w:r w:rsidR="00EC052A">
        <w:rPr>
          <w:rFonts w:ascii="Garamond" w:hAnsi="Garamond" w:cs="Arial"/>
          <w:bCs/>
          <w:color w:val="000000"/>
          <w:sz w:val="22"/>
          <w:szCs w:val="22"/>
        </w:rPr>
        <w:t>12/2014</w:t>
      </w:r>
      <w:r w:rsidRPr="008874A5">
        <w:rPr>
          <w:rFonts w:ascii="Garamond" w:hAnsi="Garamond" w:cs="Arial"/>
          <w:bCs/>
          <w:color w:val="000000"/>
          <w:sz w:val="22"/>
          <w:szCs w:val="22"/>
        </w:rPr>
        <w:t xml:space="preserve"> 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                   </w:t>
      </w:r>
      <w:r w:rsidRPr="008874A5">
        <w:rPr>
          <w:rFonts w:ascii="Garamond" w:hAnsi="Garamond" w:cs="Arial"/>
          <w:bCs/>
          <w:i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</w:t>
      </w:r>
    </w:p>
    <w:p w:rsidR="0004456F" w:rsidRPr="008874A5" w:rsidRDefault="0004456F" w:rsidP="0004456F">
      <w:pPr>
        <w:pStyle w:val="ListParagraph"/>
        <w:numPr>
          <w:ilvl w:val="0"/>
          <w:numId w:val="2"/>
        </w:numPr>
        <w:tabs>
          <w:tab w:val="left" w:pos="1540"/>
          <w:tab w:val="right" w:pos="8640"/>
        </w:tabs>
        <w:autoSpaceDE w:val="0"/>
        <w:autoSpaceDN w:val="0"/>
        <w:adjustRightInd w:val="0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color w:val="000000"/>
          <w:sz w:val="22"/>
          <w:szCs w:val="22"/>
        </w:rPr>
        <w:t xml:space="preserve">Process guest check-ins and room assignments following the hotel’s rate structures, discounts and sell/upsell strategies. </w:t>
      </w:r>
    </w:p>
    <w:p w:rsidR="0004456F" w:rsidRPr="008874A5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color w:val="000000"/>
          <w:sz w:val="22"/>
          <w:szCs w:val="22"/>
        </w:rPr>
        <w:t xml:space="preserve">Answer inquiries about hotel services, in-house events, directions, local attractions, etc. Assist guests with check cashing, safety boxes, additional </w:t>
      </w:r>
      <w:r>
        <w:rPr>
          <w:rFonts w:ascii="Garamond" w:hAnsi="Garamond" w:cs="Arial"/>
          <w:color w:val="000000"/>
          <w:sz w:val="22"/>
          <w:szCs w:val="22"/>
        </w:rPr>
        <w:t>guest room keys, transportation</w:t>
      </w:r>
      <w:r w:rsidRPr="008874A5">
        <w:rPr>
          <w:rFonts w:ascii="Garamond" w:hAnsi="Garamond" w:cs="Arial"/>
          <w:color w:val="000000"/>
          <w:sz w:val="22"/>
          <w:szCs w:val="22"/>
        </w:rPr>
        <w:t xml:space="preserve"> </w:t>
      </w:r>
    </w:p>
    <w:p w:rsidR="0004456F" w:rsidRPr="008874A5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color w:val="000000"/>
          <w:sz w:val="22"/>
          <w:szCs w:val="22"/>
        </w:rPr>
        <w:t>Consistent professional and positive attitude and actions when communicat</w:t>
      </w:r>
      <w:r>
        <w:rPr>
          <w:rFonts w:ascii="Garamond" w:hAnsi="Garamond" w:cs="Arial"/>
          <w:color w:val="000000"/>
          <w:sz w:val="22"/>
          <w:szCs w:val="22"/>
        </w:rPr>
        <w:t>ing with guests and associates</w:t>
      </w:r>
    </w:p>
    <w:p w:rsidR="0004456F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8874A5">
        <w:rPr>
          <w:rFonts w:ascii="Garamond" w:hAnsi="Garamond" w:cs="Arial"/>
          <w:color w:val="000000"/>
          <w:sz w:val="22"/>
          <w:szCs w:val="22"/>
        </w:rPr>
        <w:t>Greet</w:t>
      </w:r>
      <w:r>
        <w:rPr>
          <w:rFonts w:ascii="Garamond" w:hAnsi="Garamond" w:cs="Arial"/>
          <w:color w:val="000000"/>
          <w:sz w:val="22"/>
          <w:szCs w:val="22"/>
        </w:rPr>
        <w:t>s</w:t>
      </w:r>
      <w:r w:rsidRPr="008874A5">
        <w:rPr>
          <w:rFonts w:ascii="Garamond" w:hAnsi="Garamond" w:cs="Arial"/>
          <w:color w:val="000000"/>
          <w:sz w:val="22"/>
          <w:szCs w:val="22"/>
        </w:rPr>
        <w:t xml:space="preserve"> everyone with a smile and always go a</w:t>
      </w:r>
      <w:r>
        <w:rPr>
          <w:rFonts w:ascii="Garamond" w:hAnsi="Garamond" w:cs="Arial"/>
          <w:color w:val="000000"/>
          <w:sz w:val="22"/>
          <w:szCs w:val="22"/>
        </w:rPr>
        <w:t>bove and beyond for every guest</w:t>
      </w:r>
    </w:p>
    <w:p w:rsidR="0004456F" w:rsidRDefault="0004456F" w:rsidP="0004456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Provides outstanding customer service daily to always ensure that the guest is more than satisfied and happy </w:t>
      </w:r>
    </w:p>
    <w:p w:rsidR="0004456F" w:rsidRPr="00C32623" w:rsidRDefault="0004456F" w:rsidP="004B74D5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32623">
        <w:rPr>
          <w:rFonts w:ascii="Garamond" w:hAnsi="Garamond" w:cs="Arial"/>
          <w:b/>
          <w:bCs/>
          <w:color w:val="000000"/>
          <w:sz w:val="22"/>
          <w:szCs w:val="22"/>
        </w:rPr>
        <w:t xml:space="preserve">New Student Orientation                                                                                                       </w:t>
      </w:r>
      <w:r w:rsidR="004B74D5"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Providence, </w:t>
      </w:r>
      <w:r w:rsidRPr="00C32623">
        <w:rPr>
          <w:rFonts w:ascii="Garamond" w:hAnsi="Garamond" w:cs="Arial"/>
          <w:b/>
          <w:bCs/>
          <w:color w:val="000000"/>
          <w:sz w:val="22"/>
          <w:szCs w:val="22"/>
        </w:rPr>
        <w:t xml:space="preserve">RI                                                    </w:t>
      </w:r>
      <w:r w:rsidRPr="00C32623">
        <w:rPr>
          <w:rFonts w:ascii="Garamond" w:hAnsi="Garamond" w:cs="Arial"/>
          <w:bCs/>
          <w:i/>
          <w:color w:val="000000"/>
          <w:sz w:val="22"/>
          <w:szCs w:val="22"/>
        </w:rPr>
        <w:t xml:space="preserve">Orientation Leader                                                                                                                        </w:t>
      </w:r>
      <w:r w:rsidRPr="00C32623">
        <w:rPr>
          <w:rFonts w:ascii="Garamond" w:hAnsi="Garamond" w:cs="Arial"/>
          <w:bCs/>
          <w:i/>
          <w:color w:val="000000"/>
          <w:sz w:val="22"/>
          <w:szCs w:val="22"/>
        </w:rPr>
        <w:tab/>
      </w:r>
      <w:r w:rsidRPr="00C32623">
        <w:rPr>
          <w:rFonts w:ascii="Garamond" w:hAnsi="Garamond" w:cs="Arial"/>
          <w:bCs/>
          <w:i/>
          <w:color w:val="000000"/>
          <w:sz w:val="22"/>
          <w:szCs w:val="22"/>
        </w:rPr>
        <w:tab/>
      </w:r>
      <w:r w:rsidRPr="00C32623">
        <w:rPr>
          <w:rFonts w:ascii="Garamond" w:hAnsi="Garamond" w:cs="Arial"/>
          <w:bCs/>
          <w:color w:val="000000"/>
          <w:sz w:val="22"/>
          <w:szCs w:val="22"/>
        </w:rPr>
        <w:t>04/2013 – 08/2013</w:t>
      </w:r>
      <w:r w:rsidRPr="00C32623">
        <w:rPr>
          <w:rFonts w:ascii="Garamond" w:hAnsi="Garamond" w:cs="Arial"/>
          <w:bCs/>
          <w:i/>
          <w:color w:val="000000"/>
          <w:sz w:val="22"/>
          <w:szCs w:val="22"/>
        </w:rPr>
        <w:t xml:space="preserve">                                                                     </w:t>
      </w:r>
    </w:p>
    <w:p w:rsidR="0004456F" w:rsidRPr="008874A5" w:rsidRDefault="0004456F" w:rsidP="004B74D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Cs/>
          <w:color w:val="000000"/>
          <w:sz w:val="22"/>
          <w:szCs w:val="22"/>
        </w:rPr>
        <w:t>Handled large groups of students through varies activities and campus/city tours</w:t>
      </w:r>
    </w:p>
    <w:p w:rsidR="0004456F" w:rsidRPr="008874A5" w:rsidRDefault="0004456F" w:rsidP="004B74D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Cs/>
          <w:color w:val="000000"/>
          <w:sz w:val="22"/>
          <w:szCs w:val="22"/>
        </w:rPr>
        <w:t>Collaborated with Pro-Staff and other Orientation leaders to ensure that all prospective students receive any information they may need</w:t>
      </w:r>
    </w:p>
    <w:p w:rsidR="0004456F" w:rsidRPr="00680589" w:rsidRDefault="0004456F" w:rsidP="004B74D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Cs/>
          <w:color w:val="000000"/>
          <w:sz w:val="22"/>
          <w:szCs w:val="22"/>
        </w:rPr>
        <w:t xml:space="preserve">Performed administrative tasks assigned such as program check-in and/or placement exam check-in and facilitation </w:t>
      </w:r>
    </w:p>
    <w:p w:rsidR="0004456F" w:rsidRPr="00EC052A" w:rsidRDefault="0004456F" w:rsidP="004B74D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bCs/>
          <w:color w:val="000000"/>
          <w:sz w:val="22"/>
          <w:szCs w:val="22"/>
        </w:rPr>
        <w:t>Prepare and breakdown functions and events</w:t>
      </w:r>
    </w:p>
    <w:p w:rsidR="00EC052A" w:rsidRDefault="00EC052A" w:rsidP="004B74D5">
      <w:p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</w:p>
    <w:p w:rsidR="0022224C" w:rsidRDefault="0022224C" w:rsidP="004B74D5">
      <w:pPr>
        <w:autoSpaceDE w:val="0"/>
        <w:autoSpaceDN w:val="0"/>
        <w:adjustRightInd w:val="0"/>
        <w:jc w:val="both"/>
        <w:rPr>
          <w:rFonts w:ascii="Garamond" w:hAnsi="Garamond" w:cs="Arial"/>
          <w:b/>
          <w:bCs/>
          <w:color w:val="000000"/>
          <w:sz w:val="22"/>
          <w:szCs w:val="22"/>
        </w:rPr>
      </w:pPr>
    </w:p>
    <w:p w:rsidR="00EC052A" w:rsidRPr="008874A5" w:rsidRDefault="00EC052A" w:rsidP="004B74D5">
      <w:pPr>
        <w:autoSpaceDE w:val="0"/>
        <w:autoSpaceDN w:val="0"/>
        <w:adjustRightInd w:val="0"/>
        <w:jc w:val="both"/>
        <w:rPr>
          <w:rFonts w:ascii="Garamond" w:hAnsi="Garamond" w:cs="Arial"/>
          <w:bCs/>
          <w:i/>
          <w:color w:val="000000"/>
          <w:sz w:val="22"/>
          <w:szCs w:val="22"/>
        </w:rPr>
      </w:pP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Nike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       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  <w:t xml:space="preserve">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</w:t>
      </w:r>
      <w:r w:rsidR="004B74D5"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  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>Oceanside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>NY</w:t>
      </w:r>
    </w:p>
    <w:p w:rsidR="00EC052A" w:rsidRPr="008874A5" w:rsidRDefault="00EC052A" w:rsidP="004B74D5">
      <w:p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>
        <w:rPr>
          <w:rFonts w:ascii="Garamond" w:hAnsi="Garamond" w:cs="Arial"/>
          <w:bCs/>
          <w:i/>
          <w:color w:val="000000"/>
          <w:sz w:val="22"/>
          <w:szCs w:val="22"/>
        </w:rPr>
        <w:lastRenderedPageBreak/>
        <w:t xml:space="preserve">Associate </w:t>
      </w:r>
      <w:r w:rsidRPr="008874A5">
        <w:rPr>
          <w:rFonts w:ascii="Garamond" w:hAnsi="Garamond" w:cs="Arial"/>
          <w:bCs/>
          <w:i/>
          <w:color w:val="000000"/>
          <w:sz w:val="22"/>
          <w:szCs w:val="22"/>
        </w:rPr>
        <w:t xml:space="preserve"> </w:t>
      </w:r>
      <w:r w:rsidRPr="008874A5">
        <w:rPr>
          <w:rFonts w:ascii="Garamond" w:hAnsi="Garamond" w:cs="Arial"/>
          <w:bCs/>
          <w:i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</w:r>
      <w:r>
        <w:rPr>
          <w:rFonts w:ascii="Garamond" w:hAnsi="Garamond" w:cs="Arial"/>
          <w:bCs/>
          <w:color w:val="000000"/>
          <w:sz w:val="22"/>
          <w:szCs w:val="22"/>
        </w:rPr>
        <w:tab/>
        <w:t xml:space="preserve">         </w:t>
      </w:r>
      <w:r>
        <w:rPr>
          <w:rFonts w:ascii="Garamond" w:hAnsi="Garamond" w:cs="Arial"/>
          <w:bCs/>
          <w:color w:val="000000"/>
          <w:sz w:val="22"/>
          <w:szCs w:val="22"/>
        </w:rPr>
        <w:tab/>
        <w:t xml:space="preserve">                          04/2011 – 08</w:t>
      </w:r>
      <w:r w:rsidRPr="008874A5">
        <w:rPr>
          <w:rFonts w:ascii="Garamond" w:hAnsi="Garamond" w:cs="Arial"/>
          <w:bCs/>
          <w:color w:val="000000"/>
          <w:sz w:val="22"/>
          <w:szCs w:val="22"/>
        </w:rPr>
        <w:t>/</w:t>
      </w:r>
      <w:r>
        <w:rPr>
          <w:rFonts w:ascii="Garamond" w:hAnsi="Garamond" w:cs="Arial"/>
          <w:bCs/>
          <w:color w:val="000000"/>
          <w:sz w:val="22"/>
          <w:szCs w:val="22"/>
        </w:rPr>
        <w:t>2012</w:t>
      </w:r>
    </w:p>
    <w:p w:rsidR="00EC052A" w:rsidRPr="00E637BD" w:rsidRDefault="00EC052A" w:rsidP="004B74D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637BD">
        <w:rPr>
          <w:rFonts w:ascii="Garamond" w:hAnsi="Garamond" w:cs="Arial"/>
          <w:bCs/>
          <w:color w:val="000000"/>
          <w:sz w:val="22"/>
          <w:szCs w:val="22"/>
        </w:rPr>
        <w:t>Utilize</w:t>
      </w:r>
      <w:r>
        <w:rPr>
          <w:rFonts w:ascii="Garamond" w:hAnsi="Garamond" w:cs="Arial"/>
          <w:bCs/>
          <w:color w:val="000000"/>
          <w:sz w:val="22"/>
          <w:szCs w:val="22"/>
        </w:rPr>
        <w:t>d</w:t>
      </w:r>
      <w:r w:rsidRPr="00E637BD">
        <w:rPr>
          <w:rFonts w:ascii="Garamond" w:hAnsi="Garamond" w:cs="Arial"/>
          <w:bCs/>
          <w:color w:val="000000"/>
          <w:sz w:val="22"/>
          <w:szCs w:val="22"/>
        </w:rPr>
        <w:t xml:space="preserve"> customer service skills, basic sales techniques, and product knowledge to connect customers with the right product and drive sales</w:t>
      </w:r>
      <w:r>
        <w:rPr>
          <w:rFonts w:ascii="Garamond" w:hAnsi="Garamond" w:cs="Arial"/>
          <w:bCs/>
          <w:color w:val="000000"/>
          <w:sz w:val="22"/>
          <w:szCs w:val="22"/>
        </w:rPr>
        <w:t xml:space="preserve"> </w:t>
      </w:r>
    </w:p>
    <w:p w:rsidR="00EC052A" w:rsidRDefault="00EC052A" w:rsidP="004B74D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E637BD">
        <w:rPr>
          <w:rFonts w:ascii="Garamond" w:hAnsi="Garamond" w:cs="Arial"/>
          <w:color w:val="000000"/>
          <w:sz w:val="22"/>
          <w:szCs w:val="22"/>
        </w:rPr>
        <w:t>Buil</w:t>
      </w:r>
      <w:r>
        <w:rPr>
          <w:rFonts w:ascii="Garamond" w:hAnsi="Garamond" w:cs="Arial"/>
          <w:color w:val="000000"/>
          <w:sz w:val="22"/>
          <w:szCs w:val="22"/>
        </w:rPr>
        <w:t>t</w:t>
      </w:r>
      <w:r w:rsidRPr="00E637BD">
        <w:rPr>
          <w:rFonts w:ascii="Garamond" w:hAnsi="Garamond" w:cs="Arial"/>
          <w:color w:val="000000"/>
          <w:sz w:val="22"/>
          <w:szCs w:val="22"/>
        </w:rPr>
        <w:t xml:space="preserve"> the bond between consumer and brand by providing superior service and adapting brand stories to the retail setting</w:t>
      </w:r>
    </w:p>
    <w:p w:rsidR="00EC052A" w:rsidRDefault="00EC052A" w:rsidP="004B74D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Garamond" w:hAnsi="Garamond" w:cs="Arial"/>
          <w:color w:val="000000"/>
          <w:sz w:val="22"/>
          <w:szCs w:val="22"/>
        </w:rPr>
      </w:pPr>
      <w:r w:rsidRPr="00DC5FEA">
        <w:rPr>
          <w:rFonts w:ascii="Garamond" w:hAnsi="Garamond" w:cs="Arial"/>
          <w:color w:val="000000"/>
          <w:sz w:val="22"/>
          <w:szCs w:val="22"/>
        </w:rPr>
        <w:t>Maintain</w:t>
      </w:r>
      <w:r>
        <w:rPr>
          <w:rFonts w:ascii="Garamond" w:hAnsi="Garamond" w:cs="Arial"/>
          <w:color w:val="000000"/>
          <w:sz w:val="22"/>
          <w:szCs w:val="22"/>
        </w:rPr>
        <w:t>ed</w:t>
      </w:r>
      <w:r w:rsidRPr="00DC5FEA">
        <w:rPr>
          <w:rFonts w:ascii="Garamond" w:hAnsi="Garamond" w:cs="Arial"/>
          <w:color w:val="000000"/>
          <w:sz w:val="22"/>
          <w:szCs w:val="22"/>
        </w:rPr>
        <w:t xml:space="preserve"> knowledge of various s</w:t>
      </w:r>
      <w:r>
        <w:rPr>
          <w:rFonts w:ascii="Garamond" w:hAnsi="Garamond" w:cs="Arial"/>
          <w:color w:val="000000"/>
          <w:sz w:val="22"/>
          <w:szCs w:val="22"/>
        </w:rPr>
        <w:t>tore departments and was</w:t>
      </w:r>
      <w:r w:rsidRPr="00DC5FEA">
        <w:rPr>
          <w:rFonts w:ascii="Garamond" w:hAnsi="Garamond" w:cs="Arial"/>
          <w:color w:val="000000"/>
          <w:sz w:val="22"/>
          <w:szCs w:val="22"/>
        </w:rPr>
        <w:t xml:space="preserve"> available to operate cash register for regular transactions, perform shipping and receiving duties, stock the floor, perform cleaning du</w:t>
      </w:r>
      <w:r>
        <w:rPr>
          <w:rFonts w:ascii="Garamond" w:hAnsi="Garamond" w:cs="Arial"/>
          <w:color w:val="000000"/>
          <w:sz w:val="22"/>
          <w:szCs w:val="22"/>
        </w:rPr>
        <w:t>ties, and build visual displays</w:t>
      </w:r>
    </w:p>
    <w:p w:rsidR="00C65295" w:rsidRPr="00C65295" w:rsidRDefault="00C65295" w:rsidP="004B74D5">
      <w:pPr>
        <w:pStyle w:val="ListParagraph"/>
        <w:numPr>
          <w:ilvl w:val="0"/>
          <w:numId w:val="9"/>
        </w:numPr>
        <w:jc w:val="both"/>
        <w:rPr>
          <w:rFonts w:ascii="Garamond" w:hAnsi="Garamond" w:cs="Arial"/>
          <w:color w:val="000000"/>
          <w:sz w:val="22"/>
          <w:szCs w:val="22"/>
        </w:rPr>
      </w:pPr>
      <w:r w:rsidRPr="00C65295">
        <w:rPr>
          <w:rFonts w:ascii="Garamond" w:hAnsi="Garamond" w:cs="Arial"/>
          <w:color w:val="000000"/>
          <w:sz w:val="22"/>
          <w:szCs w:val="22"/>
        </w:rPr>
        <w:t>Serve as a product knowledge resource for consumers and entry level associates.  Seek educational opportunities to develop advanced level or specialized knowledge about selling, Nike products and culture, sales and service techniques</w:t>
      </w:r>
    </w:p>
    <w:p w:rsidR="00EC052A" w:rsidRPr="00EC052A" w:rsidRDefault="00EC052A" w:rsidP="00EC052A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</w:p>
    <w:p w:rsidR="00C65295" w:rsidRDefault="0004456F" w:rsidP="00C65295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Internship Experience:                                                                                                                         </w:t>
      </w:r>
      <w:r w:rsidRPr="008874A5">
        <w:rPr>
          <w:rFonts w:ascii="Garamond" w:hAnsi="Garamond" w:cs="Arial"/>
          <w:b/>
          <w:bCs/>
          <w:color w:val="000000"/>
          <w:sz w:val="22"/>
          <w:szCs w:val="22"/>
        </w:rPr>
        <w:tab/>
      </w:r>
      <w:r w:rsidR="004B74D5">
        <w:rPr>
          <w:rFonts w:ascii="Garamond" w:hAnsi="Garamond" w:cs="Arial"/>
          <w:b/>
          <w:bCs/>
          <w:color w:val="000000"/>
          <w:sz w:val="22"/>
          <w:szCs w:val="22"/>
        </w:rPr>
        <w:t xml:space="preserve">   </w:t>
      </w:r>
    </w:p>
    <w:p w:rsidR="00C65295" w:rsidRDefault="00C65295" w:rsidP="00C65295">
      <w:pPr>
        <w:autoSpaceDE w:val="0"/>
        <w:autoSpaceDN w:val="0"/>
        <w:adjustRightInd w:val="0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C65295">
        <w:rPr>
          <w:rFonts w:ascii="Garamond" w:hAnsi="Garamond" w:cs="Arial"/>
          <w:bCs/>
          <w:i/>
          <w:color w:val="000000"/>
          <w:szCs w:val="22"/>
        </w:rPr>
        <w:t>Intern</w:t>
      </w:r>
      <w:r w:rsidRPr="00C65295">
        <w:rPr>
          <w:rFonts w:ascii="Garamond" w:hAnsi="Garamond" w:cs="Arial"/>
          <w:b/>
          <w:bCs/>
          <w:color w:val="000000"/>
          <w:szCs w:val="22"/>
        </w:rPr>
        <w:t xml:space="preserve">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  <w:r w:rsidR="0004456F" w:rsidRPr="008874A5">
        <w:rPr>
          <w:rFonts w:ascii="Garamond" w:hAnsi="Garamond" w:cs="Arial"/>
          <w:b/>
          <w:bCs/>
          <w:color w:val="000000"/>
          <w:sz w:val="22"/>
          <w:szCs w:val="22"/>
        </w:rPr>
        <w:t xml:space="preserve">Providence, RI                                            </w:t>
      </w:r>
    </w:p>
    <w:p w:rsidR="0004456F" w:rsidRPr="008874A5" w:rsidRDefault="00C65295" w:rsidP="0004456F">
      <w:pPr>
        <w:autoSpaceDE w:val="0"/>
        <w:autoSpaceDN w:val="0"/>
        <w:adjustRightInd w:val="0"/>
        <w:rPr>
          <w:rFonts w:ascii="Garamond" w:hAnsi="Garamond" w:cs="Arial"/>
          <w:bCs/>
          <w:color w:val="000000"/>
          <w:sz w:val="22"/>
          <w:szCs w:val="22"/>
        </w:rPr>
      </w:pP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4B74D5">
        <w:rPr>
          <w:rFonts w:ascii="Garamond" w:hAnsi="Garamond" w:cs="Arial"/>
          <w:b/>
          <w:bCs/>
          <w:color w:val="000000"/>
          <w:sz w:val="22"/>
          <w:szCs w:val="22"/>
        </w:rPr>
        <w:t xml:space="preserve">                             </w:t>
      </w:r>
      <w:r w:rsidR="0004456F" w:rsidRPr="008874A5">
        <w:rPr>
          <w:rFonts w:ascii="Garamond" w:hAnsi="Garamond" w:cs="Arial"/>
          <w:bCs/>
          <w:color w:val="000000"/>
          <w:sz w:val="22"/>
          <w:szCs w:val="22"/>
        </w:rPr>
        <w:t>11/2012-</w:t>
      </w:r>
      <w:r>
        <w:rPr>
          <w:rFonts w:ascii="Garamond" w:hAnsi="Garamond" w:cs="Arial"/>
          <w:bCs/>
          <w:color w:val="000000"/>
          <w:sz w:val="22"/>
          <w:szCs w:val="22"/>
        </w:rPr>
        <w:t>01</w:t>
      </w:r>
      <w:r w:rsidR="0004456F" w:rsidRPr="008874A5">
        <w:rPr>
          <w:rFonts w:ascii="Garamond" w:hAnsi="Garamond" w:cs="Arial"/>
          <w:bCs/>
          <w:color w:val="000000"/>
          <w:sz w:val="22"/>
          <w:szCs w:val="22"/>
        </w:rPr>
        <w:t>/</w:t>
      </w:r>
      <w:r w:rsidR="004B74D5">
        <w:rPr>
          <w:rFonts w:ascii="Garamond" w:hAnsi="Garamond" w:cs="Arial"/>
          <w:bCs/>
          <w:color w:val="000000"/>
          <w:sz w:val="22"/>
          <w:szCs w:val="22"/>
        </w:rPr>
        <w:t>20</w:t>
      </w:r>
      <w:r w:rsidR="0004456F" w:rsidRPr="008874A5">
        <w:rPr>
          <w:rFonts w:ascii="Garamond" w:hAnsi="Garamond" w:cs="Arial"/>
          <w:bCs/>
          <w:color w:val="000000"/>
          <w:sz w:val="22"/>
          <w:szCs w:val="22"/>
        </w:rPr>
        <w:t>13</w:t>
      </w:r>
    </w:p>
    <w:p w:rsidR="0004456F" w:rsidRPr="004B74D5" w:rsidRDefault="0004456F" w:rsidP="004B74D5">
      <w:p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  <w:u w:val="single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  <w:u w:val="single"/>
        </w:rPr>
        <w:t>T.F. Green Airport</w:t>
      </w:r>
    </w:p>
    <w:p w:rsidR="0004456F" w:rsidRPr="004B74D5" w:rsidRDefault="0004456F" w:rsidP="004B74D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>Assisted customers with basic airport and tourism information, as well as, provided statewide information for attractions and special events</w:t>
      </w:r>
    </w:p>
    <w:p w:rsidR="0004456F" w:rsidRPr="004B74D5" w:rsidRDefault="0004456F" w:rsidP="004B74D5">
      <w:p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  <w:u w:val="single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  <w:u w:val="single"/>
        </w:rPr>
        <w:t>Rhode Island State House</w:t>
      </w:r>
    </w:p>
    <w:p w:rsidR="0004456F" w:rsidRPr="004B74D5" w:rsidRDefault="0004456F" w:rsidP="004B74D5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>Coordinated several tours, worked with volunteers, and worked together to innovate new ideas to promote future tours</w:t>
      </w:r>
    </w:p>
    <w:p w:rsidR="0004456F" w:rsidRPr="004B74D5" w:rsidRDefault="0004456F" w:rsidP="004B74D5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>Gained valuable experience speaking to the public while conducting thorough, all-encompassing tours of the Rhode Island State House</w:t>
      </w:r>
    </w:p>
    <w:p w:rsidR="0004456F" w:rsidRPr="004B74D5" w:rsidRDefault="0004456F" w:rsidP="004B74D5">
      <w:p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  <w:u w:val="single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  <w:u w:val="single"/>
        </w:rPr>
        <w:t>Blackstone Valley Tourism Council</w:t>
      </w:r>
    </w:p>
    <w:p w:rsidR="0004456F" w:rsidRPr="004B74D5" w:rsidRDefault="0004456F" w:rsidP="004B74D5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>Executed and explained operational functions of the organization to inquiring visitors</w:t>
      </w:r>
    </w:p>
    <w:p w:rsidR="0004456F" w:rsidRPr="004B74D5" w:rsidRDefault="0004456F" w:rsidP="004B74D5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 xml:space="preserve">Adapted industry related terminology and research to develop multi-media presentations </w:t>
      </w:r>
    </w:p>
    <w:p w:rsidR="0004456F" w:rsidRPr="004B74D5" w:rsidRDefault="0004456F" w:rsidP="004B74D5">
      <w:p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  <w:u w:val="single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  <w:u w:val="single"/>
        </w:rPr>
        <w:t>International Experience</w:t>
      </w:r>
    </w:p>
    <w:p w:rsidR="0004456F" w:rsidRPr="004B74D5" w:rsidRDefault="0004456F" w:rsidP="004B74D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 xml:space="preserve">Externship in Oahu, Hawaii </w:t>
      </w:r>
    </w:p>
    <w:p w:rsidR="0004456F" w:rsidRPr="004B74D5" w:rsidRDefault="0004456F" w:rsidP="004B74D5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Garamond" w:hAnsi="Garamond" w:cs="Arial"/>
          <w:bCs/>
          <w:color w:val="000000"/>
          <w:sz w:val="22"/>
          <w:szCs w:val="22"/>
        </w:rPr>
      </w:pPr>
      <w:r w:rsidRPr="004B74D5">
        <w:rPr>
          <w:rFonts w:ascii="Garamond" w:hAnsi="Garamond" w:cs="Arial"/>
          <w:bCs/>
          <w:color w:val="000000"/>
          <w:sz w:val="22"/>
          <w:szCs w:val="22"/>
        </w:rPr>
        <w:t xml:space="preserve">Study Abroad in Seville, Spain </w:t>
      </w:r>
      <w:r w:rsidR="004B74D5" w:rsidRPr="004B74D5">
        <w:rPr>
          <w:rFonts w:ascii="Garamond" w:hAnsi="Garamond" w:cs="Arial"/>
          <w:bCs/>
          <w:color w:val="000000"/>
          <w:sz w:val="22"/>
          <w:szCs w:val="22"/>
        </w:rPr>
        <w:t xml:space="preserve">    </w:t>
      </w:r>
      <w:r w:rsidR="00A67650">
        <w:rPr>
          <w:rFonts w:ascii="Garamond" w:hAnsi="Garamond" w:cs="Arial"/>
          <w:bCs/>
          <w:color w:val="000000"/>
          <w:sz w:val="22"/>
          <w:szCs w:val="22"/>
        </w:rPr>
        <w:t xml:space="preserve">   </w:t>
      </w:r>
      <w:r w:rsidR="004B74D5" w:rsidRPr="004B74D5">
        <w:rPr>
          <w:rFonts w:ascii="Garamond" w:hAnsi="Garamond" w:cs="Arial"/>
          <w:bCs/>
          <w:color w:val="000000"/>
          <w:sz w:val="22"/>
          <w:szCs w:val="22"/>
        </w:rPr>
        <w:t xml:space="preserve">                                                                             </w:t>
      </w:r>
      <w:r w:rsidR="00A67650">
        <w:rPr>
          <w:rFonts w:ascii="Garamond" w:hAnsi="Garamond" w:cs="Arial"/>
          <w:bCs/>
          <w:color w:val="000000"/>
          <w:sz w:val="22"/>
          <w:szCs w:val="22"/>
        </w:rPr>
        <w:t xml:space="preserve">                   </w:t>
      </w:r>
      <w:r w:rsidR="004B74D5" w:rsidRPr="004B74D5">
        <w:rPr>
          <w:rFonts w:ascii="Garamond" w:hAnsi="Garamond"/>
        </w:rPr>
        <w:t>02/2014-05/2014</w:t>
      </w:r>
    </w:p>
    <w:p w:rsidR="0004456F" w:rsidRPr="008874A5" w:rsidRDefault="0004456F" w:rsidP="0004456F">
      <w:pPr>
        <w:rPr>
          <w:sz w:val="22"/>
          <w:szCs w:val="22"/>
        </w:rPr>
      </w:pPr>
    </w:p>
    <w:p w:rsidR="00586B3C" w:rsidRDefault="00586B3C"/>
    <w:sectPr w:rsidR="00586B3C" w:rsidSect="008C0697">
      <w:type w:val="continuous"/>
      <w:pgSz w:w="12240" w:h="15840"/>
      <w:pgMar w:top="288" w:right="288" w:bottom="288" w:left="288" w:header="0" w:footer="0" w:gutter="288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801"/>
    <w:multiLevelType w:val="hybridMultilevel"/>
    <w:tmpl w:val="AEB4C2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AA75AA"/>
    <w:multiLevelType w:val="hybridMultilevel"/>
    <w:tmpl w:val="89AAE4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807F1C"/>
    <w:multiLevelType w:val="hybridMultilevel"/>
    <w:tmpl w:val="3B6855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074BA5"/>
    <w:multiLevelType w:val="hybridMultilevel"/>
    <w:tmpl w:val="8EB40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F48F3"/>
    <w:multiLevelType w:val="hybridMultilevel"/>
    <w:tmpl w:val="A4ACF8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87061B"/>
    <w:multiLevelType w:val="hybridMultilevel"/>
    <w:tmpl w:val="BA025A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914F95"/>
    <w:multiLevelType w:val="hybridMultilevel"/>
    <w:tmpl w:val="FF087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357C38"/>
    <w:multiLevelType w:val="hybridMultilevel"/>
    <w:tmpl w:val="A23C6C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271C44"/>
    <w:multiLevelType w:val="hybridMultilevel"/>
    <w:tmpl w:val="D78810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E30812C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801EE6"/>
    <w:multiLevelType w:val="hybridMultilevel"/>
    <w:tmpl w:val="4CFCBC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147CE9"/>
    <w:multiLevelType w:val="hybridMultilevel"/>
    <w:tmpl w:val="AE9E6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D6EAB"/>
    <w:multiLevelType w:val="hybridMultilevel"/>
    <w:tmpl w:val="1B76EB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3D7821"/>
    <w:multiLevelType w:val="hybridMultilevel"/>
    <w:tmpl w:val="CB32F2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B15A22"/>
    <w:multiLevelType w:val="hybridMultilevel"/>
    <w:tmpl w:val="1DE67B9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5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6F"/>
    <w:rsid w:val="0004456F"/>
    <w:rsid w:val="001E2977"/>
    <w:rsid w:val="0022224C"/>
    <w:rsid w:val="002D46F0"/>
    <w:rsid w:val="004B74D5"/>
    <w:rsid w:val="00523392"/>
    <w:rsid w:val="00586B3C"/>
    <w:rsid w:val="005C28DC"/>
    <w:rsid w:val="008F7CE3"/>
    <w:rsid w:val="00A67650"/>
    <w:rsid w:val="00B60953"/>
    <w:rsid w:val="00BA0C77"/>
    <w:rsid w:val="00C65295"/>
    <w:rsid w:val="00E9511F"/>
    <w:rsid w:val="00EC052A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5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JWU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Hall, April (AllianzAM)</cp:lastModifiedBy>
  <cp:revision>3</cp:revision>
  <dcterms:created xsi:type="dcterms:W3CDTF">2015-02-23T18:14:00Z</dcterms:created>
  <dcterms:modified xsi:type="dcterms:W3CDTF">2015-02-23T21:35:00Z</dcterms:modified>
</cp:coreProperties>
</file>