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18DD" w14:textId="1CA0F2DD" w:rsidR="00530980" w:rsidRPr="00530980" w:rsidRDefault="00530980" w:rsidP="0053098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1</w:t>
      </w:r>
      <w:r w:rsidRPr="00530980">
        <w:rPr>
          <w:rFonts w:ascii="Times New Roman" w:eastAsia="Times New Roman" w:hAnsi="Times New Roman" w:cs="Times New Roman"/>
          <w:sz w:val="40"/>
          <w:szCs w:val="40"/>
        </w:rPr>
        <w:t> (20%)</w:t>
      </w:r>
    </w:p>
    <w:p w14:paraId="3A7BAA5B" w14:textId="77777777" w:rsidR="00530980" w:rsidRPr="00530980" w:rsidRDefault="00530980" w:rsidP="0053098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5433742" w14:textId="77777777" w:rsidR="00530980" w:rsidRPr="00530980" w:rsidRDefault="00530980" w:rsidP="0053098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AB9C6A" w14:textId="77777777" w:rsidR="00530980" w:rsidRPr="00530980" w:rsidRDefault="00530980" w:rsidP="0053098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9C8C9D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8CB317C" w14:textId="77777777" w:rsidR="00530980" w:rsidRPr="00530980" w:rsidRDefault="00530980" w:rsidP="0053098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63642B4" w14:textId="77777777" w:rsidR="00530980" w:rsidRPr="00530980" w:rsidRDefault="00530980" w:rsidP="0053098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0980">
        <w:rPr>
          <w:rFonts w:ascii="Times New Roman" w:eastAsia="Times New Roman" w:hAnsi="Times New Roman" w:cs="Times New Roman"/>
          <w:sz w:val="28"/>
          <w:szCs w:val="28"/>
        </w:rPr>
        <w:t>CSE 5120 (</w:t>
      </w:r>
      <w:r w:rsidRPr="00530980">
        <w:rPr>
          <w:rFonts w:ascii="Times New Roman" w:eastAsia="Times New Roman" w:hAnsi="Times New Roman" w:cs="Times New Roman"/>
          <w:color w:val="0070C0"/>
          <w:sz w:val="28"/>
          <w:szCs w:val="28"/>
        </w:rPr>
        <w:t>Section 02</w:t>
      </w:r>
      <w:r w:rsidRPr="00530980">
        <w:rPr>
          <w:rFonts w:ascii="Times New Roman" w:eastAsia="Times New Roman" w:hAnsi="Times New Roman" w:cs="Times New Roman"/>
          <w:sz w:val="28"/>
          <w:szCs w:val="28"/>
        </w:rPr>
        <w:t>) – Introduction to Artificial Intelligence – Spring 2022 </w:t>
      </w:r>
    </w:p>
    <w:p w14:paraId="4AA9D95E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04CD27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3F417C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5C016AC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532C283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75D0982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42ABF8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i/>
          <w:iCs/>
          <w:sz w:val="24"/>
          <w:szCs w:val="24"/>
        </w:rPr>
        <w:t>Submitted to </w:t>
      </w:r>
      <w:r w:rsidRPr="00530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CC50F0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049ED2A" w14:textId="77777777" w:rsidR="00530980" w:rsidRPr="00530980" w:rsidRDefault="00530980" w:rsidP="00530980">
      <w:pPr>
        <w:spacing w:after="0" w:line="240" w:lineRule="auto"/>
        <w:ind w:left="16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0980">
        <w:rPr>
          <w:rFonts w:ascii="Times New Roman" w:eastAsia="Times New Roman" w:hAnsi="Times New Roman" w:cs="Times New Roman"/>
          <w:sz w:val="28"/>
          <w:szCs w:val="28"/>
        </w:rPr>
        <w:t>Department of Computer Science and Engineering</w:t>
      </w:r>
      <w:r w:rsidRPr="00530980">
        <w:rPr>
          <w:rFonts w:ascii="Times New Roman" w:eastAsia="Times New Roman" w:hAnsi="Times New Roman" w:cs="Times New Roman"/>
          <w:sz w:val="28"/>
          <w:szCs w:val="28"/>
        </w:rPr>
        <w:br/>
        <w:t>California State University, San Bernardino, California </w:t>
      </w:r>
    </w:p>
    <w:p w14:paraId="0F1C4644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C068A8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7BD996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i/>
          <w:iCs/>
          <w:sz w:val="24"/>
          <w:szCs w:val="24"/>
        </w:rPr>
        <w:t>by</w:t>
      </w:r>
    </w:p>
    <w:p w14:paraId="74572030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D7AC354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30980">
        <w:rPr>
          <w:rFonts w:ascii="Times New Roman" w:eastAsia="Times New Roman" w:hAnsi="Times New Roman" w:cs="Times New Roman"/>
          <w:color w:val="0070C0"/>
          <w:sz w:val="28"/>
          <w:szCs w:val="28"/>
        </w:rPr>
        <w:t>Corbin Ulloa (006973376)</w:t>
      </w:r>
    </w:p>
    <w:p w14:paraId="79A44AF3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EDC3986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979D39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7781DA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BD627C" w14:textId="62C6260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Pr="00530980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>ay</w:t>
      </w:r>
      <w:r w:rsidRPr="00530980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>18</w:t>
      </w:r>
      <w:r w:rsidRPr="00530980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</w:rPr>
        <w:t>2022</w:t>
      </w:r>
    </w:p>
    <w:p w14:paraId="5378042A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E44A649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AAC0EFE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C80342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531E4C6" w14:textId="77777777" w:rsidR="00530980" w:rsidRPr="00530980" w:rsidRDefault="00530980" w:rsidP="005309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6226C0E" w14:textId="77777777" w:rsidR="00530980" w:rsidRPr="00530980" w:rsidRDefault="00530980" w:rsidP="0053098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980CB0" w14:textId="77777777" w:rsidR="00530980" w:rsidRPr="00530980" w:rsidRDefault="00530980" w:rsidP="0053098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3098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Email: </w:t>
      </w:r>
    </w:p>
    <w:p w14:paraId="112B66E0" w14:textId="77777777" w:rsidR="00530980" w:rsidRPr="00530980" w:rsidRDefault="00530980" w:rsidP="0053098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70C0"/>
          <w:sz w:val="32"/>
          <w:szCs w:val="32"/>
        </w:rPr>
      </w:pPr>
      <w:r w:rsidRPr="00530980">
        <w:rPr>
          <w:rFonts w:ascii="Times New Roman" w:eastAsia="Times New Roman" w:hAnsi="Times New Roman" w:cs="Times New Roman"/>
          <w:i/>
          <w:iCs/>
          <w:color w:val="0070C0"/>
          <w:sz w:val="32"/>
          <w:szCs w:val="32"/>
        </w:rPr>
        <w:t>006973376@coyote.csusb.edu</w:t>
      </w:r>
    </w:p>
    <w:p w14:paraId="491655EC" w14:textId="77777777" w:rsidR="00530980" w:rsidRPr="00530980" w:rsidRDefault="00530980" w:rsidP="00530980">
      <w:pPr>
        <w:tabs>
          <w:tab w:val="left" w:pos="1221"/>
        </w:tabs>
        <w:spacing w:after="0" w:line="240" w:lineRule="auto"/>
        <w:jc w:val="both"/>
        <w:rPr>
          <w:rFonts w:ascii="Times New Roman" w:eastAsia="Calibri" w:hAnsi="Times New Roman" w:cs="Times New Roman"/>
          <w:color w:val="0070C0"/>
        </w:rPr>
        <w:sectPr w:rsidR="00530980" w:rsidRPr="00530980"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EB2190" w14:textId="77777777" w:rsidR="00530980" w:rsidRPr="00530980" w:rsidRDefault="00530980" w:rsidP="0053098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3098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Assignment Report</w:t>
      </w:r>
    </w:p>
    <w:p w14:paraId="6F73818D" w14:textId="77777777" w:rsidR="00530980" w:rsidRPr="00530980" w:rsidRDefault="00530980" w:rsidP="00530980">
      <w:pPr>
        <w:rPr>
          <w:rFonts w:ascii="Times New Roman" w:eastAsia="Calibri" w:hAnsi="Times New Roman" w:cs="Times New Roman"/>
        </w:rPr>
      </w:pPr>
      <w:r w:rsidRPr="00530980">
        <w:rPr>
          <w:rFonts w:ascii="Times New Roman" w:eastAsia="Calibri" w:hAnsi="Times New Roman" w:cs="Times New Roman"/>
        </w:rPr>
        <w:t>Brief description of your work here acknowledging your collaboration with your class fellow (or a friend from other CSE 5120 section), and the capacity at which he/she collaborated with you, followed by the algorithms you implemented.</w:t>
      </w:r>
    </w:p>
    <w:p w14:paraId="3D3E0252" w14:textId="372BC1FB" w:rsidR="00530980" w:rsidRDefault="00530980" w:rsidP="00530980">
      <w:pPr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538135"/>
        </w:rPr>
      </w:pPr>
      <w:bookmarkStart w:id="0" w:name="_Hlk103731762"/>
      <w:r w:rsidRPr="00530980">
        <w:rPr>
          <w:rFonts w:ascii="Times New Roman" w:eastAsia="Calibri" w:hAnsi="Times New Roman" w:cs="Times New Roman"/>
          <w:b/>
          <w:bCs/>
          <w:color w:val="538135"/>
        </w:rPr>
        <w:t>Classifier_lingSpam.py for Ling-spam dataset</w:t>
      </w:r>
    </w:p>
    <w:p w14:paraId="1931ECDA" w14:textId="79DEC019" w:rsidR="00D264EC" w:rsidRDefault="00D264EC" w:rsidP="00D264EC">
      <w:pPr>
        <w:rPr>
          <w:rFonts w:ascii="Times New Roman" w:eastAsia="Calibri" w:hAnsi="Times New Roman" w:cs="Times New Roman"/>
        </w:rPr>
      </w:pPr>
      <w:r w:rsidRPr="00D264EC">
        <w:rPr>
          <w:rFonts w:ascii="Times New Roman" w:eastAsia="Calibri" w:hAnsi="Times New Roman" w:cs="Times New Roman"/>
        </w:rPr>
        <w:t>Your brief explanation of the dataset, your code solution, and any documentation with screenshots of your code Evaluation (results from</w:t>
      </w:r>
      <w:r w:rsidR="005F1EEA">
        <w:rPr>
          <w:rFonts w:ascii="Times New Roman" w:eastAsia="Calibri" w:hAnsi="Times New Roman" w:cs="Times New Roman"/>
        </w:rPr>
        <w:t xml:space="preserve"> </w:t>
      </w:r>
      <w:r w:rsidR="005F1EEA" w:rsidRPr="005F1EEA">
        <w:rPr>
          <w:rFonts w:ascii="Times New Roman" w:eastAsia="Calibri" w:hAnsi="Times New Roman" w:cs="Times New Roman"/>
          <w:color w:val="FF0000"/>
        </w:rPr>
        <w:t>classifier_lingSpam.py</w:t>
      </w:r>
      <w:r w:rsidRPr="00D264EC">
        <w:rPr>
          <w:rFonts w:ascii="Times New Roman" w:eastAsia="Calibri" w:hAnsi="Times New Roman" w:cs="Times New Roman"/>
        </w:rPr>
        <w:t>)</w:t>
      </w:r>
    </w:p>
    <w:p w14:paraId="5F44BA8A" w14:textId="413A5B02" w:rsidR="00AB3728" w:rsidRPr="00D264EC" w:rsidRDefault="00735285" w:rsidP="003C5FF1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</w:t>
      </w:r>
      <w:r w:rsidR="006A5507">
        <w:rPr>
          <w:rFonts w:ascii="Times New Roman" w:eastAsia="Calibri" w:hAnsi="Times New Roman" w:cs="Times New Roman"/>
        </w:rPr>
        <w:t xml:space="preserve">Ling-spam dataset is </w:t>
      </w:r>
      <w:r w:rsidR="00D06C8E">
        <w:rPr>
          <w:rFonts w:ascii="Times New Roman" w:eastAsia="Calibri" w:hAnsi="Times New Roman" w:cs="Times New Roman"/>
        </w:rPr>
        <w:t xml:space="preserve">a collection of </w:t>
      </w:r>
      <w:r w:rsidR="003F0558" w:rsidRPr="003F0558">
        <w:rPr>
          <w:rFonts w:ascii="Times New Roman" w:eastAsia="Calibri" w:hAnsi="Times New Roman" w:cs="Times New Roman"/>
        </w:rPr>
        <w:t>260 emails (130 spam and 130 non-spam emails</w:t>
      </w:r>
      <w:r w:rsidR="00D9511C">
        <w:rPr>
          <w:rFonts w:ascii="Times New Roman" w:eastAsia="Calibri" w:hAnsi="Times New Roman" w:cs="Times New Roman"/>
        </w:rPr>
        <w:t>)</w:t>
      </w:r>
      <w:r w:rsidR="001C6A8B">
        <w:rPr>
          <w:rFonts w:ascii="Times New Roman" w:eastAsia="Calibri" w:hAnsi="Times New Roman" w:cs="Times New Roman"/>
        </w:rPr>
        <w:t xml:space="preserve"> that is used </w:t>
      </w:r>
      <w:r w:rsidR="006F4A2E" w:rsidRPr="006F4A2E">
        <w:rPr>
          <w:rFonts w:ascii="Times New Roman" w:eastAsia="Calibri" w:hAnsi="Times New Roman" w:cs="Times New Roman"/>
        </w:rPr>
        <w:t xml:space="preserve">to develop an email classification model which </w:t>
      </w:r>
      <w:r w:rsidR="005A3573">
        <w:rPr>
          <w:rFonts w:ascii="Times New Roman" w:eastAsia="Calibri" w:hAnsi="Times New Roman" w:cs="Times New Roman"/>
        </w:rPr>
        <w:t>classifies</w:t>
      </w:r>
      <w:r w:rsidR="006F4A2E" w:rsidRPr="006F4A2E">
        <w:rPr>
          <w:rFonts w:ascii="Times New Roman" w:eastAsia="Calibri" w:hAnsi="Times New Roman" w:cs="Times New Roman"/>
        </w:rPr>
        <w:t xml:space="preserve"> an email as spam or non-spam (i.e., ham) mail</w:t>
      </w:r>
      <w:r w:rsidR="006F4A2E">
        <w:rPr>
          <w:rFonts w:ascii="Times New Roman" w:eastAsia="Calibri" w:hAnsi="Times New Roman" w:cs="Times New Roman"/>
        </w:rPr>
        <w:t>.</w:t>
      </w:r>
      <w:r w:rsidR="005A3573">
        <w:rPr>
          <w:rFonts w:ascii="Times New Roman" w:eastAsia="Calibri" w:hAnsi="Times New Roman" w:cs="Times New Roman"/>
        </w:rPr>
        <w:t xml:space="preserve"> </w:t>
      </w:r>
      <w:proofErr w:type="gramStart"/>
      <w:r w:rsidR="002F68A1">
        <w:rPr>
          <w:rFonts w:ascii="Times New Roman" w:eastAsia="Calibri" w:hAnsi="Times New Roman" w:cs="Times New Roman"/>
        </w:rPr>
        <w:t>In order to</w:t>
      </w:r>
      <w:proofErr w:type="gramEnd"/>
      <w:r w:rsidR="002F68A1">
        <w:rPr>
          <w:rFonts w:ascii="Times New Roman" w:eastAsia="Calibri" w:hAnsi="Times New Roman" w:cs="Times New Roman"/>
        </w:rPr>
        <w:t xml:space="preserve"> </w:t>
      </w:r>
      <w:r w:rsidR="00B34C02">
        <w:rPr>
          <w:rFonts w:ascii="Times New Roman" w:eastAsia="Calibri" w:hAnsi="Times New Roman" w:cs="Times New Roman"/>
        </w:rPr>
        <w:t xml:space="preserve">correctly identify </w:t>
      </w:r>
      <w:r w:rsidR="00216EB9">
        <w:rPr>
          <w:rFonts w:ascii="Times New Roman" w:eastAsia="Calibri" w:hAnsi="Times New Roman" w:cs="Times New Roman"/>
        </w:rPr>
        <w:t>emails</w:t>
      </w:r>
      <w:r w:rsidR="006876C4">
        <w:rPr>
          <w:rFonts w:ascii="Times New Roman" w:eastAsia="Calibri" w:hAnsi="Times New Roman" w:cs="Times New Roman"/>
        </w:rPr>
        <w:t xml:space="preserve">, I implemented </w:t>
      </w:r>
      <w:r w:rsidR="003679AD">
        <w:rPr>
          <w:rFonts w:ascii="Times New Roman" w:eastAsia="Calibri" w:hAnsi="Times New Roman" w:cs="Times New Roman"/>
        </w:rPr>
        <w:t>a function that returns a dictionary</w:t>
      </w:r>
      <w:r w:rsidR="005D67AC">
        <w:rPr>
          <w:rFonts w:ascii="Times New Roman" w:eastAsia="Calibri" w:hAnsi="Times New Roman" w:cs="Times New Roman"/>
        </w:rPr>
        <w:t xml:space="preserve"> of words and their frequency</w:t>
      </w:r>
      <w:r w:rsidR="00EC2ADE">
        <w:rPr>
          <w:rFonts w:ascii="Times New Roman" w:eastAsia="Calibri" w:hAnsi="Times New Roman" w:cs="Times New Roman"/>
        </w:rPr>
        <w:t xml:space="preserve"> along with</w:t>
      </w:r>
      <w:r w:rsidR="005D67AC">
        <w:rPr>
          <w:rFonts w:ascii="Times New Roman" w:eastAsia="Calibri" w:hAnsi="Times New Roman" w:cs="Times New Roman"/>
        </w:rPr>
        <w:t xml:space="preserve"> </w:t>
      </w:r>
      <w:r w:rsidR="00D05A81">
        <w:rPr>
          <w:rFonts w:ascii="Times New Roman" w:eastAsia="Calibri" w:hAnsi="Times New Roman" w:cs="Times New Roman"/>
        </w:rPr>
        <w:t>extract</w:t>
      </w:r>
      <w:r w:rsidR="00EC2ADE">
        <w:rPr>
          <w:rFonts w:ascii="Times New Roman" w:eastAsia="Calibri" w:hAnsi="Times New Roman" w:cs="Times New Roman"/>
        </w:rPr>
        <w:t>ing</w:t>
      </w:r>
      <w:r w:rsidR="00D05A81">
        <w:rPr>
          <w:rFonts w:ascii="Times New Roman" w:eastAsia="Calibri" w:hAnsi="Times New Roman" w:cs="Times New Roman"/>
        </w:rPr>
        <w:t xml:space="preserve"> features </w:t>
      </w:r>
      <w:r w:rsidR="003C5FF1">
        <w:rPr>
          <w:rFonts w:ascii="Times New Roman" w:eastAsia="Calibri" w:hAnsi="Times New Roman" w:cs="Times New Roman"/>
        </w:rPr>
        <w:t xml:space="preserve">of </w:t>
      </w:r>
      <w:r w:rsidR="00EC2ADE">
        <w:rPr>
          <w:rFonts w:ascii="Times New Roman" w:eastAsia="Calibri" w:hAnsi="Times New Roman" w:cs="Times New Roman"/>
        </w:rPr>
        <w:t>3</w:t>
      </w:r>
      <w:r w:rsidR="00EC2ADE" w:rsidRPr="003C5FF1">
        <w:rPr>
          <w:rFonts w:ascii="Times New Roman" w:eastAsia="Calibri" w:hAnsi="Times New Roman" w:cs="Times New Roman"/>
        </w:rPr>
        <w:t xml:space="preserve">000 </w:t>
      </w:r>
      <w:r w:rsidR="002049EA" w:rsidRPr="003C5FF1">
        <w:rPr>
          <w:rFonts w:ascii="Times New Roman" w:eastAsia="Calibri" w:hAnsi="Times New Roman" w:cs="Times New Roman"/>
        </w:rPr>
        <w:t>dimensions for</w:t>
      </w:r>
      <w:r w:rsidR="003C5FF1" w:rsidRPr="003C5FF1">
        <w:rPr>
          <w:rFonts w:ascii="Times New Roman" w:eastAsia="Calibri" w:hAnsi="Times New Roman" w:cs="Times New Roman"/>
        </w:rPr>
        <w:t xml:space="preserve"> each email of training set.</w:t>
      </w:r>
      <w:r w:rsidR="00BF2BFC">
        <w:rPr>
          <w:rFonts w:ascii="Times New Roman" w:eastAsia="Calibri" w:hAnsi="Times New Roman" w:cs="Times New Roman"/>
        </w:rPr>
        <w:t xml:space="preserve"> </w:t>
      </w:r>
      <w:r w:rsidR="00AC2DD7">
        <w:rPr>
          <w:rFonts w:ascii="Times New Roman" w:eastAsia="Calibri" w:hAnsi="Times New Roman" w:cs="Times New Roman"/>
        </w:rPr>
        <w:t xml:space="preserve">After training the </w:t>
      </w:r>
      <w:r w:rsidR="0018537D" w:rsidRPr="00AC2DD7">
        <w:rPr>
          <w:rFonts w:ascii="Times New Roman" w:eastAsia="Calibri" w:hAnsi="Times New Roman" w:cs="Times New Roman"/>
        </w:rPr>
        <w:t xml:space="preserve">Support </w:t>
      </w:r>
      <w:r w:rsidR="003572E7" w:rsidRPr="00AC2DD7">
        <w:rPr>
          <w:rFonts w:ascii="Times New Roman" w:eastAsia="Calibri" w:hAnsi="Times New Roman" w:cs="Times New Roman"/>
        </w:rPr>
        <w:t>Vector Machine (SVM) classifier</w:t>
      </w:r>
      <w:r w:rsidR="00B35E59">
        <w:rPr>
          <w:rFonts w:ascii="Times New Roman" w:eastAsia="Calibri" w:hAnsi="Times New Roman" w:cs="Times New Roman"/>
        </w:rPr>
        <w:t xml:space="preserve"> we print out the confusion matrix</w:t>
      </w:r>
      <w:r w:rsidR="005E160F">
        <w:rPr>
          <w:rFonts w:ascii="Times New Roman" w:eastAsia="Calibri" w:hAnsi="Times New Roman" w:cs="Times New Roman"/>
        </w:rPr>
        <w:t xml:space="preserve"> and an accuracy score of </w:t>
      </w:r>
      <w:r w:rsidR="002049EA">
        <w:rPr>
          <w:rFonts w:ascii="Times New Roman" w:eastAsia="Calibri" w:hAnsi="Times New Roman" w:cs="Times New Roman"/>
        </w:rPr>
        <w:t>96.15%.</w:t>
      </w:r>
    </w:p>
    <w:p w14:paraId="36066DB8" w14:textId="6A7A8104" w:rsidR="00D124F5" w:rsidRPr="00D264EC" w:rsidRDefault="009433C8" w:rsidP="00D264EC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758F76E9" wp14:editId="393968E9">
            <wp:extent cx="5937250" cy="3422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9CB7" w14:textId="77777777" w:rsidR="00D264EC" w:rsidRDefault="00D264EC" w:rsidP="00D264EC">
      <w:pPr>
        <w:ind w:left="720"/>
        <w:rPr>
          <w:rFonts w:ascii="Times New Roman" w:eastAsia="Calibri" w:hAnsi="Times New Roman" w:cs="Times New Roman"/>
          <w:b/>
          <w:bCs/>
          <w:color w:val="538135"/>
        </w:rPr>
      </w:pPr>
    </w:p>
    <w:p w14:paraId="421518F6" w14:textId="4C7A8EB7" w:rsidR="00C163C6" w:rsidRPr="00530980" w:rsidRDefault="00777F2A" w:rsidP="00530980">
      <w:pPr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538135"/>
        </w:rPr>
      </w:pPr>
      <w:r w:rsidRPr="00777F2A">
        <w:rPr>
          <w:rFonts w:ascii="Times New Roman" w:eastAsia="Calibri" w:hAnsi="Times New Roman" w:cs="Times New Roman"/>
          <w:b/>
          <w:bCs/>
          <w:color w:val="538135"/>
        </w:rPr>
        <w:t>Classifier_enron.py for Enron-spam dataset</w:t>
      </w:r>
    </w:p>
    <w:bookmarkEnd w:id="0"/>
    <w:p w14:paraId="76516EDA" w14:textId="0AFDB37A" w:rsidR="00703DC5" w:rsidRPr="00D264EC" w:rsidRDefault="00703DC5" w:rsidP="00703DC5">
      <w:pPr>
        <w:rPr>
          <w:rFonts w:ascii="Times New Roman" w:eastAsia="Calibri" w:hAnsi="Times New Roman" w:cs="Times New Roman"/>
        </w:rPr>
      </w:pPr>
      <w:r w:rsidRPr="00D264EC">
        <w:rPr>
          <w:rFonts w:ascii="Times New Roman" w:eastAsia="Calibri" w:hAnsi="Times New Roman" w:cs="Times New Roman"/>
        </w:rPr>
        <w:t xml:space="preserve">Your brief explanation of the dataset, your code solution, and any documentation with screenshots of your code Evaluation (results from </w:t>
      </w:r>
      <w:r w:rsidR="00D124F5" w:rsidRPr="00D124F5">
        <w:rPr>
          <w:rFonts w:ascii="Times New Roman" w:eastAsia="Calibri" w:hAnsi="Times New Roman" w:cs="Times New Roman"/>
          <w:color w:val="FF0000"/>
        </w:rPr>
        <w:t>classifier_enron.py</w:t>
      </w:r>
      <w:r w:rsidRPr="00D264EC">
        <w:rPr>
          <w:rFonts w:ascii="Times New Roman" w:eastAsia="Calibri" w:hAnsi="Times New Roman" w:cs="Times New Roman"/>
        </w:rPr>
        <w:t>)</w:t>
      </w:r>
    </w:p>
    <w:p w14:paraId="4704A6E8" w14:textId="4930C825" w:rsidR="00533460" w:rsidRDefault="002049EA" w:rsidP="009662AB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Enron-spam dataset </w:t>
      </w:r>
      <w:r w:rsidR="009662AB" w:rsidRPr="009662AB">
        <w:rPr>
          <w:rFonts w:ascii="Times New Roman" w:eastAsia="Calibri" w:hAnsi="Times New Roman" w:cs="Times New Roman"/>
        </w:rPr>
        <w:t>contains 33,716 emails in 6 directories</w:t>
      </w:r>
      <w:r w:rsidR="009B3546">
        <w:rPr>
          <w:rFonts w:ascii="Times New Roman" w:eastAsia="Calibri" w:hAnsi="Times New Roman" w:cs="Times New Roman"/>
        </w:rPr>
        <w:t xml:space="preserve"> containing ham and spam folders</w:t>
      </w:r>
      <w:r w:rsidR="00734335">
        <w:rPr>
          <w:rFonts w:ascii="Times New Roman" w:eastAsia="Calibri" w:hAnsi="Times New Roman" w:cs="Times New Roman"/>
        </w:rPr>
        <w:t xml:space="preserve">. </w:t>
      </w:r>
      <w:r w:rsidR="009662AB" w:rsidRPr="009662AB">
        <w:rPr>
          <w:rFonts w:ascii="Times New Roman" w:eastAsia="Calibri" w:hAnsi="Times New Roman" w:cs="Times New Roman"/>
        </w:rPr>
        <w:t>Total number of non-spam emails and spam emails are 16,545 and 17,171</w:t>
      </w:r>
      <w:r w:rsidR="004D3C82">
        <w:rPr>
          <w:rFonts w:ascii="Times New Roman" w:eastAsia="Calibri" w:hAnsi="Times New Roman" w:cs="Times New Roman"/>
        </w:rPr>
        <w:t xml:space="preserve">. </w:t>
      </w:r>
      <w:r w:rsidR="002D6321">
        <w:rPr>
          <w:rFonts w:ascii="Times New Roman" w:eastAsia="Calibri" w:hAnsi="Times New Roman" w:cs="Times New Roman"/>
        </w:rPr>
        <w:t xml:space="preserve">Since the directory path was in a different </w:t>
      </w:r>
      <w:r w:rsidR="00BB5778">
        <w:rPr>
          <w:rFonts w:ascii="Times New Roman" w:eastAsia="Calibri" w:hAnsi="Times New Roman" w:cs="Times New Roman"/>
        </w:rPr>
        <w:t>structure,</w:t>
      </w:r>
      <w:r w:rsidR="002D6321">
        <w:rPr>
          <w:rFonts w:ascii="Times New Roman" w:eastAsia="Calibri" w:hAnsi="Times New Roman" w:cs="Times New Roman"/>
        </w:rPr>
        <w:t xml:space="preserve"> I modified my </w:t>
      </w:r>
      <w:r w:rsidR="009B1C8A">
        <w:rPr>
          <w:rFonts w:ascii="Times New Roman" w:eastAsia="Calibri" w:hAnsi="Times New Roman" w:cs="Times New Roman"/>
        </w:rPr>
        <w:t xml:space="preserve">helper functions </w:t>
      </w:r>
      <w:r w:rsidR="008C06BF">
        <w:rPr>
          <w:rFonts w:ascii="Times New Roman" w:eastAsia="Calibri" w:hAnsi="Times New Roman" w:cs="Times New Roman"/>
        </w:rPr>
        <w:t xml:space="preserve">by adding another </w:t>
      </w:r>
      <w:proofErr w:type="spellStart"/>
      <w:proofErr w:type="gramStart"/>
      <w:r w:rsidR="002E3EF8">
        <w:rPr>
          <w:rFonts w:ascii="Times New Roman" w:eastAsia="Calibri" w:hAnsi="Times New Roman" w:cs="Times New Roman"/>
        </w:rPr>
        <w:t>os.path</w:t>
      </w:r>
      <w:proofErr w:type="gramEnd"/>
      <w:r w:rsidR="002E3EF8">
        <w:rPr>
          <w:rFonts w:ascii="Times New Roman" w:eastAsia="Calibri" w:hAnsi="Times New Roman" w:cs="Times New Roman"/>
        </w:rPr>
        <w:t>.join</w:t>
      </w:r>
      <w:proofErr w:type="spellEnd"/>
      <w:r w:rsidR="002E3EF8">
        <w:rPr>
          <w:rFonts w:ascii="Times New Roman" w:eastAsia="Calibri" w:hAnsi="Times New Roman" w:cs="Times New Roman"/>
        </w:rPr>
        <w:t>() to reach the directories</w:t>
      </w:r>
      <w:r w:rsidR="000D3B4B">
        <w:rPr>
          <w:rFonts w:ascii="Times New Roman" w:eastAsia="Calibri" w:hAnsi="Times New Roman" w:cs="Times New Roman"/>
        </w:rPr>
        <w:t xml:space="preserve"> with multiple paths. </w:t>
      </w:r>
      <w:r w:rsidR="000F7BE1">
        <w:rPr>
          <w:rFonts w:ascii="Times New Roman" w:eastAsia="Calibri" w:hAnsi="Times New Roman" w:cs="Times New Roman"/>
        </w:rPr>
        <w:t>This allowed me to bypass the “permission denied” error</w:t>
      </w:r>
      <w:r w:rsidR="009170C5">
        <w:rPr>
          <w:rFonts w:ascii="Times New Roman" w:eastAsia="Calibri" w:hAnsi="Times New Roman" w:cs="Times New Roman"/>
        </w:rPr>
        <w:t xml:space="preserve"> when training model. Instead of using </w:t>
      </w:r>
      <w:proofErr w:type="spellStart"/>
      <w:r w:rsidR="001D16B2">
        <w:rPr>
          <w:rFonts w:ascii="Times New Roman" w:eastAsia="Calibri" w:hAnsi="Times New Roman" w:cs="Times New Roman"/>
        </w:rPr>
        <w:t>LinearSVC</w:t>
      </w:r>
      <w:proofErr w:type="spellEnd"/>
      <w:r w:rsidR="001D16B2">
        <w:rPr>
          <w:rFonts w:ascii="Times New Roman" w:eastAsia="Calibri" w:hAnsi="Times New Roman" w:cs="Times New Roman"/>
        </w:rPr>
        <w:t xml:space="preserve"> I used the SVC model </w:t>
      </w:r>
      <w:r w:rsidR="000917D0">
        <w:rPr>
          <w:rFonts w:ascii="Times New Roman" w:eastAsia="Calibri" w:hAnsi="Times New Roman" w:cs="Times New Roman"/>
        </w:rPr>
        <w:t xml:space="preserve">where SVC </w:t>
      </w:r>
      <w:r w:rsidR="00EC2A95" w:rsidRPr="00EC2A95">
        <w:rPr>
          <w:rFonts w:ascii="Times New Roman" w:eastAsia="Calibri" w:hAnsi="Times New Roman" w:cs="Times New Roman"/>
        </w:rPr>
        <w:t xml:space="preserve">uses the One-vs-One multiclass </w:t>
      </w:r>
      <w:r w:rsidR="00EC2A95" w:rsidRPr="00EC2A95">
        <w:rPr>
          <w:rFonts w:ascii="Times New Roman" w:eastAsia="Calibri" w:hAnsi="Times New Roman" w:cs="Times New Roman"/>
        </w:rPr>
        <w:lastRenderedPageBreak/>
        <w:t>reduction</w:t>
      </w:r>
      <w:r w:rsidR="00EC2A95">
        <w:rPr>
          <w:rFonts w:ascii="Times New Roman" w:eastAsia="Calibri" w:hAnsi="Times New Roman" w:cs="Times New Roman"/>
        </w:rPr>
        <w:t>.</w:t>
      </w:r>
      <w:r w:rsidR="00F24D91">
        <w:rPr>
          <w:rFonts w:ascii="Times New Roman" w:eastAsia="Calibri" w:hAnsi="Times New Roman" w:cs="Times New Roman"/>
        </w:rPr>
        <w:t xml:space="preserve"> Hence, why it takes longer </w:t>
      </w:r>
      <w:r w:rsidR="003578D5">
        <w:rPr>
          <w:rFonts w:ascii="Times New Roman" w:eastAsia="Calibri" w:hAnsi="Times New Roman" w:cs="Times New Roman"/>
        </w:rPr>
        <w:t>for SV</w:t>
      </w:r>
      <w:r w:rsidR="0018537D">
        <w:rPr>
          <w:rFonts w:ascii="Times New Roman" w:eastAsia="Calibri" w:hAnsi="Times New Roman" w:cs="Times New Roman"/>
        </w:rPr>
        <w:t>C</w:t>
      </w:r>
      <w:r w:rsidR="003578D5">
        <w:rPr>
          <w:rFonts w:ascii="Times New Roman" w:eastAsia="Calibri" w:hAnsi="Times New Roman" w:cs="Times New Roman"/>
        </w:rPr>
        <w:t xml:space="preserve"> to </w:t>
      </w:r>
      <w:r w:rsidR="0018537D">
        <w:rPr>
          <w:rFonts w:ascii="Times New Roman" w:eastAsia="Calibri" w:hAnsi="Times New Roman" w:cs="Times New Roman"/>
        </w:rPr>
        <w:t>converge larger number of samples as opposed to Linear SVC.</w:t>
      </w:r>
      <w:r w:rsidR="008A2462">
        <w:rPr>
          <w:rFonts w:ascii="Times New Roman" w:eastAsia="Calibri" w:hAnsi="Times New Roman" w:cs="Times New Roman"/>
        </w:rPr>
        <w:t xml:space="preserve"> However, </w:t>
      </w:r>
      <w:r w:rsidR="003572E7">
        <w:rPr>
          <w:rFonts w:ascii="Times New Roman" w:eastAsia="Calibri" w:hAnsi="Times New Roman" w:cs="Times New Roman"/>
        </w:rPr>
        <w:t>SVC appears to output better results with a 97.97% accuracy.</w:t>
      </w:r>
    </w:p>
    <w:p w14:paraId="1D77FA7E" w14:textId="381D1120" w:rsidR="00B20BD2" w:rsidRPr="00530980" w:rsidRDefault="000D3B4B" w:rsidP="00530980"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4E26D2FD" wp14:editId="42791B76">
            <wp:extent cx="5054600" cy="1371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BD2" w:rsidRPr="0053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84C8" w14:textId="77777777" w:rsidR="00DD39D9" w:rsidRDefault="00DD39D9">
      <w:pPr>
        <w:spacing w:after="0" w:line="240" w:lineRule="auto"/>
      </w:pPr>
      <w:r>
        <w:separator/>
      </w:r>
    </w:p>
  </w:endnote>
  <w:endnote w:type="continuationSeparator" w:id="0">
    <w:p w14:paraId="5762E8DC" w14:textId="77777777" w:rsidR="00DD39D9" w:rsidRDefault="00DD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0218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D7BBD4" w14:textId="77777777" w:rsidR="00AF4F6D" w:rsidRDefault="003572E7" w:rsidP="00AF4F6D">
        <w:pPr>
          <w:pStyle w:val="Footer1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4D8FA7" w14:textId="77777777" w:rsidR="00AF4F6D" w:rsidRDefault="00DD39D9" w:rsidP="00F5211D">
    <w:pPr>
      <w:pStyle w:val="Footer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7395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728A33" w14:textId="77777777" w:rsidR="00AF4F6D" w:rsidRDefault="003572E7" w:rsidP="00AF4F6D">
        <w:pPr>
          <w:pStyle w:val="Footer1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2C9DBE" w14:textId="77777777" w:rsidR="00AF4F6D" w:rsidRDefault="00DD39D9" w:rsidP="00F5211D">
    <w:pPr>
      <w:pStyle w:val="Footer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EF97" w14:textId="77777777" w:rsidR="00DD39D9" w:rsidRDefault="00DD39D9">
      <w:pPr>
        <w:spacing w:after="0" w:line="240" w:lineRule="auto"/>
      </w:pPr>
      <w:r>
        <w:separator/>
      </w:r>
    </w:p>
  </w:footnote>
  <w:footnote w:type="continuationSeparator" w:id="0">
    <w:p w14:paraId="3270BFEE" w14:textId="77777777" w:rsidR="00DD39D9" w:rsidRDefault="00DD3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42FF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1086A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933CC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20163">
    <w:abstractNumId w:val="1"/>
  </w:num>
  <w:num w:numId="2" w16cid:durableId="2066298199">
    <w:abstractNumId w:val="0"/>
  </w:num>
  <w:num w:numId="3" w16cid:durableId="1280718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80"/>
    <w:rsid w:val="00002B63"/>
    <w:rsid w:val="0009032E"/>
    <w:rsid w:val="000917D0"/>
    <w:rsid w:val="000D3B4B"/>
    <w:rsid w:val="000F7BE1"/>
    <w:rsid w:val="0018537D"/>
    <w:rsid w:val="001C6A8B"/>
    <w:rsid w:val="001D16B2"/>
    <w:rsid w:val="002049EA"/>
    <w:rsid w:val="00216EB9"/>
    <w:rsid w:val="002249DF"/>
    <w:rsid w:val="002D6321"/>
    <w:rsid w:val="002E3EF8"/>
    <w:rsid w:val="002F68A1"/>
    <w:rsid w:val="003572E7"/>
    <w:rsid w:val="003578D5"/>
    <w:rsid w:val="003679AD"/>
    <w:rsid w:val="003C5FF1"/>
    <w:rsid w:val="003F0558"/>
    <w:rsid w:val="00453FA5"/>
    <w:rsid w:val="004D3C82"/>
    <w:rsid w:val="004F026A"/>
    <w:rsid w:val="00530980"/>
    <w:rsid w:val="00533460"/>
    <w:rsid w:val="005418CF"/>
    <w:rsid w:val="005A3573"/>
    <w:rsid w:val="005D67AC"/>
    <w:rsid w:val="005E160F"/>
    <w:rsid w:val="005F1EEA"/>
    <w:rsid w:val="006876C4"/>
    <w:rsid w:val="006A5507"/>
    <w:rsid w:val="006F4A2E"/>
    <w:rsid w:val="00703DC5"/>
    <w:rsid w:val="00720F6C"/>
    <w:rsid w:val="007218AE"/>
    <w:rsid w:val="00734335"/>
    <w:rsid w:val="00735285"/>
    <w:rsid w:val="00777F2A"/>
    <w:rsid w:val="0085038C"/>
    <w:rsid w:val="008A2462"/>
    <w:rsid w:val="008C06BF"/>
    <w:rsid w:val="009170C5"/>
    <w:rsid w:val="009433C8"/>
    <w:rsid w:val="009603DD"/>
    <w:rsid w:val="009662AB"/>
    <w:rsid w:val="009B1C8A"/>
    <w:rsid w:val="009B3546"/>
    <w:rsid w:val="00AB3728"/>
    <w:rsid w:val="00AC2DD7"/>
    <w:rsid w:val="00B20BD2"/>
    <w:rsid w:val="00B34C02"/>
    <w:rsid w:val="00B35E59"/>
    <w:rsid w:val="00BB5778"/>
    <w:rsid w:val="00BD798A"/>
    <w:rsid w:val="00BF2BFC"/>
    <w:rsid w:val="00C163C6"/>
    <w:rsid w:val="00D05A81"/>
    <w:rsid w:val="00D06C8E"/>
    <w:rsid w:val="00D124F5"/>
    <w:rsid w:val="00D264EC"/>
    <w:rsid w:val="00D9511C"/>
    <w:rsid w:val="00DD39D9"/>
    <w:rsid w:val="00EC2A95"/>
    <w:rsid w:val="00EC2ADE"/>
    <w:rsid w:val="00F2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ECCF"/>
  <w15:chartTrackingRefBased/>
  <w15:docId w15:val="{6FF04900-9FC0-4197-B3E8-DC371691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530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530980"/>
  </w:style>
  <w:style w:type="character" w:styleId="PageNumber">
    <w:name w:val="page number"/>
    <w:basedOn w:val="DefaultParagraphFont"/>
    <w:uiPriority w:val="99"/>
    <w:semiHidden/>
    <w:unhideWhenUsed/>
    <w:rsid w:val="00530980"/>
  </w:style>
  <w:style w:type="paragraph" w:styleId="Footer">
    <w:name w:val="footer"/>
    <w:basedOn w:val="Normal"/>
    <w:link w:val="FooterChar1"/>
    <w:uiPriority w:val="99"/>
    <w:semiHidden/>
    <w:unhideWhenUsed/>
    <w:rsid w:val="00530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530980"/>
  </w:style>
  <w:style w:type="paragraph" w:styleId="ListParagraph">
    <w:name w:val="List Paragraph"/>
    <w:basedOn w:val="Normal"/>
    <w:uiPriority w:val="34"/>
    <w:qFormat/>
    <w:rsid w:val="00D2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23AA47B61AC4BB1AE444236DDE74A" ma:contentTypeVersion="13" ma:contentTypeDescription="Create a new document." ma:contentTypeScope="" ma:versionID="193f4d40610549257f515993ce3a6e3d">
  <xsd:schema xmlns:xsd="http://www.w3.org/2001/XMLSchema" xmlns:xs="http://www.w3.org/2001/XMLSchema" xmlns:p="http://schemas.microsoft.com/office/2006/metadata/properties" xmlns:ns3="82fcd663-a99d-46b4-9f05-40caf6c97c55" xmlns:ns4="43fa512b-2235-4835-a0a3-c6a1fe62f762" targetNamespace="http://schemas.microsoft.com/office/2006/metadata/properties" ma:root="true" ma:fieldsID="95a88183aa2dce76d58a2629eac31bf2" ns3:_="" ns4:_="">
    <xsd:import namespace="82fcd663-a99d-46b4-9f05-40caf6c97c55"/>
    <xsd:import namespace="43fa512b-2235-4835-a0a3-c6a1fe62f7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cd663-a99d-46b4-9f05-40caf6c9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a512b-2235-4835-a0a3-c6a1fe62f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F4A91B-038A-4010-9EAE-10571FCF9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fcd663-a99d-46b4-9f05-40caf6c97c55"/>
    <ds:schemaRef ds:uri="43fa512b-2235-4835-a0a3-c6a1fe62f7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3532F3-267B-4F8E-93FD-9BF1B4088C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D2EEB-DAF7-48A5-BF59-FB704093EA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Ulloa</dc:creator>
  <cp:keywords/>
  <dc:description/>
  <cp:lastModifiedBy>Corbin Ulloa</cp:lastModifiedBy>
  <cp:revision>3</cp:revision>
  <dcterms:created xsi:type="dcterms:W3CDTF">2022-05-18T11:01:00Z</dcterms:created>
  <dcterms:modified xsi:type="dcterms:W3CDTF">2022-05-18T11:04:00Z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0x01010013523AA47B61AC4BB1AE444236DDE74A</vt:lpwstr>
  </property>
</Properties>
</file>