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rPr>
          <w:b w:val="1"/>
          <w:bCs w:val="1"/>
          <w:sz w:val="44"/>
          <w:szCs w:val="44"/>
        </w:rPr>
      </w:pPr>
    </w:p>
    <w:p>
      <w:pPr>
        <w:pStyle w:val="正文 A"/>
        <w:rPr>
          <w:b w:val="1"/>
          <w:bCs w:val="1"/>
          <w:sz w:val="44"/>
          <w:szCs w:val="44"/>
        </w:rPr>
      </w:pPr>
    </w:p>
    <w:p>
      <w:pPr>
        <w:pStyle w:val="正文 A"/>
        <w:rPr>
          <w:b w:val="1"/>
          <w:bCs w:val="1"/>
          <w:sz w:val="44"/>
          <w:szCs w:val="44"/>
        </w:rPr>
      </w:pPr>
    </w:p>
    <w:p>
      <w:pPr>
        <w:pStyle w:val="正文 A"/>
        <w:rPr>
          <w:b w:val="1"/>
          <w:bCs w:val="1"/>
          <w:sz w:val="44"/>
          <w:szCs w:val="44"/>
          <w:rtl w:val="0"/>
        </w:rPr>
      </w:pPr>
      <w:r>
        <w:rPr>
          <w:rFonts w:ascii="Times New Roman" w:cs="Arial Unicode MS" w:hAnsi="Arial Unicode MS" w:eastAsia="Arial Unicode MS"/>
          <w:b w:val="1"/>
          <w:bCs w:val="1"/>
          <w:sz w:val="44"/>
          <w:szCs w:val="44"/>
          <w:rtl w:val="0"/>
          <w:lang w:val="en-US"/>
        </w:rPr>
        <w:t xml:space="preserve">                     </w:t>
      </w:r>
    </w:p>
    <w:p>
      <w:pPr>
        <w:pStyle w:val="正文 A"/>
        <w:spacing w:line="560" w:lineRule="exact"/>
        <w:jc w:val="center"/>
        <w:rPr>
          <w:rFonts w:ascii="Arial Unicode MS" w:cs="Arial Unicode MS" w:hAnsi="Arial Unicode MS" w:eastAsia="Arial Unicode MS"/>
          <w:sz w:val="44"/>
          <w:szCs w:val="44"/>
        </w:rPr>
      </w:pPr>
    </w:p>
    <w:p>
      <w:pPr>
        <w:pStyle w:val="正文 A"/>
        <w:spacing w:line="560" w:lineRule="exact"/>
        <w:jc w:val="center"/>
        <w:rPr>
          <w:rFonts w:ascii="Arial Unicode MS" w:cs="Arial Unicode MS" w:hAnsi="Arial Unicode MS" w:eastAsia="Arial Unicode MS"/>
          <w:sz w:val="44"/>
          <w:szCs w:val="44"/>
        </w:rPr>
      </w:pPr>
    </w:p>
    <w:p>
      <w:pPr>
        <w:pStyle w:val="正文 A"/>
        <w:spacing w:line="560" w:lineRule="exact"/>
        <w:jc w:val="center"/>
        <w:rPr>
          <w:rFonts w:ascii="Arial Unicode MS" w:cs="Arial Unicode MS" w:hAnsi="Arial Unicode MS" w:eastAsia="Arial Unicode MS"/>
          <w:sz w:val="44"/>
          <w:szCs w:val="44"/>
        </w:rPr>
      </w:pPr>
    </w:p>
    <w:p>
      <w:pPr>
        <w:pStyle w:val="正文 A"/>
        <w:spacing w:line="560" w:lineRule="exact"/>
        <w:jc w:val="center"/>
        <w:rPr>
          <w:rFonts w:ascii="Arial Unicode MS" w:cs="Arial Unicode MS" w:hAnsi="Arial Unicode MS" w:eastAsia="Arial Unicode MS"/>
          <w:sz w:val="44"/>
          <w:szCs w:val="44"/>
        </w:rPr>
      </w:pPr>
    </w:p>
    <w:p>
      <w:pPr>
        <w:pStyle w:val="正文 A"/>
        <w:spacing w:line="560" w:lineRule="exact"/>
        <w:jc w:val="center"/>
        <w:rPr>
          <w:rFonts w:ascii="Arial Unicode MS" w:cs="Arial Unicode MS" w:hAnsi="Arial Unicode MS" w:eastAsia="Arial Unicode MS"/>
          <w:sz w:val="44"/>
          <w:szCs w:val="44"/>
        </w:rPr>
      </w:pPr>
    </w:p>
    <w:p>
      <w:pPr>
        <w:pStyle w:val="正文 A"/>
        <w:spacing w:line="560" w:lineRule="exact"/>
        <w:jc w:val="center"/>
        <w:rPr>
          <w:rFonts w:ascii="Arial Unicode MS" w:cs="Arial Unicode MS" w:hAnsi="Arial Unicode MS" w:eastAsia="Arial Unicode MS"/>
          <w:sz w:val="44"/>
          <w:szCs w:val="44"/>
        </w:rPr>
      </w:pPr>
    </w:p>
    <w:p>
      <w:pPr>
        <w:pStyle w:val="正文 A"/>
        <w:spacing w:line="560" w:lineRule="exact"/>
        <w:jc w:val="center"/>
        <w:rPr>
          <w:rFonts w:ascii="Arial Unicode MS" w:cs="Arial Unicode MS" w:hAnsi="Arial Unicode MS" w:eastAsia="Arial Unicode MS"/>
          <w:sz w:val="44"/>
          <w:szCs w:val="44"/>
        </w:rPr>
      </w:pPr>
      <w:r>
        <w:rPr>
          <w:b w:val="1"/>
          <w:bCs w:val="1"/>
          <w:sz w:val="52"/>
          <w:szCs w:val="52"/>
          <w:rtl w:val="0"/>
          <w:lang w:val="en-US"/>
        </w:rPr>
        <w:t>中核施工管理平台</w:t>
      </w:r>
      <w:r>
        <w:rPr>
          <w:rFonts w:ascii="宋体" w:cs="宋体" w:hAnsi="宋体" w:eastAsia="宋体"/>
          <w:b w:val="1"/>
          <w:bCs w:val="1"/>
          <w:sz w:val="52"/>
          <w:szCs w:val="52"/>
          <w:rtl w:val="0"/>
          <w:lang w:val="zh-TW" w:eastAsia="zh-TW"/>
        </w:rPr>
        <w:t>系统</w:t>
      </w:r>
    </w:p>
    <w:p>
      <w:pPr>
        <w:pStyle w:val="正文 A"/>
        <w:spacing w:line="560" w:lineRule="exact"/>
        <w:jc w:val="center"/>
        <w:rPr>
          <w:rFonts w:ascii="Arial Unicode MS" w:cs="Arial Unicode MS" w:hAnsi="Arial Unicode MS" w:eastAsia="Arial Unicode MS"/>
          <w:sz w:val="44"/>
          <w:szCs w:val="44"/>
        </w:rPr>
      </w:pPr>
      <w:r>
        <w:rPr>
          <w:rFonts w:ascii="宋体" w:cs="宋体" w:hAnsi="宋体" w:eastAsia="宋体"/>
          <w:b w:val="1"/>
          <w:bCs w:val="1"/>
          <w:sz w:val="52"/>
          <w:szCs w:val="52"/>
          <w:rtl w:val="0"/>
          <w:lang w:val="zh-TW" w:eastAsia="zh-TW"/>
        </w:rPr>
        <w:t>上 线   报 告</w:t>
      </w:r>
    </w:p>
    <w:p>
      <w:pPr>
        <w:pStyle w:val="正文 A"/>
        <w:ind w:left="840" w:firstLine="0"/>
        <w:rPr>
          <w:rFonts w:ascii="Arial Unicode MS" w:cs="Arial Unicode MS" w:hAnsi="Arial Unicode MS" w:eastAsia="Arial Unicode MS"/>
          <w:sz w:val="44"/>
          <w:szCs w:val="44"/>
        </w:rPr>
      </w:pPr>
    </w:p>
    <w:p>
      <w:pPr>
        <w:pStyle w:val="正文 A"/>
        <w:ind w:left="840" w:firstLine="0"/>
        <w:rPr>
          <w:rFonts w:ascii="Arial Unicode MS" w:cs="Arial Unicode MS" w:hAnsi="Arial Unicode MS" w:eastAsia="Arial Unicode MS"/>
          <w:sz w:val="44"/>
          <w:szCs w:val="44"/>
        </w:rPr>
      </w:pPr>
    </w:p>
    <w:p>
      <w:pPr>
        <w:pStyle w:val="正文 A"/>
        <w:ind w:left="840" w:firstLine="0"/>
        <w:rPr>
          <w:rFonts w:ascii="Arial Unicode MS" w:cs="Arial Unicode MS" w:hAnsi="Arial Unicode MS" w:eastAsia="Arial Unicode MS"/>
          <w:sz w:val="44"/>
          <w:szCs w:val="44"/>
        </w:rPr>
      </w:pPr>
    </w:p>
    <w:p>
      <w:pPr>
        <w:pStyle w:val="正文 A"/>
        <w:spacing w:line="560" w:lineRule="exact"/>
        <w:jc w:val="center"/>
        <w:rPr>
          <w:rFonts w:ascii="Arial Unicode MS" w:cs="Arial Unicode MS" w:hAnsi="Arial Unicode MS" w:eastAsia="Arial Unicode MS"/>
          <w:sz w:val="44"/>
          <w:szCs w:val="44"/>
        </w:rPr>
      </w:pPr>
    </w:p>
    <w:p>
      <w:pPr>
        <w:pStyle w:val="正文 A"/>
        <w:spacing w:line="560" w:lineRule="exact"/>
        <w:jc w:val="center"/>
        <w:rPr>
          <w:rFonts w:ascii="方正小标宋_GBK" w:cs="方正小标宋_GBK" w:hAnsi="方正小标宋_GBK" w:eastAsia="方正小标宋_GBK"/>
          <w:sz w:val="32"/>
          <w:szCs w:val="32"/>
          <w:lang w:val="zh-TW" w:eastAsia="zh-TW"/>
        </w:rPr>
      </w:pPr>
      <w:r>
        <w:rPr>
          <w:rFonts w:eastAsia="Arial Unicode MS" w:hint="eastAsia"/>
          <w:sz w:val="32"/>
          <w:szCs w:val="32"/>
          <w:rtl w:val="0"/>
          <w:lang w:val="en-US"/>
        </w:rPr>
        <w:t>知而行</w:t>
      </w:r>
      <w:r>
        <w:rPr>
          <w:rFonts w:ascii="方正小标宋_GBK" w:cs="方正小标宋_GBK" w:hAnsi="方正小标宋_GBK" w:eastAsia="方正小标宋_GBK"/>
          <w:sz w:val="32"/>
          <w:szCs w:val="32"/>
          <w:rtl w:val="0"/>
          <w:lang w:val="zh-TW" w:eastAsia="zh-TW"/>
        </w:rPr>
        <w:t>成都研发部</w:t>
      </w:r>
    </w:p>
    <w:p>
      <w:pPr>
        <w:pStyle w:val="正文 A"/>
        <w:spacing w:line="560" w:lineRule="exact"/>
        <w:jc w:val="center"/>
        <w:rPr>
          <w:rFonts w:ascii="方正小标宋_GBK" w:cs="方正小标宋_GBK" w:hAnsi="方正小标宋_GBK" w:eastAsia="方正小标宋_GBK"/>
          <w:sz w:val="30"/>
          <w:szCs w:val="30"/>
        </w:rPr>
      </w:pPr>
      <w:r>
        <w:rPr>
          <w:rFonts w:ascii="方正小标宋_GBK" w:cs="方正小标宋_GBK" w:hAnsi="方正小标宋_GBK" w:eastAsia="方正小标宋_GBK"/>
          <w:sz w:val="32"/>
          <w:szCs w:val="32"/>
          <w:rtl w:val="0"/>
          <w:lang w:val="zh-TW" w:eastAsia="zh-TW"/>
        </w:rPr>
        <w:t>中核施工管理平台</w:t>
      </w:r>
      <w:r>
        <w:rPr>
          <w:rFonts w:ascii="方正小标宋_GBK" w:cs="方正小标宋_GBK" w:hAnsi="方正小标宋_GBK" w:eastAsia="方正小标宋_GBK"/>
          <w:sz w:val="32"/>
          <w:szCs w:val="32"/>
          <w:rtl w:val="0"/>
          <w:lang w:val="zh-TW" w:eastAsia="zh-TW"/>
        </w:rPr>
        <w:t>系统项目组</w:t>
      </w:r>
    </w:p>
    <w:p>
      <w:pPr>
        <w:pStyle w:val="正文 A"/>
        <w:spacing w:line="560" w:lineRule="exact"/>
        <w:jc w:val="center"/>
        <w:rPr>
          <w:rFonts w:ascii="Arial Unicode MS" w:cs="Arial Unicode MS" w:hAnsi="Arial Unicode MS" w:eastAsia="Arial Unicode MS"/>
          <w:sz w:val="44"/>
          <w:szCs w:val="44"/>
        </w:rPr>
      </w:pPr>
      <w:r>
        <w:rPr>
          <w:rFonts w:ascii="方正小标宋_GBK" w:cs="方正小标宋_GBK" w:hAnsi="方正小标宋_GBK" w:eastAsia="方正小标宋_GBK"/>
          <w:sz w:val="30"/>
          <w:szCs w:val="30"/>
          <w:rtl w:val="0"/>
          <w:lang w:val="en-US"/>
        </w:rPr>
        <w:t>201</w:t>
      </w:r>
      <w:r>
        <w:rPr>
          <w:rFonts w:ascii="方正小标宋_GBK" w:cs="方正小标宋_GBK" w:hAnsi="方正小标宋_GBK" w:eastAsia="方正小标宋_GBK"/>
          <w:sz w:val="30"/>
          <w:szCs w:val="30"/>
          <w:rtl w:val="0"/>
          <w:lang w:val="en-US"/>
        </w:rPr>
        <w:t>8</w:t>
      </w:r>
      <w:r>
        <w:rPr>
          <w:rFonts w:ascii="方正小标宋_GBK" w:cs="方正小标宋_GBK" w:hAnsi="方正小标宋_GBK" w:eastAsia="方正小标宋_GBK"/>
          <w:sz w:val="30"/>
          <w:szCs w:val="30"/>
          <w:rtl w:val="0"/>
          <w:lang w:val="zh-TW" w:eastAsia="zh-TW"/>
        </w:rPr>
        <w:t>年</w:t>
      </w:r>
      <w:r>
        <w:rPr>
          <w:rFonts w:ascii="方正小标宋_GBK" w:cs="方正小标宋_GBK" w:hAnsi="方正小标宋_GBK" w:eastAsia="方正小标宋_GBK"/>
          <w:sz w:val="30"/>
          <w:szCs w:val="30"/>
          <w:rtl w:val="0"/>
          <w:lang w:val="zh-TW" w:eastAsia="zh-TW"/>
        </w:rPr>
        <w:t>6</w:t>
      </w:r>
      <w:r>
        <w:rPr>
          <w:rFonts w:ascii="方正小标宋_GBK" w:cs="方正小标宋_GBK" w:hAnsi="方正小标宋_GBK" w:eastAsia="方正小标宋_GBK"/>
          <w:sz w:val="30"/>
          <w:szCs w:val="30"/>
          <w:rtl w:val="0"/>
          <w:lang w:val="zh-TW" w:eastAsia="zh-TW"/>
        </w:rPr>
        <w:t>月</w:t>
      </w:r>
    </w:p>
    <w:p>
      <w:pPr>
        <w:pStyle w:val="正文 A"/>
        <w:ind w:left="840" w:firstLine="0"/>
        <w:rPr>
          <w:rFonts w:ascii="Arial Unicode MS" w:cs="Arial Unicode MS" w:hAnsi="Arial Unicode MS" w:eastAsia="Arial Unicode MS"/>
          <w:sz w:val="44"/>
          <w:szCs w:val="44"/>
        </w:rPr>
      </w:pPr>
    </w:p>
    <w:p>
      <w:pPr>
        <w:pStyle w:val="正文 A"/>
        <w:ind w:left="840" w:firstLine="0"/>
        <w:rPr>
          <w:rFonts w:ascii="Arial Unicode MS" w:cs="Arial Unicode MS" w:hAnsi="Arial Unicode MS" w:eastAsia="Arial Unicode MS"/>
          <w:sz w:val="44"/>
          <w:szCs w:val="44"/>
        </w:rPr>
      </w:pPr>
    </w:p>
    <w:p>
      <w:pPr>
        <w:pStyle w:val="正文 A"/>
        <w:ind w:left="840" w:firstLine="0"/>
        <w:rPr>
          <w:rFonts w:ascii="Arial Unicode MS" w:cs="Arial Unicode MS" w:hAnsi="Arial Unicode MS" w:eastAsia="Arial Unicode MS"/>
          <w:sz w:val="44"/>
          <w:szCs w:val="44"/>
        </w:rPr>
      </w:pPr>
    </w:p>
    <w:p>
      <w:pPr>
        <w:pStyle w:val="正文 A"/>
        <w:ind w:left="840" w:firstLine="0"/>
        <w:rPr>
          <w:rFonts w:ascii="Arial Unicode MS" w:cs="Arial Unicode MS" w:hAnsi="Arial Unicode MS" w:eastAsia="Arial Unicode MS"/>
          <w:sz w:val="44"/>
          <w:szCs w:val="44"/>
        </w:rPr>
      </w:pPr>
    </w:p>
    <w:p>
      <w:pPr>
        <w:pStyle w:val="正文 A"/>
        <w:ind w:left="840" w:firstLine="0"/>
        <w:rPr>
          <w:rFonts w:ascii="Arial Unicode MS" w:cs="Arial Unicode MS" w:hAnsi="Arial Unicode MS" w:eastAsia="Arial Unicode MS"/>
          <w:sz w:val="44"/>
          <w:szCs w:val="44"/>
        </w:rPr>
      </w:pPr>
    </w:p>
    <w:p>
      <w:pPr>
        <w:pStyle w:val="正文 A"/>
        <w:ind w:left="840" w:firstLine="0"/>
        <w:rPr>
          <w:rFonts w:ascii="Arial Unicode MS" w:cs="Arial Unicode MS" w:hAnsi="Arial Unicode MS" w:eastAsia="Arial Unicode MS"/>
          <w:sz w:val="44"/>
          <w:szCs w:val="44"/>
        </w:rPr>
      </w:pPr>
    </w:p>
    <w:p>
      <w:pPr>
        <w:pStyle w:val="正文 A"/>
        <w:spacing w:line="560" w:lineRule="exact"/>
        <w:jc w:val="center"/>
        <w:rPr>
          <w:rFonts w:ascii="方正小标宋_GBK" w:cs="方正小标宋_GBK" w:hAnsi="方正小标宋_GBK" w:eastAsia="方正小标宋_GBK"/>
          <w:sz w:val="30"/>
          <w:szCs w:val="30"/>
        </w:rPr>
      </w:pPr>
      <w:r>
        <w:rPr>
          <w:rFonts w:ascii="方正小标宋_GBK" w:cs="方正小标宋_GBK" w:hAnsi="方正小标宋_GBK" w:eastAsia="方正小标宋_GBK"/>
          <w:sz w:val="30"/>
          <w:szCs w:val="30"/>
          <w:rtl w:val="0"/>
          <w:lang w:val="zh-TW" w:eastAsia="zh-TW"/>
        </w:rPr>
        <w:t>目录</w:t>
      </w:r>
    </w:p>
    <w:p>
      <w:pPr>
        <w:pStyle w:val="正文 A"/>
        <w:spacing w:line="560" w:lineRule="exact"/>
      </w:pPr>
      <w:r>
        <w:rPr>
          <w:rFonts w:ascii="方正小标宋_GBK" w:cs="方正小标宋_GBK" w:hAnsi="方正小标宋_GBK" w:eastAsia="方正小标宋_GBK"/>
          <w:sz w:val="30"/>
          <w:szCs w:val="30"/>
        </w:rPr>
        <w:fldChar w:fldCharType="begin" w:fldLock="0"/>
      </w:r>
      <w:r>
        <w:rPr>
          <w:rFonts w:ascii="方正小标宋_GBK" w:cs="方正小标宋_GBK" w:hAnsi="方正小标宋_GBK" w:eastAsia="方正小标宋_GBK"/>
          <w:sz w:val="30"/>
          <w:szCs w:val="30"/>
        </w:rPr>
        <w:t xml:space="preserve"> TOC \t "标题 1, 1,标题 2, 2,标题 3, 3"</w:t>
      </w:r>
      <w:r>
        <w:rPr>
          <w:rFonts w:ascii="方正小标宋_GBK" w:cs="方正小标宋_GBK" w:hAnsi="方正小标宋_GBK" w:eastAsia="方正小标宋_GBK"/>
          <w:sz w:val="30"/>
          <w:szCs w:val="30"/>
        </w:rPr>
        <w:fldChar w:fldCharType="separate" w:fldLock="0"/>
      </w:r>
    </w:p>
    <w:p>
      <w:pPr>
        <w:pStyle w:val="TOC 1"/>
        <w:numPr>
          <w:ilvl w:val="0"/>
          <w:numId w:val="3"/>
        </w:numPr>
        <w:ind w:left="21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Arial Unicode MS" w:cs="Arial Unicode MS" w:hAnsi="Arial Unicode MS" w:eastAsia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引言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 PAGEREF _Toc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3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numPr>
          <w:ilvl w:val="1"/>
          <w:numId w:val="5"/>
        </w:numPr>
        <w:ind w:left="186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Arial Unicode MS" w:cs="Arial Unicode MS" w:hAnsi="Arial Unicode MS" w:eastAsia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编写目的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 PAGEREF _Toc1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3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numPr>
          <w:ilvl w:val="1"/>
          <w:numId w:val="5"/>
        </w:numPr>
        <w:ind w:left="186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Arial Unicode MS" w:cs="Arial Unicode MS" w:hAnsi="Arial Unicode MS" w:eastAsia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背景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 PAGEREF _Toc2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3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1"/>
        <w:numPr>
          <w:ilvl w:val="0"/>
          <w:numId w:val="3"/>
        </w:numPr>
        <w:ind w:left="21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Arial Unicode MS" w:cs="Arial Unicode MS" w:hAnsi="Arial Unicode MS" w:eastAsia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实施策略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 PAGEREF _Toc3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3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1"/>
        <w:numPr>
          <w:ilvl w:val="0"/>
          <w:numId w:val="3"/>
        </w:numPr>
        <w:ind w:left="21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Arial Unicode MS" w:cs="Arial Unicode MS" w:hAnsi="Arial Unicode MS" w:eastAsia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运行环境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 PAGEREF _Toc4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5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numPr>
          <w:ilvl w:val="1"/>
          <w:numId w:val="6"/>
        </w:numPr>
        <w:ind w:left="186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Arial Unicode MS" w:cs="Arial Unicode MS" w:hAnsi="Arial Unicode MS" w:eastAsia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硬件环境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 PAGEREF _Toc5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5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3"/>
        <w:numPr>
          <w:ilvl w:val="2"/>
          <w:numId w:val="8"/>
        </w:numPr>
        <w:ind w:left="532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Arial Unicode MS" w:cs="Arial Unicode MS" w:hAnsi="Arial Unicode MS" w:eastAsia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基本硬件信息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 PAGEREF _Toc6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5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3"/>
        <w:numPr>
          <w:ilvl w:val="2"/>
          <w:numId w:val="8"/>
        </w:numPr>
        <w:ind w:left="532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Arial Unicode MS" w:cs="Arial Unicode MS" w:hAnsi="Arial Unicode MS" w:eastAsia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操作系统信息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 PAGEREF _Toc7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5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3"/>
        <w:numPr>
          <w:ilvl w:val="2"/>
          <w:numId w:val="8"/>
        </w:numPr>
        <w:ind w:left="532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Arial Unicode MS" w:cs="Arial Unicode MS" w:hAnsi="Arial Unicode MS" w:eastAsia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网络设置信息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 PAGEREF _Toc8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5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3"/>
        <w:numPr>
          <w:ilvl w:val="2"/>
          <w:numId w:val="8"/>
        </w:numPr>
        <w:ind w:left="532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Arial Unicode MS" w:cs="Arial Unicode MS" w:hAnsi="Arial Unicode MS" w:eastAsia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端口信息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 PAGEREF _Toc9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5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numPr>
          <w:ilvl w:val="1"/>
          <w:numId w:val="6"/>
        </w:numPr>
        <w:ind w:left="186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Arial Unicode MS" w:cs="Arial Unicode MS" w:hAnsi="Arial Unicode MS" w:eastAsia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软件环境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 PAGEREF _Toc10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5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3"/>
        <w:numPr>
          <w:ilvl w:val="2"/>
          <w:numId w:val="9"/>
        </w:numPr>
        <w:ind w:left="532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Arial Unicode MS" w:cs="Arial Unicode MS" w:hAnsi="Arial Unicode MS" w:eastAsia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系统访问方式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 PAGEREF _Toc11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5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3"/>
        <w:numPr>
          <w:ilvl w:val="2"/>
          <w:numId w:val="9"/>
        </w:numPr>
        <w:ind w:left="532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Arial Unicode MS" w:cs="Arial Unicode MS" w:hAnsi="Arial Unicode MS" w:eastAsia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应用部署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 PAGEREF _Toc12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5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3"/>
        <w:numPr>
          <w:ilvl w:val="2"/>
          <w:numId w:val="9"/>
        </w:numPr>
        <w:ind w:left="532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Arial Unicode MS" w:cs="Arial Unicode MS" w:hAnsi="Arial Unicode MS" w:eastAsia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数据库部署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 PAGEREF _Toc13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6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1"/>
        <w:numPr>
          <w:ilvl w:val="0"/>
          <w:numId w:val="3"/>
        </w:numPr>
        <w:ind w:left="21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Arial Unicode MS" w:cs="Arial Unicode MS" w:hAnsi="Arial Unicode MS" w:eastAsia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上线内容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 PAGEREF _Toc14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6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numPr>
          <w:ilvl w:val="1"/>
          <w:numId w:val="10"/>
        </w:numPr>
        <w:ind w:left="186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Arial Unicode MS" w:cs="Arial Unicode MS" w:hAnsi="Arial Unicode MS" w:eastAsia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实施范围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 PAGEREF _Toc15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6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numPr>
          <w:ilvl w:val="1"/>
          <w:numId w:val="10"/>
        </w:numPr>
        <w:ind w:left="186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Arial Unicode MS" w:cs="Arial Unicode MS" w:hAnsi="Arial Unicode MS" w:eastAsia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上线时间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 PAGEREF _Toc16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6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numPr>
          <w:ilvl w:val="1"/>
          <w:numId w:val="10"/>
        </w:numPr>
        <w:ind w:left="186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Arial Unicode MS" w:cs="Arial Unicode MS" w:hAnsi="Arial Unicode MS" w:eastAsia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业务范围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 PAGEREF _Toc17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6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numPr>
          <w:ilvl w:val="1"/>
          <w:numId w:val="10"/>
        </w:numPr>
        <w:ind w:left="186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Arial Unicode MS" w:cs="Arial Unicode MS" w:hAnsi="Arial Unicode MS" w:eastAsia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功能范围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 PAGEREF _Toc18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9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2"/>
        <w:numPr>
          <w:ilvl w:val="1"/>
          <w:numId w:val="10"/>
        </w:numPr>
        <w:ind w:left="186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Arial Unicode MS" w:cs="Arial Unicode MS" w:hAnsi="Arial Unicode MS" w:eastAsia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运行情况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 PAGEREF _Toc19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9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1"/>
        <w:numPr>
          <w:ilvl w:val="0"/>
          <w:numId w:val="3"/>
        </w:numPr>
        <w:ind w:left="21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Arial Unicode MS" w:cs="Arial Unicode MS" w:hAnsi="Arial Unicode MS" w:eastAsia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上线结论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 PAGEREF _Toc20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10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TOC 1"/>
        <w:numPr>
          <w:ilvl w:val="0"/>
          <w:numId w:val="3"/>
        </w:numPr>
        <w:ind w:left="210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</w:pPr>
      <w:r>
        <w:rPr>
          <w:rFonts w:ascii="Arial Unicode MS" w:cs="Arial Unicode MS" w:hAnsi="Arial Unicode MS" w:eastAsia="Times New Roman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用户意见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 xml:space="preserve"> PAGEREF _Toc21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t>11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1"/>
          <w:szCs w:val="21"/>
          <w:u w:val="none" w:color="000000"/>
          <w:vertAlign w:val="baseline"/>
          <w:rtl w:val="0"/>
          <w:lang w:val="en-US"/>
        </w:rPr>
        <w:fldChar w:fldCharType="end" w:fldLock="0"/>
      </w:r>
    </w:p>
    <w:p>
      <w:pPr>
        <w:pStyle w:val="正文 A"/>
        <w:spacing w:line="560" w:lineRule="exact"/>
        <w:rPr>
          <w:rFonts w:ascii="方正小标宋_GBK" w:cs="方正小标宋_GBK" w:hAnsi="方正小标宋_GBK" w:eastAsia="方正小标宋_GBK"/>
          <w:sz w:val="30"/>
          <w:szCs w:val="30"/>
        </w:rPr>
      </w:pPr>
      <w:r>
        <w:rPr>
          <w:rFonts w:ascii="方正小标宋_GBK" w:cs="方正小标宋_GBK" w:hAnsi="方正小标宋_GBK" w:eastAsia="方正小标宋_GBK"/>
          <w:sz w:val="30"/>
          <w:szCs w:val="30"/>
        </w:rPr>
        <w:fldChar w:fldCharType="end" w:fldLock="0"/>
      </w:r>
    </w:p>
    <w:p>
      <w:pPr>
        <w:pStyle w:val="正文 A"/>
        <w:spacing w:line="560" w:lineRule="exact"/>
        <w:rPr>
          <w:rFonts w:ascii="方正小标宋_GBK" w:cs="方正小标宋_GBK" w:hAnsi="方正小标宋_GBK" w:eastAsia="方正小标宋_GBK"/>
          <w:sz w:val="30"/>
          <w:szCs w:val="30"/>
        </w:rPr>
      </w:pPr>
    </w:p>
    <w:p>
      <w:pPr>
        <w:pStyle w:val="正文 A"/>
        <w:spacing w:line="560" w:lineRule="exact"/>
        <w:rPr>
          <w:rFonts w:ascii="方正小标宋_GBK" w:cs="方正小标宋_GBK" w:hAnsi="方正小标宋_GBK" w:eastAsia="方正小标宋_GBK"/>
          <w:sz w:val="30"/>
          <w:szCs w:val="30"/>
        </w:rPr>
      </w:pPr>
    </w:p>
    <w:p>
      <w:pPr>
        <w:pStyle w:val="正文 A"/>
        <w:spacing w:line="560" w:lineRule="exact"/>
        <w:rPr>
          <w:rFonts w:ascii="方正小标宋_GBK" w:cs="方正小标宋_GBK" w:hAnsi="方正小标宋_GBK" w:eastAsia="方正小标宋_GBK"/>
          <w:sz w:val="30"/>
          <w:szCs w:val="30"/>
        </w:rPr>
      </w:pPr>
    </w:p>
    <w:p>
      <w:pPr>
        <w:pStyle w:val="正文 A"/>
        <w:spacing w:line="560" w:lineRule="exact"/>
        <w:rPr>
          <w:rFonts w:ascii="方正小标宋_GBK" w:cs="方正小标宋_GBK" w:hAnsi="方正小标宋_GBK" w:eastAsia="方正小标宋_GBK"/>
          <w:sz w:val="30"/>
          <w:szCs w:val="30"/>
        </w:rPr>
      </w:pPr>
    </w:p>
    <w:p>
      <w:pPr>
        <w:pStyle w:val="正文 A"/>
        <w:spacing w:line="560" w:lineRule="exact"/>
        <w:rPr>
          <w:rFonts w:ascii="方正小标宋_GBK" w:cs="方正小标宋_GBK" w:hAnsi="方正小标宋_GBK" w:eastAsia="方正小标宋_GBK"/>
          <w:sz w:val="30"/>
          <w:szCs w:val="30"/>
        </w:rPr>
      </w:pPr>
    </w:p>
    <w:p>
      <w:pPr>
        <w:pStyle w:val="正文 A"/>
        <w:spacing w:line="560" w:lineRule="exact"/>
        <w:rPr>
          <w:rFonts w:ascii="方正小标宋_GBK" w:cs="方正小标宋_GBK" w:hAnsi="方正小标宋_GBK" w:eastAsia="方正小标宋_GBK"/>
          <w:sz w:val="30"/>
          <w:szCs w:val="30"/>
        </w:rPr>
      </w:pPr>
    </w:p>
    <w:p>
      <w:pPr>
        <w:pStyle w:val="正文 A"/>
        <w:spacing w:line="560" w:lineRule="exact"/>
        <w:rPr>
          <w:rFonts w:ascii="方正小标宋_GBK" w:cs="方正小标宋_GBK" w:hAnsi="方正小标宋_GBK" w:eastAsia="方正小标宋_GBK"/>
          <w:sz w:val="30"/>
          <w:szCs w:val="30"/>
        </w:rPr>
      </w:pPr>
    </w:p>
    <w:p>
      <w:pPr>
        <w:pStyle w:val="正文 A"/>
        <w:spacing w:line="560" w:lineRule="exact"/>
        <w:rPr>
          <w:rFonts w:ascii="方正小标宋_GBK" w:cs="方正小标宋_GBK" w:hAnsi="方正小标宋_GBK" w:eastAsia="方正小标宋_GBK"/>
          <w:sz w:val="30"/>
          <w:szCs w:val="30"/>
        </w:rPr>
      </w:pPr>
    </w:p>
    <w:p>
      <w:pPr>
        <w:pStyle w:val="正文 A"/>
        <w:spacing w:line="560" w:lineRule="exact"/>
        <w:rPr>
          <w:rFonts w:ascii="方正小标宋_GBK" w:cs="方正小标宋_GBK" w:hAnsi="方正小标宋_GBK" w:eastAsia="方正小标宋_GBK"/>
          <w:sz w:val="30"/>
          <w:szCs w:val="30"/>
        </w:rPr>
      </w:pPr>
    </w:p>
    <w:p>
      <w:pPr>
        <w:pStyle w:val="正文 A"/>
        <w:spacing w:line="560" w:lineRule="exact"/>
        <w:rPr>
          <w:rFonts w:ascii="方正小标宋_GBK" w:cs="方正小标宋_GBK" w:hAnsi="方正小标宋_GBK" w:eastAsia="方正小标宋_GBK"/>
          <w:sz w:val="30"/>
          <w:szCs w:val="30"/>
        </w:rPr>
      </w:pPr>
    </w:p>
    <w:p>
      <w:pPr>
        <w:pStyle w:val="正文 A"/>
        <w:spacing w:line="560" w:lineRule="exact"/>
        <w:rPr>
          <w:rFonts w:ascii="方正小标宋_GBK" w:cs="方正小标宋_GBK" w:hAnsi="方正小标宋_GBK" w:eastAsia="方正小标宋_GBK"/>
          <w:sz w:val="30"/>
          <w:szCs w:val="30"/>
        </w:rPr>
      </w:pPr>
    </w:p>
    <w:p>
      <w:pPr>
        <w:pStyle w:val="正文 A"/>
        <w:spacing w:line="560" w:lineRule="exact"/>
        <w:rPr>
          <w:rFonts w:ascii="方正小标宋_GBK" w:cs="方正小标宋_GBK" w:hAnsi="方正小标宋_GBK" w:eastAsia="方正小标宋_GBK"/>
          <w:sz w:val="30"/>
          <w:szCs w:val="30"/>
        </w:rPr>
      </w:pPr>
    </w:p>
    <w:p>
      <w:pPr>
        <w:pStyle w:val="正文 A"/>
        <w:spacing w:line="560" w:lineRule="exact"/>
        <w:rPr>
          <w:rFonts w:ascii="方正小标宋_GBK" w:cs="方正小标宋_GBK" w:hAnsi="方正小标宋_GBK" w:eastAsia="方正小标宋_GBK"/>
          <w:sz w:val="30"/>
          <w:szCs w:val="30"/>
        </w:rPr>
      </w:pPr>
    </w:p>
    <w:p>
      <w:pPr>
        <w:pStyle w:val="正文 A"/>
        <w:spacing w:line="560" w:lineRule="exact"/>
        <w:rPr>
          <w:rFonts w:ascii="方正小标宋_GBK" w:cs="方正小标宋_GBK" w:hAnsi="方正小标宋_GBK" w:eastAsia="方正小标宋_GBK"/>
          <w:sz w:val="30"/>
          <w:szCs w:val="30"/>
        </w:rPr>
      </w:pPr>
    </w:p>
    <w:p>
      <w:pPr>
        <w:pStyle w:val="正文 A"/>
        <w:spacing w:line="560" w:lineRule="exact"/>
        <w:rPr>
          <w:rFonts w:ascii="方正小标宋_GBK" w:cs="方正小标宋_GBK" w:hAnsi="方正小标宋_GBK" w:eastAsia="方正小标宋_GBK"/>
          <w:sz w:val="30"/>
          <w:szCs w:val="30"/>
        </w:rPr>
      </w:pPr>
    </w:p>
    <w:p>
      <w:pPr>
        <w:pStyle w:val="正文 A"/>
        <w:spacing w:line="560" w:lineRule="exact"/>
        <w:rPr>
          <w:rFonts w:ascii="方正小标宋_GBK" w:cs="方正小标宋_GBK" w:hAnsi="方正小标宋_GBK" w:eastAsia="方正小标宋_GBK"/>
          <w:sz w:val="30"/>
          <w:szCs w:val="30"/>
        </w:rPr>
      </w:pPr>
    </w:p>
    <w:p>
      <w:pPr>
        <w:pStyle w:val="正文 A"/>
        <w:spacing w:line="560" w:lineRule="exact"/>
        <w:rPr>
          <w:rFonts w:ascii="方正小标宋_GBK" w:cs="方正小标宋_GBK" w:hAnsi="方正小标宋_GBK" w:eastAsia="方正小标宋_GBK"/>
          <w:sz w:val="30"/>
          <w:szCs w:val="30"/>
        </w:rPr>
      </w:pPr>
    </w:p>
    <w:p>
      <w:pPr>
        <w:pStyle w:val="正文 A"/>
        <w:spacing w:line="560" w:lineRule="exact"/>
        <w:rPr>
          <w:rFonts w:ascii="方正小标宋_GBK" w:cs="方正小标宋_GBK" w:hAnsi="方正小标宋_GBK" w:eastAsia="方正小标宋_GBK"/>
          <w:sz w:val="30"/>
          <w:szCs w:val="30"/>
        </w:rPr>
      </w:pPr>
    </w:p>
    <w:p>
      <w:pPr>
        <w:pStyle w:val="正文 A"/>
        <w:spacing w:line="560" w:lineRule="exact"/>
        <w:rPr>
          <w:rFonts w:ascii="方正小标宋_GBK" w:cs="方正小标宋_GBK" w:hAnsi="方正小标宋_GBK" w:eastAsia="方正小标宋_GBK"/>
          <w:sz w:val="30"/>
          <w:szCs w:val="30"/>
        </w:rPr>
      </w:pPr>
    </w:p>
    <w:p>
      <w:pPr>
        <w:pStyle w:val="标题 1,H1,h1,L1,boc,标书1,1st level,Section Head,1,H11,H12,H13,H14,H15,H16,H17,Heading 0,Level 1 Topic Heading,H111,H112,第*部分,第A章,Heading 11,level 1,Level 1 Head,PIM 1,Head 1,Head 11,Head 12,Head 111,Head 13,Head 112,Head 14,Head 113,Head 15,Head 114"/>
        <w:widowControl w:val="1"/>
        <w:numPr>
          <w:ilvl w:val="0"/>
          <w:numId w:val="11"/>
        </w:numPr>
        <w:tabs>
          <w:tab w:val="num" w:pos="360"/>
          <w:tab w:val="left" w:pos="630"/>
          <w:tab w:val="clear" w:pos="605"/>
          <w:tab w:val="clear" w:pos="0"/>
        </w:tabs>
        <w:bidi w:val="0"/>
        <w:ind w:left="360" w:right="0" w:hanging="360"/>
        <w:jc w:val="left"/>
        <w:rPr>
          <w:rFonts w:ascii="Helvetica" w:cs="Helvetica" w:hAnsi="Helvetica" w:eastAsia="Helvetica"/>
          <w:position w:val="0"/>
          <w:rtl w:val="0"/>
        </w:rPr>
      </w:pPr>
      <w:bookmarkStart w:name="_Toc" w:id="0"/>
      <w:r>
        <w:rPr>
          <w:rFonts w:ascii="黑体" w:cs="黑体" w:hAnsi="黑体" w:eastAsia="黑体" w:hint="eastAsia"/>
          <w:rtl w:val="0"/>
          <w:lang w:val="en-US" w:eastAsia="zh-TW"/>
        </w:rPr>
        <w:t>引言</w:t>
      </w:r>
      <w:bookmarkEnd w:id="0"/>
    </w:p>
    <w:p>
      <w:pPr>
        <w:pStyle w:val="标题 2,2nd level,h2,2,Header 2,H2,l2,DO NOT USE_h2,chn,Chapter Number/Appendix Letter,sect 1.2,Heading 2 Hidden,Heading 2 CCBS,heading 2,第一章 标题 2,ISO1,PIM2,UNDERRUBRIK 1-2,标题2,l1,PA Major Section,Titre3,Level 2 Topic Heading,HD2,Underrubrik1,prop2,Titre2"/>
        <w:numPr>
          <w:ilvl w:val="1"/>
          <w:numId w:val="12"/>
        </w:numPr>
        <w:tabs>
          <w:tab w:val="num" w:pos="284"/>
          <w:tab w:val="clear" w:pos="0"/>
        </w:tabs>
        <w:bidi w:val="0"/>
        <w:spacing w:before="0" w:after="0" w:line="560" w:lineRule="exact"/>
        <w:ind w:left="284" w:right="0" w:hanging="284"/>
        <w:jc w:val="both"/>
        <w:rPr>
          <w:rFonts w:ascii="Helvetica" w:cs="Helvetica" w:hAnsi="Helvetica" w:eastAsia="Helvetica"/>
          <w:position w:val="0"/>
          <w:rtl w:val="0"/>
          <w:lang w:val="zh-TW" w:eastAsia="zh-TW"/>
        </w:rPr>
      </w:pPr>
      <w:bookmarkStart w:name="_Toc1" w:id="1"/>
      <w:r>
        <w:rPr>
          <w:rFonts w:ascii="黑体" w:cs="黑体" w:hAnsi="黑体" w:eastAsia="黑体" w:hint="eastAsia"/>
          <w:rtl w:val="0"/>
          <w:lang w:val="en-US" w:eastAsia="zh-TW"/>
        </w:rPr>
        <w:t>编写目的</w:t>
      </w:r>
      <w:bookmarkEnd w:id="1"/>
    </w:p>
    <w:p>
      <w:pPr>
        <w:pStyle w:val="正文 A"/>
        <w:widowControl w:val="1"/>
        <w:spacing w:line="560" w:lineRule="exact"/>
        <w:ind w:firstLine="616"/>
        <w:jc w:val="left"/>
        <w:rPr>
          <w:rFonts w:ascii="方正仿宋_GBK" w:cs="方正仿宋_GBK" w:hAnsi="方正仿宋_GBK" w:eastAsia="方正仿宋_GBK"/>
          <w:kern w:val="0"/>
          <w:sz w:val="28"/>
          <w:szCs w:val="28"/>
        </w:rPr>
      </w:pP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按照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en-US"/>
        </w:rPr>
        <w:t>中国核工业第五建设有限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公司信息建设的要求，在我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知而行科技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有限公司（以下简称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en-US"/>
        </w:rPr>
        <w:t>“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公司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en-US"/>
        </w:rPr>
        <w:t>”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）领导层的关心支持下，在公司项目管理办公室、财，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en-US"/>
        </w:rPr>
        <w:t>中核施工管理平台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系统在公司的实施推广工作于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en-US"/>
        </w:rPr>
        <w:t>201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en-US"/>
        </w:rPr>
        <w:t>7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年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11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月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en-US"/>
        </w:rPr>
        <w:t>15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日正式启动；于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en-US"/>
        </w:rPr>
        <w:t>201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en-US"/>
        </w:rPr>
        <w:t>8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年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6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月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21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日前完成生产运行环境的安装部署、数据初始化、以及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en-US"/>
        </w:rPr>
        <w:t>中国核工业第五建设有限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公司三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个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试点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项目部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的培训工作。</w:t>
      </w:r>
    </w:p>
    <w:p>
      <w:pPr>
        <w:pStyle w:val="正文 A"/>
        <w:widowControl w:val="1"/>
        <w:spacing w:line="560" w:lineRule="exact"/>
        <w:ind w:firstLine="616"/>
        <w:jc w:val="left"/>
        <w:rPr>
          <w:rFonts w:ascii="方正仿宋_GBK" w:cs="方正仿宋_GBK" w:hAnsi="方正仿宋_GBK" w:eastAsia="方正仿宋_GBK"/>
          <w:kern w:val="0"/>
          <w:sz w:val="28"/>
          <w:szCs w:val="28"/>
        </w:rPr>
      </w:pP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en-US"/>
        </w:rPr>
        <w:t>中核施工管理平台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系统于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en-US"/>
        </w:rPr>
        <w:t>201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en-US"/>
        </w:rPr>
        <w:t>8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年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6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月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21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日在公司三家试点单位开展试运行工作；于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en-US"/>
        </w:rPr>
        <w:t>201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en-US"/>
        </w:rPr>
        <w:t>8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年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6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月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en-US"/>
        </w:rPr>
        <w:t>22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日在全公司覆盖范围内，共计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en-US"/>
        </w:rPr>
        <w:t>2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en-US"/>
        </w:rPr>
        <w:t>7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en-US"/>
        </w:rPr>
        <w:t>个作业部门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开展全面推广上线及运行工作。现对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en-US"/>
        </w:rPr>
        <w:t>中核施工管理平台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系统的运行情况进行详细阐述。</w:t>
      </w:r>
    </w:p>
    <w:p>
      <w:pPr>
        <w:pStyle w:val="标题 2,2nd level,h2,2,Header 2,H2,l2,DO NOT USE_h2,chn,Chapter Number/Appendix Letter,sect 1.2,Heading 2 Hidden,Heading 2 CCBS,heading 2,第一章 标题 2,ISO1,PIM2,UNDERRUBRIK 1-2,标题2,l1,PA Major Section,Titre3,Level 2 Topic Heading,HD2,Underrubrik1,prop2,Titre2"/>
        <w:numPr>
          <w:ilvl w:val="1"/>
          <w:numId w:val="12"/>
        </w:numPr>
        <w:tabs>
          <w:tab w:val="num" w:pos="284"/>
          <w:tab w:val="clear" w:pos="0"/>
        </w:tabs>
        <w:bidi w:val="0"/>
        <w:spacing w:before="0" w:after="0" w:line="560" w:lineRule="exact"/>
        <w:ind w:left="284" w:right="0" w:hanging="284"/>
        <w:jc w:val="both"/>
        <w:rPr>
          <w:rFonts w:ascii="Helvetica" w:cs="Helvetica" w:hAnsi="Helvetica" w:eastAsia="Helvetica"/>
          <w:position w:val="0"/>
          <w:rtl w:val="0"/>
          <w:lang w:val="zh-TW" w:eastAsia="zh-TW"/>
        </w:rPr>
      </w:pPr>
      <w:bookmarkStart w:name="_Toc2" w:id="2"/>
      <w:r>
        <w:rPr>
          <w:rFonts w:ascii="黑体" w:cs="黑体" w:hAnsi="黑体" w:eastAsia="黑体" w:hint="eastAsia"/>
          <w:rtl w:val="0"/>
          <w:lang w:val="en-US" w:eastAsia="zh-TW"/>
        </w:rPr>
        <w:t>背景</w:t>
      </w:r>
      <w:bookmarkEnd w:id="2"/>
    </w:p>
    <w:p>
      <w:pPr>
        <w:pStyle w:val="正文 A"/>
        <w:spacing w:line="560" w:lineRule="exact"/>
        <w:ind w:firstLine="560"/>
        <w:rPr>
          <w:rFonts w:ascii="方正仿宋_GBK" w:cs="方正仿宋_GBK" w:hAnsi="方正仿宋_GBK" w:eastAsia="方正仿宋_GBK"/>
          <w:sz w:val="28"/>
          <w:szCs w:val="28"/>
        </w:rPr>
      </w:pP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随着信息时代的不断发展，人们无不对信息化的高速发展为之惊叹。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随着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en-US"/>
        </w:rPr>
        <w:t>中国核工业第五建设有限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公司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作业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集约化建设工作的逐步深入，为加强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施工作业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精细化管理，</w:t>
      </w:r>
      <w:bookmarkStart w:name="OLE_LINK1" w:id="3"/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按照公司信息化建设原则，</w:t>
      </w:r>
      <w:bookmarkEnd w:id="3"/>
      <w:r>
        <w:rPr>
          <w:rFonts w:ascii="方正仿宋_GBK" w:cs="方正仿宋_GBK" w:hAnsi="方正仿宋_GBK" w:eastAsia="方正仿宋_GBK"/>
          <w:sz w:val="28"/>
          <w:szCs w:val="28"/>
          <w:rtl w:val="0"/>
          <w:lang w:val="en-US"/>
        </w:rPr>
        <w:t>知而行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公司统一组织进行了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en-US"/>
        </w:rPr>
        <w:t>中核施工管理平台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系统的典型设计、集中开发及公司总部试点工作，目前已有三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个项目部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成功上线员工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en-US"/>
        </w:rPr>
        <w:t>施工管理平台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系统，并已开展全面推广工作。</w:t>
      </w:r>
    </w:p>
    <w:p>
      <w:pPr>
        <w:pStyle w:val="正文 A"/>
        <w:spacing w:line="560" w:lineRule="exact"/>
        <w:ind w:firstLine="560"/>
        <w:rPr>
          <w:rFonts w:ascii="方正仿宋_GBK" w:cs="方正仿宋_GBK" w:hAnsi="方正仿宋_GBK" w:eastAsia="方正仿宋_GBK"/>
          <w:sz w:val="28"/>
          <w:szCs w:val="28"/>
        </w:rPr>
      </w:pP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按照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en-US"/>
        </w:rPr>
        <w:t>中国核工业第五建设有限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公司的部署要求，在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en-US"/>
        </w:rPr>
        <w:t>201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en-US"/>
        </w:rPr>
        <w:t>8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年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6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月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21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日前完成推广工作。</w:t>
      </w:r>
    </w:p>
    <w:p>
      <w:pPr>
        <w:pStyle w:val="标题 1,H1,h1,L1,boc,标书1,1st level,Section Head,1,H11,H12,H13,H14,H15,H16,H17,Heading 0,Level 1 Topic Heading,H111,H112,第*部分,第A章,Heading 11,level 1,Level 1 Head,PIM 1,Head 1,Head 11,Head 12,Head 111,Head 13,Head 112,Head 14,Head 113,Head 15,Head 114"/>
        <w:widowControl w:val="1"/>
        <w:numPr>
          <w:ilvl w:val="0"/>
          <w:numId w:val="11"/>
        </w:numPr>
        <w:tabs>
          <w:tab w:val="num" w:pos="360"/>
          <w:tab w:val="left" w:pos="630"/>
          <w:tab w:val="clear" w:pos="605"/>
          <w:tab w:val="clear" w:pos="0"/>
        </w:tabs>
        <w:bidi w:val="0"/>
        <w:ind w:left="360" w:right="0" w:hanging="360"/>
        <w:jc w:val="left"/>
        <w:rPr>
          <w:rFonts w:ascii="Helvetica" w:cs="Helvetica" w:hAnsi="Helvetica" w:eastAsia="Helvetica"/>
          <w:position w:val="0"/>
          <w:rtl w:val="0"/>
        </w:rPr>
      </w:pPr>
      <w:bookmarkStart w:name="_Toc3" w:id="4"/>
      <w:r>
        <w:rPr>
          <w:rFonts w:ascii="黑体" w:cs="黑体" w:hAnsi="黑体" w:eastAsia="黑体" w:hint="eastAsia"/>
          <w:rtl w:val="0"/>
          <w:lang w:val="en-US" w:eastAsia="zh-TW"/>
        </w:rPr>
        <w:t>实施策略</w:t>
      </w:r>
      <w:bookmarkEnd w:id="4"/>
    </w:p>
    <w:p>
      <w:pPr>
        <w:pStyle w:val="正文 A"/>
        <w:widowControl w:val="1"/>
        <w:spacing w:line="560" w:lineRule="exact"/>
        <w:ind w:firstLine="507"/>
        <w:jc w:val="left"/>
        <w:rPr>
          <w:rFonts w:ascii="方正仿宋_GBK" w:cs="方正仿宋_GBK" w:hAnsi="方正仿宋_GBK" w:eastAsia="方正仿宋_GBK"/>
          <w:kern w:val="0"/>
          <w:sz w:val="24"/>
          <w:szCs w:val="24"/>
        </w:rPr>
      </w:pP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对于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en-US"/>
        </w:rPr>
        <w:t>中国核工业第五建设有限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公司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这样的大型企业，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en-US"/>
        </w:rPr>
        <w:t>施工管理平台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系统是一项非常复杂、非常谨慎的高难度工作，它牵涉到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en-US"/>
        </w:rPr>
        <w:t>施工管理平台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系统对公司以及下属各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个分部、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多个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项目部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所有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作业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类型的匹配性、适应性、稳定性和高效性。如有稍稍的不慎，其后果将是不堪设想的。</w:t>
      </w:r>
    </w:p>
    <w:p>
      <w:pPr>
        <w:pStyle w:val="正文 A"/>
        <w:widowControl w:val="1"/>
        <w:spacing w:line="560" w:lineRule="exact"/>
        <w:ind w:firstLine="644"/>
        <w:jc w:val="left"/>
        <w:rPr>
          <w:rFonts w:ascii="方正仿宋_GBK" w:cs="方正仿宋_GBK" w:hAnsi="方正仿宋_GBK" w:eastAsia="方正仿宋_GBK"/>
          <w:kern w:val="0"/>
          <w:sz w:val="24"/>
          <w:szCs w:val="24"/>
        </w:rPr>
      </w:pP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公司领导也充分考虑到自身企业信息化的难度，在与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en-US"/>
        </w:rPr>
        <w:t>中核施工管理平台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系统项目组经过周密的研讨后，决定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en-US"/>
        </w:rPr>
        <w:t>中核施工管理平台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系统建设采用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en-US"/>
        </w:rPr>
        <w:t>“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三步走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en-US"/>
        </w:rPr>
        <w:t>”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的策略。</w:t>
      </w:r>
    </w:p>
    <w:p>
      <w:pPr>
        <w:pStyle w:val="正文 A"/>
        <w:widowControl w:val="1"/>
        <w:spacing w:line="560" w:lineRule="exact"/>
        <w:ind w:firstLine="644"/>
        <w:jc w:val="left"/>
        <w:rPr>
          <w:rFonts w:ascii="方正仿宋_GBK" w:cs="方正仿宋_GBK" w:hAnsi="方正仿宋_GBK" w:eastAsia="方正仿宋_GBK"/>
          <w:kern w:val="0"/>
          <w:sz w:val="28"/>
          <w:szCs w:val="28"/>
        </w:rPr>
      </w:pP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第一步，试点应用：以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K2/K3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核电项目部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、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福清核电项目部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、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海阳核电项目部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作为试点单位，业务上初步达到业务的实现。</w:t>
      </w:r>
    </w:p>
    <w:p>
      <w:pPr>
        <w:pStyle w:val="正文 A"/>
        <w:widowControl w:val="1"/>
        <w:spacing w:line="560" w:lineRule="exact"/>
        <w:ind w:firstLine="507"/>
        <w:jc w:val="left"/>
        <w:rPr>
          <w:rFonts w:ascii="方正仿宋_GBK" w:cs="方正仿宋_GBK" w:hAnsi="方正仿宋_GBK" w:eastAsia="方正仿宋_GBK"/>
          <w:kern w:val="0"/>
          <w:sz w:val="24"/>
          <w:szCs w:val="24"/>
        </w:rPr>
      </w:pP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第二步，优化总结：根据试点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项目部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反馈的情况，实现公司的个性化应用；通过应用总结，优化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作业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处理流程，夯实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作业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的试点应用，为全面推广打下坚实的基础。</w:t>
      </w:r>
    </w:p>
    <w:p>
      <w:pPr>
        <w:pStyle w:val="正文 A"/>
        <w:widowControl w:val="1"/>
        <w:spacing w:line="560" w:lineRule="exact"/>
        <w:ind w:firstLine="507"/>
        <w:jc w:val="left"/>
        <w:rPr>
          <w:rFonts w:ascii="方正仿宋_GBK" w:cs="方正仿宋_GBK" w:hAnsi="方正仿宋_GBK" w:eastAsia="方正仿宋_GBK"/>
          <w:kern w:val="0"/>
          <w:sz w:val="24"/>
          <w:szCs w:val="24"/>
        </w:rPr>
      </w:pP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第三步，全面推广：在试点应用的基础上，完成其余的实施应用，达到统一业务、统一版本、统一需求、统一推广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en-US"/>
        </w:rPr>
        <w:t>“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四个统一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en-US"/>
        </w:rPr>
        <w:t>”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的要求，实现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en-US"/>
        </w:rPr>
        <w:t>中核施工管理平台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系统业务线上流转的任务。</w:t>
      </w:r>
    </w:p>
    <w:p>
      <w:pPr>
        <w:pStyle w:val="标题 1,H1,h1,L1,boc,标书1,1st level,Section Head,1,H11,H12,H13,H14,H15,H16,H17,Heading 0,Level 1 Topic Heading,H111,H112,第*部分,第A章,Heading 11,level 1,Level 1 Head,PIM 1,Head 1,Head 11,Head 12,Head 111,Head 13,Head 112,Head 14,Head 113,Head 15,Head 114"/>
        <w:widowControl w:val="1"/>
        <w:numPr>
          <w:ilvl w:val="0"/>
          <w:numId w:val="11"/>
        </w:numPr>
        <w:tabs>
          <w:tab w:val="num" w:pos="360"/>
          <w:tab w:val="left" w:pos="630"/>
          <w:tab w:val="clear" w:pos="605"/>
          <w:tab w:val="clear" w:pos="0"/>
        </w:tabs>
        <w:bidi w:val="0"/>
        <w:ind w:left="360" w:right="0" w:hanging="360"/>
        <w:jc w:val="left"/>
        <w:rPr>
          <w:rFonts w:ascii="Helvetica" w:cs="Helvetica" w:hAnsi="Helvetica" w:eastAsia="Helvetica"/>
          <w:position w:val="0"/>
          <w:rtl w:val="0"/>
        </w:rPr>
      </w:pPr>
      <w:bookmarkStart w:name="_Toc4" w:id="5"/>
      <w:r>
        <w:rPr>
          <w:rFonts w:ascii="黑体" w:cs="黑体" w:hAnsi="黑体" w:eastAsia="黑体" w:hint="eastAsia"/>
          <w:rtl w:val="0"/>
          <w:lang w:val="en-US" w:eastAsia="zh-TW"/>
        </w:rPr>
        <w:t>运行环境</w:t>
      </w:r>
      <w:bookmarkEnd w:id="5"/>
    </w:p>
    <w:p>
      <w:pPr>
        <w:pStyle w:val="标题 2,2nd level,h2,2,Header 2,H2,l2,DO NOT USE_h2,chn,Chapter Number/Appendix Letter,sect 1.2,Heading 2 Hidden,Heading 2 CCBS,heading 2,第一章 标题 2,ISO1,PIM2,UNDERRUBRIK 1-2,标题2,l1,PA Major Section,Titre3,Level 2 Topic Heading,HD2,Underrubrik1,prop2,Titre2"/>
        <w:numPr>
          <w:ilvl w:val="1"/>
          <w:numId w:val="13"/>
        </w:numPr>
        <w:tabs>
          <w:tab w:val="num" w:pos="284"/>
          <w:tab w:val="clear" w:pos="0"/>
        </w:tabs>
        <w:bidi w:val="0"/>
        <w:spacing w:before="0" w:after="0" w:line="560" w:lineRule="exact"/>
        <w:ind w:left="284" w:right="0" w:hanging="284"/>
        <w:jc w:val="both"/>
        <w:rPr>
          <w:rFonts w:ascii="Helvetica" w:cs="Helvetica" w:hAnsi="Helvetica" w:eastAsia="Helvetica"/>
          <w:position w:val="0"/>
          <w:rtl w:val="0"/>
          <w:lang w:val="zh-TW" w:eastAsia="zh-TW"/>
        </w:rPr>
      </w:pPr>
      <w:bookmarkStart w:name="_Toc5" w:id="6"/>
      <w:r>
        <w:rPr>
          <w:rFonts w:ascii="黑体" w:cs="黑体" w:hAnsi="黑体" w:eastAsia="黑体" w:hint="eastAsia"/>
          <w:rtl w:val="0"/>
          <w:lang w:val="en-US" w:eastAsia="zh-TW"/>
        </w:rPr>
        <w:t>硬件环境</w:t>
      </w:r>
      <w:bookmarkEnd w:id="6"/>
    </w:p>
    <w:p>
      <w:pPr>
        <w:pStyle w:val="标题 3,Level 3 Head,H3,level_3,PIM 3,h3,sect1.2.3,prop3,3,3heading,heading 3,Heading 31,1.1.1 Heading 3,Heading 3 - old,CT,Level 3 Topic Heading,PRTM Heading 3,BOD 0,sect1.2.31,sect1.2.32,sect1.2.311,sect1.2.33,sect1.2.312,Bold Head,bh,Heading 2.3,1.2.3."/>
        <w:numPr>
          <w:ilvl w:val="2"/>
          <w:numId w:val="14"/>
        </w:numPr>
        <w:tabs>
          <w:tab w:val="num" w:pos="810"/>
          <w:tab w:val="left" w:pos="900"/>
          <w:tab w:val="clear" w:pos="709"/>
          <w:tab w:val="clear" w:pos="709"/>
        </w:tabs>
        <w:bidi w:val="0"/>
        <w:spacing w:before="0" w:after="0" w:line="560" w:lineRule="exact"/>
        <w:ind w:left="810" w:right="0" w:hanging="810"/>
        <w:jc w:val="both"/>
        <w:rPr>
          <w:rFonts w:ascii="Helvetica" w:cs="Helvetica" w:hAnsi="Helvetica" w:eastAsia="Helvetica"/>
          <w:position w:val="0"/>
          <w:sz w:val="28"/>
          <w:szCs w:val="28"/>
          <w:rtl w:val="0"/>
        </w:rPr>
      </w:pPr>
      <w:bookmarkStart w:name="_Toc6" w:id="7"/>
      <w:r>
        <w:rPr>
          <w:rFonts w:ascii="黑体" w:cs="黑体" w:hAnsi="黑体" w:eastAsia="黑体" w:hint="eastAsia"/>
          <w:sz w:val="28"/>
          <w:szCs w:val="28"/>
          <w:rtl w:val="0"/>
          <w:lang w:val="en-US" w:eastAsia="zh-TW"/>
        </w:rPr>
        <w:t>基本硬件信息</w:t>
      </w:r>
      <w:bookmarkEnd w:id="7"/>
    </w:p>
    <w:tbl>
      <w:tblPr>
        <w:tblW w:w="8316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54"/>
        <w:gridCol w:w="3129"/>
        <w:gridCol w:w="1433"/>
        <w:gridCol w:w="2300"/>
      </w:tblGrid>
      <w:tr>
        <w:tblPrEx>
          <w:shd w:val="clear" w:color="auto" w:fill="auto"/>
        </w:tblPrEx>
        <w:trPr>
          <w:trHeight w:val="395" w:hRule="atLeast"/>
        </w:trPr>
        <w:tc>
          <w:tcPr>
            <w:tcW w:type="dxa" w:w="14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spacing w:line="400" w:lineRule="exact"/>
              <w:jc w:val="center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机型</w:t>
            </w:r>
          </w:p>
        </w:tc>
        <w:tc>
          <w:tcPr>
            <w:tcW w:type="dxa" w:w="3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spacing w:line="400" w:lineRule="exact"/>
              <w:jc w:val="center"/>
            </w:pPr>
            <w:r>
              <w:rPr>
                <w:rFonts w:asci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CPU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信息</w:t>
            </w:r>
          </w:p>
        </w:tc>
        <w:tc>
          <w:tcPr>
            <w:tcW w:type="dxa" w:w="14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spacing w:line="400" w:lineRule="exact"/>
              <w:jc w:val="center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内存信息</w:t>
            </w:r>
          </w:p>
        </w:tc>
        <w:tc>
          <w:tcPr>
            <w:tcW w:type="dxa" w:w="22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spacing w:line="400" w:lineRule="exact"/>
              <w:jc w:val="center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硬盘信息</w:t>
            </w:r>
          </w:p>
        </w:tc>
      </w:tr>
      <w:tr>
        <w:tblPrEx>
          <w:shd w:val="clear" w:color="auto" w:fill="auto"/>
        </w:tblPrEx>
        <w:trPr>
          <w:trHeight w:val="395" w:hRule="atLeast"/>
        </w:trPr>
        <w:tc>
          <w:tcPr>
            <w:tcW w:type="dxa" w:w="14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spacing w:line="400" w:lineRule="exact"/>
              <w:jc w:val="center"/>
            </w:pPr>
            <w:r>
              <w:rPr>
                <w:rFonts w:ascii="方正仿宋_GBK" w:cs="方正仿宋_GBK" w:hAnsi="方正仿宋_GBK" w:eastAsia="方正仿宋_GB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虚拟服务器</w:t>
            </w:r>
          </w:p>
        </w:tc>
        <w:tc>
          <w:tcPr>
            <w:tcW w:type="dxa" w:w="3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spacing w:line="400" w:lineRule="exact"/>
              <w:jc w:val="center"/>
            </w:pPr>
            <w:r>
              <w:rPr>
                <w:rFonts w:ascii="方正仿宋_GBK" w:cs="方正仿宋_GBK" w:hAnsi="方正仿宋_GBK" w:eastAsia="方正仿宋_GB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8CPU</w:t>
            </w:r>
          </w:p>
        </w:tc>
        <w:tc>
          <w:tcPr>
            <w:tcW w:type="dxa" w:w="14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spacing w:line="400" w:lineRule="exact"/>
              <w:jc w:val="center"/>
            </w:pPr>
            <w:r>
              <w:rPr>
                <w:rFonts w:ascii="方正仿宋_GBK" w:cs="方正仿宋_GBK" w:hAnsi="方正仿宋_GBK" w:eastAsia="方正仿宋_GB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36G</w:t>
            </w:r>
          </w:p>
        </w:tc>
        <w:tc>
          <w:tcPr>
            <w:tcW w:type="dxa" w:w="22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spacing w:line="400" w:lineRule="exact"/>
              <w:jc w:val="center"/>
            </w:pPr>
            <w:r>
              <w:rPr>
                <w:rFonts w:ascii="方正仿宋_GBK" w:cs="方正仿宋_GBK" w:hAnsi="方正仿宋_GBK" w:eastAsia="方正仿宋_GB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360G</w:t>
            </w:r>
          </w:p>
        </w:tc>
      </w:tr>
    </w:tbl>
    <w:p>
      <w:pPr>
        <w:pStyle w:val="标题 3,Level 3 Head,H3,level_3,PIM 3,h3,sect1.2.3,prop3,3,3heading,heading 3,Heading 31,1.1.1 Heading 3,Heading 3 - old,CT,Level 3 Topic Heading,PRTM Heading 3,BOD 0,sect1.2.31,sect1.2.32,sect1.2.311,sect1.2.33,sect1.2.312,Bold Head,bh,Heading 2.3,1.2.3."/>
        <w:numPr>
          <w:ilvl w:val="2"/>
          <w:numId w:val="15"/>
        </w:numPr>
        <w:tabs>
          <w:tab w:val="num" w:pos="810"/>
          <w:tab w:val="left" w:pos="900"/>
          <w:tab w:val="clear" w:pos="709"/>
          <w:tab w:val="clear" w:pos="709"/>
        </w:tabs>
        <w:spacing w:before="0" w:after="0" w:line="240" w:lineRule="auto"/>
        <w:ind w:left="810" w:hanging="810"/>
        <w:jc w:val="center"/>
        <w:rPr>
          <w:rFonts w:ascii="黑体" w:cs="黑体" w:hAnsi="黑体" w:eastAsia="黑体"/>
          <w:position w:val="0"/>
          <w:sz w:val="28"/>
          <w:szCs w:val="28"/>
        </w:rPr>
      </w:pPr>
    </w:p>
    <w:p>
      <w:pPr>
        <w:pStyle w:val="标题 3,Level 3 Head,H3,level_3,PIM 3,h3,sect1.2.3,prop3,3,3heading,heading 3,Heading 31,1.1.1 Heading 3,Heading 3 - old,CT,Level 3 Topic Heading,PRTM Heading 3,BOD 0,sect1.2.31,sect1.2.32,sect1.2.311,sect1.2.33,sect1.2.312,Bold Head,bh,Heading 2.3,1.2.3."/>
        <w:numPr>
          <w:ilvl w:val="2"/>
          <w:numId w:val="16"/>
        </w:numPr>
        <w:tabs>
          <w:tab w:val="num" w:pos="810"/>
          <w:tab w:val="left" w:pos="900"/>
          <w:tab w:val="clear" w:pos="709"/>
          <w:tab w:val="clear" w:pos="709"/>
        </w:tabs>
        <w:bidi w:val="0"/>
        <w:spacing w:before="0" w:after="0" w:line="560" w:lineRule="exact"/>
        <w:ind w:left="810" w:right="0" w:hanging="810"/>
        <w:jc w:val="both"/>
        <w:rPr>
          <w:rFonts w:ascii="Helvetica" w:cs="Helvetica" w:hAnsi="Helvetica" w:eastAsia="Helvetica"/>
          <w:position w:val="0"/>
          <w:sz w:val="28"/>
          <w:szCs w:val="28"/>
          <w:rtl w:val="0"/>
        </w:rPr>
      </w:pPr>
      <w:bookmarkStart w:name="_Toc7" w:id="8"/>
      <w:r>
        <w:rPr>
          <w:rFonts w:ascii="黑体" w:cs="黑体" w:hAnsi="黑体" w:eastAsia="黑体" w:hint="eastAsia"/>
          <w:sz w:val="28"/>
          <w:szCs w:val="28"/>
          <w:rtl w:val="0"/>
          <w:lang w:val="en-US" w:eastAsia="zh-TW"/>
        </w:rPr>
        <w:t>操作系统信息</w:t>
      </w:r>
      <w:bookmarkEnd w:id="8"/>
    </w:p>
    <w:tbl>
      <w:tblPr>
        <w:tblW w:w="8310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810"/>
        <w:gridCol w:w="1260"/>
        <w:gridCol w:w="1676"/>
        <w:gridCol w:w="1564"/>
      </w:tblGrid>
      <w:tr>
        <w:tblPrEx>
          <w:shd w:val="clear" w:color="auto" w:fill="auto"/>
        </w:tblPrEx>
        <w:trPr>
          <w:trHeight w:val="395" w:hRule="atLeast"/>
        </w:trPr>
        <w:tc>
          <w:tcPr>
            <w:tcW w:type="dxa" w:w="3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spacing w:line="400" w:lineRule="exact"/>
              <w:jc w:val="center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操作系统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spacing w:line="400" w:lineRule="exact"/>
              <w:jc w:val="center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计算机名</w:t>
            </w:r>
          </w:p>
        </w:tc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spacing w:line="400" w:lineRule="exact"/>
              <w:jc w:val="center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用户名</w:t>
            </w:r>
          </w:p>
        </w:tc>
        <w:tc>
          <w:tcPr>
            <w:tcW w:type="dxa" w:w="15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spacing w:line="400" w:lineRule="exact"/>
              <w:jc w:val="center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密码</w:t>
            </w:r>
          </w:p>
        </w:tc>
      </w:tr>
      <w:tr>
        <w:tblPrEx>
          <w:shd w:val="clear" w:color="auto" w:fill="auto"/>
        </w:tblPrEx>
        <w:trPr>
          <w:trHeight w:val="1195" w:hRule="atLeast"/>
        </w:trPr>
        <w:tc>
          <w:tcPr>
            <w:tcW w:type="dxa" w:w="3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spacing w:line="400" w:lineRule="exact"/>
            </w:pPr>
            <w:r>
              <w:rPr>
                <w:rFonts w:ascii="方正仿宋_GBK" w:cs="方正仿宋_GBK" w:hAnsi="方正仿宋_GBK" w:eastAsia="方正仿宋_GB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Windows Server 2003 R2 Enterprise x64 Edition Service Pack 1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spacing w:line="400" w:lineRule="exact"/>
              <w:jc w:val="center"/>
            </w:pPr>
            <w:r>
              <w:rPr>
                <w:rFonts w:ascii="方正仿宋_GBK" w:cs="方正仿宋_GBK" w:hAnsi="方正仿宋_GBK" w:eastAsia="方正仿宋_GB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lnerpygbx</w:t>
            </w:r>
          </w:p>
        </w:tc>
        <w:tc>
          <w:tcPr>
            <w:tcW w:type="dxa" w:w="16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spacing w:line="400" w:lineRule="exact"/>
              <w:jc w:val="center"/>
            </w:pPr>
            <w:r>
              <w:rPr>
                <w:rFonts w:ascii="方正仿宋_GBK" w:cs="方正仿宋_GBK" w:hAnsi="方正仿宋_GBK" w:eastAsia="方正仿宋_GB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Administrator</w:t>
            </w:r>
          </w:p>
        </w:tc>
        <w:tc>
          <w:tcPr>
            <w:tcW w:type="dxa" w:w="15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标题 3,Level 3 Head,H3,level_3,PIM 3,h3,sect1.2.3,prop3,3,3heading,heading 3,Heading 31,1.1.1 Heading 3,Heading 3 - old,CT,Level 3 Topic Heading,PRTM Heading 3,BOD 0,sect1.2.31,sect1.2.32,sect1.2.311,sect1.2.33,sect1.2.312,Bold Head,bh,Heading 2.3,1.2.3."/>
        <w:numPr>
          <w:ilvl w:val="2"/>
          <w:numId w:val="17"/>
        </w:numPr>
        <w:tabs>
          <w:tab w:val="num" w:pos="810"/>
          <w:tab w:val="left" w:pos="900"/>
          <w:tab w:val="clear" w:pos="709"/>
          <w:tab w:val="clear" w:pos="709"/>
        </w:tabs>
        <w:spacing w:before="0" w:after="0" w:line="240" w:lineRule="auto"/>
        <w:ind w:left="810" w:hanging="810"/>
        <w:jc w:val="center"/>
        <w:rPr>
          <w:rFonts w:ascii="黑体" w:cs="黑体" w:hAnsi="黑体" w:eastAsia="黑体"/>
          <w:position w:val="0"/>
          <w:sz w:val="28"/>
          <w:szCs w:val="28"/>
        </w:rPr>
      </w:pPr>
    </w:p>
    <w:p>
      <w:pPr>
        <w:pStyle w:val="标题 3,Level 3 Head,H3,level_3,PIM 3,h3,sect1.2.3,prop3,3,3heading,heading 3,Heading 31,1.1.1 Heading 3,Heading 3 - old,CT,Level 3 Topic Heading,PRTM Heading 3,BOD 0,sect1.2.31,sect1.2.32,sect1.2.311,sect1.2.33,sect1.2.312,Bold Head,bh,Heading 2.3,1.2.3."/>
        <w:numPr>
          <w:ilvl w:val="2"/>
          <w:numId w:val="18"/>
        </w:numPr>
        <w:tabs>
          <w:tab w:val="num" w:pos="810"/>
          <w:tab w:val="left" w:pos="900"/>
          <w:tab w:val="clear" w:pos="709"/>
          <w:tab w:val="clear" w:pos="709"/>
        </w:tabs>
        <w:bidi w:val="0"/>
        <w:spacing w:before="0" w:after="0" w:line="560" w:lineRule="exact"/>
        <w:ind w:left="810" w:right="0" w:hanging="810"/>
        <w:jc w:val="both"/>
        <w:rPr>
          <w:rFonts w:ascii="Helvetica" w:cs="Helvetica" w:hAnsi="Helvetica" w:eastAsia="Helvetica"/>
          <w:position w:val="0"/>
          <w:sz w:val="28"/>
          <w:szCs w:val="28"/>
          <w:rtl w:val="0"/>
        </w:rPr>
      </w:pPr>
      <w:bookmarkStart w:name="_Toc8" w:id="9"/>
      <w:r>
        <w:rPr>
          <w:rFonts w:ascii="黑体" w:cs="黑体" w:hAnsi="黑体" w:eastAsia="黑体" w:hint="eastAsia"/>
          <w:sz w:val="28"/>
          <w:szCs w:val="28"/>
          <w:rtl w:val="0"/>
          <w:lang w:val="en-US" w:eastAsia="zh-TW"/>
        </w:rPr>
        <w:t>网络设置信息</w:t>
      </w:r>
      <w:bookmarkEnd w:id="9"/>
    </w:p>
    <w:tbl>
      <w:tblPr>
        <w:tblW w:w="8306" w:type="dxa"/>
        <w:jc w:val="center"/>
        <w:tblInd w:w="20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15"/>
        <w:gridCol w:w="2268"/>
        <w:gridCol w:w="2115"/>
        <w:gridCol w:w="1808"/>
      </w:tblGrid>
      <w:tr>
        <w:tblPrEx>
          <w:shd w:val="clear" w:color="auto" w:fill="auto"/>
        </w:tblPrEx>
        <w:trPr>
          <w:trHeight w:val="395" w:hRule="atLeast"/>
        </w:trPr>
        <w:tc>
          <w:tcPr>
            <w:tcW w:type="dxa" w:w="2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spacing w:line="400" w:lineRule="exact"/>
              <w:jc w:val="center"/>
            </w:pPr>
            <w:r>
              <w:rPr>
                <w:rFonts w:asci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IP</w:t>
            </w: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地址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spacing w:line="400" w:lineRule="exact"/>
              <w:jc w:val="center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子网掩码</w:t>
            </w:r>
          </w:p>
        </w:tc>
        <w:tc>
          <w:tcPr>
            <w:tcW w:type="dxa" w:w="2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spacing w:line="400" w:lineRule="exact"/>
              <w:jc w:val="center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网关</w:t>
            </w:r>
          </w:p>
        </w:tc>
        <w:tc>
          <w:tcPr>
            <w:tcW w:type="dxa" w:w="1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spacing w:line="400" w:lineRule="exact"/>
              <w:jc w:val="center"/>
            </w:pPr>
            <w:r>
              <w:rPr>
                <w:rFonts w:ascii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DNS</w:t>
            </w:r>
          </w:p>
        </w:tc>
      </w:tr>
      <w:tr>
        <w:tblPrEx>
          <w:shd w:val="clear" w:color="auto" w:fill="auto"/>
        </w:tblPrEx>
        <w:trPr>
          <w:trHeight w:val="599" w:hRule="atLeast"/>
        </w:trPr>
        <w:tc>
          <w:tcPr>
            <w:tcW w:type="dxa" w:w="2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</w:pPr>
            <w:r>
              <w:rPr>
                <w:rFonts w:ascii="Times New Roman"/>
                <w:sz w:val="25"/>
                <w:szCs w:val="25"/>
                <w:rtl w:val="0"/>
                <w:lang w:val="en-US"/>
              </w:rPr>
              <w:t>209.150.148.38:9201</w:t>
            </w:r>
          </w:p>
        </w:tc>
        <w:tc>
          <w:tcPr>
            <w:tcW w:type="dxa" w:w="22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spacing w:line="400" w:lineRule="exact"/>
              <w:jc w:val="center"/>
            </w:pPr>
            <w:r>
              <w:rPr>
                <w:rFonts w:ascii="方正仿宋_GBK" w:cs="方正仿宋_GBK" w:hAnsi="方正仿宋_GBK" w:eastAsia="方正仿宋_GB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255.255.255.0</w:t>
            </w:r>
          </w:p>
        </w:tc>
        <w:tc>
          <w:tcPr>
            <w:tcW w:type="dxa" w:w="2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jc w:val="center"/>
            </w:pPr>
            <w:r>
              <w:rPr>
                <w:rFonts w:ascii="Times New Roman"/>
                <w:sz w:val="25"/>
                <w:szCs w:val="25"/>
                <w:rtl w:val="0"/>
                <w:lang w:val="en-US"/>
              </w:rPr>
              <w:t>209.150.148.</w:t>
            </w:r>
            <w:r>
              <w:rPr>
                <w:rFonts w:ascii="Times New Roman"/>
                <w:sz w:val="25"/>
                <w:szCs w:val="25"/>
                <w:rtl w:val="0"/>
                <w:lang w:val="en-US"/>
              </w:rPr>
              <w:t>56</w:t>
            </w:r>
          </w:p>
        </w:tc>
        <w:tc>
          <w:tcPr>
            <w:tcW w:type="dxa" w:w="1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</w:pPr>
            <w:r>
              <w:rPr>
                <w:rFonts w:ascii="Times New Roman"/>
                <w:sz w:val="25"/>
                <w:szCs w:val="25"/>
                <w:rtl w:val="0"/>
                <w:lang w:val="en-US"/>
              </w:rPr>
              <w:t>10.7.1.6</w:t>
            </w:r>
          </w:p>
        </w:tc>
      </w:tr>
    </w:tbl>
    <w:p>
      <w:pPr>
        <w:pStyle w:val="标题 3,Level 3 Head,H3,level_3,PIM 3,h3,sect1.2.3,prop3,3,3heading,heading 3,Heading 31,1.1.1 Heading 3,Heading 3 - old,CT,Level 3 Topic Heading,PRTM Heading 3,BOD 0,sect1.2.31,sect1.2.32,sect1.2.311,sect1.2.33,sect1.2.312,Bold Head,bh,Heading 2.3,1.2.3."/>
        <w:numPr>
          <w:ilvl w:val="2"/>
          <w:numId w:val="19"/>
        </w:numPr>
        <w:tabs>
          <w:tab w:val="num" w:pos="810"/>
          <w:tab w:val="left" w:pos="900"/>
          <w:tab w:val="clear" w:pos="709"/>
          <w:tab w:val="clear" w:pos="709"/>
        </w:tabs>
        <w:spacing w:before="0" w:after="0" w:line="240" w:lineRule="auto"/>
        <w:ind w:left="903" w:hanging="903"/>
        <w:jc w:val="center"/>
        <w:rPr>
          <w:rFonts w:ascii="黑体" w:cs="黑体" w:hAnsi="黑体" w:eastAsia="黑体"/>
          <w:position w:val="0"/>
          <w:sz w:val="28"/>
          <w:szCs w:val="28"/>
        </w:rPr>
      </w:pPr>
    </w:p>
    <w:p>
      <w:pPr>
        <w:pStyle w:val="标题 3,Level 3 Head,H3,level_3,PIM 3,h3,sect1.2.3,prop3,3,3heading,heading 3,Heading 31,1.1.1 Heading 3,Heading 3 - old,CT,Level 3 Topic Heading,PRTM Heading 3,BOD 0,sect1.2.31,sect1.2.32,sect1.2.311,sect1.2.33,sect1.2.312,Bold Head,bh,Heading 2.3,1.2.3."/>
        <w:numPr>
          <w:ilvl w:val="2"/>
          <w:numId w:val="20"/>
        </w:numPr>
        <w:tabs>
          <w:tab w:val="num" w:pos="810"/>
          <w:tab w:val="left" w:pos="900"/>
          <w:tab w:val="clear" w:pos="709"/>
          <w:tab w:val="clear" w:pos="709"/>
        </w:tabs>
        <w:bidi w:val="0"/>
        <w:spacing w:before="0" w:after="0" w:line="560" w:lineRule="exact"/>
        <w:ind w:left="810" w:right="0" w:hanging="810"/>
        <w:jc w:val="both"/>
        <w:rPr>
          <w:rFonts w:ascii="Helvetica" w:cs="Helvetica" w:hAnsi="Helvetica" w:eastAsia="Helvetica"/>
          <w:position w:val="0"/>
          <w:sz w:val="28"/>
          <w:szCs w:val="28"/>
          <w:rtl w:val="0"/>
        </w:rPr>
      </w:pPr>
      <w:bookmarkStart w:name="_Toc9" w:id="10"/>
      <w:r>
        <w:rPr>
          <w:rFonts w:ascii="黑体" w:cs="黑体" w:hAnsi="黑体" w:eastAsia="黑体" w:hint="eastAsia"/>
          <w:sz w:val="28"/>
          <w:szCs w:val="28"/>
          <w:rtl w:val="0"/>
          <w:lang w:val="en-US" w:eastAsia="zh-TW"/>
        </w:rPr>
        <w:t>端口信息</w:t>
      </w:r>
      <w:bookmarkEnd w:id="10"/>
    </w:p>
    <w:tbl>
      <w:tblPr>
        <w:tblW w:w="8306" w:type="dxa"/>
        <w:jc w:val="left"/>
        <w:tblInd w:w="20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15"/>
        <w:gridCol w:w="6191"/>
      </w:tblGrid>
      <w:tr>
        <w:tblPrEx>
          <w:shd w:val="clear" w:color="auto" w:fill="auto"/>
        </w:tblPrEx>
        <w:trPr>
          <w:trHeight w:val="395" w:hRule="atLeast"/>
        </w:trPr>
        <w:tc>
          <w:tcPr>
            <w:tcW w:type="dxa" w:w="2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3f3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spacing w:line="400" w:lineRule="exact"/>
              <w:jc w:val="center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开放端口</w:t>
            </w:r>
          </w:p>
        </w:tc>
        <w:tc>
          <w:tcPr>
            <w:tcW w:type="dxa" w:w="6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spacing w:line="400" w:lineRule="exact"/>
              <w:jc w:val="center"/>
            </w:pPr>
            <w:r>
              <w:rPr>
                <w:rFonts w:ascii="方正仿宋_GBK" w:cs="方正仿宋_GBK" w:hAnsi="方正仿宋_GBK" w:eastAsia="方正仿宋_GB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80</w:t>
            </w:r>
            <w:r>
              <w:rPr>
                <w:rFonts w:ascii="方正仿宋_GBK" w:cs="方正仿宋_GBK" w:hAnsi="方正仿宋_GBK" w:eastAsia="方正仿宋_GB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、</w:t>
            </w:r>
            <w:r>
              <w:rPr>
                <w:rFonts w:ascii="方正仿宋_GBK" w:cs="方正仿宋_GBK" w:hAnsi="方正仿宋_GBK" w:eastAsia="方正仿宋_GB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8080</w:t>
            </w:r>
            <w:r>
              <w:rPr>
                <w:rFonts w:ascii="方正仿宋_GBK" w:cs="方正仿宋_GBK" w:hAnsi="方正仿宋_GBK" w:eastAsia="方正仿宋_GB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、</w:t>
            </w:r>
            <w:r>
              <w:rPr>
                <w:rFonts w:ascii="方正仿宋_GBK" w:cs="方正仿宋_GBK" w:hAnsi="方正仿宋_GBK" w:eastAsia="方正仿宋_GB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9201</w:t>
            </w:r>
          </w:p>
        </w:tc>
      </w:tr>
    </w:tbl>
    <w:p>
      <w:pPr>
        <w:pStyle w:val="标题 3,Level 3 Head,H3,level_3,PIM 3,h3,sect1.2.3,prop3,3,3heading,heading 3,Heading 31,1.1.1 Heading 3,Heading 3 - old,CT,Level 3 Topic Heading,PRTM Heading 3,BOD 0,sect1.2.31,sect1.2.32,sect1.2.311,sect1.2.33,sect1.2.312,Bold Head,bh,Heading 2.3,1.2.3."/>
        <w:numPr>
          <w:ilvl w:val="2"/>
          <w:numId w:val="21"/>
        </w:numPr>
        <w:tabs>
          <w:tab w:val="num" w:pos="810"/>
          <w:tab w:val="left" w:pos="900"/>
          <w:tab w:val="clear" w:pos="709"/>
          <w:tab w:val="clear" w:pos="709"/>
        </w:tabs>
        <w:spacing w:before="0" w:after="0" w:line="240" w:lineRule="auto"/>
        <w:ind w:left="903" w:hanging="903"/>
        <w:rPr>
          <w:rFonts w:ascii="黑体" w:cs="黑体" w:hAnsi="黑体" w:eastAsia="黑体"/>
          <w:position w:val="0"/>
          <w:sz w:val="28"/>
          <w:szCs w:val="28"/>
        </w:rPr>
      </w:pPr>
    </w:p>
    <w:p>
      <w:pPr>
        <w:pStyle w:val="标题 2,2nd level,h2,2,Header 2,H2,l2,DO NOT USE_h2,chn,Chapter Number/Appendix Letter,sect 1.2,Heading 2 Hidden,Heading 2 CCBS,heading 2,第一章 标题 2,ISO1,PIM2,UNDERRUBRIK 1-2,标题2,l1,PA Major Section,Titre3,Level 2 Topic Heading,HD2,Underrubrik1,prop2,Titre2"/>
        <w:numPr>
          <w:ilvl w:val="1"/>
          <w:numId w:val="13"/>
        </w:numPr>
        <w:tabs>
          <w:tab w:val="num" w:pos="284"/>
          <w:tab w:val="clear" w:pos="0"/>
        </w:tabs>
        <w:bidi w:val="0"/>
        <w:spacing w:before="0" w:after="0" w:line="560" w:lineRule="exact"/>
        <w:ind w:left="284" w:right="0" w:hanging="284"/>
        <w:jc w:val="both"/>
        <w:rPr>
          <w:rFonts w:ascii="Helvetica" w:cs="Helvetica" w:hAnsi="Helvetica" w:eastAsia="Helvetica"/>
          <w:position w:val="0"/>
          <w:rtl w:val="0"/>
          <w:lang w:val="zh-TW" w:eastAsia="zh-TW"/>
        </w:rPr>
      </w:pPr>
      <w:bookmarkStart w:name="_Toc10" w:id="11"/>
      <w:r>
        <w:rPr>
          <w:rFonts w:ascii="黑体" w:cs="黑体" w:hAnsi="黑体" w:eastAsia="黑体" w:hint="eastAsia"/>
          <w:rtl w:val="0"/>
          <w:lang w:val="en-US" w:eastAsia="zh-TW"/>
        </w:rPr>
        <w:t>软件环境</w:t>
      </w:r>
      <w:bookmarkEnd w:id="11"/>
    </w:p>
    <w:p>
      <w:pPr>
        <w:pStyle w:val="标题 3,Level 3 Head,H3,level_3,PIM 3,h3,sect1.2.3,prop3,3,3heading,heading 3,Heading 31,1.1.1 Heading 3,Heading 3 - old,CT,Level 3 Topic Heading,PRTM Heading 3,BOD 0,sect1.2.31,sect1.2.32,sect1.2.311,sect1.2.33,sect1.2.312,Bold Head,bh,Heading 2.3,1.2.3."/>
        <w:numPr>
          <w:ilvl w:val="2"/>
          <w:numId w:val="21"/>
        </w:numPr>
        <w:tabs>
          <w:tab w:val="num" w:pos="810"/>
          <w:tab w:val="left" w:pos="900"/>
          <w:tab w:val="clear" w:pos="709"/>
          <w:tab w:val="clear" w:pos="709"/>
        </w:tabs>
        <w:bidi w:val="0"/>
        <w:spacing w:before="0" w:after="0" w:line="560" w:lineRule="exact"/>
        <w:ind w:left="810" w:right="0" w:hanging="810"/>
        <w:jc w:val="both"/>
        <w:rPr>
          <w:rFonts w:ascii="Helvetica" w:cs="Helvetica" w:hAnsi="Helvetica" w:eastAsia="Helvetica"/>
          <w:position w:val="0"/>
          <w:sz w:val="28"/>
          <w:szCs w:val="28"/>
          <w:rtl w:val="0"/>
        </w:rPr>
      </w:pPr>
      <w:bookmarkStart w:name="_Toc11" w:id="12"/>
      <w:r>
        <w:rPr>
          <w:rFonts w:ascii="黑体" w:cs="黑体" w:hAnsi="黑体" w:eastAsia="黑体" w:hint="eastAsia"/>
          <w:sz w:val="28"/>
          <w:szCs w:val="28"/>
          <w:rtl w:val="0"/>
          <w:lang w:val="en-US" w:eastAsia="zh-TW"/>
        </w:rPr>
        <w:t>系统访问方式</w:t>
      </w:r>
      <w:bookmarkEnd w:id="12"/>
    </w:p>
    <w:p>
      <w:pPr>
        <w:pStyle w:val="正文 A"/>
        <w:widowControl w:val="1"/>
        <w:spacing w:line="560" w:lineRule="exact"/>
        <w:ind w:firstLine="507"/>
        <w:jc w:val="left"/>
        <w:rPr>
          <w:rFonts w:ascii="方正仿宋_GBK" w:cs="方正仿宋_GBK" w:hAnsi="方正仿宋_GBK" w:eastAsia="方正仿宋_GBK"/>
          <w:kern w:val="0"/>
          <w:sz w:val="28"/>
          <w:szCs w:val="28"/>
        </w:rPr>
      </w:pP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访问地址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en-US"/>
        </w:rPr>
        <w:t>[URL]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：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H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ttp://125.77.122.66:9201</w:t>
      </w:r>
    </w:p>
    <w:p>
      <w:pPr>
        <w:pStyle w:val="正文 A"/>
        <w:widowControl w:val="1"/>
        <w:spacing w:line="560" w:lineRule="exact"/>
        <w:ind w:firstLine="507"/>
        <w:jc w:val="left"/>
        <w:rPr>
          <w:rFonts w:ascii="方正仿宋_GBK" w:cs="方正仿宋_GBK" w:hAnsi="方正仿宋_GBK" w:eastAsia="方正仿宋_GBK"/>
          <w:color w:val="ff0000"/>
          <w:kern w:val="0"/>
          <w:sz w:val="28"/>
          <w:szCs w:val="28"/>
          <w:u w:color="ff0000"/>
        </w:rPr>
      </w:pPr>
    </w:p>
    <w:p>
      <w:pPr>
        <w:pStyle w:val="标题 3,Level 3 Head,H3,level_3,PIM 3,h3,sect1.2.3,prop3,3,3heading,heading 3,Heading 31,1.1.1 Heading 3,Heading 3 - old,CT,Level 3 Topic Heading,PRTM Heading 3,BOD 0,sect1.2.31,sect1.2.32,sect1.2.311,sect1.2.33,sect1.2.312,Bold Head,bh,Heading 2.3,1.2.3."/>
        <w:numPr>
          <w:ilvl w:val="2"/>
          <w:numId w:val="21"/>
        </w:numPr>
        <w:tabs>
          <w:tab w:val="num" w:pos="810"/>
          <w:tab w:val="left" w:pos="900"/>
          <w:tab w:val="clear" w:pos="709"/>
          <w:tab w:val="clear" w:pos="709"/>
        </w:tabs>
        <w:bidi w:val="0"/>
        <w:spacing w:before="0" w:after="0" w:line="560" w:lineRule="exact"/>
        <w:ind w:left="810" w:right="0" w:hanging="810"/>
        <w:jc w:val="both"/>
        <w:rPr>
          <w:rFonts w:ascii="Helvetica" w:cs="Helvetica" w:hAnsi="Helvetica" w:eastAsia="Helvetica"/>
          <w:kern w:val="0"/>
          <w:position w:val="0"/>
          <w:sz w:val="28"/>
          <w:szCs w:val="28"/>
          <w:rtl w:val="0"/>
        </w:rPr>
      </w:pPr>
      <w:bookmarkStart w:name="_Toc12" w:id="13"/>
      <w:r>
        <w:rPr>
          <w:rFonts w:ascii="黑体" w:cs="黑体" w:hAnsi="黑体" w:eastAsia="黑体" w:hint="eastAsia"/>
          <w:sz w:val="28"/>
          <w:szCs w:val="28"/>
          <w:rtl w:val="0"/>
          <w:lang w:val="en-US" w:eastAsia="zh-TW"/>
        </w:rPr>
        <w:t>应用部署</w:t>
      </w:r>
      <w:bookmarkEnd w:id="13"/>
    </w:p>
    <w:p>
      <w:pPr>
        <w:pStyle w:val="正文 A"/>
        <w:widowControl w:val="1"/>
        <w:spacing w:line="560" w:lineRule="exact"/>
        <w:ind w:firstLine="507"/>
        <w:jc w:val="left"/>
        <w:rPr>
          <w:rFonts w:ascii="方正仿宋_GBK" w:cs="方正仿宋_GBK" w:hAnsi="方正仿宋_GBK" w:eastAsia="方正仿宋_GBK"/>
          <w:kern w:val="0"/>
          <w:sz w:val="28"/>
          <w:szCs w:val="28"/>
        </w:rPr>
      </w:pP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端口：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en-US"/>
        </w:rPr>
        <w:t>9201</w:t>
      </w:r>
    </w:p>
    <w:p>
      <w:pPr>
        <w:pStyle w:val="正文 A"/>
        <w:widowControl w:val="1"/>
        <w:spacing w:line="560" w:lineRule="exact"/>
        <w:ind w:firstLine="507"/>
        <w:jc w:val="left"/>
        <w:rPr>
          <w:rFonts w:ascii="方正仿宋_GBK" w:cs="方正仿宋_GBK" w:hAnsi="方正仿宋_GBK" w:eastAsia="方正仿宋_GBK"/>
          <w:kern w:val="0"/>
          <w:sz w:val="28"/>
          <w:szCs w:val="28"/>
        </w:rPr>
      </w:pP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控制台访问地址：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H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en-US"/>
        </w:rPr>
        <w:t>ttp://209.150.148.38:9201</w:t>
      </w:r>
    </w:p>
    <w:p>
      <w:pPr>
        <w:pStyle w:val="正文 A"/>
        <w:widowControl w:val="1"/>
        <w:spacing w:line="560" w:lineRule="exact"/>
        <w:ind w:firstLine="507"/>
        <w:jc w:val="left"/>
        <w:rPr>
          <w:rFonts w:ascii="方正仿宋_GBK" w:cs="方正仿宋_GBK" w:hAnsi="方正仿宋_GBK" w:eastAsia="方正仿宋_GBK"/>
          <w:kern w:val="0"/>
          <w:sz w:val="28"/>
          <w:szCs w:val="28"/>
        </w:rPr>
      </w:pPr>
    </w:p>
    <w:p>
      <w:pPr>
        <w:pStyle w:val="正文 A"/>
        <w:widowControl w:val="1"/>
        <w:spacing w:line="560" w:lineRule="exact"/>
        <w:ind w:firstLine="507"/>
        <w:jc w:val="left"/>
        <w:rPr>
          <w:rFonts w:ascii="方正仿宋_GBK" w:cs="方正仿宋_GBK" w:hAnsi="方正仿宋_GBK" w:eastAsia="方正仿宋_GBK"/>
          <w:kern w:val="0"/>
          <w:sz w:val="28"/>
          <w:szCs w:val="28"/>
        </w:rPr>
      </w:pP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用户名：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en-US"/>
        </w:rPr>
        <w:t>admin</w:t>
      </w:r>
    </w:p>
    <w:p>
      <w:pPr>
        <w:pStyle w:val="正文 A"/>
        <w:widowControl w:val="1"/>
        <w:spacing w:line="560" w:lineRule="exact"/>
        <w:ind w:firstLine="507"/>
        <w:jc w:val="left"/>
        <w:rPr>
          <w:rFonts w:ascii="方正仿宋_GBK" w:cs="方正仿宋_GBK" w:hAnsi="方正仿宋_GBK" w:eastAsia="方正仿宋_GBK"/>
          <w:kern w:val="0"/>
          <w:sz w:val="28"/>
          <w:szCs w:val="28"/>
        </w:rPr>
      </w:pP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密码：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KKapp666</w:t>
      </w:r>
    </w:p>
    <w:p>
      <w:pPr>
        <w:pStyle w:val="正文 A"/>
        <w:widowControl w:val="1"/>
        <w:spacing w:line="560" w:lineRule="exact"/>
        <w:ind w:firstLine="507"/>
        <w:jc w:val="left"/>
        <w:rPr>
          <w:rFonts w:ascii="方正仿宋_GBK" w:cs="方正仿宋_GBK" w:hAnsi="方正仿宋_GBK" w:eastAsia="方正仿宋_GBK"/>
          <w:kern w:val="0"/>
          <w:sz w:val="28"/>
          <w:szCs w:val="28"/>
        </w:rPr>
      </w:pPr>
    </w:p>
    <w:p>
      <w:pPr>
        <w:pStyle w:val="标题 3,Level 3 Head,H3,level_3,PIM 3,h3,sect1.2.3,prop3,3,3heading,heading 3,Heading 31,1.1.1 Heading 3,Heading 3 - old,CT,Level 3 Topic Heading,PRTM Heading 3,BOD 0,sect1.2.31,sect1.2.32,sect1.2.311,sect1.2.33,sect1.2.312,Bold Head,bh,Heading 2.3,1.2.3."/>
        <w:numPr>
          <w:ilvl w:val="2"/>
          <w:numId w:val="21"/>
        </w:numPr>
        <w:tabs>
          <w:tab w:val="num" w:pos="810"/>
          <w:tab w:val="left" w:pos="900"/>
          <w:tab w:val="clear" w:pos="709"/>
          <w:tab w:val="clear" w:pos="709"/>
        </w:tabs>
        <w:bidi w:val="0"/>
        <w:spacing w:before="0" w:after="0" w:line="560" w:lineRule="exact"/>
        <w:ind w:left="810" w:right="0" w:hanging="810"/>
        <w:jc w:val="both"/>
        <w:rPr>
          <w:rFonts w:ascii="Helvetica" w:cs="Helvetica" w:hAnsi="Helvetica" w:eastAsia="Helvetica"/>
          <w:position w:val="0"/>
          <w:sz w:val="28"/>
          <w:szCs w:val="28"/>
          <w:rtl w:val="0"/>
        </w:rPr>
      </w:pPr>
      <w:bookmarkStart w:name="_Toc13" w:id="14"/>
      <w:r>
        <w:rPr>
          <w:rFonts w:ascii="黑体" w:cs="黑体" w:hAnsi="黑体" w:eastAsia="黑体" w:hint="eastAsia"/>
          <w:sz w:val="28"/>
          <w:szCs w:val="28"/>
          <w:rtl w:val="0"/>
          <w:lang w:val="en-US" w:eastAsia="zh-TW"/>
        </w:rPr>
        <w:t>数据库部署</w:t>
      </w:r>
      <w:bookmarkEnd w:id="14"/>
    </w:p>
    <w:p>
      <w:pPr>
        <w:pStyle w:val="正文 A"/>
        <w:widowControl w:val="1"/>
        <w:spacing w:line="560" w:lineRule="exact"/>
        <w:ind w:firstLine="507"/>
        <w:jc w:val="left"/>
        <w:rPr>
          <w:rFonts w:ascii="方正仿宋_GBK" w:cs="方正仿宋_GBK" w:hAnsi="方正仿宋_GBK" w:eastAsia="方正仿宋_GBK"/>
          <w:kern w:val="0"/>
          <w:sz w:val="28"/>
          <w:szCs w:val="28"/>
        </w:rPr>
      </w:pP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版本：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en-US"/>
        </w:rPr>
        <w:t xml:space="preserve"> 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en-US"/>
        </w:rPr>
        <w:t>M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en-US"/>
        </w:rPr>
        <w:t>y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en-US"/>
        </w:rPr>
        <w:t xml:space="preserve">SQL 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en-US"/>
        </w:rPr>
        <w:t>5.5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en-US"/>
        </w:rPr>
        <w:t xml:space="preserve"> for Windows</w:t>
      </w:r>
    </w:p>
    <w:p>
      <w:pPr>
        <w:pStyle w:val="正文 A"/>
        <w:widowControl w:val="1"/>
        <w:spacing w:line="560" w:lineRule="exact"/>
        <w:ind w:firstLine="507"/>
        <w:jc w:val="left"/>
        <w:rPr>
          <w:rFonts w:ascii="方正仿宋_GBK" w:cs="方正仿宋_GBK" w:hAnsi="方正仿宋_GBK" w:eastAsia="方正仿宋_GBK"/>
          <w:kern w:val="0"/>
          <w:sz w:val="28"/>
          <w:szCs w:val="28"/>
        </w:rPr>
      </w:pP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en-US"/>
        </w:rPr>
        <w:t>M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en-US"/>
        </w:rPr>
        <w:t>y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en-US"/>
        </w:rPr>
        <w:t>SQL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en-US"/>
        </w:rPr>
        <w:t xml:space="preserve"> port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：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en-US"/>
        </w:rPr>
        <w:t>3306</w:t>
      </w:r>
    </w:p>
    <w:p>
      <w:pPr>
        <w:pStyle w:val="正文 A"/>
        <w:widowControl w:val="1"/>
        <w:spacing w:line="560" w:lineRule="exact"/>
        <w:ind w:firstLine="507"/>
        <w:jc w:val="left"/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</w:pP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en-US"/>
        </w:rPr>
        <w:t>M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en-US"/>
        </w:rPr>
        <w:t>y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en-US"/>
        </w:rPr>
        <w:t>SQL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en-US"/>
        </w:rPr>
        <w:t xml:space="preserve"> DBA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账户密码：</w:t>
      </w:r>
    </w:p>
    <w:p>
      <w:pPr>
        <w:pStyle w:val="正文 A"/>
        <w:widowControl w:val="1"/>
        <w:spacing w:line="560" w:lineRule="exact"/>
        <w:ind w:firstLine="507"/>
        <w:jc w:val="left"/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</w:pP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9201</w:t>
      </w:r>
    </w:p>
    <w:p>
      <w:pPr>
        <w:pStyle w:val="正文 A"/>
        <w:widowControl w:val="1"/>
        <w:spacing w:line="560" w:lineRule="exact"/>
        <w:ind w:firstLine="507"/>
        <w:jc w:val="left"/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</w:pP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jdbc.username = easycms_v2</w:t>
      </w:r>
    </w:p>
    <w:p>
      <w:pPr>
        <w:pStyle w:val="正文 A"/>
        <w:widowControl w:val="1"/>
        <w:spacing w:line="560" w:lineRule="exact"/>
        <w:ind w:firstLine="507"/>
        <w:jc w:val="left"/>
        <w:rPr>
          <w:rFonts w:ascii="方正仿宋_GBK" w:cs="方正仿宋_GBK" w:hAnsi="方正仿宋_GBK" w:eastAsia="方正仿宋_GBK"/>
          <w:kern w:val="0"/>
          <w:sz w:val="28"/>
          <w:szCs w:val="28"/>
        </w:rPr>
      </w:pP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jdbc.password = 43338a7325dfsde5d</w:t>
      </w:r>
    </w:p>
    <w:p>
      <w:pPr>
        <w:pStyle w:val="标题 1,H1,h1,L1,boc,标书1,1st level,Section Head,1,H11,H12,H13,H14,H15,H16,H17,Heading 0,Level 1 Topic Heading,H111,H112,第*部分,第A章,Heading 11,level 1,Level 1 Head,PIM 1,Head 1,Head 11,Head 12,Head 111,Head 13,Head 112,Head 14,Head 113,Head 15,Head 114"/>
        <w:widowControl w:val="1"/>
        <w:numPr>
          <w:ilvl w:val="0"/>
          <w:numId w:val="11"/>
        </w:numPr>
        <w:tabs>
          <w:tab w:val="num" w:pos="360"/>
          <w:tab w:val="left" w:pos="630"/>
          <w:tab w:val="clear" w:pos="605"/>
          <w:tab w:val="clear" w:pos="0"/>
        </w:tabs>
        <w:bidi w:val="0"/>
        <w:ind w:left="360" w:right="0" w:hanging="360"/>
        <w:jc w:val="left"/>
        <w:rPr>
          <w:rFonts w:ascii="Helvetica" w:cs="Helvetica" w:hAnsi="Helvetica" w:eastAsia="Helvetica"/>
          <w:position w:val="0"/>
          <w:rtl w:val="0"/>
        </w:rPr>
      </w:pPr>
      <w:bookmarkStart w:name="_Toc14" w:id="15"/>
      <w:r>
        <w:rPr>
          <w:rFonts w:ascii="黑体" w:cs="黑体" w:hAnsi="黑体" w:eastAsia="黑体" w:hint="eastAsia"/>
          <w:rtl w:val="0"/>
          <w:lang w:val="en-US" w:eastAsia="zh-TW"/>
        </w:rPr>
        <w:t>上线内容</w:t>
      </w:r>
      <w:bookmarkEnd w:id="15"/>
    </w:p>
    <w:p>
      <w:pPr>
        <w:pStyle w:val="标题 2,2nd level,h2,2,Header 2,H2,l2,DO NOT USE_h2,chn,Chapter Number/Appendix Letter,sect 1.2,Heading 2 Hidden,Heading 2 CCBS,heading 2,第一章 标题 2,ISO1,PIM2,UNDERRUBRIK 1-2,标题2,l1,PA Major Section,Titre3,Level 2 Topic Heading,HD2,Underrubrik1,prop2,Titre2"/>
        <w:numPr>
          <w:ilvl w:val="1"/>
          <w:numId w:val="22"/>
        </w:numPr>
        <w:tabs>
          <w:tab w:val="num" w:pos="284"/>
          <w:tab w:val="clear" w:pos="0"/>
        </w:tabs>
        <w:bidi w:val="0"/>
        <w:spacing w:before="0" w:after="0" w:line="560" w:lineRule="exact"/>
        <w:ind w:left="284" w:right="0" w:hanging="284"/>
        <w:jc w:val="both"/>
        <w:rPr>
          <w:rFonts w:ascii="Helvetica" w:cs="Helvetica" w:hAnsi="Helvetica" w:eastAsia="Helvetica"/>
          <w:position w:val="0"/>
          <w:rtl w:val="0"/>
          <w:lang w:val="zh-TW" w:eastAsia="zh-TW"/>
        </w:rPr>
      </w:pPr>
      <w:bookmarkStart w:name="_Toc15" w:id="16"/>
      <w:r>
        <w:rPr>
          <w:rFonts w:ascii="黑体" w:cs="黑体" w:hAnsi="黑体" w:eastAsia="黑体" w:hint="eastAsia"/>
          <w:rtl w:val="0"/>
          <w:lang w:val="en-US" w:eastAsia="zh-TW"/>
        </w:rPr>
        <w:t>实施范围</w:t>
      </w:r>
      <w:bookmarkEnd w:id="16"/>
    </w:p>
    <w:p>
      <w:pPr>
        <w:pStyle w:val="正文 A"/>
        <w:tabs>
          <w:tab w:val="left" w:pos="2835"/>
        </w:tabs>
        <w:spacing w:line="560" w:lineRule="exact"/>
        <w:ind w:firstLine="560"/>
        <w:rPr>
          <w:rFonts w:ascii="方正仿宋_GBK" w:cs="方正仿宋_GBK" w:hAnsi="方正仿宋_GBK" w:eastAsia="方正仿宋_GBK"/>
          <w:sz w:val="28"/>
          <w:szCs w:val="28"/>
        </w:rPr>
      </w:pP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en-US"/>
        </w:rPr>
        <w:t>中核施工管理平台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系统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在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en-US"/>
        </w:rPr>
        <w:t>中国核工业第五建设有限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公司的覆盖范围以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en-US"/>
        </w:rPr>
        <w:t>K2/K3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en-US"/>
        </w:rPr>
        <w:t>项目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覆盖范围为基准。包括：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en-US"/>
        </w:rPr>
        <w:t>福清项目部和海阳项目部等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。</w:t>
      </w:r>
    </w:p>
    <w:p>
      <w:pPr>
        <w:pStyle w:val="正文 A"/>
        <w:tabs>
          <w:tab w:val="left" w:pos="2835"/>
        </w:tabs>
        <w:spacing w:line="560" w:lineRule="exact"/>
        <w:ind w:firstLine="560"/>
        <w:rPr>
          <w:rFonts w:ascii="方正仿宋_GBK" w:cs="方正仿宋_GBK" w:hAnsi="方正仿宋_GBK" w:eastAsia="方正仿宋_GBK"/>
          <w:sz w:val="28"/>
          <w:szCs w:val="28"/>
        </w:rPr>
      </w:pP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其中，试点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部门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为：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K2/K3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核电项目部、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en-US"/>
        </w:rPr>
        <w:t>福清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核电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en-US"/>
        </w:rPr>
        <w:t>项目部、海阳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核电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en-US"/>
        </w:rPr>
        <w:t>项目部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。</w:t>
      </w:r>
    </w:p>
    <w:p>
      <w:pPr>
        <w:pStyle w:val="正文 A"/>
        <w:tabs>
          <w:tab w:val="left" w:pos="2835"/>
        </w:tabs>
        <w:spacing w:line="560" w:lineRule="exact"/>
        <w:ind w:firstLine="560"/>
        <w:rPr>
          <w:rFonts w:ascii="方正仿宋_GBK" w:cs="方正仿宋_GBK" w:hAnsi="方正仿宋_GBK" w:eastAsia="方正仿宋_GBK"/>
          <w:sz w:val="28"/>
          <w:szCs w:val="28"/>
        </w:rPr>
      </w:pPr>
    </w:p>
    <w:p>
      <w:pPr>
        <w:pStyle w:val="正文 A"/>
        <w:rPr>
          <w:rFonts w:ascii="方正仿宋_GBK" w:cs="方正仿宋_GBK" w:hAnsi="方正仿宋_GBK" w:eastAsia="方正仿宋_GBK"/>
          <w:sz w:val="28"/>
          <w:szCs w:val="28"/>
        </w:rPr>
      </w:pPr>
    </w:p>
    <w:p>
      <w:pPr>
        <w:pStyle w:val="标题 2,2nd level,h2,2,Header 2,H2,l2,DO NOT USE_h2,chn,Chapter Number/Appendix Letter,sect 1.2,Heading 2 Hidden,Heading 2 CCBS,heading 2,第一章 标题 2,ISO1,PIM2,UNDERRUBRIK 1-2,标题2,l1,PA Major Section,Titre3,Level 2 Topic Heading,HD2,Underrubrik1,prop2,Titre2"/>
        <w:numPr>
          <w:ilvl w:val="1"/>
          <w:numId w:val="22"/>
        </w:numPr>
        <w:tabs>
          <w:tab w:val="num" w:pos="284"/>
          <w:tab w:val="clear" w:pos="0"/>
        </w:tabs>
        <w:bidi w:val="0"/>
        <w:spacing w:before="0" w:after="0" w:line="560" w:lineRule="exact"/>
        <w:ind w:left="284" w:right="0" w:hanging="284"/>
        <w:jc w:val="both"/>
        <w:rPr>
          <w:rFonts w:ascii="Helvetica" w:cs="Helvetica" w:hAnsi="Helvetica" w:eastAsia="Helvetica"/>
          <w:position w:val="0"/>
          <w:rtl w:val="0"/>
          <w:lang w:val="zh-TW" w:eastAsia="zh-TW"/>
        </w:rPr>
      </w:pPr>
      <w:bookmarkStart w:name="_Toc16" w:id="17"/>
      <w:r>
        <w:rPr>
          <w:rFonts w:ascii="黑体" w:cs="黑体" w:hAnsi="黑体" w:eastAsia="黑体" w:hint="eastAsia"/>
          <w:rtl w:val="0"/>
          <w:lang w:val="en-US" w:eastAsia="zh-TW"/>
        </w:rPr>
        <w:t>上线时间</w:t>
      </w:r>
      <w:bookmarkEnd w:id="17"/>
    </w:p>
    <w:p>
      <w:pPr>
        <w:pStyle w:val="正文 A"/>
        <w:widowControl w:val="1"/>
        <w:spacing w:line="560" w:lineRule="exact"/>
        <w:ind w:firstLine="507"/>
        <w:jc w:val="left"/>
        <w:rPr>
          <w:rFonts w:ascii="方正仿宋_GBK" w:cs="方正仿宋_GBK" w:hAnsi="方正仿宋_GBK" w:eastAsia="方正仿宋_GBK"/>
          <w:kern w:val="0"/>
          <w:sz w:val="28"/>
          <w:szCs w:val="28"/>
        </w:rPr>
      </w:pP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试点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部门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上线时间：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en-US"/>
        </w:rPr>
        <w:t>201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en-US"/>
        </w:rPr>
        <w:t>8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年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6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月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21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日</w:t>
      </w:r>
    </w:p>
    <w:p>
      <w:pPr>
        <w:pStyle w:val="标题 2,2nd level,h2,2,Header 2,H2,l2,DO NOT USE_h2,chn,Chapter Number/Appendix Letter,sect 1.2,Heading 2 Hidden,Heading 2 CCBS,heading 2,第一章 标题 2,ISO1,PIM2,UNDERRUBRIK 1-2,标题2,l1,PA Major Section,Titre3,Level 2 Topic Heading,HD2,Underrubrik1,prop2,Titre2"/>
        <w:numPr>
          <w:ilvl w:val="1"/>
          <w:numId w:val="22"/>
        </w:numPr>
        <w:tabs>
          <w:tab w:val="num" w:pos="284"/>
          <w:tab w:val="clear" w:pos="0"/>
        </w:tabs>
        <w:bidi w:val="0"/>
        <w:spacing w:before="0" w:after="0" w:line="560" w:lineRule="exact"/>
        <w:ind w:left="284" w:right="0" w:hanging="284"/>
        <w:jc w:val="both"/>
        <w:rPr>
          <w:rFonts w:ascii="Helvetica" w:cs="Helvetica" w:hAnsi="Helvetica" w:eastAsia="Helvetica"/>
          <w:position w:val="0"/>
          <w:rtl w:val="0"/>
          <w:lang w:val="zh-TW" w:eastAsia="zh-TW"/>
        </w:rPr>
      </w:pPr>
      <w:bookmarkStart w:name="_Toc17" w:id="18"/>
      <w:r>
        <w:rPr>
          <w:rFonts w:ascii="黑体" w:cs="黑体" w:hAnsi="黑体" w:eastAsia="黑体" w:hint="eastAsia"/>
          <w:rtl w:val="0"/>
          <w:lang w:val="en-US" w:eastAsia="zh-TW"/>
        </w:rPr>
        <w:t>业务范围</w:t>
      </w:r>
      <w:bookmarkEnd w:id="18"/>
    </w:p>
    <w:p>
      <w:pPr>
        <w:pStyle w:val="正文 A"/>
        <w:tabs>
          <w:tab w:val="left" w:pos="2835"/>
        </w:tabs>
        <w:spacing w:line="560" w:lineRule="exact"/>
        <w:ind w:firstLine="560"/>
        <w:rPr>
          <w:rFonts w:ascii="方正仿宋_GBK" w:cs="方正仿宋_GBK" w:hAnsi="方正仿宋_GBK" w:eastAsia="方正仿宋_GBK"/>
          <w:sz w:val="28"/>
          <w:szCs w:val="28"/>
        </w:rPr>
      </w:pP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根据公司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施工作业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集约化规划，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en-US"/>
        </w:rPr>
        <w:t>中核施工管理平台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系统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涵盖 业务下：</w:t>
      </w:r>
    </w:p>
    <w:tbl>
      <w:tblPr>
        <w:tblW w:w="8312" w:type="dxa"/>
        <w:jc w:val="center"/>
        <w:tblInd w:w="20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579"/>
        <w:gridCol w:w="3557"/>
        <w:gridCol w:w="3176"/>
      </w:tblGrid>
      <w:tr>
        <w:tblPrEx>
          <w:shd w:val="clear" w:color="auto" w:fill="bdc0bf"/>
        </w:tblPrEx>
        <w:trPr>
          <w:trHeight w:val="523" w:hRule="atLeast"/>
          <w:tblHeader/>
        </w:trPr>
        <w:tc>
          <w:tcPr>
            <w:tcW w:type="dxa" w:w="15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spacing w:line="560" w:lineRule="exact"/>
              <w:jc w:val="center"/>
            </w:pPr>
            <w:r>
              <w:rPr>
                <w:rFonts w:eastAsia="Arial Unicode MS" w:hint="eastAsia"/>
                <w:kern w:val="0"/>
                <w:sz w:val="24"/>
                <w:szCs w:val="24"/>
                <w:rtl w:val="0"/>
              </w:rPr>
              <w:t>模块</w:t>
            </w:r>
          </w:p>
        </w:tc>
        <w:tc>
          <w:tcPr>
            <w:tcW w:type="dxa" w:w="3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spacing w:line="560" w:lineRule="exact"/>
              <w:jc w:val="center"/>
            </w:pPr>
            <w:r>
              <w:rPr>
                <w:rFonts w:eastAsia="Arial Unicode MS" w:hint="eastAsia"/>
                <w:kern w:val="0"/>
                <w:sz w:val="24"/>
                <w:szCs w:val="24"/>
                <w:rtl w:val="0"/>
              </w:rPr>
              <w:t>业务</w:t>
            </w:r>
          </w:p>
        </w:tc>
        <w:tc>
          <w:tcPr>
            <w:tcW w:type="dxa" w:w="3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spacing w:line="560" w:lineRule="exact"/>
              <w:jc w:val="center"/>
            </w:pPr>
            <w:r>
              <w:rPr>
                <w:rFonts w:eastAsia="Arial Unicode MS" w:hint="eastAsia"/>
                <w:kern w:val="0"/>
                <w:sz w:val="24"/>
                <w:szCs w:val="24"/>
                <w:rtl w:val="0"/>
              </w:rPr>
              <w:t>描述</w:t>
            </w:r>
          </w:p>
        </w:tc>
      </w:tr>
      <w:tr>
        <w:tblPrEx>
          <w:shd w:val="clear" w:color="auto" w:fill="auto"/>
        </w:tblPrEx>
        <w:trPr>
          <w:trHeight w:val="523" w:hRule="atLeast"/>
        </w:trPr>
        <w:tc>
          <w:tcPr>
            <w:tcW w:type="dxa" w:w="157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  <w:tab w:val="left" w:pos="27360"/>
                <w:tab w:val="left" w:pos="28080"/>
                <w:tab w:val="left" w:pos="28800"/>
                <w:tab w:val="left" w:pos="29520"/>
                <w:tab w:val="left" w:pos="30240"/>
                <w:tab w:val="left" w:pos="309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 Neue" w:hint="eastAsia"/>
                <w:color w:val="4e4e4e"/>
                <w:sz w:val="28"/>
                <w:szCs w:val="28"/>
                <w:shd w:val="clear" w:color="auto" w:fill="ffffff"/>
                <w:rtl w:val="0"/>
                <w:lang w:val="zh-CN" w:eastAsia="zh-CN"/>
              </w:rPr>
              <w:t>双日计划管理模块</w:t>
            </w:r>
          </w:p>
        </w:tc>
        <w:tc>
          <w:tcPr>
            <w:tcW w:type="dxa" w:w="3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spacing w:line="560" w:lineRule="exact"/>
              <w:jc w:val="center"/>
            </w:pPr>
            <w:r>
              <w:rPr>
                <w:rFonts w:ascii="方正仿宋_GBK" w:cs="方正仿宋_GBK" w:hAnsi="方正仿宋_GBK" w:eastAsia="方正仿宋_GBK"/>
                <w:kern w:val="0"/>
                <w:sz w:val="24"/>
                <w:szCs w:val="24"/>
                <w:rtl w:val="0"/>
              </w:rPr>
              <w:t>任务</w:t>
            </w:r>
          </w:p>
        </w:tc>
        <w:tc>
          <w:tcPr>
            <w:tcW w:type="dxa" w:w="3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spacing w:line="560" w:lineRule="exact"/>
              <w:jc w:val="left"/>
            </w:pPr>
            <w:r>
              <w:rPr>
                <w:rFonts w:ascii="方正仿宋_GBK" w:cs="方正仿宋_GBK" w:hAnsi="方正仿宋_GBK" w:eastAsia="方正仿宋_GBK"/>
                <w:kern w:val="0"/>
                <w:sz w:val="24"/>
                <w:szCs w:val="24"/>
                <w:rtl w:val="0"/>
              </w:rPr>
              <w:t>对任务发起见证</w:t>
            </w:r>
          </w:p>
        </w:tc>
      </w:tr>
      <w:tr>
        <w:tblPrEx>
          <w:shd w:val="clear" w:color="auto" w:fill="auto"/>
        </w:tblPrEx>
        <w:trPr>
          <w:trHeight w:val="1083" w:hRule="atLeast"/>
        </w:trPr>
        <w:tc>
          <w:tcPr>
            <w:tcW w:type="dxa" w:w="15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spacing w:line="560" w:lineRule="exact"/>
              <w:jc w:val="center"/>
            </w:pPr>
            <w:r>
              <w:rPr>
                <w:rFonts w:ascii="方正仿宋_GBK" w:cs="方正仿宋_GBK" w:hAnsi="方正仿宋_GBK" w:eastAsia="方正仿宋_GBK"/>
                <w:kern w:val="0"/>
                <w:sz w:val="24"/>
                <w:szCs w:val="24"/>
                <w:rtl w:val="0"/>
              </w:rPr>
              <w:t>问题</w:t>
            </w:r>
          </w:p>
        </w:tc>
        <w:tc>
          <w:tcPr>
            <w:tcW w:type="dxa" w:w="3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spacing w:line="560" w:lineRule="exact"/>
              <w:jc w:val="left"/>
            </w:pPr>
            <w:r>
              <w:rPr>
                <w:rFonts w:ascii="方正仿宋_GBK" w:cs="方正仿宋_GBK" w:hAnsi="方正仿宋_GBK" w:eastAsia="方正仿宋_GBK"/>
                <w:kern w:val="0"/>
                <w:sz w:val="24"/>
                <w:szCs w:val="24"/>
                <w:rtl w:val="0"/>
              </w:rPr>
              <w:t>创建见证问题以及对问题进行管理</w:t>
            </w:r>
          </w:p>
        </w:tc>
      </w:tr>
      <w:tr>
        <w:tblPrEx>
          <w:shd w:val="clear" w:color="auto" w:fill="auto"/>
        </w:tblPrEx>
        <w:trPr>
          <w:trHeight w:val="523" w:hRule="atLeast"/>
        </w:trPr>
        <w:tc>
          <w:tcPr>
            <w:tcW w:type="dxa" w:w="15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spacing w:line="560" w:lineRule="exact"/>
              <w:jc w:val="center"/>
            </w:pPr>
            <w:r>
              <w:rPr>
                <w:rFonts w:ascii="方正仿宋_GBK" w:cs="方正仿宋_GBK" w:hAnsi="方正仿宋_GBK" w:eastAsia="方正仿宋_GBK"/>
                <w:kern w:val="0"/>
                <w:sz w:val="24"/>
                <w:szCs w:val="24"/>
                <w:rtl w:val="0"/>
              </w:rPr>
              <w:t>见证</w:t>
            </w:r>
          </w:p>
        </w:tc>
        <w:tc>
          <w:tcPr>
            <w:tcW w:type="dxa" w:w="3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spacing w:line="560" w:lineRule="exact"/>
              <w:jc w:val="left"/>
            </w:pPr>
            <w:r>
              <w:rPr>
                <w:rFonts w:ascii="方正仿宋_GBK" w:cs="方正仿宋_GBK" w:hAnsi="方正仿宋_GBK" w:eastAsia="方正仿宋_GBK"/>
                <w:kern w:val="0"/>
                <w:sz w:val="24"/>
                <w:szCs w:val="24"/>
                <w:rtl w:val="0"/>
              </w:rPr>
              <w:t>进行见证以及见证分派</w:t>
            </w:r>
          </w:p>
        </w:tc>
      </w:tr>
      <w:tr>
        <w:tblPrEx>
          <w:shd w:val="clear" w:color="auto" w:fill="auto"/>
        </w:tblPrEx>
        <w:trPr>
          <w:trHeight w:val="1083" w:hRule="atLeast"/>
        </w:trPr>
        <w:tc>
          <w:tcPr>
            <w:tcW w:type="dxa" w:w="157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  <w:tab w:val="left" w:pos="27360"/>
                <w:tab w:val="left" w:pos="28080"/>
                <w:tab w:val="left" w:pos="28800"/>
                <w:tab w:val="left" w:pos="29520"/>
                <w:tab w:val="left" w:pos="30240"/>
                <w:tab w:val="left" w:pos="309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 Neue" w:hint="eastAsia"/>
                <w:color w:val="4e4e4e"/>
                <w:sz w:val="28"/>
                <w:szCs w:val="28"/>
                <w:shd w:val="clear" w:color="auto" w:fill="ffffff"/>
                <w:rtl w:val="0"/>
                <w:lang w:val="zh-CN" w:eastAsia="zh-CN"/>
              </w:rPr>
              <w:t>安全施工管理模块</w:t>
            </w:r>
          </w:p>
        </w:tc>
        <w:tc>
          <w:tcPr>
            <w:tcW w:type="dxa" w:w="3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spacing w:line="560" w:lineRule="exact"/>
              <w:jc w:val="center"/>
            </w:pPr>
            <w:r>
              <w:rPr>
                <w:rFonts w:ascii="方正仿宋_GBK" w:cs="方正仿宋_GBK" w:hAnsi="方正仿宋_GBK" w:eastAsia="方正仿宋_GBK"/>
                <w:kern w:val="0"/>
                <w:sz w:val="24"/>
                <w:szCs w:val="24"/>
                <w:rtl w:val="0"/>
              </w:rPr>
              <w:t>报告问题</w:t>
            </w:r>
          </w:p>
        </w:tc>
        <w:tc>
          <w:tcPr>
            <w:tcW w:type="dxa" w:w="3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spacing w:line="560" w:lineRule="exact"/>
              <w:jc w:val="left"/>
            </w:pPr>
            <w:r>
              <w:rPr>
                <w:rFonts w:ascii="方正仿宋_GBK" w:cs="方正仿宋_GBK" w:hAnsi="方正仿宋_GBK" w:eastAsia="方正仿宋_GBK"/>
                <w:kern w:val="0"/>
                <w:sz w:val="24"/>
                <w:szCs w:val="24"/>
                <w:rtl w:val="0"/>
              </w:rPr>
              <w:t>提交问题详情，发给审核部门审核</w:t>
            </w:r>
          </w:p>
        </w:tc>
      </w:tr>
      <w:tr>
        <w:tblPrEx>
          <w:shd w:val="clear" w:color="auto" w:fill="auto"/>
        </w:tblPrEx>
        <w:trPr>
          <w:trHeight w:val="1643" w:hRule="atLeast"/>
        </w:trPr>
        <w:tc>
          <w:tcPr>
            <w:tcW w:type="dxa" w:w="15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  <w:tc>
          <w:tcPr>
            <w:tcW w:type="dxa" w:w="3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spacing w:line="560" w:lineRule="exact"/>
              <w:jc w:val="center"/>
            </w:pPr>
            <w:r>
              <w:rPr>
                <w:rFonts w:ascii="方正仿宋_GBK" w:cs="方正仿宋_GBK" w:hAnsi="方正仿宋_GBK" w:eastAsia="方正仿宋_GBK"/>
                <w:kern w:val="0"/>
                <w:sz w:val="24"/>
                <w:szCs w:val="24"/>
                <w:rtl w:val="0"/>
              </w:rPr>
              <w:t>问题审核</w:t>
            </w:r>
          </w:p>
        </w:tc>
        <w:tc>
          <w:tcPr>
            <w:tcW w:type="dxa" w:w="3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spacing w:line="560" w:lineRule="exact"/>
              <w:jc w:val="left"/>
            </w:pPr>
            <w:r>
              <w:rPr>
                <w:rFonts w:ascii="方正仿宋_GBK" w:cs="方正仿宋_GBK" w:hAnsi="方正仿宋_GBK" w:eastAsia="方正仿宋_GBK"/>
                <w:kern w:val="0"/>
                <w:sz w:val="24"/>
                <w:szCs w:val="24"/>
                <w:rtl w:val="0"/>
              </w:rPr>
              <w:t>审核部门审核是否为安全施工问题，如是发给作业部门整改</w:t>
            </w:r>
          </w:p>
        </w:tc>
      </w:tr>
      <w:tr>
        <w:tblPrEx>
          <w:shd w:val="clear" w:color="auto" w:fill="auto"/>
        </w:tblPrEx>
        <w:trPr>
          <w:trHeight w:val="1083" w:hRule="atLeast"/>
        </w:trPr>
        <w:tc>
          <w:tcPr>
            <w:tcW w:type="dxa" w:w="15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  <w:tc>
          <w:tcPr>
            <w:tcW w:type="dxa" w:w="3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spacing w:line="560" w:lineRule="exact"/>
              <w:jc w:val="center"/>
            </w:pPr>
            <w:r>
              <w:rPr>
                <w:rFonts w:ascii="方正仿宋_GBK" w:cs="方正仿宋_GBK" w:hAnsi="方正仿宋_GBK" w:eastAsia="方正仿宋_GBK"/>
                <w:kern w:val="0"/>
                <w:sz w:val="24"/>
                <w:szCs w:val="24"/>
                <w:rtl w:val="0"/>
              </w:rPr>
              <w:t>问题整改</w:t>
            </w:r>
          </w:p>
        </w:tc>
        <w:tc>
          <w:tcPr>
            <w:tcW w:type="dxa" w:w="3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spacing w:line="560" w:lineRule="exact"/>
              <w:jc w:val="left"/>
            </w:pPr>
            <w:r>
              <w:rPr>
                <w:rFonts w:ascii="方正仿宋_GBK" w:cs="方正仿宋_GBK" w:hAnsi="方正仿宋_GBK" w:eastAsia="方正仿宋_GBK"/>
                <w:kern w:val="0"/>
                <w:sz w:val="24"/>
                <w:szCs w:val="24"/>
                <w:rtl w:val="0"/>
              </w:rPr>
              <w:t>作业部门整改完成后提交整改结果</w:t>
            </w:r>
          </w:p>
        </w:tc>
      </w:tr>
      <w:tr>
        <w:tblPrEx>
          <w:shd w:val="clear" w:color="auto" w:fill="auto"/>
        </w:tblPrEx>
        <w:trPr>
          <w:trHeight w:val="1083" w:hRule="atLeast"/>
        </w:trPr>
        <w:tc>
          <w:tcPr>
            <w:tcW w:type="dxa" w:w="15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  <w:tc>
          <w:tcPr>
            <w:tcW w:type="dxa" w:w="3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spacing w:line="560" w:lineRule="exact"/>
              <w:jc w:val="center"/>
            </w:pPr>
            <w:r>
              <w:rPr>
                <w:rFonts w:ascii="方正仿宋_GBK" w:cs="方正仿宋_GBK" w:hAnsi="方正仿宋_GBK" w:eastAsia="方正仿宋_GBK"/>
                <w:kern w:val="0"/>
                <w:sz w:val="24"/>
                <w:szCs w:val="24"/>
                <w:rtl w:val="0"/>
              </w:rPr>
              <w:t>问题查阅</w:t>
            </w:r>
          </w:p>
        </w:tc>
        <w:tc>
          <w:tcPr>
            <w:tcW w:type="dxa" w:w="3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spacing w:line="560" w:lineRule="exact"/>
              <w:jc w:val="left"/>
            </w:pPr>
            <w:r>
              <w:rPr>
                <w:rFonts w:ascii="方正仿宋_GBK" w:cs="方正仿宋_GBK" w:hAnsi="方正仿宋_GBK" w:eastAsia="方正仿宋_GBK"/>
                <w:kern w:val="0"/>
                <w:sz w:val="24"/>
                <w:szCs w:val="24"/>
                <w:rtl w:val="0"/>
              </w:rPr>
              <w:t>全员查询，可跟踪安全施工问题进度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157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  <w:tab w:val="left" w:pos="27360"/>
                <w:tab w:val="left" w:pos="28080"/>
                <w:tab w:val="left" w:pos="28800"/>
                <w:tab w:val="left" w:pos="29520"/>
                <w:tab w:val="left" w:pos="30240"/>
                <w:tab w:val="left" w:pos="309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 Neue" w:hint="eastAsia"/>
                <w:color w:val="4e4e4e"/>
                <w:sz w:val="28"/>
                <w:szCs w:val="28"/>
                <w:shd w:val="clear" w:color="auto" w:fill="ffffff"/>
                <w:rtl w:val="0"/>
                <w:lang w:val="zh-CN" w:eastAsia="zh-CN"/>
              </w:rPr>
              <w:t>质量管理模块</w:t>
            </w:r>
          </w:p>
        </w:tc>
        <w:tc>
          <w:tcPr>
            <w:tcW w:type="dxa" w:w="3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widowControl w:val="0"/>
              <w:tabs>
                <w:tab w:val="left" w:pos="851"/>
                <w:tab w:val="left" w:pos="1702"/>
                <w:tab w:val="left" w:pos="2553"/>
                <w:tab w:val="left" w:pos="3404"/>
                <w:tab w:val="left" w:pos="4255"/>
                <w:tab w:val="left" w:pos="5106"/>
              </w:tabs>
              <w:spacing w:line="360" w:lineRule="auto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问题报告</w:t>
            </w:r>
          </w:p>
        </w:tc>
        <w:tc>
          <w:tcPr>
            <w:tcW w:type="dxa" w:w="3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widowControl w:val="0"/>
              <w:spacing w:line="360" w:lineRule="auto"/>
              <w:jc w:val="left"/>
            </w:pPr>
            <w:r>
              <w:rPr>
                <w:rFonts w:ascii="宋体" w:cs="宋体" w:hAnsi="宋体" w:eastAsia="宋体" w:hint="eastAsia"/>
                <w:kern w:val="0"/>
                <w:sz w:val="24"/>
                <w:szCs w:val="24"/>
                <w:rtl w:val="0"/>
                <w:lang w:val="zh-TW" w:eastAsia="zh-TW"/>
              </w:rPr>
              <w:t>报告现场发现的质量问题</w:t>
            </w:r>
          </w:p>
        </w:tc>
      </w:tr>
      <w:tr>
        <w:tblPrEx>
          <w:shd w:val="clear" w:color="auto" w:fill="auto"/>
        </w:tblPrEx>
        <w:trPr>
          <w:trHeight w:val="3690" w:hRule="atLeast"/>
        </w:trPr>
        <w:tc>
          <w:tcPr>
            <w:tcW w:type="dxa" w:w="15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  <w:tc>
          <w:tcPr>
            <w:tcW w:type="dxa" w:w="3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widowControl w:val="0"/>
              <w:tabs>
                <w:tab w:val="left" w:pos="851"/>
                <w:tab w:val="left" w:pos="1702"/>
                <w:tab w:val="left" w:pos="2553"/>
                <w:tab w:val="left" w:pos="3404"/>
                <w:tab w:val="left" w:pos="4255"/>
                <w:tab w:val="left" w:pos="5106"/>
              </w:tabs>
              <w:spacing w:line="360" w:lineRule="auto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问题分派</w:t>
            </w:r>
          </w:p>
        </w:tc>
        <w:tc>
          <w:tcPr>
            <w:tcW w:type="dxa" w:w="3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widowControl w:val="0"/>
              <w:spacing w:line="360" w:lineRule="auto"/>
              <w:jc w:val="left"/>
            </w:pPr>
            <w:r>
              <w:rPr>
                <w:rFonts w:ascii="Arial Unicode MS"/>
                <w:kern w:val="0"/>
                <w:sz w:val="24"/>
                <w:szCs w:val="24"/>
                <w:rtl w:val="0"/>
                <w:lang w:val="en-US"/>
              </w:rPr>
              <w:t>QC</w:t>
            </w:r>
            <w:r>
              <w:rPr>
                <w:rFonts w:ascii="宋体" w:cs="宋体" w:hAnsi="宋体" w:eastAsia="宋体" w:hint="eastAsia"/>
                <w:kern w:val="0"/>
                <w:sz w:val="24"/>
                <w:szCs w:val="24"/>
                <w:rtl w:val="0"/>
                <w:lang w:val="zh-TW" w:eastAsia="zh-TW"/>
              </w:rPr>
              <w:t>各专业室主任将报告的质量问题分派至相关</w:t>
            </w:r>
            <w:r>
              <w:rPr>
                <w:rFonts w:ascii="Arial Unicode MS"/>
                <w:kern w:val="0"/>
                <w:sz w:val="24"/>
                <w:szCs w:val="24"/>
                <w:rtl w:val="0"/>
                <w:lang w:val="en-US"/>
              </w:rPr>
              <w:t>QC</w:t>
            </w:r>
            <w:r>
              <w:rPr>
                <w:rFonts w:ascii="宋体" w:cs="宋体" w:hAnsi="宋体" w:eastAsia="宋体" w:hint="eastAsia"/>
                <w:kern w:val="0"/>
                <w:sz w:val="24"/>
                <w:szCs w:val="24"/>
                <w:rtl w:val="0"/>
                <w:lang w:val="zh-TW" w:eastAsia="zh-TW"/>
              </w:rPr>
              <w:t>人员</w:t>
            </w:r>
            <w:r>
              <w:rPr>
                <w:rFonts w:ascii="宋体" w:cs="宋体" w:hAnsi="宋体" w:eastAsia="宋体" w:hint="eastAsia"/>
                <w:kern w:val="0"/>
                <w:sz w:val="24"/>
                <w:szCs w:val="24"/>
                <w:rtl w:val="0"/>
                <w:lang w:val="zh-TW" w:eastAsia="zh-TW"/>
              </w:rPr>
              <w:t>；</w:t>
            </w:r>
            <w:r>
              <w:rPr>
                <w:rFonts w:ascii="Arial Unicode MS"/>
                <w:kern w:val="0"/>
                <w:sz w:val="24"/>
                <w:szCs w:val="24"/>
                <w:rtl w:val="0"/>
                <w:lang w:val="en-US"/>
              </w:rPr>
              <w:t>QC</w:t>
            </w:r>
            <w:r>
              <w:rPr>
                <w:rFonts w:ascii="宋体" w:cs="宋体" w:hAnsi="宋体" w:eastAsia="宋体" w:hint="eastAsia"/>
                <w:kern w:val="0"/>
                <w:sz w:val="24"/>
                <w:szCs w:val="24"/>
                <w:rtl w:val="0"/>
                <w:lang w:val="zh-TW" w:eastAsia="zh-TW"/>
              </w:rPr>
              <w:t>人员收到室主任分派的任务后，对相关问题进行审核，并将问题分派到责任部门</w:t>
            </w:r>
            <w:r>
              <w:rPr>
                <w:rFonts w:ascii="宋体" w:cs="宋体" w:hAnsi="宋体" w:eastAsia="宋体" w:hint="eastAsia"/>
                <w:kern w:val="0"/>
                <w:sz w:val="24"/>
                <w:szCs w:val="24"/>
                <w:rtl w:val="0"/>
                <w:lang w:val="zh-TW" w:eastAsia="zh-TW"/>
              </w:rPr>
              <w:t>；</w:t>
            </w:r>
            <w:r>
              <w:rPr>
                <w:rFonts w:ascii="宋体" w:cs="宋体" w:hAnsi="宋体" w:eastAsia="宋体" w:hint="eastAsia"/>
                <w:kern w:val="0"/>
                <w:sz w:val="24"/>
                <w:szCs w:val="24"/>
                <w:rtl w:val="0"/>
                <w:lang w:val="zh-TW" w:eastAsia="zh-TW"/>
              </w:rPr>
              <w:t>责任部门负责人将需要整改的质量问题分派至责任班组进行整改。</w:t>
            </w:r>
          </w:p>
        </w:tc>
      </w:tr>
      <w:tr>
        <w:tblPrEx>
          <w:shd w:val="clear" w:color="auto" w:fill="auto"/>
        </w:tblPrEx>
        <w:trPr>
          <w:trHeight w:val="1770" w:hRule="atLeast"/>
        </w:trPr>
        <w:tc>
          <w:tcPr>
            <w:tcW w:type="dxa" w:w="15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  <w:tc>
          <w:tcPr>
            <w:tcW w:type="dxa" w:w="3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widowControl w:val="0"/>
              <w:tabs>
                <w:tab w:val="left" w:pos="851"/>
                <w:tab w:val="left" w:pos="1702"/>
                <w:tab w:val="left" w:pos="2553"/>
                <w:tab w:val="left" w:pos="3404"/>
                <w:tab w:val="left" w:pos="4255"/>
                <w:tab w:val="left" w:pos="5106"/>
              </w:tabs>
              <w:spacing w:line="360" w:lineRule="auto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结果验证</w:t>
            </w:r>
          </w:p>
        </w:tc>
        <w:tc>
          <w:tcPr>
            <w:tcW w:type="dxa" w:w="3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widowControl w:val="0"/>
              <w:spacing w:line="360" w:lineRule="auto"/>
              <w:jc w:val="left"/>
            </w:pPr>
            <w:r>
              <w:rPr>
                <w:rFonts w:ascii="宋体" w:cs="宋体" w:hAnsi="宋体" w:eastAsia="宋体" w:hint="eastAsia"/>
                <w:kern w:val="0"/>
                <w:sz w:val="24"/>
                <w:szCs w:val="24"/>
                <w:rtl w:val="0"/>
                <w:lang w:val="zh-TW" w:eastAsia="zh-TW"/>
              </w:rPr>
              <w:t>责任班组对整改完成的问题向</w:t>
            </w:r>
            <w:r>
              <w:rPr>
                <w:rFonts w:ascii="Arial Unicode MS"/>
                <w:kern w:val="0"/>
                <w:sz w:val="24"/>
                <w:szCs w:val="24"/>
                <w:rtl w:val="0"/>
                <w:lang w:val="en-US"/>
              </w:rPr>
              <w:t>QC</w:t>
            </w:r>
            <w:r>
              <w:rPr>
                <w:rFonts w:ascii="宋体" w:cs="宋体" w:hAnsi="宋体" w:eastAsia="宋体" w:hint="eastAsia"/>
                <w:kern w:val="0"/>
                <w:sz w:val="24"/>
                <w:szCs w:val="24"/>
                <w:rtl w:val="0"/>
                <w:lang w:val="zh-TW" w:eastAsia="zh-TW"/>
              </w:rPr>
              <w:t>发起见证通知</w:t>
            </w:r>
            <w:r>
              <w:rPr>
                <w:rFonts w:ascii="宋体" w:cs="宋体" w:hAnsi="宋体" w:eastAsia="宋体" w:hint="eastAsia"/>
                <w:kern w:val="0"/>
                <w:sz w:val="24"/>
                <w:szCs w:val="24"/>
                <w:rtl w:val="0"/>
                <w:lang w:val="zh-TW" w:eastAsia="zh-TW"/>
              </w:rPr>
              <w:t>；</w:t>
            </w:r>
            <w:r>
              <w:rPr>
                <w:rFonts w:ascii="Arial Unicode MS"/>
                <w:kern w:val="0"/>
                <w:sz w:val="24"/>
                <w:szCs w:val="24"/>
                <w:rtl w:val="0"/>
                <w:lang w:val="en-US"/>
              </w:rPr>
              <w:t>QC</w:t>
            </w:r>
            <w:r>
              <w:rPr>
                <w:rFonts w:ascii="宋体" w:cs="宋体" w:hAnsi="宋体" w:eastAsia="宋体" w:hint="eastAsia"/>
                <w:kern w:val="0"/>
                <w:sz w:val="24"/>
                <w:szCs w:val="24"/>
                <w:rtl w:val="0"/>
                <w:lang w:val="zh-TW" w:eastAsia="zh-TW"/>
              </w:rPr>
              <w:t>人员对见证结果进行判断合格与否。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15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  <w:tc>
          <w:tcPr>
            <w:tcW w:type="dxa" w:w="3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widowControl w:val="0"/>
              <w:tabs>
                <w:tab w:val="left" w:pos="851"/>
                <w:tab w:val="left" w:pos="1702"/>
                <w:tab w:val="left" w:pos="2553"/>
                <w:tab w:val="left" w:pos="3404"/>
                <w:tab w:val="left" w:pos="4255"/>
                <w:tab w:val="left" w:pos="5106"/>
              </w:tabs>
              <w:spacing w:line="360" w:lineRule="auto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kern w:val="0"/>
                <w:sz w:val="24"/>
                <w:szCs w:val="24"/>
                <w:rtl w:val="0"/>
                <w:lang w:val="zh-TW" w:eastAsia="zh-TW"/>
              </w:rPr>
              <w:t>问题查阅</w:t>
            </w:r>
          </w:p>
        </w:tc>
        <w:tc>
          <w:tcPr>
            <w:tcW w:type="dxa" w:w="3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widowControl w:val="0"/>
              <w:spacing w:line="360" w:lineRule="auto"/>
              <w:jc w:val="left"/>
            </w:pPr>
            <w:r>
              <w:rPr>
                <w:rFonts w:ascii="宋体" w:cs="宋体" w:hAnsi="宋体" w:eastAsia="宋体" w:hint="eastAsia"/>
                <w:kern w:val="0"/>
                <w:sz w:val="24"/>
                <w:szCs w:val="24"/>
                <w:rtl w:val="0"/>
                <w:lang w:val="zh-TW" w:eastAsia="zh-TW"/>
              </w:rPr>
              <w:t>对问题各流程可</w:t>
            </w:r>
            <w:r>
              <w:rPr>
                <w:rFonts w:ascii="宋体" w:cs="宋体" w:hAnsi="宋体" w:eastAsia="宋体" w:hint="eastAsia"/>
                <w:kern w:val="0"/>
                <w:sz w:val="24"/>
                <w:szCs w:val="24"/>
                <w:rtl w:val="0"/>
                <w:lang w:val="zh-TW" w:eastAsia="zh-TW"/>
              </w:rPr>
              <w:t>跟踪可</w:t>
            </w:r>
            <w:r>
              <w:rPr>
                <w:rFonts w:ascii="宋体" w:cs="宋体" w:hAnsi="宋体" w:eastAsia="宋体" w:hint="eastAsia"/>
                <w:kern w:val="0"/>
                <w:sz w:val="24"/>
                <w:szCs w:val="24"/>
                <w:rtl w:val="0"/>
                <w:lang w:val="zh-TW" w:eastAsia="zh-TW"/>
              </w:rPr>
              <w:t>查阅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157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  <w:tab w:val="left" w:pos="27360"/>
                <w:tab w:val="left" w:pos="28080"/>
                <w:tab w:val="left" w:pos="28800"/>
                <w:tab w:val="left" w:pos="29520"/>
                <w:tab w:val="left" w:pos="30240"/>
                <w:tab w:val="left" w:pos="309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 Neue" w:hint="eastAsia"/>
                <w:color w:val="4e4e4e"/>
                <w:sz w:val="28"/>
                <w:szCs w:val="28"/>
                <w:shd w:val="clear" w:color="auto" w:fill="ffffff"/>
                <w:rtl w:val="0"/>
                <w:lang w:val="zh-CN" w:eastAsia="zh-CN"/>
              </w:rPr>
              <w:t>物项管理模块</w:t>
            </w:r>
          </w:p>
        </w:tc>
        <w:tc>
          <w:tcPr>
            <w:tcW w:type="dxa" w:w="3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jc w:val="center"/>
            </w:pPr>
            <w:r>
              <w:rPr>
                <w:rFonts w:eastAsia="Arial Unicode MS" w:hint="eastAsia"/>
                <w:sz w:val="24"/>
                <w:szCs w:val="24"/>
                <w:rtl w:val="0"/>
              </w:rPr>
              <w:t>库存日报</w:t>
            </w:r>
          </w:p>
        </w:tc>
        <w:tc>
          <w:tcPr>
            <w:tcW w:type="dxa" w:w="3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left"/>
            </w:pPr>
            <w:r>
              <w:rPr>
                <w:rFonts w:eastAsia="Arial Unicode MS" w:hint="eastAsia"/>
                <w:sz w:val="24"/>
                <w:szCs w:val="24"/>
                <w:rtl w:val="0"/>
              </w:rPr>
              <w:t>在库存日报查看今日入库</w:t>
            </w:r>
            <w:r>
              <w:rPr>
                <w:rFonts w:ascii="Arial Unicode MS"/>
                <w:sz w:val="24"/>
                <w:szCs w:val="24"/>
                <w:rtl w:val="0"/>
              </w:rPr>
              <w:t>/</w:t>
            </w:r>
            <w:r>
              <w:rPr>
                <w:rFonts w:eastAsia="Arial Unicode MS" w:hint="eastAsia"/>
                <w:sz w:val="24"/>
                <w:szCs w:val="24"/>
                <w:rtl w:val="0"/>
              </w:rPr>
              <w:t>出库的详情数据</w:t>
            </w:r>
          </w:p>
        </w:tc>
      </w:tr>
      <w:tr>
        <w:tblPrEx>
          <w:shd w:val="clear" w:color="auto" w:fill="auto"/>
        </w:tblPrEx>
        <w:trPr>
          <w:trHeight w:val="1290" w:hRule="atLeast"/>
        </w:trPr>
        <w:tc>
          <w:tcPr>
            <w:tcW w:type="dxa" w:w="15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  <w:tc>
          <w:tcPr>
            <w:tcW w:type="dxa" w:w="3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jc w:val="center"/>
            </w:pPr>
            <w:r>
              <w:rPr>
                <w:rFonts w:eastAsia="Arial Unicode MS" w:hint="eastAsia"/>
                <w:sz w:val="24"/>
                <w:szCs w:val="24"/>
                <w:rtl w:val="0"/>
              </w:rPr>
              <w:t>扫一扫</w:t>
            </w:r>
          </w:p>
        </w:tc>
        <w:tc>
          <w:tcPr>
            <w:tcW w:type="dxa" w:w="3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left"/>
            </w:pPr>
            <w:r>
              <w:rPr>
                <w:rFonts w:eastAsia="Arial Unicode MS" w:hint="eastAsia"/>
                <w:sz w:val="24"/>
                <w:szCs w:val="24"/>
                <w:rtl w:val="0"/>
              </w:rPr>
              <w:t>在扫一扫，扫描物项入库单</w:t>
            </w:r>
            <w:r>
              <w:rPr>
                <w:rFonts w:ascii="Arial Unicode MS"/>
                <w:sz w:val="24"/>
                <w:szCs w:val="24"/>
                <w:rtl w:val="0"/>
              </w:rPr>
              <w:t>/</w:t>
            </w:r>
            <w:r>
              <w:rPr>
                <w:rFonts w:eastAsia="Arial Unicode MS" w:hint="eastAsia"/>
                <w:sz w:val="24"/>
                <w:szCs w:val="24"/>
                <w:rtl w:val="0"/>
              </w:rPr>
              <w:t>出库单</w:t>
            </w:r>
            <w:r>
              <w:rPr>
                <w:rFonts w:ascii="Arial Unicode MS"/>
                <w:sz w:val="24"/>
                <w:szCs w:val="24"/>
                <w:rtl w:val="0"/>
              </w:rPr>
              <w:t>/</w:t>
            </w:r>
            <w:r>
              <w:rPr>
                <w:rFonts w:eastAsia="Arial Unicode MS" w:hint="eastAsia"/>
                <w:sz w:val="24"/>
                <w:szCs w:val="24"/>
                <w:rtl w:val="0"/>
              </w:rPr>
              <w:t>退库单二维码，查询物项信息，入库、出库、退库处理信息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15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  <w:tc>
          <w:tcPr>
            <w:tcW w:type="dxa" w:w="3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jc w:val="center"/>
            </w:pPr>
            <w:r>
              <w:rPr>
                <w:rFonts w:eastAsia="Arial Unicode MS" w:hint="eastAsia"/>
                <w:sz w:val="24"/>
                <w:szCs w:val="24"/>
                <w:rtl w:val="0"/>
              </w:rPr>
              <w:t>库存查询</w:t>
            </w:r>
          </w:p>
        </w:tc>
        <w:tc>
          <w:tcPr>
            <w:tcW w:type="dxa" w:w="3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left"/>
            </w:pPr>
            <w:r>
              <w:rPr>
                <w:rFonts w:eastAsia="Arial Unicode MS" w:hint="eastAsia"/>
                <w:sz w:val="24"/>
                <w:szCs w:val="24"/>
                <w:rtl w:val="0"/>
              </w:rPr>
              <w:t>输入查询的关键字消息 ，搜索查询物项信息</w:t>
            </w:r>
          </w:p>
        </w:tc>
      </w:tr>
      <w:tr>
        <w:tblPrEx>
          <w:shd w:val="clear" w:color="auto" w:fill="auto"/>
        </w:tblPrEx>
        <w:trPr>
          <w:trHeight w:val="1210" w:hRule="atLeast"/>
        </w:trPr>
        <w:tc>
          <w:tcPr>
            <w:tcW w:type="dxa" w:w="157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  <w:tab w:val="left" w:pos="27360"/>
                <w:tab w:val="left" w:pos="28080"/>
                <w:tab w:val="left" w:pos="28800"/>
                <w:tab w:val="left" w:pos="29520"/>
                <w:tab w:val="left" w:pos="30240"/>
                <w:tab w:val="left" w:pos="309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 Neue" w:hint="eastAsia"/>
                <w:color w:val="4e4e4e"/>
                <w:sz w:val="28"/>
                <w:szCs w:val="28"/>
                <w:shd w:val="clear" w:color="auto" w:fill="ffffff"/>
                <w:rtl w:val="0"/>
                <w:lang w:val="zh-CN" w:eastAsia="zh-CN"/>
              </w:rPr>
              <w:t>通知模块</w:t>
            </w:r>
          </w:p>
        </w:tc>
        <w:tc>
          <w:tcPr>
            <w:tcW w:type="dxa" w:w="3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spacing w:line="560" w:lineRule="exact"/>
              <w:jc w:val="center"/>
            </w:pPr>
            <w:r>
              <w:rPr>
                <w:rFonts w:ascii="方正仿宋_GBK" w:cs="方正仿宋_GBK" w:hAnsi="方正仿宋_GBK" w:eastAsia="方正仿宋_GBK"/>
                <w:kern w:val="0"/>
                <w:sz w:val="24"/>
                <w:szCs w:val="24"/>
                <w:rtl w:val="0"/>
              </w:rPr>
              <w:t>会议通知</w:t>
            </w:r>
          </w:p>
        </w:tc>
        <w:tc>
          <w:tcPr>
            <w:tcW w:type="dxa" w:w="3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spacing w:after="240" w:line="4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 Unicode MS" w:hint="eastAsia"/>
                <w:sz w:val="24"/>
                <w:szCs w:val="24"/>
                <w:rtl w:val="0"/>
              </w:rPr>
              <w:t>会议通知模块主要用于实现用户对会议通知的编制与发送</w:t>
            </w:r>
          </w:p>
        </w:tc>
      </w:tr>
      <w:tr>
        <w:tblPrEx>
          <w:shd w:val="clear" w:color="auto" w:fill="auto"/>
        </w:tblPrEx>
        <w:trPr>
          <w:trHeight w:val="770" w:hRule="atLeast"/>
        </w:trPr>
        <w:tc>
          <w:tcPr>
            <w:tcW w:type="dxa" w:w="15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  <w:tc>
          <w:tcPr>
            <w:tcW w:type="dxa" w:w="3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spacing w:line="560" w:lineRule="exact"/>
              <w:jc w:val="center"/>
            </w:pPr>
            <w:r>
              <w:rPr>
                <w:rFonts w:ascii="方正仿宋_GBK" w:cs="方正仿宋_GBK" w:hAnsi="方正仿宋_GBK" w:eastAsia="方正仿宋_GBK"/>
                <w:kern w:val="0"/>
                <w:sz w:val="24"/>
                <w:szCs w:val="24"/>
                <w:rtl w:val="0"/>
              </w:rPr>
              <w:t>事务通告</w:t>
            </w:r>
          </w:p>
        </w:tc>
        <w:tc>
          <w:tcPr>
            <w:tcW w:type="dxa" w:w="3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bidi w:val="0"/>
              <w:spacing w:after="240" w:line="44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 Unicode MS" w:hint="eastAsia"/>
                <w:sz w:val="24"/>
                <w:szCs w:val="24"/>
                <w:rtl w:val="0"/>
              </w:rPr>
              <w:t>事务通告模块主要用于实现用户对通告的编制与发送</w:t>
            </w:r>
          </w:p>
        </w:tc>
      </w:tr>
      <w:tr>
        <w:tblPrEx>
          <w:shd w:val="clear" w:color="auto" w:fill="auto"/>
        </w:tblPrEx>
        <w:trPr>
          <w:trHeight w:val="1770" w:hRule="atLeast"/>
        </w:trPr>
        <w:tc>
          <w:tcPr>
            <w:tcW w:type="dxa" w:w="15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</w:tcPr>
          <w:p/>
        </w:tc>
        <w:tc>
          <w:tcPr>
            <w:tcW w:type="dxa" w:w="3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spacing w:line="560" w:lineRule="exact"/>
              <w:jc w:val="center"/>
            </w:pPr>
            <w:r>
              <w:rPr>
                <w:rFonts w:ascii="方正仿宋_GBK" w:cs="方正仿宋_GBK" w:hAnsi="方正仿宋_GBK" w:eastAsia="方正仿宋_GBK"/>
                <w:kern w:val="0"/>
                <w:sz w:val="24"/>
                <w:szCs w:val="24"/>
                <w:rtl w:val="0"/>
              </w:rPr>
              <w:t>文件失效通知</w:t>
            </w:r>
          </w:p>
        </w:tc>
        <w:tc>
          <w:tcPr>
            <w:tcW w:type="dxa" w:w="3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2"/>
              <w:bidi w:val="0"/>
              <w:spacing w:after="240"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 Unicode MS" w:hint="eastAsia"/>
                <w:sz w:val="24"/>
                <w:szCs w:val="24"/>
                <w:rtl w:val="0"/>
              </w:rPr>
              <w:t>依靠组织机构的设置，实现部门管理人员能够查看本部门已借阅失效的图纸，个人能 够查看个人已借阅失效的图纸，且有提醒功能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157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  <w:tab w:val="left" w:pos="27360"/>
                <w:tab w:val="left" w:pos="28080"/>
                <w:tab w:val="left" w:pos="28800"/>
                <w:tab w:val="left" w:pos="29520"/>
                <w:tab w:val="left" w:pos="30240"/>
                <w:tab w:val="left" w:pos="3096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 Neue" w:hint="eastAsia"/>
                <w:color w:val="4e4e4e"/>
                <w:sz w:val="28"/>
                <w:szCs w:val="28"/>
                <w:shd w:val="clear" w:color="auto" w:fill="ffffff"/>
                <w:rtl w:val="0"/>
                <w:lang w:val="zh-CN" w:eastAsia="zh-CN"/>
              </w:rPr>
              <w:t>我的账户模块</w:t>
            </w:r>
          </w:p>
        </w:tc>
        <w:tc>
          <w:tcPr>
            <w:tcW w:type="dxa" w:w="3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widowControl w:val="1"/>
              <w:spacing w:line="560" w:lineRule="exact"/>
              <w:jc w:val="center"/>
            </w:pPr>
            <w:r>
              <w:rPr>
                <w:rFonts w:ascii="方正仿宋_GBK" w:cs="方正仿宋_GBK" w:hAnsi="方正仿宋_GBK" w:eastAsia="方正仿宋_GBK"/>
                <w:kern w:val="0"/>
                <w:sz w:val="24"/>
                <w:szCs w:val="24"/>
                <w:rtl w:val="0"/>
              </w:rPr>
              <w:t>账户信息显示</w:t>
            </w:r>
          </w:p>
        </w:tc>
        <w:tc>
          <w:tcPr>
            <w:tcW w:type="dxa" w:w="3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 Unicode MS" w:hint="eastAsia"/>
                <w:color w:val="4e4e4e"/>
                <w:sz w:val="24"/>
                <w:szCs w:val="24"/>
                <w:shd w:val="clear" w:color="auto" w:fill="ffffff"/>
                <w:rtl w:val="0"/>
              </w:rPr>
              <w:t>显示人员信息、岗位信息、施工班组信息等等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15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 Unicode MS" w:hint="eastAsia"/>
                <w:color w:val="4e4e4e"/>
                <w:sz w:val="24"/>
                <w:szCs w:val="24"/>
                <w:shd w:val="clear" w:color="auto" w:fill="ffffff"/>
                <w:rtl w:val="0"/>
              </w:rPr>
              <w:t>账户密码修改</w:t>
            </w:r>
          </w:p>
        </w:tc>
        <w:tc>
          <w:tcPr>
            <w:tcW w:type="dxa" w:w="3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 Unicode MS" w:hint="eastAsia"/>
                <w:color w:val="4e4e4e"/>
                <w:sz w:val="24"/>
                <w:szCs w:val="24"/>
                <w:shd w:val="clear" w:color="auto" w:fill="ffffff"/>
                <w:rtl w:val="0"/>
              </w:rPr>
              <w:t>修改账户登录密码</w:t>
            </w:r>
          </w:p>
        </w:tc>
      </w:tr>
      <w:tr>
        <w:tblPrEx>
          <w:shd w:val="clear" w:color="auto" w:fill="auto"/>
        </w:tblPrEx>
        <w:trPr>
          <w:trHeight w:val="650" w:hRule="atLeast"/>
        </w:trPr>
        <w:tc>
          <w:tcPr>
            <w:tcW w:type="dxa" w:w="15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 Unicode MS" w:hint="eastAsia"/>
                <w:color w:val="4e4e4e"/>
                <w:sz w:val="24"/>
                <w:szCs w:val="24"/>
                <w:shd w:val="clear" w:color="auto" w:fill="ffffff"/>
                <w:rtl w:val="0"/>
              </w:rPr>
              <w:t>发送日志反馈</w:t>
            </w:r>
          </w:p>
        </w:tc>
        <w:tc>
          <w:tcPr>
            <w:tcW w:type="dxa" w:w="3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 Unicode MS" w:hint="eastAsia"/>
                <w:color w:val="4e4e4e"/>
                <w:sz w:val="24"/>
                <w:szCs w:val="24"/>
                <w:shd w:val="clear" w:color="auto" w:fill="ffffff"/>
                <w:rtl w:val="0"/>
              </w:rPr>
              <w:t>发送</w:t>
            </w:r>
            <w:r>
              <w:rPr>
                <w:rFonts w:ascii="Arial Unicode MS"/>
                <w:color w:val="4e4e4e"/>
                <w:sz w:val="24"/>
                <w:szCs w:val="24"/>
                <w:shd w:val="clear" w:color="auto" w:fill="ffffff"/>
                <w:rtl w:val="0"/>
              </w:rPr>
              <w:t>App</w:t>
            </w:r>
            <w:r>
              <w:rPr>
                <w:rFonts w:eastAsia="Arial Unicode MS" w:hint="eastAsia"/>
                <w:color w:val="4e4e4e"/>
                <w:sz w:val="24"/>
                <w:szCs w:val="24"/>
                <w:shd w:val="clear" w:color="auto" w:fill="ffffff"/>
                <w:rtl w:val="0"/>
              </w:rPr>
              <w:t>日志到后台，便于调试</w:t>
            </w:r>
          </w:p>
        </w:tc>
      </w:tr>
      <w:tr>
        <w:tblPrEx>
          <w:shd w:val="clear" w:color="auto" w:fill="auto"/>
        </w:tblPrEx>
        <w:trPr>
          <w:trHeight w:val="970" w:hRule="atLeast"/>
        </w:trPr>
        <w:tc>
          <w:tcPr>
            <w:tcW w:type="dxa" w:w="15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 Unicode MS" w:hint="eastAsia"/>
                <w:color w:val="4e4e4e"/>
                <w:sz w:val="24"/>
                <w:szCs w:val="24"/>
                <w:shd w:val="clear" w:color="auto" w:fill="ffffff"/>
                <w:rtl w:val="0"/>
              </w:rPr>
              <w:t>检查新版本</w:t>
            </w:r>
          </w:p>
        </w:tc>
        <w:tc>
          <w:tcPr>
            <w:tcW w:type="dxa" w:w="3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 Unicode MS" w:hint="eastAsia"/>
                <w:color w:val="4e4e4e"/>
                <w:sz w:val="24"/>
                <w:szCs w:val="24"/>
                <w:shd w:val="clear" w:color="auto" w:fill="ffffff"/>
                <w:rtl w:val="0"/>
              </w:rPr>
              <w:t>检测当前</w:t>
            </w:r>
            <w:r>
              <w:rPr>
                <w:rFonts w:ascii="Arial Unicode MS"/>
                <w:color w:val="4e4e4e"/>
                <w:sz w:val="24"/>
                <w:szCs w:val="24"/>
                <w:shd w:val="clear" w:color="auto" w:fill="ffffff"/>
                <w:rtl w:val="0"/>
              </w:rPr>
              <w:t>App</w:t>
            </w:r>
            <w:r>
              <w:rPr>
                <w:rFonts w:eastAsia="Arial Unicode MS" w:hint="eastAsia"/>
                <w:color w:val="4e4e4e"/>
                <w:sz w:val="24"/>
                <w:szCs w:val="24"/>
                <w:shd w:val="clear" w:color="auto" w:fill="ffffff"/>
                <w:rtl w:val="0"/>
              </w:rPr>
              <w:t>是否为最新版本，并选择是否更新到最新版本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15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35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 Unicode MS" w:hint="eastAsia"/>
                <w:color w:val="4e4e4e"/>
                <w:sz w:val="24"/>
                <w:szCs w:val="24"/>
                <w:shd w:val="clear" w:color="auto" w:fill="ffffff"/>
                <w:rtl w:val="0"/>
              </w:rPr>
              <w:t>退出登录</w:t>
            </w:r>
          </w:p>
        </w:tc>
        <w:tc>
          <w:tcPr>
            <w:tcW w:type="dxa" w:w="31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 Unicode MS" w:hint="eastAsia"/>
                <w:color w:val="4e4e4e"/>
                <w:sz w:val="24"/>
                <w:szCs w:val="24"/>
                <w:shd w:val="clear" w:color="auto" w:fill="ffffff"/>
                <w:rtl w:val="0"/>
              </w:rPr>
              <w:t>账户登出并返回到登录页</w:t>
            </w:r>
          </w:p>
        </w:tc>
      </w:tr>
    </w:tbl>
    <w:p>
      <w:pPr>
        <w:pStyle w:val="正文 A"/>
        <w:tabs>
          <w:tab w:val="left" w:pos="2835"/>
        </w:tabs>
        <w:ind w:left="93" w:firstLine="467"/>
        <w:jc w:val="center"/>
        <w:rPr>
          <w:rFonts w:ascii="方正仿宋_GBK" w:cs="方正仿宋_GBK" w:hAnsi="方正仿宋_GBK" w:eastAsia="方正仿宋_GBK"/>
          <w:sz w:val="28"/>
          <w:szCs w:val="28"/>
        </w:rPr>
      </w:pPr>
    </w:p>
    <w:p>
      <w:pPr>
        <w:pStyle w:val="正文 A"/>
        <w:spacing w:line="560" w:lineRule="exact"/>
        <w:rPr>
          <w:rFonts w:ascii="方正仿宋_GBK" w:cs="方正仿宋_GBK" w:hAnsi="方正仿宋_GBK" w:eastAsia="方正仿宋_GBK"/>
          <w:sz w:val="28"/>
          <w:szCs w:val="28"/>
        </w:rPr>
      </w:pPr>
    </w:p>
    <w:p>
      <w:pPr>
        <w:pStyle w:val="正文 A"/>
        <w:spacing w:line="560" w:lineRule="exact"/>
        <w:rPr>
          <w:rFonts w:ascii="方正仿宋_GBK" w:cs="方正仿宋_GBK" w:hAnsi="方正仿宋_GBK" w:eastAsia="方正仿宋_GBK"/>
          <w:sz w:val="28"/>
          <w:szCs w:val="28"/>
        </w:rPr>
      </w:pPr>
    </w:p>
    <w:p>
      <w:pPr>
        <w:pStyle w:val="标题 2,2nd level,h2,2,Header 2,H2,l2,DO NOT USE_h2,chn,Chapter Number/Appendix Letter,sect 1.2,Heading 2 Hidden,Heading 2 CCBS,heading 2,第一章 标题 2,ISO1,PIM2,UNDERRUBRIK 1-2,标题2,l1,PA Major Section,Titre3,Level 2 Topic Heading,HD2,Underrubrik1,prop2,Titre2"/>
        <w:numPr>
          <w:ilvl w:val="1"/>
          <w:numId w:val="22"/>
        </w:numPr>
        <w:tabs>
          <w:tab w:val="num" w:pos="284"/>
          <w:tab w:val="clear" w:pos="0"/>
        </w:tabs>
        <w:bidi w:val="0"/>
        <w:spacing w:before="0" w:after="0" w:line="560" w:lineRule="exact"/>
        <w:ind w:left="284" w:right="0" w:hanging="284"/>
        <w:jc w:val="both"/>
        <w:rPr>
          <w:rFonts w:ascii="Helvetica" w:cs="Helvetica" w:hAnsi="Helvetica" w:eastAsia="Helvetica"/>
          <w:position w:val="0"/>
          <w:rtl w:val="0"/>
          <w:lang w:val="zh-TW" w:eastAsia="zh-TW"/>
        </w:rPr>
      </w:pPr>
      <w:bookmarkStart w:name="_Toc18" w:id="19"/>
      <w:r>
        <w:rPr>
          <w:rFonts w:ascii="黑体" w:cs="黑体" w:hAnsi="黑体" w:eastAsia="黑体" w:hint="eastAsia"/>
          <w:rtl w:val="0"/>
          <w:lang w:val="en-US" w:eastAsia="zh-TW"/>
        </w:rPr>
        <w:t>功能范围</w:t>
      </w:r>
      <w:bookmarkEnd w:id="19"/>
    </w:p>
    <w:p>
      <w:pPr>
        <w:pStyle w:val="正文 A"/>
        <w:tabs>
          <w:tab w:val="left" w:pos="2835"/>
        </w:tabs>
        <w:spacing w:line="560" w:lineRule="exact"/>
        <w:ind w:firstLine="560"/>
        <w:rPr>
          <w:rFonts w:ascii="方正仿宋_GBK" w:cs="方正仿宋_GBK" w:hAnsi="方正仿宋_GBK" w:eastAsia="方正仿宋_GBK"/>
          <w:sz w:val="28"/>
          <w:szCs w:val="28"/>
        </w:rPr>
      </w:pP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根据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en-US"/>
        </w:rPr>
        <w:t>xx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公司业务典型设计，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en-US"/>
        </w:rPr>
        <w:t>中核施工管理平台</w:t>
      </w:r>
      <w:r>
        <w:rPr>
          <w:rFonts w:ascii="方正仿宋_GBK" w:cs="方正仿宋_GBK" w:hAnsi="方正仿宋_GBK" w:eastAsia="方正仿宋_GBK"/>
          <w:kern w:val="0"/>
          <w:sz w:val="28"/>
          <w:szCs w:val="28"/>
          <w:rtl w:val="0"/>
          <w:lang w:val="zh-TW" w:eastAsia="zh-TW"/>
        </w:rPr>
        <w:t>系统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功能范围如下：</w:t>
      </w:r>
    </w:p>
    <w:tbl>
      <w:tblPr>
        <w:tblW w:w="8279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729"/>
        <w:gridCol w:w="1296"/>
        <w:gridCol w:w="5024"/>
        <w:gridCol w:w="1230"/>
      </w:tblGrid>
      <w:tr>
        <w:tblPrEx>
          <w:shd w:val="clear" w:color="auto" w:fill="bdc0bf"/>
        </w:tblPrEx>
        <w:trPr>
          <w:trHeight w:val="330" w:hRule="atLeast"/>
          <w:tblHeader/>
        </w:trPr>
        <w:tc>
          <w:tcPr>
            <w:tcW w:type="dxa" w:w="7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560" w:lineRule="atLeast"/>
              <w:jc w:val="center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编号</w:t>
            </w:r>
          </w:p>
        </w:tc>
        <w:tc>
          <w:tcPr>
            <w:tcW w:type="dxa" w:w="1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560" w:lineRule="atLeast"/>
              <w:jc w:val="center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功能名称</w:t>
            </w:r>
          </w:p>
        </w:tc>
        <w:tc>
          <w:tcPr>
            <w:tcW w:type="dxa" w:w="5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560" w:lineRule="atLeast"/>
              <w:jc w:val="center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功能说明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560" w:lineRule="atLeast"/>
              <w:jc w:val="center"/>
            </w:pPr>
            <w:r>
              <w:rPr>
                <w:rFonts w:eastAsia="Arial Unicode MS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使用对象</w:t>
            </w:r>
          </w:p>
        </w:tc>
      </w:tr>
      <w:tr>
        <w:tblPrEx>
          <w:shd w:val="clear" w:color="auto" w:fill="auto"/>
        </w:tblPrEx>
        <w:trPr>
          <w:trHeight w:val="890" w:hRule="atLeast"/>
        </w:trPr>
        <w:tc>
          <w:tcPr>
            <w:tcW w:type="dxa" w:w="7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560" w:lineRule="atLeast"/>
              <w:jc w:val="center"/>
            </w:pPr>
            <w:r>
              <w:rPr>
                <w:rFonts w:ascii="方正仿宋_GBK" w:cs="方正仿宋_GBK" w:hAnsi="方正仿宋_GBK" w:eastAsia="方正仿宋_GB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560" w:lineRule="atLeast"/>
            </w:pPr>
            <w:r>
              <w:rPr>
                <w:rFonts w:ascii="方正仿宋_GBK" w:cs="方正仿宋_GBK" w:hAnsi="方正仿宋_GBK" w:eastAsia="方正仿宋_GBK"/>
                <w:sz w:val="24"/>
                <w:szCs w:val="24"/>
                <w:rtl w:val="0"/>
              </w:rPr>
              <w:t>安全文明施工</w:t>
            </w:r>
          </w:p>
        </w:tc>
        <w:tc>
          <w:tcPr>
            <w:tcW w:type="dxa" w:w="5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 Unicode MS" w:hint="eastAsia"/>
                <w:color w:val="4e4e4e"/>
                <w:sz w:val="28"/>
                <w:szCs w:val="28"/>
                <w:shd w:val="clear" w:color="auto" w:fill="ffffff"/>
                <w:rtl w:val="0"/>
                <w:lang w:val="zh-CN" w:eastAsia="zh-CN"/>
              </w:rPr>
              <w:t>施工问题登记录入、上传、检查结果消息推送、整改项查询等功能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560" w:lineRule="atLeast"/>
            </w:pPr>
            <w:r>
              <w:rPr>
                <w:rFonts w:ascii="方正仿宋_GBK" w:cs="方正仿宋_GBK" w:hAnsi="方正仿宋_GBK" w:eastAsia="方正仿宋_GB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全员</w:t>
            </w:r>
          </w:p>
        </w:tc>
      </w:tr>
      <w:tr>
        <w:tblPrEx>
          <w:shd w:val="clear" w:color="auto" w:fill="auto"/>
        </w:tblPrEx>
        <w:trPr>
          <w:trHeight w:val="810" w:hRule="atLeast"/>
        </w:trPr>
        <w:tc>
          <w:tcPr>
            <w:tcW w:type="dxa" w:w="7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560" w:lineRule="atLeast"/>
              <w:jc w:val="center"/>
            </w:pPr>
            <w:r>
              <w:rPr>
                <w:rFonts w:ascii="方正仿宋_GBK" w:cs="方正仿宋_GBK" w:hAnsi="方正仿宋_GBK" w:eastAsia="方正仿宋_GB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560" w:lineRule="atLeast"/>
            </w:pPr>
            <w:r>
              <w:rPr>
                <w:rFonts w:ascii="方正仿宋_GBK" w:cs="方正仿宋_GBK" w:hAnsi="方正仿宋_GBK" w:eastAsia="方正仿宋_GBK"/>
                <w:sz w:val="24"/>
                <w:szCs w:val="24"/>
                <w:rtl w:val="0"/>
              </w:rPr>
              <w:t>质量管理</w:t>
            </w:r>
          </w:p>
        </w:tc>
        <w:tc>
          <w:tcPr>
            <w:tcW w:type="dxa" w:w="5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 Neue" w:hint="eastAsia"/>
                <w:color w:val="4e4e4e"/>
                <w:sz w:val="28"/>
                <w:szCs w:val="28"/>
                <w:shd w:val="clear" w:color="auto" w:fill="ffffff"/>
                <w:rtl w:val="0"/>
                <w:lang w:val="zh-CN" w:eastAsia="zh-CN"/>
              </w:rPr>
              <w:t>主要针对现场质量问题发现、整改、验证和关闭来进行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560" w:lineRule="atLeast"/>
            </w:pPr>
            <w:r>
              <w:rPr>
                <w:rFonts w:ascii="方正仿宋_GBK" w:cs="方正仿宋_GBK" w:hAnsi="方正仿宋_GBK" w:eastAsia="方正仿宋_GB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全员</w:t>
            </w:r>
          </w:p>
        </w:tc>
      </w:tr>
      <w:tr>
        <w:tblPrEx>
          <w:shd w:val="clear" w:color="auto" w:fill="auto"/>
        </w:tblPrEx>
        <w:trPr>
          <w:trHeight w:val="2010" w:hRule="atLeast"/>
        </w:trPr>
        <w:tc>
          <w:tcPr>
            <w:tcW w:type="dxa" w:w="7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560" w:lineRule="atLeast"/>
              <w:jc w:val="center"/>
            </w:pPr>
            <w:r>
              <w:rPr>
                <w:rFonts w:ascii="方正仿宋_GBK" w:cs="方正仿宋_GBK" w:hAnsi="方正仿宋_GBK" w:eastAsia="方正仿宋_GB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1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560" w:lineRule="atLeast"/>
            </w:pPr>
            <w:r>
              <w:rPr>
                <w:rFonts w:ascii="方正仿宋_GBK" w:cs="方正仿宋_GBK" w:hAnsi="方正仿宋_GBK" w:eastAsia="方正仿宋_GBK"/>
                <w:sz w:val="24"/>
                <w:szCs w:val="24"/>
                <w:rtl w:val="0"/>
              </w:rPr>
              <w:t>双日滚动计划</w:t>
            </w:r>
          </w:p>
        </w:tc>
        <w:tc>
          <w:tcPr>
            <w:tcW w:type="dxa" w:w="5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560" w:lineRule="atLeast"/>
            </w:pPr>
            <w:r>
              <w:rPr>
                <w:rFonts w:ascii="方正仿宋_GBK" w:cs="方正仿宋_GBK" w:hAnsi="方正仿宋_GBK" w:eastAsia="方正仿宋_GBK"/>
                <w:sz w:val="24"/>
                <w:szCs w:val="24"/>
                <w:rtl w:val="0"/>
              </w:rPr>
              <w:t>双日计划模块分别为八个专业编制；双日计划中问题由各专业作业组长创建，提交给班长，班长再提交给队部协调工程师；</w:t>
            </w:r>
          </w:p>
          <w:p>
            <w:pPr>
              <w:pStyle w:val="正文 A"/>
              <w:spacing w:line="560" w:lineRule="atLeast"/>
            </w:pP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560" w:lineRule="atLeast"/>
            </w:pPr>
            <w:r>
              <w:rPr>
                <w:rFonts w:eastAsia="Arial Unicode MS" w:hint="eastAsia"/>
                <w:sz w:val="24"/>
                <w:szCs w:val="24"/>
                <w:rtl w:val="0"/>
              </w:rPr>
              <w:t>各作业部门</w:t>
            </w:r>
            <w:r>
              <w:rPr>
                <w:rFonts w:ascii="Arial Unicode MS"/>
                <w:sz w:val="24"/>
                <w:szCs w:val="24"/>
                <w:rtl w:val="0"/>
              </w:rPr>
              <w:t>/</w:t>
            </w:r>
            <w:r>
              <w:rPr>
                <w:rFonts w:eastAsia="Arial Unicode MS" w:hint="eastAsia"/>
                <w:sz w:val="24"/>
                <w:szCs w:val="24"/>
                <w:rtl w:val="0"/>
              </w:rPr>
              <w:t>责任班组</w:t>
            </w:r>
          </w:p>
        </w:tc>
      </w:tr>
      <w:tr>
        <w:tblPrEx>
          <w:shd w:val="clear" w:color="auto" w:fill="auto"/>
        </w:tblPrEx>
        <w:trPr>
          <w:trHeight w:val="330" w:hRule="atLeast"/>
        </w:trPr>
        <w:tc>
          <w:tcPr>
            <w:tcW w:type="dxa" w:w="7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560" w:lineRule="atLeast"/>
              <w:jc w:val="center"/>
            </w:pPr>
            <w:r>
              <w:rPr>
                <w:rFonts w:ascii="方正仿宋_GBK" w:cs="方正仿宋_GBK" w:hAnsi="方正仿宋_GBK" w:eastAsia="方正仿宋_GB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1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560" w:lineRule="atLeast"/>
            </w:pPr>
            <w:r>
              <w:rPr>
                <w:rFonts w:ascii="方正仿宋_GBK" w:cs="方正仿宋_GBK" w:hAnsi="方正仿宋_GBK" w:eastAsia="方正仿宋_GBK"/>
                <w:sz w:val="24"/>
                <w:szCs w:val="24"/>
                <w:rtl w:val="0"/>
              </w:rPr>
              <w:t>问题审核</w:t>
            </w:r>
          </w:p>
        </w:tc>
        <w:tc>
          <w:tcPr>
            <w:tcW w:type="dxa" w:w="5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560" w:lineRule="atLeast"/>
            </w:pPr>
            <w:r>
              <w:rPr>
                <w:rFonts w:ascii="方正仿宋_GBK" w:cs="方正仿宋_GBK" w:hAnsi="方正仿宋_GBK" w:eastAsia="方正仿宋_GBK"/>
                <w:sz w:val="24"/>
                <w:szCs w:val="24"/>
                <w:rtl w:val="0"/>
              </w:rPr>
              <w:t>参与审核安全施工问题以及质量问题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560" w:lineRule="atLeast"/>
            </w:pPr>
            <w:r>
              <w:rPr>
                <w:rFonts w:ascii="方正仿宋_GBK" w:cs="方正仿宋_GBK" w:hAnsi="方正仿宋_GBK" w:eastAsia="方正仿宋_GB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HSE</w:t>
            </w:r>
            <w:r>
              <w:rPr>
                <w:rFonts w:ascii="方正仿宋_GBK" w:cs="方正仿宋_GBK" w:hAnsi="方正仿宋_GBK" w:eastAsia="方正仿宋_GB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部门</w:t>
            </w:r>
          </w:p>
        </w:tc>
      </w:tr>
      <w:tr>
        <w:tblPrEx>
          <w:shd w:val="clear" w:color="auto" w:fill="auto"/>
        </w:tblPrEx>
        <w:trPr>
          <w:trHeight w:val="890" w:hRule="atLeast"/>
        </w:trPr>
        <w:tc>
          <w:tcPr>
            <w:tcW w:type="dxa" w:w="7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560" w:lineRule="atLeast"/>
              <w:jc w:val="center"/>
            </w:pPr>
            <w:r>
              <w:rPr>
                <w:rFonts w:ascii="方正仿宋_GBK" w:cs="方正仿宋_GBK" w:hAnsi="方正仿宋_GBK" w:eastAsia="方正仿宋_GB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560" w:lineRule="atLeast"/>
            </w:pPr>
            <w:r>
              <w:rPr>
                <w:rFonts w:ascii="方正仿宋_GBK" w:cs="方正仿宋_GBK" w:hAnsi="方正仿宋_GBK" w:eastAsia="方正仿宋_GBK"/>
                <w:sz w:val="24"/>
                <w:szCs w:val="24"/>
                <w:rtl w:val="0"/>
              </w:rPr>
              <w:t>物项管理</w:t>
            </w:r>
          </w:p>
        </w:tc>
        <w:tc>
          <w:tcPr>
            <w:tcW w:type="dxa" w:w="5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560" w:lineRule="atLeast"/>
            </w:pPr>
            <w:r>
              <w:rPr>
                <w:rFonts w:ascii="方正仿宋_GBK" w:cs="方正仿宋_GBK" w:hAnsi="方正仿宋_GBK" w:eastAsia="方正仿宋_GBK"/>
                <w:sz w:val="24"/>
                <w:szCs w:val="24"/>
                <w:rtl w:val="0"/>
              </w:rPr>
              <w:t>可以直接在</w:t>
            </w:r>
            <w:r>
              <w:rPr>
                <w:rFonts w:ascii="方正仿宋_GBK" w:cs="方正仿宋_GBK" w:hAnsi="方正仿宋_GBK" w:eastAsia="方正仿宋_GBK"/>
                <w:sz w:val="24"/>
                <w:szCs w:val="24"/>
                <w:rtl w:val="0"/>
              </w:rPr>
              <w:t>App</w:t>
            </w:r>
            <w:r>
              <w:rPr>
                <w:rFonts w:ascii="方正仿宋_GBK" w:cs="方正仿宋_GBK" w:hAnsi="方正仿宋_GBK" w:eastAsia="方正仿宋_GBK"/>
                <w:sz w:val="24"/>
                <w:szCs w:val="24"/>
                <w:rtl w:val="0"/>
              </w:rPr>
              <w:t>里进行物项的入库、出库、退库、盘库及查询。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560" w:lineRule="atLeast"/>
            </w:pPr>
            <w:r>
              <w:rPr>
                <w:rFonts w:ascii="方正仿宋_GBK" w:cs="方正仿宋_GBK" w:hAnsi="方正仿宋_GBK" w:eastAsia="方正仿宋_GB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物项管理部</w:t>
            </w:r>
          </w:p>
        </w:tc>
      </w:tr>
      <w:tr>
        <w:tblPrEx>
          <w:shd w:val="clear" w:color="auto" w:fill="auto"/>
        </w:tblPrEx>
        <w:trPr>
          <w:trHeight w:val="1610" w:hRule="atLeast"/>
        </w:trPr>
        <w:tc>
          <w:tcPr>
            <w:tcW w:type="dxa" w:w="7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560" w:lineRule="atLeast"/>
              <w:jc w:val="center"/>
            </w:pPr>
            <w:r>
              <w:rPr>
                <w:rFonts w:ascii="方正仿宋_GBK" w:cs="方正仿宋_GBK" w:hAnsi="方正仿宋_GBK" w:eastAsia="方正仿宋_GB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1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560" w:lineRule="atLeast"/>
            </w:pPr>
            <w:r>
              <w:rPr>
                <w:rFonts w:ascii="方正仿宋_GBK" w:cs="方正仿宋_GBK" w:hAnsi="方正仿宋_GBK" w:eastAsia="方正仿宋_GBK"/>
                <w:sz w:val="24"/>
                <w:szCs w:val="24"/>
                <w:rtl w:val="0"/>
              </w:rPr>
              <w:t>会议通知</w:t>
            </w:r>
          </w:p>
        </w:tc>
        <w:tc>
          <w:tcPr>
            <w:tcW w:type="dxa" w:w="50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默认"/>
              <w:bidi w:val="0"/>
              <w:ind w:left="0" w:right="0" w:firstLine="0"/>
              <w:jc w:val="left"/>
              <w:rPr>
                <w:rFonts w:ascii="Arial Unicode MS" w:cs="Arial Unicode MS" w:hAnsi="Arial Unicode MS" w:eastAsia="Arial Unicode MS"/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rFonts w:eastAsia="Arial Unicode MS" w:hint="eastAsia"/>
                <w:sz w:val="24"/>
                <w:szCs w:val="24"/>
                <w:shd w:val="clear" w:color="auto" w:fill="ffffff"/>
                <w:rtl w:val="0"/>
                <w:lang w:val="zh-CN" w:eastAsia="zh-CN"/>
              </w:rPr>
              <w:t>主要用于将各项现场重要信息与会议通知通过点对点、点对多的方式进行信息的发送，协助信息接收方快速、有效的在模块内掌握信息内容，提前做好各项准备工作；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spacing w:line="560" w:lineRule="atLeast"/>
            </w:pPr>
            <w:r>
              <w:rPr>
                <w:rFonts w:ascii="方正仿宋_GBK" w:cs="方正仿宋_GBK" w:hAnsi="方正仿宋_GBK" w:eastAsia="方正仿宋_GB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系统管理员</w:t>
            </w:r>
          </w:p>
        </w:tc>
      </w:tr>
    </w:tbl>
    <w:p>
      <w:pPr>
        <w:pStyle w:val="正文 A"/>
        <w:tabs>
          <w:tab w:val="left" w:pos="2835"/>
        </w:tabs>
        <w:ind w:firstLine="560"/>
        <w:jc w:val="center"/>
        <w:rPr>
          <w:rFonts w:ascii="方正仿宋_GBK" w:cs="方正仿宋_GBK" w:hAnsi="方正仿宋_GBK" w:eastAsia="方正仿宋_GBK"/>
          <w:sz w:val="28"/>
          <w:szCs w:val="28"/>
        </w:rPr>
      </w:pPr>
    </w:p>
    <w:p>
      <w:pPr>
        <w:pStyle w:val="标题 2,2nd level,h2,2,Header 2,H2,l2,DO NOT USE_h2,chn,Chapter Number/Appendix Letter,sect 1.2,Heading 2 Hidden,Heading 2 CCBS,heading 2,第一章 标题 2,ISO1,PIM2,UNDERRUBRIK 1-2,标题2,l1,PA Major Section,Titre3,Level 2 Topic Heading,HD2,Underrubrik1,prop2,Titre2"/>
        <w:numPr>
          <w:ilvl w:val="1"/>
          <w:numId w:val="22"/>
        </w:numPr>
        <w:tabs>
          <w:tab w:val="num" w:pos="284"/>
          <w:tab w:val="clear" w:pos="0"/>
        </w:tabs>
        <w:bidi w:val="0"/>
        <w:spacing w:before="0" w:after="0" w:line="560" w:lineRule="exact"/>
        <w:ind w:left="284" w:right="0" w:hanging="284"/>
        <w:jc w:val="both"/>
        <w:rPr>
          <w:rFonts w:ascii="Helvetica" w:cs="Helvetica" w:hAnsi="Helvetica" w:eastAsia="Helvetica"/>
          <w:position w:val="0"/>
          <w:rtl w:val="0"/>
          <w:lang w:val="zh-TW" w:eastAsia="zh-TW"/>
        </w:rPr>
      </w:pPr>
      <w:bookmarkStart w:name="_Toc19" w:id="20"/>
      <w:r>
        <w:rPr>
          <w:rFonts w:ascii="黑体" w:cs="黑体" w:hAnsi="黑体" w:eastAsia="黑体" w:hint="eastAsia"/>
          <w:rtl w:val="0"/>
          <w:lang w:val="en-US" w:eastAsia="zh-TW"/>
        </w:rPr>
        <w:t>运行情况</w:t>
      </w:r>
      <w:bookmarkEnd w:id="20"/>
    </w:p>
    <w:p>
      <w:pPr>
        <w:pStyle w:val="正文 A"/>
        <w:tabs>
          <w:tab w:val="left" w:pos="2835"/>
        </w:tabs>
        <w:spacing w:line="560" w:lineRule="exact"/>
        <w:ind w:firstLine="560"/>
        <w:rPr>
          <w:rFonts w:ascii="方正仿宋_GBK" w:cs="方正仿宋_GBK" w:hAnsi="方正仿宋_GBK" w:eastAsia="方正仿宋_GBK"/>
          <w:sz w:val="28"/>
          <w:szCs w:val="28"/>
        </w:rPr>
      </w:pPr>
      <w:r>
        <w:rPr>
          <w:rFonts w:ascii="方正仿宋_GBK" w:cs="方正仿宋_GBK" w:hAnsi="方正仿宋_GBK" w:eastAsia="方正仿宋_GBK"/>
          <w:sz w:val="28"/>
          <w:szCs w:val="28"/>
          <w:rtl w:val="0"/>
          <w:lang w:val="en-US"/>
        </w:rPr>
        <w:t>中核施工管理平台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系统上线至今共有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en-US"/>
        </w:rPr>
        <w:t>27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en-US"/>
        </w:rPr>
        <w:t>个部门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开始使用。系统的用户数达到</w:t>
      </w:r>
      <w:r>
        <w:rPr>
          <w:rFonts w:ascii="方正仿宋_GBK" w:cs="方正仿宋_GBK" w:hAnsi="方正仿宋_GBK" w:eastAsia="方正仿宋_GBK"/>
          <w:color w:val="ff0000"/>
          <w:sz w:val="28"/>
          <w:szCs w:val="28"/>
          <w:u w:color="ff0000"/>
          <w:rtl w:val="0"/>
          <w:lang w:val="en-US"/>
        </w:rPr>
        <w:t>93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人。</w:t>
      </w:r>
    </w:p>
    <w:p>
      <w:pPr>
        <w:pStyle w:val="正文 A"/>
        <w:tabs>
          <w:tab w:val="left" w:pos="2835"/>
        </w:tabs>
        <w:spacing w:line="560" w:lineRule="exact"/>
        <w:ind w:firstLine="560"/>
        <w:rPr>
          <w:rFonts w:ascii="方正仿宋_GBK" w:cs="方正仿宋_GBK" w:hAnsi="方正仿宋_GBK" w:eastAsia="方正仿宋_GBK"/>
          <w:sz w:val="28"/>
          <w:szCs w:val="28"/>
        </w:rPr>
      </w:pPr>
      <w:r>
        <w:rPr>
          <w:rFonts w:ascii="方正仿宋_GBK" w:cs="方正仿宋_GBK" w:hAnsi="方正仿宋_GBK" w:eastAsia="方正仿宋_GBK"/>
          <w:sz w:val="28"/>
          <w:szCs w:val="28"/>
          <w:rtl w:val="0"/>
          <w:lang w:val="en-US"/>
        </w:rPr>
        <w:t>中核施工管理平台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系统从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5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月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en-US"/>
        </w:rPr>
        <w:t>19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日开始在测试环境中部署、调试、测试，截止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en-US"/>
        </w:rPr>
        <w:t>6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月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en-US"/>
        </w:rPr>
        <w:t>2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en-US"/>
        </w:rPr>
        <w:t>1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日全面上线，项目组积极致力于对使用中发现的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en-US"/>
        </w:rPr>
        <w:t>BUG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修改和功能完善，以及部分新需求的实现，到目前为止软件已经进行了</w:t>
      </w:r>
      <w:r>
        <w:rPr>
          <w:rFonts w:ascii="方正仿宋_GBK" w:cs="方正仿宋_GBK" w:hAnsi="方正仿宋_GBK" w:eastAsia="方正仿宋_GBK"/>
          <w:color w:val="ff0000"/>
          <w:sz w:val="28"/>
          <w:szCs w:val="28"/>
          <w:u w:color="ff0000"/>
          <w:rtl w:val="0"/>
          <w:lang w:val="zh-TW" w:eastAsia="zh-TW"/>
        </w:rPr>
        <w:t>11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次版本升级，并进行了</w:t>
      </w:r>
      <w:r>
        <w:rPr>
          <w:rFonts w:ascii="方正仿宋_GBK" w:cs="方正仿宋_GBK" w:hAnsi="方正仿宋_GBK" w:eastAsia="方正仿宋_GBK"/>
          <w:color w:val="ff0000"/>
          <w:sz w:val="28"/>
          <w:szCs w:val="28"/>
          <w:u w:color="ff0000"/>
          <w:rtl w:val="0"/>
          <w:lang w:val="zh-TW" w:eastAsia="zh-TW"/>
        </w:rPr>
        <w:t>4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次补丁升级。升级后的程序在可操作性、稳定性和强壮性上均有了较大的优化。</w:t>
      </w:r>
    </w:p>
    <w:p>
      <w:pPr>
        <w:pStyle w:val="标题 1,H1,h1,L1,boc,标书1,1st level,Section Head,1,H11,H12,H13,H14,H15,H16,H17,Heading 0,Level 1 Topic Heading,H111,H112,第*部分,第A章,Heading 11,level 1,Level 1 Head,PIM 1,Head 1,Head 11,Head 12,Head 111,Head 13,Head 112,Head 14,Head 113,Head 15,Head 114"/>
        <w:widowControl w:val="1"/>
        <w:numPr>
          <w:ilvl w:val="0"/>
          <w:numId w:val="11"/>
        </w:numPr>
        <w:tabs>
          <w:tab w:val="num" w:pos="360"/>
          <w:tab w:val="left" w:pos="630"/>
          <w:tab w:val="clear" w:pos="605"/>
          <w:tab w:val="clear" w:pos="0"/>
        </w:tabs>
        <w:bidi w:val="0"/>
        <w:ind w:left="360" w:right="0" w:hanging="360"/>
        <w:jc w:val="left"/>
        <w:rPr>
          <w:rFonts w:ascii="Helvetica" w:cs="Helvetica" w:hAnsi="Helvetica" w:eastAsia="Helvetica"/>
          <w:position w:val="0"/>
          <w:rtl w:val="0"/>
        </w:rPr>
      </w:pPr>
      <w:bookmarkStart w:name="_Toc20" w:id="21"/>
      <w:r>
        <w:rPr>
          <w:rFonts w:ascii="黑体" w:cs="黑体" w:hAnsi="黑体" w:eastAsia="黑体" w:hint="eastAsia"/>
          <w:rtl w:val="0"/>
          <w:lang w:val="en-US" w:eastAsia="zh-TW"/>
        </w:rPr>
        <w:t>上线结论</w:t>
      </w:r>
      <w:bookmarkEnd w:id="21"/>
    </w:p>
    <w:p>
      <w:pPr>
        <w:pStyle w:val="正文 A"/>
        <w:tabs>
          <w:tab w:val="left" w:pos="2835"/>
        </w:tabs>
        <w:spacing w:line="560" w:lineRule="exact"/>
        <w:ind w:firstLine="560"/>
        <w:rPr>
          <w:rFonts w:ascii="方正仿宋_GBK" w:cs="方正仿宋_GBK" w:hAnsi="方正仿宋_GBK" w:eastAsia="方正仿宋_GBK"/>
          <w:sz w:val="28"/>
          <w:szCs w:val="28"/>
        </w:rPr>
      </w:pPr>
      <w:r>
        <w:rPr>
          <w:rFonts w:ascii="方正仿宋_GBK" w:cs="方正仿宋_GBK" w:hAnsi="方正仿宋_GBK" w:eastAsia="方正仿宋_GBK"/>
          <w:sz w:val="28"/>
          <w:szCs w:val="28"/>
          <w:rtl w:val="0"/>
          <w:lang w:val="en-US"/>
        </w:rPr>
        <w:t>中核施工管理平台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系统于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en-US"/>
        </w:rPr>
        <w:t>201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en-US"/>
        </w:rPr>
        <w:t>8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年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6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月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en-US"/>
        </w:rPr>
        <w:t>20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日，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已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全面上线。项目的实施工作已基本完成，目前进入后期完善和现场运维阶段。</w:t>
      </w:r>
    </w:p>
    <w:p>
      <w:pPr>
        <w:pStyle w:val="正文 A"/>
        <w:tabs>
          <w:tab w:val="left" w:pos="2835"/>
        </w:tabs>
        <w:spacing w:line="560" w:lineRule="exact"/>
        <w:ind w:firstLine="560"/>
        <w:rPr>
          <w:rFonts w:ascii="方正仿宋_GBK" w:cs="方正仿宋_GBK" w:hAnsi="方正仿宋_GBK" w:eastAsia="方正仿宋_GBK"/>
          <w:sz w:val="28"/>
          <w:szCs w:val="28"/>
        </w:rPr>
      </w:pPr>
      <w:r>
        <w:rPr>
          <w:rFonts w:ascii="方正仿宋_GBK" w:cs="方正仿宋_GBK" w:hAnsi="方正仿宋_GBK" w:eastAsia="方正仿宋_GBK"/>
          <w:sz w:val="28"/>
          <w:szCs w:val="28"/>
          <w:rtl w:val="0"/>
          <w:lang w:val="en-US"/>
        </w:rPr>
        <w:t>中核施工管理平台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系统从运行情况来看，系统基本满足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公司项目部施工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业务的管理要求，在运行期间状态良好、日趋稳定，数据更新和程序升级及时，实施人员维护服务响应迅速。</w:t>
      </w:r>
    </w:p>
    <w:p>
      <w:pPr>
        <w:pStyle w:val="正文 A"/>
        <w:tabs>
          <w:tab w:val="left" w:pos="2835"/>
        </w:tabs>
        <w:spacing w:line="560" w:lineRule="exact"/>
        <w:ind w:firstLine="560"/>
        <w:rPr>
          <w:rFonts w:ascii="方正仿宋_GBK" w:cs="方正仿宋_GBK" w:hAnsi="方正仿宋_GBK" w:eastAsia="方正仿宋_GBK"/>
          <w:sz w:val="28"/>
          <w:szCs w:val="28"/>
        </w:rPr>
      </w:pPr>
      <w:r>
        <w:rPr>
          <w:rFonts w:ascii="方正仿宋_GBK" w:cs="方正仿宋_GBK" w:hAnsi="方正仿宋_GBK" w:eastAsia="方正仿宋_GBK"/>
          <w:sz w:val="28"/>
          <w:szCs w:val="28"/>
          <w:rtl w:val="0"/>
          <w:lang w:val="en-US"/>
        </w:rPr>
        <w:t>中核施工管理平台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系统的功能使用、用户界面较为友好，各项功能、操作介面符合用户需要设计、功能实用、操作简便，能有效提高实际工作效率；</w:t>
      </w:r>
    </w:p>
    <w:p>
      <w:pPr>
        <w:pStyle w:val="正文 A"/>
        <w:tabs>
          <w:tab w:val="left" w:pos="2835"/>
        </w:tabs>
        <w:spacing w:line="560" w:lineRule="exact"/>
        <w:ind w:firstLine="560"/>
        <w:rPr>
          <w:rFonts w:ascii="方正仿宋_GBK" w:cs="方正仿宋_GBK" w:hAnsi="方正仿宋_GBK" w:eastAsia="方正仿宋_GBK"/>
          <w:sz w:val="28"/>
          <w:szCs w:val="28"/>
        </w:rPr>
      </w:pP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在后期的技术支持过程中，应保持不断的升级完善，在可配置性、强壮性等方面进行更加优化的设计和完善。</w:t>
      </w:r>
    </w:p>
    <w:p>
      <w:pPr>
        <w:pStyle w:val="正文 A"/>
        <w:tabs>
          <w:tab w:val="left" w:pos="2835"/>
        </w:tabs>
        <w:spacing w:line="560" w:lineRule="exact"/>
        <w:ind w:firstLine="560"/>
        <w:rPr>
          <w:rFonts w:ascii="方正仿宋_GBK" w:cs="方正仿宋_GBK" w:hAnsi="方正仿宋_GBK" w:eastAsia="方正仿宋_GBK"/>
          <w:sz w:val="28"/>
          <w:szCs w:val="28"/>
        </w:rPr>
      </w:pP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总之，通过对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en-US"/>
        </w:rPr>
        <w:t>中核施工管理平台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系统实施过程的总体评估，并结合目前的实际运行情况来看，认为目前由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知而行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公司统一设计、开发的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en-US"/>
        </w:rPr>
        <w:t>中核施工管理平台</w:t>
      </w:r>
      <w:r>
        <w:rPr>
          <w:rFonts w:ascii="方正仿宋_GBK" w:cs="方正仿宋_GBK" w:hAnsi="方正仿宋_GBK" w:eastAsia="方正仿宋_GBK"/>
          <w:sz w:val="28"/>
          <w:szCs w:val="28"/>
          <w:rtl w:val="0"/>
          <w:lang w:val="zh-TW" w:eastAsia="zh-TW"/>
        </w:rPr>
        <w:t>系统满足业务需求，达到了预期建设目标。</w:t>
      </w:r>
    </w:p>
    <w:p>
      <w:pPr>
        <w:pStyle w:val="标题 1,H1,h1,L1,boc,标书1,1st level,Section Head,1,H11,H12,H13,H14,H15,H16,H17,Heading 0,Level 1 Topic Heading,H111,H112,第*部分,第A章,Heading 11,level 1,Level 1 Head,PIM 1,Head 1,Head 11,Head 12,Head 111,Head 13,Head 112,Head 14,Head 113,Head 15,Head 114"/>
        <w:numPr>
          <w:ilvl w:val="0"/>
          <w:numId w:val="11"/>
        </w:numPr>
        <w:tabs>
          <w:tab w:val="num" w:pos="360"/>
          <w:tab w:val="left" w:pos="630"/>
          <w:tab w:val="clear" w:pos="605"/>
          <w:tab w:val="clear" w:pos="0"/>
        </w:tabs>
        <w:bidi w:val="0"/>
        <w:ind w:left="360" w:right="0" w:hanging="360"/>
        <w:jc w:val="left"/>
        <w:rPr>
          <w:rFonts w:ascii="Helvetica" w:cs="Helvetica" w:hAnsi="Helvetica" w:eastAsia="Helvetica"/>
          <w:position w:val="0"/>
          <w:rtl w:val="0"/>
        </w:rPr>
      </w:pPr>
      <w:bookmarkStart w:name="_Toc21" w:id="22"/>
      <w:r>
        <w:rPr>
          <w:rFonts w:ascii="黑体" w:cs="黑体" w:hAnsi="黑体" w:eastAsia="黑体" w:hint="eastAsia"/>
          <w:rtl w:val="0"/>
          <w:lang w:val="en-US" w:eastAsia="zh-TW"/>
        </w:rPr>
        <w:t>用户意见</w:t>
      </w:r>
      <w:bookmarkEnd w:id="22"/>
    </w:p>
    <w:tbl>
      <w:tblPr>
        <w:tblW w:w="852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522"/>
      </w:tblGrid>
      <w:tr>
        <w:tblPrEx>
          <w:shd w:val="clear" w:color="auto" w:fill="auto"/>
        </w:tblPrEx>
        <w:trPr>
          <w:trHeight w:val="2203" w:hRule="atLeast"/>
        </w:trPr>
        <w:tc>
          <w:tcPr>
            <w:tcW w:type="dxa" w:w="85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line="560" w:lineRule="exact"/>
              <w:rPr>
                <w:rFonts w:ascii="方正小标宋_GBK" w:cs="方正小标宋_GBK" w:hAnsi="方正小标宋_GBK" w:eastAsia="方正小标宋_GB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方正小标宋_GBK" w:cs="方正小标宋_GBK" w:hAnsi="方正小标宋_GBK" w:eastAsia="方正小标宋_GB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zh-TW" w:eastAsia="zh-TW"/>
              </w:rPr>
              <w:t>用户签字意见：</w:t>
            </w:r>
          </w:p>
          <w:p>
            <w:pPr>
              <w:pStyle w:val="正文 A"/>
              <w:spacing w:line="560" w:lineRule="exact"/>
              <w:rPr>
                <w:rFonts w:ascii="方正小标宋_GBK" w:cs="方正小标宋_GBK" w:hAnsi="方正小标宋_GBK" w:eastAsia="方正小标宋_GB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spacing w:line="560" w:lineRule="exact"/>
              <w:rPr>
                <w:rFonts w:ascii="方正小标宋_GBK" w:cs="方正小标宋_GBK" w:hAnsi="方正小标宋_GBK" w:eastAsia="方正小标宋_GB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spacing w:line="560" w:lineRule="exact"/>
              <w:jc w:val="right"/>
            </w:pPr>
            <w:r>
              <w:rPr>
                <w:rFonts w:ascii="方正仿宋_GBK" w:cs="方正仿宋_GBK" w:hAnsi="方正仿宋_GBK" w:eastAsia="方正仿宋_GB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201</w:t>
            </w:r>
            <w:r>
              <w:rPr>
                <w:rFonts w:ascii="方正仿宋_GBK" w:cs="方正仿宋_GBK" w:hAnsi="方正仿宋_GBK" w:eastAsia="方正仿宋_GB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8</w:t>
            </w:r>
            <w:r>
              <w:rPr>
                <w:rFonts w:ascii="方正仿宋_GBK" w:cs="方正仿宋_GBK" w:hAnsi="方正仿宋_GBK" w:eastAsia="方正仿宋_GB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 xml:space="preserve">年 </w:t>
            </w:r>
            <w:r>
              <w:rPr>
                <w:rFonts w:ascii="方正仿宋_GBK" w:cs="方正仿宋_GBK" w:hAnsi="方正仿宋_GBK" w:eastAsia="方正仿宋_GB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</w:t>
            </w:r>
            <w:r>
              <w:rPr>
                <w:rFonts w:ascii="方正仿宋_GBK" w:cs="方正仿宋_GBK" w:hAnsi="方正仿宋_GBK" w:eastAsia="方正仿宋_GB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 xml:space="preserve"> 月 </w:t>
            </w:r>
            <w:r>
              <w:rPr>
                <w:rFonts w:ascii="方正仿宋_GBK" w:cs="方正仿宋_GBK" w:hAnsi="方正仿宋_GBK" w:eastAsia="方正仿宋_GB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</w:t>
            </w:r>
            <w:r>
              <w:rPr>
                <w:rFonts w:ascii="方正仿宋_GBK" w:cs="方正仿宋_GBK" w:hAnsi="方正仿宋_GBK" w:eastAsia="方正仿宋_GBK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 xml:space="preserve"> 日</w:t>
            </w:r>
          </w:p>
        </w:tc>
      </w:tr>
    </w:tbl>
    <w:p>
      <w:pPr>
        <w:pStyle w:val="标题 1,H1,h1,L1,boc,标书1,1st level,Section Head,1,H11,H12,H13,H14,H15,H16,H17,Heading 0,Level 1 Topic Heading,H111,H112,第*部分,第A章,Heading 11,level 1,Level 1 Head,PIM 1,Head 1,Head 11,Head 12,Head 111,Head 13,Head 112,Head 14,Head 113,Head 15,Head 114"/>
        <w:numPr>
          <w:ilvl w:val="0"/>
          <w:numId w:val="23"/>
        </w:numPr>
        <w:tabs>
          <w:tab w:val="num" w:pos="360"/>
          <w:tab w:val="left" w:pos="630"/>
          <w:tab w:val="clear" w:pos="605"/>
          <w:tab w:val="clear" w:pos="0"/>
        </w:tabs>
        <w:bidi w:val="0"/>
        <w:spacing w:line="240" w:lineRule="auto"/>
        <w:ind w:left="360" w:right="0" w:hanging="360"/>
        <w:jc w:val="left"/>
        <w:rPr>
          <w:rFonts w:ascii="Helvetica" w:cs="Helvetica" w:hAnsi="Helvetica" w:eastAsia="Helvetica"/>
          <w:position w:val="0"/>
          <w:rtl w:val="0"/>
        </w:rPr>
      </w:pPr>
    </w:p>
    <w:p>
      <w:pPr>
        <w:pStyle w:val="正文 A"/>
        <w:spacing w:line="560" w:lineRule="exact"/>
      </w:pPr>
      <w:r>
        <w:rPr>
          <w:rFonts w:ascii="方正仿宋_GBK" w:cs="方正仿宋_GBK" w:hAnsi="方正仿宋_GBK" w:eastAsia="方正仿宋_GBK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440" w:right="1800" w:bottom="1440" w:left="1800" w:header="851" w:footer="992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宋体">
    <w:charset w:val="00"/>
    <w:family w:val="roman"/>
    <w:pitch w:val="default"/>
  </w:font>
  <w:font w:name="Helvetica">
    <w:charset w:val="00"/>
    <w:family w:val="roman"/>
    <w:pitch w:val="default"/>
  </w:font>
  <w:font w:name="方正小标宋_GBK">
    <w:charset w:val="00"/>
    <w:family w:val="roman"/>
    <w:pitch w:val="default"/>
  </w:font>
  <w:font w:name="Verdana">
    <w:charset w:val="00"/>
    <w:family w:val="roman"/>
    <w:pitch w:val="default"/>
  </w:font>
  <w:font w:name="黑体">
    <w:charset w:val="00"/>
    <w:family w:val="roman"/>
    <w:pitch w:val="default"/>
  </w:font>
  <w:font w:name="方正仿宋_GBK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脚"/>
      <w:tabs>
        <w:tab w:val="right" w:pos="8280"/>
        <w:tab w:val="clear" w:pos="8306"/>
      </w:tabs>
      <w:jc w:val="center"/>
      <w:rPr>
        <w:rFonts w:ascii="宋体" w:cs="宋体" w:hAnsi="宋体" w:eastAsia="宋体"/>
        <w:rtl w:val="0"/>
        <w:lang w:val="zh-TW" w:eastAsia="zh-TW"/>
      </w:rPr>
    </w:pPr>
    <w:r>
      <w:rPr>
        <w:rFonts w:ascii="宋体" w:cs="宋体" w:hAnsi="宋体" w:eastAsia="宋体"/>
        <w:rtl w:val="0"/>
        <w:lang w:val="zh-TW" w:eastAsia="zh-TW"/>
      </w:rPr>
      <w:t>第</w:t>
    </w:r>
    <w:r>
      <w:rPr>
        <w:rtl w:val="0"/>
      </w:rPr>
      <w:fldChar w:fldCharType="begin" w:fldLock="0"/>
    </w:r>
    <w:r>
      <w:rPr>
        <w:rtl w:val="0"/>
      </w:rPr>
      <w:t xml:space="preserve"> PAGE </w:t>
    </w:r>
    <w:r>
      <w:rPr>
        <w:rtl w:val="0"/>
      </w:rPr>
      <w:fldChar w:fldCharType="separate" w:fldLock="0"/>
    </w:r>
    <w:r>
      <w:rPr>
        <w:rtl w:val="0"/>
      </w:rPr>
      <w:t>9</w:t>
    </w:r>
    <w:r>
      <w:rPr>
        <w:rtl w:val="0"/>
      </w:rPr>
      <w:fldChar w:fldCharType="end" w:fldLock="0"/>
    </w:r>
    <w:r>
      <w:rPr>
        <w:rFonts w:ascii="宋体" w:cs="宋体" w:hAnsi="宋体" w:eastAsia="宋体"/>
        <w:rtl w:val="0"/>
        <w:lang w:val="zh-TW" w:eastAsia="zh-TW"/>
      </w:rPr>
      <w:t>页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"/>
      <w:tabs>
        <w:tab w:val="right" w:pos="8280"/>
        <w:tab w:val="clear" w:pos="8306"/>
      </w:tabs>
      <w:jc w:val="both"/>
    </w:pPr>
    <w:r>
      <w:rPr>
        <w:rFonts w:ascii="宋体" w:cs="宋体" w:hAnsi="宋体" w:eastAsia="宋体"/>
        <w:sz w:val="21"/>
        <w:szCs w:val="21"/>
        <w:rtl w:val="0"/>
        <w:lang w:val="en-US"/>
      </w:rPr>
      <w:t xml:space="preserve">                            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210"/>
          <w:tab w:val="clear" w:pos="0"/>
        </w:tabs>
        <w:ind w:left="210" w:hanging="21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suff w:val="tab"/>
      <w:lvlText w:val="%1.%2."/>
      <w:lvlJc w:val="left"/>
      <w:pPr>
        <w:tabs>
          <w:tab w:val="num" w:pos="331"/>
          <w:tab w:val="clear" w:pos="0"/>
        </w:tabs>
        <w:ind w:left="331" w:hanging="33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suff w:val="tab"/>
      <w:lvlText w:val="%1.%2.%3."/>
      <w:lvlJc w:val="left"/>
      <w:pPr>
        <w:tabs>
          <w:tab w:val="num" w:pos="414"/>
          <w:tab w:val="clear" w:pos="0"/>
        </w:tabs>
        <w:ind w:left="414" w:hanging="4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496"/>
          <w:tab w:val="clear" w:pos="0"/>
        </w:tabs>
        <w:ind w:left="496" w:hanging="49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579"/>
          <w:tab w:val="clear" w:pos="0"/>
        </w:tabs>
        <w:ind w:left="579" w:hanging="57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662"/>
          <w:tab w:val="clear" w:pos="0"/>
        </w:tabs>
        <w:ind w:left="662" w:hanging="66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744"/>
          <w:tab w:val="clear" w:pos="0"/>
        </w:tabs>
        <w:ind w:left="744" w:hanging="74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827"/>
          <w:tab w:val="clear" w:pos="0"/>
        </w:tabs>
        <w:ind w:left="827" w:hanging="82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909"/>
          <w:tab w:val="clear" w:pos="0"/>
        </w:tabs>
        <w:ind w:left="909" w:hanging="90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428"/>
          <w:tab w:val="clear" w:pos="0"/>
        </w:tabs>
        <w:ind w:left="428" w:hanging="24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suff w:val="tab"/>
      <w:lvlText w:val="%1.%2."/>
      <w:lvlJc w:val="left"/>
      <w:pPr>
        <w:tabs>
          <w:tab w:val="num" w:pos="331"/>
          <w:tab w:val="clear" w:pos="0"/>
        </w:tabs>
        <w:ind w:left="331" w:hanging="33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suff w:val="tab"/>
      <w:lvlText w:val="%1.%2.%3."/>
      <w:lvlJc w:val="left"/>
      <w:pPr>
        <w:tabs>
          <w:tab w:val="num" w:pos="414"/>
          <w:tab w:val="clear" w:pos="0"/>
        </w:tabs>
        <w:ind w:left="414" w:hanging="4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496"/>
          <w:tab w:val="clear" w:pos="0"/>
        </w:tabs>
        <w:ind w:left="496" w:hanging="49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579"/>
          <w:tab w:val="clear" w:pos="0"/>
        </w:tabs>
        <w:ind w:left="579" w:hanging="57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662"/>
          <w:tab w:val="clear" w:pos="0"/>
        </w:tabs>
        <w:ind w:left="662" w:hanging="66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744"/>
          <w:tab w:val="clear" w:pos="0"/>
        </w:tabs>
        <w:ind w:left="744" w:hanging="74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827"/>
          <w:tab w:val="clear" w:pos="0"/>
        </w:tabs>
        <w:ind w:left="827" w:hanging="82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909"/>
          <w:tab w:val="clear" w:pos="0"/>
        </w:tabs>
        <w:ind w:left="909" w:hanging="90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210"/>
          <w:tab w:val="clear" w:pos="0"/>
        </w:tabs>
        <w:ind w:left="210" w:hanging="21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suff w:val="tab"/>
      <w:lvlText w:val="%1.%2."/>
      <w:lvlJc w:val="left"/>
      <w:pPr>
        <w:tabs>
          <w:tab w:val="num" w:pos="331"/>
          <w:tab w:val="clear" w:pos="0"/>
        </w:tabs>
        <w:ind w:left="331" w:hanging="33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suff w:val="tab"/>
      <w:lvlText w:val="%1.%2.%3."/>
      <w:lvlJc w:val="left"/>
      <w:pPr>
        <w:tabs>
          <w:tab w:val="num" w:pos="414"/>
          <w:tab w:val="clear" w:pos="0"/>
        </w:tabs>
        <w:ind w:left="414" w:hanging="4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496"/>
          <w:tab w:val="clear" w:pos="0"/>
        </w:tabs>
        <w:ind w:left="496" w:hanging="49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579"/>
          <w:tab w:val="clear" w:pos="0"/>
        </w:tabs>
        <w:ind w:left="579" w:hanging="57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662"/>
          <w:tab w:val="clear" w:pos="0"/>
        </w:tabs>
        <w:ind w:left="662" w:hanging="66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744"/>
          <w:tab w:val="clear" w:pos="0"/>
        </w:tabs>
        <w:ind w:left="744" w:hanging="74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827"/>
          <w:tab w:val="clear" w:pos="0"/>
        </w:tabs>
        <w:ind w:left="827" w:hanging="82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909"/>
          <w:tab w:val="clear" w:pos="0"/>
        </w:tabs>
        <w:ind w:left="909" w:hanging="90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428"/>
          <w:tab w:val="clear" w:pos="0"/>
        </w:tabs>
        <w:ind w:left="428" w:hanging="24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suff w:val="tab"/>
      <w:lvlText w:val="%1.%2."/>
      <w:lvlJc w:val="left"/>
      <w:pPr>
        <w:tabs>
          <w:tab w:val="num" w:pos="186"/>
          <w:tab w:val="clear" w:pos="0"/>
        </w:tabs>
        <w:ind w:left="186" w:hanging="1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suff w:val="tab"/>
      <w:lvlText w:val="%1.%2.%3."/>
      <w:lvlJc w:val="left"/>
      <w:pPr>
        <w:tabs>
          <w:tab w:val="num" w:pos="414"/>
          <w:tab w:val="clear" w:pos="0"/>
        </w:tabs>
        <w:ind w:left="414" w:hanging="4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496"/>
          <w:tab w:val="clear" w:pos="0"/>
        </w:tabs>
        <w:ind w:left="496" w:hanging="49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579"/>
          <w:tab w:val="clear" w:pos="0"/>
        </w:tabs>
        <w:ind w:left="579" w:hanging="57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662"/>
          <w:tab w:val="clear" w:pos="0"/>
        </w:tabs>
        <w:ind w:left="662" w:hanging="66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744"/>
          <w:tab w:val="clear" w:pos="0"/>
        </w:tabs>
        <w:ind w:left="744" w:hanging="74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827"/>
          <w:tab w:val="clear" w:pos="0"/>
        </w:tabs>
        <w:ind w:left="827" w:hanging="82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909"/>
          <w:tab w:val="clear" w:pos="0"/>
        </w:tabs>
        <w:ind w:left="909" w:hanging="90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4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428"/>
          <w:tab w:val="clear" w:pos="0"/>
        </w:tabs>
        <w:ind w:left="428" w:hanging="24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suff w:val="tab"/>
      <w:lvlText w:val="%1.%2."/>
      <w:lvlJc w:val="left"/>
      <w:pPr>
        <w:tabs>
          <w:tab w:val="num" w:pos="186"/>
          <w:tab w:val="clear" w:pos="0"/>
        </w:tabs>
        <w:ind w:left="186" w:hanging="1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suff w:val="tab"/>
      <w:lvlText w:val="%1.%2.%3."/>
      <w:lvlJc w:val="left"/>
      <w:pPr>
        <w:tabs>
          <w:tab w:val="num" w:pos="414"/>
          <w:tab w:val="clear" w:pos="0"/>
        </w:tabs>
        <w:ind w:left="414" w:hanging="4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496"/>
          <w:tab w:val="clear" w:pos="0"/>
        </w:tabs>
        <w:ind w:left="496" w:hanging="49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579"/>
          <w:tab w:val="clear" w:pos="0"/>
        </w:tabs>
        <w:ind w:left="579" w:hanging="57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662"/>
          <w:tab w:val="clear" w:pos="0"/>
        </w:tabs>
        <w:ind w:left="662" w:hanging="66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744"/>
          <w:tab w:val="clear" w:pos="0"/>
        </w:tabs>
        <w:ind w:left="744" w:hanging="74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827"/>
          <w:tab w:val="clear" w:pos="0"/>
        </w:tabs>
        <w:ind w:left="827" w:hanging="82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909"/>
          <w:tab w:val="clear" w:pos="0"/>
        </w:tabs>
        <w:ind w:left="909" w:hanging="90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5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428"/>
          <w:tab w:val="clear" w:pos="0"/>
        </w:tabs>
        <w:ind w:left="428" w:hanging="24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suff w:val="tab"/>
      <w:lvlText w:val="%1.%2."/>
      <w:lvlJc w:val="left"/>
      <w:pPr>
        <w:tabs>
          <w:tab w:val="num" w:pos="186"/>
          <w:tab w:val="clear" w:pos="0"/>
        </w:tabs>
        <w:ind w:left="186" w:hanging="1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suff w:val="tab"/>
      <w:lvlText w:val="%1.%2.%3."/>
      <w:lvlJc w:val="left"/>
      <w:pPr>
        <w:tabs>
          <w:tab w:val="num" w:pos="414"/>
          <w:tab w:val="clear" w:pos="0"/>
        </w:tabs>
        <w:ind w:left="414" w:hanging="4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496"/>
          <w:tab w:val="clear" w:pos="0"/>
        </w:tabs>
        <w:ind w:left="496" w:hanging="49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579"/>
          <w:tab w:val="clear" w:pos="0"/>
        </w:tabs>
        <w:ind w:left="579" w:hanging="57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662"/>
          <w:tab w:val="clear" w:pos="0"/>
        </w:tabs>
        <w:ind w:left="662" w:hanging="66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744"/>
          <w:tab w:val="clear" w:pos="0"/>
        </w:tabs>
        <w:ind w:left="744" w:hanging="74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827"/>
          <w:tab w:val="clear" w:pos="0"/>
        </w:tabs>
        <w:ind w:left="827" w:hanging="82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909"/>
          <w:tab w:val="clear" w:pos="0"/>
        </w:tabs>
        <w:ind w:left="909" w:hanging="90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428"/>
          <w:tab w:val="clear" w:pos="0"/>
        </w:tabs>
        <w:ind w:left="428" w:hanging="24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suff w:val="tab"/>
      <w:lvlText w:val="%1.%2."/>
      <w:lvlJc w:val="left"/>
      <w:pPr>
        <w:tabs>
          <w:tab w:val="num" w:pos="331"/>
          <w:tab w:val="clear" w:pos="0"/>
        </w:tabs>
        <w:ind w:left="331" w:hanging="33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suff w:val="tab"/>
      <w:lvlText w:val="%1.%2.%3."/>
      <w:lvlJc w:val="left"/>
      <w:pPr>
        <w:tabs>
          <w:tab w:val="num" w:pos="532"/>
          <w:tab w:val="clear" w:pos="0"/>
        </w:tabs>
        <w:ind w:left="532" w:hanging="53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496"/>
          <w:tab w:val="clear" w:pos="0"/>
        </w:tabs>
        <w:ind w:left="496" w:hanging="49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579"/>
          <w:tab w:val="clear" w:pos="0"/>
        </w:tabs>
        <w:ind w:left="579" w:hanging="57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662"/>
          <w:tab w:val="clear" w:pos="0"/>
        </w:tabs>
        <w:ind w:left="662" w:hanging="66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744"/>
          <w:tab w:val="clear" w:pos="0"/>
        </w:tabs>
        <w:ind w:left="744" w:hanging="74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827"/>
          <w:tab w:val="clear" w:pos="0"/>
        </w:tabs>
        <w:ind w:left="827" w:hanging="82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909"/>
          <w:tab w:val="clear" w:pos="0"/>
        </w:tabs>
        <w:ind w:left="909" w:hanging="90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7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428"/>
          <w:tab w:val="clear" w:pos="0"/>
        </w:tabs>
        <w:ind w:left="428" w:hanging="24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suff w:val="tab"/>
      <w:lvlText w:val="%1.%2."/>
      <w:lvlJc w:val="left"/>
      <w:pPr>
        <w:tabs>
          <w:tab w:val="num" w:pos="331"/>
          <w:tab w:val="clear" w:pos="0"/>
        </w:tabs>
        <w:ind w:left="331" w:hanging="33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suff w:val="tab"/>
      <w:lvlText w:val="%1.%2.%3."/>
      <w:lvlJc w:val="left"/>
      <w:pPr>
        <w:tabs>
          <w:tab w:val="num" w:pos="532"/>
          <w:tab w:val="clear" w:pos="0"/>
        </w:tabs>
        <w:ind w:left="532" w:hanging="53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496"/>
          <w:tab w:val="clear" w:pos="0"/>
        </w:tabs>
        <w:ind w:left="496" w:hanging="49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579"/>
          <w:tab w:val="clear" w:pos="0"/>
        </w:tabs>
        <w:ind w:left="579" w:hanging="57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662"/>
          <w:tab w:val="clear" w:pos="0"/>
        </w:tabs>
        <w:ind w:left="662" w:hanging="66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744"/>
          <w:tab w:val="clear" w:pos="0"/>
        </w:tabs>
        <w:ind w:left="744" w:hanging="74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827"/>
          <w:tab w:val="clear" w:pos="0"/>
        </w:tabs>
        <w:ind w:left="827" w:hanging="82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909"/>
          <w:tab w:val="clear" w:pos="0"/>
        </w:tabs>
        <w:ind w:left="909" w:hanging="90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8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428"/>
          <w:tab w:val="clear" w:pos="0"/>
        </w:tabs>
        <w:ind w:left="428" w:hanging="24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suff w:val="tab"/>
      <w:lvlText w:val="%1.%2."/>
      <w:lvlJc w:val="left"/>
      <w:pPr>
        <w:tabs>
          <w:tab w:val="num" w:pos="331"/>
          <w:tab w:val="clear" w:pos="0"/>
        </w:tabs>
        <w:ind w:left="331" w:hanging="331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suff w:val="tab"/>
      <w:lvlText w:val="%1.%2.%3."/>
      <w:lvlJc w:val="left"/>
      <w:pPr>
        <w:tabs>
          <w:tab w:val="num" w:pos="532"/>
          <w:tab w:val="clear" w:pos="0"/>
        </w:tabs>
        <w:ind w:left="532" w:hanging="53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496"/>
          <w:tab w:val="clear" w:pos="0"/>
        </w:tabs>
        <w:ind w:left="496" w:hanging="49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579"/>
          <w:tab w:val="clear" w:pos="0"/>
        </w:tabs>
        <w:ind w:left="579" w:hanging="57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662"/>
          <w:tab w:val="clear" w:pos="0"/>
        </w:tabs>
        <w:ind w:left="662" w:hanging="66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744"/>
          <w:tab w:val="clear" w:pos="0"/>
        </w:tabs>
        <w:ind w:left="744" w:hanging="74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827"/>
          <w:tab w:val="clear" w:pos="0"/>
        </w:tabs>
        <w:ind w:left="827" w:hanging="82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909"/>
          <w:tab w:val="clear" w:pos="0"/>
        </w:tabs>
        <w:ind w:left="909" w:hanging="90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9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428"/>
          <w:tab w:val="clear" w:pos="0"/>
        </w:tabs>
        <w:ind w:left="428" w:hanging="24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1">
      <w:start w:val="1"/>
      <w:numFmt w:val="decimal"/>
      <w:suff w:val="tab"/>
      <w:lvlText w:val="%1.%2."/>
      <w:lvlJc w:val="left"/>
      <w:pPr>
        <w:tabs>
          <w:tab w:val="num" w:pos="186"/>
          <w:tab w:val="clear" w:pos="0"/>
        </w:tabs>
        <w:ind w:left="186" w:hanging="1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2">
      <w:start w:val="1"/>
      <w:numFmt w:val="decimal"/>
      <w:suff w:val="tab"/>
      <w:lvlText w:val="%1.%2.%3."/>
      <w:lvlJc w:val="left"/>
      <w:pPr>
        <w:tabs>
          <w:tab w:val="num" w:pos="414"/>
          <w:tab w:val="clear" w:pos="0"/>
        </w:tabs>
        <w:ind w:left="414" w:hanging="4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496"/>
          <w:tab w:val="clear" w:pos="0"/>
        </w:tabs>
        <w:ind w:left="496" w:hanging="49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579"/>
          <w:tab w:val="clear" w:pos="0"/>
        </w:tabs>
        <w:ind w:left="579" w:hanging="57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662"/>
          <w:tab w:val="clear" w:pos="0"/>
        </w:tabs>
        <w:ind w:left="662" w:hanging="66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744"/>
          <w:tab w:val="clear" w:pos="0"/>
        </w:tabs>
        <w:ind w:left="744" w:hanging="74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827"/>
          <w:tab w:val="clear" w:pos="0"/>
        </w:tabs>
        <w:ind w:left="827" w:hanging="82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909"/>
          <w:tab w:val="clear" w:pos="0"/>
        </w:tabs>
        <w:ind w:left="909" w:hanging="90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</w:rPr>
    </w:lvl>
  </w:abstractNum>
  <w:abstractNum w:abstractNumId="10">
    <w:multiLevelType w:val="multilevel"/>
    <w:styleLink w:val="List 0"/>
    <w:lvl w:ilvl="0">
      <w:start w:val="1"/>
      <w:numFmt w:val="decimal"/>
      <w:suff w:val="tab"/>
      <w:lvlText w:val="%1."/>
      <w:lvlJc w:val="left"/>
      <w:pPr/>
      <w:rPr>
        <w:rFonts w:ascii="Helvetica" w:cs="Helvetica" w:hAnsi="Helvetica" w:eastAsia="Helvetica"/>
        <w:position w:val="0"/>
        <w:lang w:val="zh-TW" w:eastAsia="zh-TW"/>
      </w:rPr>
    </w:lvl>
    <w:lvl w:ilvl="1">
      <w:start w:val="1"/>
      <w:numFmt w:val="decimal"/>
      <w:suff w:val="tab"/>
      <w:lvlText w:val="%1.%2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2">
      <w:start w:val="1"/>
      <w:numFmt w:val="decimal"/>
      <w:suff w:val="tab"/>
      <w:lvlText w:val="%1.%2.%3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3">
      <w:start w:val="1"/>
      <w:numFmt w:val="decimal"/>
      <w:suff w:val="tab"/>
      <w:lvlText w:val="%1.%2.%3.%4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4">
      <w:start w:val="1"/>
      <w:numFmt w:val="decimal"/>
      <w:suff w:val="tab"/>
      <w:lvlText w:val="%1.%2.%3.%4.%5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5">
      <w:start w:val="1"/>
      <w:numFmt w:val="decimal"/>
      <w:suff w:val="tab"/>
      <w:lvlText w:val="%1.%2.%3.%4.%5.%6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6">
      <w:start w:val="1"/>
      <w:numFmt w:val="decimal"/>
      <w:suff w:val="tab"/>
      <w:lvlText w:val="%1.%2.%3.%4.%5.%6.%7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7">
      <w:start w:val="1"/>
      <w:numFmt w:val="decimal"/>
      <w:suff w:val="tab"/>
      <w:lvlText w:val="%1.%2.%3.%4.%5.%6.%7.%8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8">
      <w:start w:val="1"/>
      <w:numFmt w:val="decimal"/>
      <w:suff w:val="tab"/>
      <w:lvlText w:val="%1.%2.%3.%4.%5.%6.%7.%8.%9."/>
      <w:lvlJc w:val="left"/>
      <w:pPr/>
      <w:rPr>
        <w:rFonts w:ascii="黑体" w:cs="黑体" w:hAnsi="黑体" w:eastAsia="黑体"/>
        <w:position w:val="0"/>
        <w:lang w:val="zh-TW" w:eastAsia="zh-TW"/>
      </w:rPr>
    </w:lvl>
  </w:abstractNum>
  <w:abstractNum w:abstractNumId="11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1">
      <w:start w:val="1"/>
      <w:numFmt w:val="decimal"/>
      <w:suff w:val="tab"/>
      <w:lvlText w:val="%1.%2."/>
      <w:lvlJc w:val="left"/>
      <w:pPr/>
      <w:rPr>
        <w:rFonts w:ascii="Helvetica" w:cs="Helvetica" w:hAnsi="Helvetica" w:eastAsia="Helvetica"/>
        <w:position w:val="0"/>
        <w:lang w:val="zh-TW" w:eastAsia="zh-TW"/>
      </w:rPr>
    </w:lvl>
    <w:lvl w:ilvl="2">
      <w:start w:val="1"/>
      <w:numFmt w:val="decimal"/>
      <w:suff w:val="tab"/>
      <w:lvlText w:val="%1.%2.%3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3">
      <w:start w:val="1"/>
      <w:numFmt w:val="decimal"/>
      <w:suff w:val="tab"/>
      <w:lvlText w:val="%1.%2.%3.%4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4">
      <w:start w:val="1"/>
      <w:numFmt w:val="decimal"/>
      <w:suff w:val="tab"/>
      <w:lvlText w:val="%1.%2.%3.%4.%5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5">
      <w:start w:val="1"/>
      <w:numFmt w:val="decimal"/>
      <w:suff w:val="tab"/>
      <w:lvlText w:val="%1.%2.%3.%4.%5.%6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6">
      <w:start w:val="1"/>
      <w:numFmt w:val="decimal"/>
      <w:suff w:val="tab"/>
      <w:lvlText w:val="%1.%2.%3.%4.%5.%6.%7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7">
      <w:start w:val="1"/>
      <w:numFmt w:val="decimal"/>
      <w:suff w:val="tab"/>
      <w:lvlText w:val="%1.%2.%3.%4.%5.%6.%7.%8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8">
      <w:start w:val="1"/>
      <w:numFmt w:val="decimal"/>
      <w:suff w:val="tab"/>
      <w:lvlText w:val="%1.%2.%3.%4.%5.%6.%7.%8.%9."/>
      <w:lvlJc w:val="left"/>
      <w:pPr/>
      <w:rPr>
        <w:rFonts w:ascii="黑体" w:cs="黑体" w:hAnsi="黑体" w:eastAsia="黑体"/>
        <w:position w:val="0"/>
        <w:lang w:val="zh-TW" w:eastAsia="zh-TW"/>
      </w:rPr>
    </w:lvl>
  </w:abstractNum>
  <w:abstractNum w:abstractNumId="12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1">
      <w:start w:val="1"/>
      <w:numFmt w:val="decimal"/>
      <w:suff w:val="tab"/>
      <w:lvlText w:val="%1.%2."/>
      <w:lvlJc w:val="left"/>
      <w:pPr/>
      <w:rPr>
        <w:rFonts w:ascii="Helvetica" w:cs="Helvetica" w:hAnsi="Helvetica" w:eastAsia="Helvetica"/>
        <w:position w:val="0"/>
        <w:lang w:val="zh-TW" w:eastAsia="zh-TW"/>
      </w:rPr>
    </w:lvl>
    <w:lvl w:ilvl="2">
      <w:start w:val="1"/>
      <w:numFmt w:val="decimal"/>
      <w:suff w:val="tab"/>
      <w:lvlText w:val="%1.%2.%3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3">
      <w:start w:val="1"/>
      <w:numFmt w:val="decimal"/>
      <w:suff w:val="tab"/>
      <w:lvlText w:val="%1.%2.%3.%4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4">
      <w:start w:val="1"/>
      <w:numFmt w:val="decimal"/>
      <w:suff w:val="tab"/>
      <w:lvlText w:val="%1.%2.%3.%4.%5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5">
      <w:start w:val="1"/>
      <w:numFmt w:val="decimal"/>
      <w:suff w:val="tab"/>
      <w:lvlText w:val="%1.%2.%3.%4.%5.%6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6">
      <w:start w:val="1"/>
      <w:numFmt w:val="decimal"/>
      <w:suff w:val="tab"/>
      <w:lvlText w:val="%1.%2.%3.%4.%5.%6.%7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7">
      <w:start w:val="1"/>
      <w:numFmt w:val="decimal"/>
      <w:suff w:val="tab"/>
      <w:lvlText w:val="%1.%2.%3.%4.%5.%6.%7.%8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8">
      <w:start w:val="1"/>
      <w:numFmt w:val="decimal"/>
      <w:suff w:val="tab"/>
      <w:lvlText w:val="%1.%2.%3.%4.%5.%6.%7.%8.%9."/>
      <w:lvlJc w:val="left"/>
      <w:pPr/>
      <w:rPr>
        <w:rFonts w:ascii="黑体" w:cs="黑体" w:hAnsi="黑体" w:eastAsia="黑体"/>
        <w:position w:val="0"/>
        <w:lang w:val="zh-TW" w:eastAsia="zh-TW"/>
      </w:rPr>
    </w:lvl>
  </w:abstractNum>
  <w:abstractNum w:abstractNumId="13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511"/>
          <w:tab w:val="clear" w:pos="0"/>
        </w:tabs>
        <w:ind w:left="511" w:hanging="331"/>
      </w:pPr>
      <w:rPr>
        <w:rFonts w:ascii="黑体" w:cs="黑体" w:hAnsi="黑体" w:eastAsia="黑体"/>
        <w:position w:val="0"/>
        <w:sz w:val="28"/>
        <w:szCs w:val="28"/>
        <w:lang w:val="zh-TW" w:eastAsia="zh-TW"/>
      </w:rPr>
    </w:lvl>
    <w:lvl w:ilvl="1">
      <w:start w:val="1"/>
      <w:numFmt w:val="decimal"/>
      <w:suff w:val="tab"/>
      <w:lvlText w:val="%1.%2."/>
      <w:lvlJc w:val="left"/>
      <w:pPr>
        <w:tabs>
          <w:tab w:val="num" w:pos="441"/>
          <w:tab w:val="clear" w:pos="0"/>
        </w:tabs>
        <w:ind w:left="441" w:hanging="441"/>
      </w:pPr>
      <w:rPr>
        <w:rFonts w:ascii="黑体" w:cs="黑体" w:hAnsi="黑体" w:eastAsia="黑体"/>
        <w:position w:val="0"/>
        <w:sz w:val="28"/>
        <w:szCs w:val="28"/>
        <w:lang w:val="zh-TW" w:eastAsia="zh-TW"/>
      </w:rPr>
    </w:lvl>
    <w:lvl w:ilvl="2">
      <w:start w:val="1"/>
      <w:numFmt w:val="decimal"/>
      <w:suff w:val="tab"/>
      <w:lvlText w:val="%1.%2.%3."/>
      <w:lvlJc w:val="left"/>
      <w:pPr>
        <w:tabs>
          <w:tab w:val="num" w:pos="709"/>
          <w:tab w:val="clear" w:pos="0"/>
        </w:tabs>
        <w:ind w:left="709" w:hanging="709"/>
      </w:pPr>
      <w:rPr>
        <w:rFonts w:ascii="Helvetica" w:cs="Helvetica" w:hAnsi="Helvetica" w:eastAsia="Helvetica"/>
        <w:position w:val="0"/>
        <w:sz w:val="28"/>
        <w:szCs w:val="28"/>
        <w:lang w:val="zh-TW" w:eastAsia="zh-TW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662"/>
          <w:tab w:val="clear" w:pos="0"/>
        </w:tabs>
        <w:ind w:left="662" w:hanging="662"/>
      </w:pPr>
      <w:rPr>
        <w:rFonts w:ascii="黑体" w:cs="黑体" w:hAnsi="黑体" w:eastAsia="黑体"/>
        <w:position w:val="0"/>
        <w:sz w:val="28"/>
        <w:szCs w:val="28"/>
        <w:lang w:val="zh-TW" w:eastAsia="zh-TW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772"/>
          <w:tab w:val="clear" w:pos="0"/>
        </w:tabs>
        <w:ind w:left="772" w:hanging="772"/>
      </w:pPr>
      <w:rPr>
        <w:rFonts w:ascii="黑体" w:cs="黑体" w:hAnsi="黑体" w:eastAsia="黑体"/>
        <w:position w:val="0"/>
        <w:sz w:val="28"/>
        <w:szCs w:val="28"/>
        <w:lang w:val="zh-TW" w:eastAsia="zh-TW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882"/>
          <w:tab w:val="clear" w:pos="0"/>
        </w:tabs>
        <w:ind w:left="882" w:hanging="882"/>
      </w:pPr>
      <w:rPr>
        <w:rFonts w:ascii="黑体" w:cs="黑体" w:hAnsi="黑体" w:eastAsia="黑体"/>
        <w:position w:val="0"/>
        <w:sz w:val="28"/>
        <w:szCs w:val="28"/>
        <w:lang w:val="zh-TW" w:eastAsia="zh-TW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992"/>
          <w:tab w:val="clear" w:pos="0"/>
        </w:tabs>
        <w:ind w:left="992" w:hanging="992"/>
      </w:pPr>
      <w:rPr>
        <w:rFonts w:ascii="黑体" w:cs="黑体" w:hAnsi="黑体" w:eastAsia="黑体"/>
        <w:position w:val="0"/>
        <w:sz w:val="28"/>
        <w:szCs w:val="28"/>
        <w:lang w:val="zh-TW" w:eastAsia="zh-TW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103"/>
          <w:tab w:val="clear" w:pos="0"/>
        </w:tabs>
        <w:ind w:left="1103" w:hanging="1103"/>
      </w:pPr>
      <w:rPr>
        <w:rFonts w:ascii="黑体" w:cs="黑体" w:hAnsi="黑体" w:eastAsia="黑体"/>
        <w:position w:val="0"/>
        <w:sz w:val="28"/>
        <w:szCs w:val="28"/>
        <w:lang w:val="zh-TW" w:eastAsia="zh-TW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213"/>
          <w:tab w:val="clear" w:pos="0"/>
        </w:tabs>
        <w:ind w:left="1213" w:hanging="1213"/>
      </w:pPr>
      <w:rPr>
        <w:rFonts w:ascii="黑体" w:cs="黑体" w:hAnsi="黑体" w:eastAsia="黑体"/>
        <w:position w:val="0"/>
        <w:sz w:val="28"/>
        <w:szCs w:val="28"/>
        <w:lang w:val="zh-TW" w:eastAsia="zh-TW"/>
      </w:rPr>
    </w:lvl>
  </w:abstractNum>
  <w:abstractNum w:abstractNumId="14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511"/>
          <w:tab w:val="clear" w:pos="0"/>
        </w:tabs>
        <w:ind w:left="511" w:hanging="331"/>
      </w:pPr>
      <w:rPr>
        <w:rFonts w:ascii="黑体" w:cs="黑体" w:hAnsi="黑体" w:eastAsia="黑体"/>
        <w:position w:val="0"/>
        <w:sz w:val="28"/>
        <w:szCs w:val="28"/>
      </w:rPr>
    </w:lvl>
    <w:lvl w:ilvl="1">
      <w:start w:val="1"/>
      <w:numFmt w:val="decimal"/>
      <w:suff w:val="tab"/>
      <w:lvlText w:val="%1.%2."/>
      <w:lvlJc w:val="left"/>
      <w:pPr>
        <w:tabs>
          <w:tab w:val="num" w:pos="441"/>
          <w:tab w:val="clear" w:pos="0"/>
        </w:tabs>
        <w:ind w:left="441" w:hanging="441"/>
      </w:pPr>
      <w:rPr>
        <w:rFonts w:ascii="黑体" w:cs="黑体" w:hAnsi="黑体" w:eastAsia="黑体"/>
        <w:position w:val="0"/>
        <w:sz w:val="28"/>
        <w:szCs w:val="28"/>
      </w:rPr>
    </w:lvl>
    <w:lvl w:ilvl="2">
      <w:start w:val="0"/>
      <w:numFmt w:val="decimal"/>
      <w:suff w:val="tab"/>
      <w:lvlText w:val="%1.%2.%3."/>
      <w:lvlJc w:val="left"/>
      <w:pPr>
        <w:tabs>
          <w:tab w:val="num" w:pos="709"/>
          <w:tab w:val="clear" w:pos="0"/>
        </w:tabs>
        <w:ind w:left="709" w:hanging="709"/>
      </w:pPr>
      <w:rPr>
        <w:rFonts w:ascii="黑体" w:cs="黑体" w:hAnsi="黑体" w:eastAsia="黑体"/>
        <w:position w:val="0"/>
        <w:sz w:val="28"/>
        <w:szCs w:val="28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662"/>
          <w:tab w:val="clear" w:pos="0"/>
        </w:tabs>
        <w:ind w:left="662" w:hanging="662"/>
      </w:pPr>
      <w:rPr>
        <w:rFonts w:ascii="黑体" w:cs="黑体" w:hAnsi="黑体" w:eastAsia="黑体"/>
        <w:position w:val="0"/>
        <w:sz w:val="28"/>
        <w:szCs w:val="28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772"/>
          <w:tab w:val="clear" w:pos="0"/>
        </w:tabs>
        <w:ind w:left="772" w:hanging="772"/>
      </w:pPr>
      <w:rPr>
        <w:rFonts w:ascii="黑体" w:cs="黑体" w:hAnsi="黑体" w:eastAsia="黑体"/>
        <w:position w:val="0"/>
        <w:sz w:val="28"/>
        <w:szCs w:val="28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882"/>
          <w:tab w:val="clear" w:pos="0"/>
        </w:tabs>
        <w:ind w:left="882" w:hanging="882"/>
      </w:pPr>
      <w:rPr>
        <w:rFonts w:ascii="黑体" w:cs="黑体" w:hAnsi="黑体" w:eastAsia="黑体"/>
        <w:position w:val="0"/>
        <w:sz w:val="28"/>
        <w:szCs w:val="28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992"/>
          <w:tab w:val="clear" w:pos="0"/>
        </w:tabs>
        <w:ind w:left="992" w:hanging="992"/>
      </w:pPr>
      <w:rPr>
        <w:rFonts w:ascii="黑体" w:cs="黑体" w:hAnsi="黑体" w:eastAsia="黑体"/>
        <w:position w:val="0"/>
        <w:sz w:val="28"/>
        <w:szCs w:val="28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103"/>
          <w:tab w:val="clear" w:pos="0"/>
        </w:tabs>
        <w:ind w:left="1103" w:hanging="1103"/>
      </w:pPr>
      <w:rPr>
        <w:rFonts w:ascii="黑体" w:cs="黑体" w:hAnsi="黑体" w:eastAsia="黑体"/>
        <w:position w:val="0"/>
        <w:sz w:val="28"/>
        <w:szCs w:val="28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213"/>
          <w:tab w:val="clear" w:pos="0"/>
        </w:tabs>
        <w:ind w:left="1213" w:hanging="1213"/>
      </w:pPr>
      <w:rPr>
        <w:rFonts w:ascii="黑体" w:cs="黑体" w:hAnsi="黑体" w:eastAsia="黑体"/>
        <w:position w:val="0"/>
        <w:sz w:val="28"/>
        <w:szCs w:val="28"/>
      </w:rPr>
    </w:lvl>
  </w:abstractNum>
  <w:abstractNum w:abstractNumId="15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511"/>
          <w:tab w:val="clear" w:pos="0"/>
        </w:tabs>
        <w:ind w:left="511" w:hanging="331"/>
      </w:pPr>
      <w:rPr>
        <w:rFonts w:ascii="黑体" w:cs="黑体" w:hAnsi="黑体" w:eastAsia="黑体"/>
        <w:position w:val="0"/>
        <w:sz w:val="28"/>
        <w:szCs w:val="28"/>
        <w:lang w:val="zh-TW" w:eastAsia="zh-TW"/>
      </w:rPr>
    </w:lvl>
    <w:lvl w:ilvl="1">
      <w:start w:val="1"/>
      <w:numFmt w:val="decimal"/>
      <w:suff w:val="tab"/>
      <w:lvlText w:val="%1.%2."/>
      <w:lvlJc w:val="left"/>
      <w:pPr>
        <w:tabs>
          <w:tab w:val="num" w:pos="441"/>
          <w:tab w:val="clear" w:pos="0"/>
        </w:tabs>
        <w:ind w:left="441" w:hanging="441"/>
      </w:pPr>
      <w:rPr>
        <w:rFonts w:ascii="黑体" w:cs="黑体" w:hAnsi="黑体" w:eastAsia="黑体"/>
        <w:position w:val="0"/>
        <w:sz w:val="28"/>
        <w:szCs w:val="28"/>
        <w:lang w:val="zh-TW" w:eastAsia="zh-TW"/>
      </w:rPr>
    </w:lvl>
    <w:lvl w:ilvl="2">
      <w:start w:val="2"/>
      <w:numFmt w:val="decimal"/>
      <w:suff w:val="tab"/>
      <w:lvlText w:val="%1.%2.%3."/>
      <w:lvlJc w:val="left"/>
      <w:pPr>
        <w:tabs>
          <w:tab w:val="num" w:pos="709"/>
          <w:tab w:val="clear" w:pos="0"/>
        </w:tabs>
        <w:ind w:left="709" w:hanging="709"/>
      </w:pPr>
      <w:rPr>
        <w:rFonts w:ascii="Helvetica" w:cs="Helvetica" w:hAnsi="Helvetica" w:eastAsia="Helvetica"/>
        <w:position w:val="0"/>
        <w:sz w:val="28"/>
        <w:szCs w:val="28"/>
        <w:lang w:val="zh-TW" w:eastAsia="zh-TW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662"/>
          <w:tab w:val="clear" w:pos="0"/>
        </w:tabs>
        <w:ind w:left="662" w:hanging="662"/>
      </w:pPr>
      <w:rPr>
        <w:rFonts w:ascii="黑体" w:cs="黑体" w:hAnsi="黑体" w:eastAsia="黑体"/>
        <w:position w:val="0"/>
        <w:sz w:val="28"/>
        <w:szCs w:val="28"/>
        <w:lang w:val="zh-TW" w:eastAsia="zh-TW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772"/>
          <w:tab w:val="clear" w:pos="0"/>
        </w:tabs>
        <w:ind w:left="772" w:hanging="772"/>
      </w:pPr>
      <w:rPr>
        <w:rFonts w:ascii="黑体" w:cs="黑体" w:hAnsi="黑体" w:eastAsia="黑体"/>
        <w:position w:val="0"/>
        <w:sz w:val="28"/>
        <w:szCs w:val="28"/>
        <w:lang w:val="zh-TW" w:eastAsia="zh-TW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882"/>
          <w:tab w:val="clear" w:pos="0"/>
        </w:tabs>
        <w:ind w:left="882" w:hanging="882"/>
      </w:pPr>
      <w:rPr>
        <w:rFonts w:ascii="黑体" w:cs="黑体" w:hAnsi="黑体" w:eastAsia="黑体"/>
        <w:position w:val="0"/>
        <w:sz w:val="28"/>
        <w:szCs w:val="28"/>
        <w:lang w:val="zh-TW" w:eastAsia="zh-TW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992"/>
          <w:tab w:val="clear" w:pos="0"/>
        </w:tabs>
        <w:ind w:left="992" w:hanging="992"/>
      </w:pPr>
      <w:rPr>
        <w:rFonts w:ascii="黑体" w:cs="黑体" w:hAnsi="黑体" w:eastAsia="黑体"/>
        <w:position w:val="0"/>
        <w:sz w:val="28"/>
        <w:szCs w:val="28"/>
        <w:lang w:val="zh-TW" w:eastAsia="zh-TW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103"/>
          <w:tab w:val="clear" w:pos="0"/>
        </w:tabs>
        <w:ind w:left="1103" w:hanging="1103"/>
      </w:pPr>
      <w:rPr>
        <w:rFonts w:ascii="黑体" w:cs="黑体" w:hAnsi="黑体" w:eastAsia="黑体"/>
        <w:position w:val="0"/>
        <w:sz w:val="28"/>
        <w:szCs w:val="28"/>
        <w:lang w:val="zh-TW" w:eastAsia="zh-TW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213"/>
          <w:tab w:val="clear" w:pos="0"/>
        </w:tabs>
        <w:ind w:left="1213" w:hanging="1213"/>
      </w:pPr>
      <w:rPr>
        <w:rFonts w:ascii="黑体" w:cs="黑体" w:hAnsi="黑体" w:eastAsia="黑体"/>
        <w:position w:val="0"/>
        <w:sz w:val="28"/>
        <w:szCs w:val="28"/>
        <w:lang w:val="zh-TW" w:eastAsia="zh-TW"/>
      </w:rPr>
    </w:lvl>
  </w:abstractNum>
  <w:abstractNum w:abstractNumId="16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511"/>
          <w:tab w:val="clear" w:pos="0"/>
        </w:tabs>
        <w:ind w:left="511" w:hanging="331"/>
      </w:pPr>
      <w:rPr>
        <w:rFonts w:ascii="黑体" w:cs="黑体" w:hAnsi="黑体" w:eastAsia="黑体"/>
        <w:position w:val="0"/>
        <w:sz w:val="28"/>
        <w:szCs w:val="28"/>
      </w:rPr>
    </w:lvl>
    <w:lvl w:ilvl="1">
      <w:start w:val="1"/>
      <w:numFmt w:val="decimal"/>
      <w:suff w:val="tab"/>
      <w:lvlText w:val="%1.%2."/>
      <w:lvlJc w:val="left"/>
      <w:pPr>
        <w:tabs>
          <w:tab w:val="num" w:pos="441"/>
          <w:tab w:val="clear" w:pos="0"/>
        </w:tabs>
        <w:ind w:left="441" w:hanging="441"/>
      </w:pPr>
      <w:rPr>
        <w:rFonts w:ascii="黑体" w:cs="黑体" w:hAnsi="黑体" w:eastAsia="黑体"/>
        <w:position w:val="0"/>
        <w:sz w:val="28"/>
        <w:szCs w:val="28"/>
      </w:rPr>
    </w:lvl>
    <w:lvl w:ilvl="2">
      <w:start w:val="0"/>
      <w:numFmt w:val="decimal"/>
      <w:suff w:val="tab"/>
      <w:lvlText w:val="%1.%2.%3."/>
      <w:lvlJc w:val="left"/>
      <w:pPr>
        <w:tabs>
          <w:tab w:val="num" w:pos="709"/>
          <w:tab w:val="clear" w:pos="0"/>
        </w:tabs>
        <w:ind w:left="709" w:hanging="709"/>
      </w:pPr>
      <w:rPr>
        <w:rFonts w:ascii="黑体" w:cs="黑体" w:hAnsi="黑体" w:eastAsia="黑体"/>
        <w:position w:val="0"/>
        <w:sz w:val="28"/>
        <w:szCs w:val="28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662"/>
          <w:tab w:val="clear" w:pos="0"/>
        </w:tabs>
        <w:ind w:left="662" w:hanging="662"/>
      </w:pPr>
      <w:rPr>
        <w:rFonts w:ascii="黑体" w:cs="黑体" w:hAnsi="黑体" w:eastAsia="黑体"/>
        <w:position w:val="0"/>
        <w:sz w:val="28"/>
        <w:szCs w:val="28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772"/>
          <w:tab w:val="clear" w:pos="0"/>
        </w:tabs>
        <w:ind w:left="772" w:hanging="772"/>
      </w:pPr>
      <w:rPr>
        <w:rFonts w:ascii="黑体" w:cs="黑体" w:hAnsi="黑体" w:eastAsia="黑体"/>
        <w:position w:val="0"/>
        <w:sz w:val="28"/>
        <w:szCs w:val="28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882"/>
          <w:tab w:val="clear" w:pos="0"/>
        </w:tabs>
        <w:ind w:left="882" w:hanging="882"/>
      </w:pPr>
      <w:rPr>
        <w:rFonts w:ascii="黑体" w:cs="黑体" w:hAnsi="黑体" w:eastAsia="黑体"/>
        <w:position w:val="0"/>
        <w:sz w:val="28"/>
        <w:szCs w:val="28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992"/>
          <w:tab w:val="clear" w:pos="0"/>
        </w:tabs>
        <w:ind w:left="992" w:hanging="992"/>
      </w:pPr>
      <w:rPr>
        <w:rFonts w:ascii="黑体" w:cs="黑体" w:hAnsi="黑体" w:eastAsia="黑体"/>
        <w:position w:val="0"/>
        <w:sz w:val="28"/>
        <w:szCs w:val="28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103"/>
          <w:tab w:val="clear" w:pos="0"/>
        </w:tabs>
        <w:ind w:left="1103" w:hanging="1103"/>
      </w:pPr>
      <w:rPr>
        <w:rFonts w:ascii="黑体" w:cs="黑体" w:hAnsi="黑体" w:eastAsia="黑体"/>
        <w:position w:val="0"/>
        <w:sz w:val="28"/>
        <w:szCs w:val="28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213"/>
          <w:tab w:val="clear" w:pos="0"/>
        </w:tabs>
        <w:ind w:left="1213" w:hanging="1213"/>
      </w:pPr>
      <w:rPr>
        <w:rFonts w:ascii="黑体" w:cs="黑体" w:hAnsi="黑体" w:eastAsia="黑体"/>
        <w:position w:val="0"/>
        <w:sz w:val="28"/>
        <w:szCs w:val="28"/>
      </w:rPr>
    </w:lvl>
  </w:abstractNum>
  <w:abstractNum w:abstractNumId="17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511"/>
          <w:tab w:val="clear" w:pos="0"/>
        </w:tabs>
        <w:ind w:left="511" w:hanging="331"/>
      </w:pPr>
      <w:rPr>
        <w:rFonts w:ascii="黑体" w:cs="黑体" w:hAnsi="黑体" w:eastAsia="黑体"/>
        <w:position w:val="0"/>
        <w:sz w:val="28"/>
        <w:szCs w:val="28"/>
        <w:lang w:val="zh-TW" w:eastAsia="zh-TW"/>
      </w:rPr>
    </w:lvl>
    <w:lvl w:ilvl="1">
      <w:start w:val="1"/>
      <w:numFmt w:val="decimal"/>
      <w:suff w:val="tab"/>
      <w:lvlText w:val="%1.%2."/>
      <w:lvlJc w:val="left"/>
      <w:pPr>
        <w:tabs>
          <w:tab w:val="num" w:pos="441"/>
          <w:tab w:val="clear" w:pos="0"/>
        </w:tabs>
        <w:ind w:left="441" w:hanging="441"/>
      </w:pPr>
      <w:rPr>
        <w:rFonts w:ascii="黑体" w:cs="黑体" w:hAnsi="黑体" w:eastAsia="黑体"/>
        <w:position w:val="0"/>
        <w:sz w:val="28"/>
        <w:szCs w:val="28"/>
        <w:lang w:val="zh-TW" w:eastAsia="zh-TW"/>
      </w:rPr>
    </w:lvl>
    <w:lvl w:ilvl="2">
      <w:start w:val="3"/>
      <w:numFmt w:val="decimal"/>
      <w:suff w:val="tab"/>
      <w:lvlText w:val="%1.%2.%3."/>
      <w:lvlJc w:val="left"/>
      <w:pPr>
        <w:tabs>
          <w:tab w:val="num" w:pos="709"/>
          <w:tab w:val="clear" w:pos="0"/>
        </w:tabs>
        <w:ind w:left="709" w:hanging="709"/>
      </w:pPr>
      <w:rPr>
        <w:rFonts w:ascii="Helvetica" w:cs="Helvetica" w:hAnsi="Helvetica" w:eastAsia="Helvetica"/>
        <w:position w:val="0"/>
        <w:sz w:val="28"/>
        <w:szCs w:val="28"/>
        <w:lang w:val="zh-TW" w:eastAsia="zh-TW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662"/>
          <w:tab w:val="clear" w:pos="0"/>
        </w:tabs>
        <w:ind w:left="662" w:hanging="662"/>
      </w:pPr>
      <w:rPr>
        <w:rFonts w:ascii="黑体" w:cs="黑体" w:hAnsi="黑体" w:eastAsia="黑体"/>
        <w:position w:val="0"/>
        <w:sz w:val="28"/>
        <w:szCs w:val="28"/>
        <w:lang w:val="zh-TW" w:eastAsia="zh-TW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772"/>
          <w:tab w:val="clear" w:pos="0"/>
        </w:tabs>
        <w:ind w:left="772" w:hanging="772"/>
      </w:pPr>
      <w:rPr>
        <w:rFonts w:ascii="黑体" w:cs="黑体" w:hAnsi="黑体" w:eastAsia="黑体"/>
        <w:position w:val="0"/>
        <w:sz w:val="28"/>
        <w:szCs w:val="28"/>
        <w:lang w:val="zh-TW" w:eastAsia="zh-TW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882"/>
          <w:tab w:val="clear" w:pos="0"/>
        </w:tabs>
        <w:ind w:left="882" w:hanging="882"/>
      </w:pPr>
      <w:rPr>
        <w:rFonts w:ascii="黑体" w:cs="黑体" w:hAnsi="黑体" w:eastAsia="黑体"/>
        <w:position w:val="0"/>
        <w:sz w:val="28"/>
        <w:szCs w:val="28"/>
        <w:lang w:val="zh-TW" w:eastAsia="zh-TW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992"/>
          <w:tab w:val="clear" w:pos="0"/>
        </w:tabs>
        <w:ind w:left="992" w:hanging="992"/>
      </w:pPr>
      <w:rPr>
        <w:rFonts w:ascii="黑体" w:cs="黑体" w:hAnsi="黑体" w:eastAsia="黑体"/>
        <w:position w:val="0"/>
        <w:sz w:val="28"/>
        <w:szCs w:val="28"/>
        <w:lang w:val="zh-TW" w:eastAsia="zh-TW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103"/>
          <w:tab w:val="clear" w:pos="0"/>
        </w:tabs>
        <w:ind w:left="1103" w:hanging="1103"/>
      </w:pPr>
      <w:rPr>
        <w:rFonts w:ascii="黑体" w:cs="黑体" w:hAnsi="黑体" w:eastAsia="黑体"/>
        <w:position w:val="0"/>
        <w:sz w:val="28"/>
        <w:szCs w:val="28"/>
        <w:lang w:val="zh-TW" w:eastAsia="zh-TW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213"/>
          <w:tab w:val="clear" w:pos="0"/>
        </w:tabs>
        <w:ind w:left="1213" w:hanging="1213"/>
      </w:pPr>
      <w:rPr>
        <w:rFonts w:ascii="黑体" w:cs="黑体" w:hAnsi="黑体" w:eastAsia="黑体"/>
        <w:position w:val="0"/>
        <w:sz w:val="28"/>
        <w:szCs w:val="28"/>
        <w:lang w:val="zh-TW" w:eastAsia="zh-TW"/>
      </w:rPr>
    </w:lvl>
  </w:abstractNum>
  <w:abstractNum w:abstractNumId="18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511"/>
          <w:tab w:val="clear" w:pos="0"/>
        </w:tabs>
        <w:ind w:left="511" w:hanging="331"/>
      </w:pPr>
      <w:rPr>
        <w:rFonts w:ascii="黑体" w:cs="黑体" w:hAnsi="黑体" w:eastAsia="黑体"/>
        <w:position w:val="0"/>
        <w:sz w:val="28"/>
        <w:szCs w:val="28"/>
      </w:rPr>
    </w:lvl>
    <w:lvl w:ilvl="1">
      <w:start w:val="1"/>
      <w:numFmt w:val="decimal"/>
      <w:suff w:val="tab"/>
      <w:lvlText w:val="%1.%2."/>
      <w:lvlJc w:val="left"/>
      <w:pPr>
        <w:tabs>
          <w:tab w:val="num" w:pos="441"/>
          <w:tab w:val="clear" w:pos="0"/>
        </w:tabs>
        <w:ind w:left="441" w:hanging="441"/>
      </w:pPr>
      <w:rPr>
        <w:rFonts w:ascii="黑体" w:cs="黑体" w:hAnsi="黑体" w:eastAsia="黑体"/>
        <w:position w:val="0"/>
        <w:sz w:val="28"/>
        <w:szCs w:val="28"/>
      </w:rPr>
    </w:lvl>
    <w:lvl w:ilvl="2">
      <w:start w:val="0"/>
      <w:numFmt w:val="decimal"/>
      <w:suff w:val="tab"/>
      <w:lvlText w:val="%1.%2.%3."/>
      <w:lvlJc w:val="left"/>
      <w:pPr>
        <w:tabs>
          <w:tab w:val="num" w:pos="709"/>
          <w:tab w:val="clear" w:pos="0"/>
        </w:tabs>
        <w:ind w:left="709" w:hanging="709"/>
      </w:pPr>
      <w:rPr>
        <w:rFonts w:ascii="黑体" w:cs="黑体" w:hAnsi="黑体" w:eastAsia="黑体"/>
        <w:position w:val="0"/>
        <w:sz w:val="28"/>
        <w:szCs w:val="28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662"/>
          <w:tab w:val="clear" w:pos="0"/>
        </w:tabs>
        <w:ind w:left="662" w:hanging="662"/>
      </w:pPr>
      <w:rPr>
        <w:rFonts w:ascii="黑体" w:cs="黑体" w:hAnsi="黑体" w:eastAsia="黑体"/>
        <w:position w:val="0"/>
        <w:sz w:val="28"/>
        <w:szCs w:val="28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772"/>
          <w:tab w:val="clear" w:pos="0"/>
        </w:tabs>
        <w:ind w:left="772" w:hanging="772"/>
      </w:pPr>
      <w:rPr>
        <w:rFonts w:ascii="黑体" w:cs="黑体" w:hAnsi="黑体" w:eastAsia="黑体"/>
        <w:position w:val="0"/>
        <w:sz w:val="28"/>
        <w:szCs w:val="28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882"/>
          <w:tab w:val="clear" w:pos="0"/>
        </w:tabs>
        <w:ind w:left="882" w:hanging="882"/>
      </w:pPr>
      <w:rPr>
        <w:rFonts w:ascii="黑体" w:cs="黑体" w:hAnsi="黑体" w:eastAsia="黑体"/>
        <w:position w:val="0"/>
        <w:sz w:val="28"/>
        <w:szCs w:val="28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992"/>
          <w:tab w:val="clear" w:pos="0"/>
        </w:tabs>
        <w:ind w:left="992" w:hanging="992"/>
      </w:pPr>
      <w:rPr>
        <w:rFonts w:ascii="黑体" w:cs="黑体" w:hAnsi="黑体" w:eastAsia="黑体"/>
        <w:position w:val="0"/>
        <w:sz w:val="28"/>
        <w:szCs w:val="28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103"/>
          <w:tab w:val="clear" w:pos="0"/>
        </w:tabs>
        <w:ind w:left="1103" w:hanging="1103"/>
      </w:pPr>
      <w:rPr>
        <w:rFonts w:ascii="黑体" w:cs="黑体" w:hAnsi="黑体" w:eastAsia="黑体"/>
        <w:position w:val="0"/>
        <w:sz w:val="28"/>
        <w:szCs w:val="28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213"/>
          <w:tab w:val="clear" w:pos="0"/>
        </w:tabs>
        <w:ind w:left="1213" w:hanging="1213"/>
      </w:pPr>
      <w:rPr>
        <w:rFonts w:ascii="黑体" w:cs="黑体" w:hAnsi="黑体" w:eastAsia="黑体"/>
        <w:position w:val="0"/>
        <w:sz w:val="28"/>
        <w:szCs w:val="28"/>
      </w:rPr>
    </w:lvl>
  </w:abstractNum>
  <w:abstractNum w:abstractNumId="19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511"/>
          <w:tab w:val="clear" w:pos="0"/>
        </w:tabs>
        <w:ind w:left="511" w:hanging="331"/>
      </w:pPr>
      <w:rPr>
        <w:rFonts w:ascii="黑体" w:cs="黑体" w:hAnsi="黑体" w:eastAsia="黑体"/>
        <w:position w:val="0"/>
        <w:sz w:val="28"/>
        <w:szCs w:val="28"/>
        <w:lang w:val="zh-TW" w:eastAsia="zh-TW"/>
      </w:rPr>
    </w:lvl>
    <w:lvl w:ilvl="1">
      <w:start w:val="1"/>
      <w:numFmt w:val="decimal"/>
      <w:suff w:val="tab"/>
      <w:lvlText w:val="%1.%2."/>
      <w:lvlJc w:val="left"/>
      <w:pPr>
        <w:tabs>
          <w:tab w:val="num" w:pos="441"/>
          <w:tab w:val="clear" w:pos="0"/>
        </w:tabs>
        <w:ind w:left="441" w:hanging="441"/>
      </w:pPr>
      <w:rPr>
        <w:rFonts w:ascii="黑体" w:cs="黑体" w:hAnsi="黑体" w:eastAsia="黑体"/>
        <w:position w:val="0"/>
        <w:sz w:val="28"/>
        <w:szCs w:val="28"/>
        <w:lang w:val="zh-TW" w:eastAsia="zh-TW"/>
      </w:rPr>
    </w:lvl>
    <w:lvl w:ilvl="2">
      <w:start w:val="4"/>
      <w:numFmt w:val="decimal"/>
      <w:suff w:val="tab"/>
      <w:lvlText w:val="%1.%2.%3."/>
      <w:lvlJc w:val="left"/>
      <w:pPr>
        <w:tabs>
          <w:tab w:val="num" w:pos="709"/>
          <w:tab w:val="clear" w:pos="0"/>
        </w:tabs>
        <w:ind w:left="709" w:hanging="709"/>
      </w:pPr>
      <w:rPr>
        <w:rFonts w:ascii="Helvetica" w:cs="Helvetica" w:hAnsi="Helvetica" w:eastAsia="Helvetica"/>
        <w:position w:val="0"/>
        <w:sz w:val="28"/>
        <w:szCs w:val="28"/>
        <w:lang w:val="zh-TW" w:eastAsia="zh-TW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662"/>
          <w:tab w:val="clear" w:pos="0"/>
        </w:tabs>
        <w:ind w:left="662" w:hanging="662"/>
      </w:pPr>
      <w:rPr>
        <w:rFonts w:ascii="黑体" w:cs="黑体" w:hAnsi="黑体" w:eastAsia="黑体"/>
        <w:position w:val="0"/>
        <w:sz w:val="28"/>
        <w:szCs w:val="28"/>
        <w:lang w:val="zh-TW" w:eastAsia="zh-TW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772"/>
          <w:tab w:val="clear" w:pos="0"/>
        </w:tabs>
        <w:ind w:left="772" w:hanging="772"/>
      </w:pPr>
      <w:rPr>
        <w:rFonts w:ascii="黑体" w:cs="黑体" w:hAnsi="黑体" w:eastAsia="黑体"/>
        <w:position w:val="0"/>
        <w:sz w:val="28"/>
        <w:szCs w:val="28"/>
        <w:lang w:val="zh-TW" w:eastAsia="zh-TW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882"/>
          <w:tab w:val="clear" w:pos="0"/>
        </w:tabs>
        <w:ind w:left="882" w:hanging="882"/>
      </w:pPr>
      <w:rPr>
        <w:rFonts w:ascii="黑体" w:cs="黑体" w:hAnsi="黑体" w:eastAsia="黑体"/>
        <w:position w:val="0"/>
        <w:sz w:val="28"/>
        <w:szCs w:val="28"/>
        <w:lang w:val="zh-TW" w:eastAsia="zh-TW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992"/>
          <w:tab w:val="clear" w:pos="0"/>
        </w:tabs>
        <w:ind w:left="992" w:hanging="992"/>
      </w:pPr>
      <w:rPr>
        <w:rFonts w:ascii="黑体" w:cs="黑体" w:hAnsi="黑体" w:eastAsia="黑体"/>
        <w:position w:val="0"/>
        <w:sz w:val="28"/>
        <w:szCs w:val="28"/>
        <w:lang w:val="zh-TW" w:eastAsia="zh-TW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103"/>
          <w:tab w:val="clear" w:pos="0"/>
        </w:tabs>
        <w:ind w:left="1103" w:hanging="1103"/>
      </w:pPr>
      <w:rPr>
        <w:rFonts w:ascii="黑体" w:cs="黑体" w:hAnsi="黑体" w:eastAsia="黑体"/>
        <w:position w:val="0"/>
        <w:sz w:val="28"/>
        <w:szCs w:val="28"/>
        <w:lang w:val="zh-TW" w:eastAsia="zh-TW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213"/>
          <w:tab w:val="clear" w:pos="0"/>
        </w:tabs>
        <w:ind w:left="1213" w:hanging="1213"/>
      </w:pPr>
      <w:rPr>
        <w:rFonts w:ascii="黑体" w:cs="黑体" w:hAnsi="黑体" w:eastAsia="黑体"/>
        <w:position w:val="0"/>
        <w:sz w:val="28"/>
        <w:szCs w:val="28"/>
        <w:lang w:val="zh-TW" w:eastAsia="zh-TW"/>
      </w:rPr>
    </w:lvl>
  </w:abstractNum>
  <w:abstractNum w:abstractNumId="20">
    <w:multiLevelType w:val="multilevel"/>
    <w:styleLink w:val="List 2"/>
    <w:lvl w:ilvl="0">
      <w:start w:val="1"/>
      <w:numFmt w:val="decimal"/>
      <w:suff w:val="tab"/>
      <w:lvlText w:val="%1."/>
      <w:lvlJc w:val="left"/>
      <w:pPr>
        <w:tabs>
          <w:tab w:val="num" w:pos="511"/>
          <w:tab w:val="clear" w:pos="0"/>
        </w:tabs>
        <w:ind w:left="511" w:hanging="331"/>
      </w:pPr>
      <w:rPr>
        <w:rFonts w:ascii="黑体" w:cs="黑体" w:hAnsi="黑体" w:eastAsia="黑体"/>
        <w:position w:val="0"/>
        <w:sz w:val="28"/>
        <w:szCs w:val="28"/>
      </w:rPr>
    </w:lvl>
    <w:lvl w:ilvl="1">
      <w:start w:val="1"/>
      <w:numFmt w:val="decimal"/>
      <w:suff w:val="tab"/>
      <w:lvlText w:val="%1.%2."/>
      <w:lvlJc w:val="left"/>
      <w:pPr>
        <w:tabs>
          <w:tab w:val="num" w:pos="441"/>
          <w:tab w:val="clear" w:pos="0"/>
        </w:tabs>
        <w:ind w:left="441" w:hanging="441"/>
      </w:pPr>
      <w:rPr>
        <w:rFonts w:ascii="黑体" w:cs="黑体" w:hAnsi="黑体" w:eastAsia="黑体"/>
        <w:position w:val="0"/>
        <w:sz w:val="28"/>
        <w:szCs w:val="28"/>
      </w:rPr>
    </w:lvl>
    <w:lvl w:ilvl="2">
      <w:start w:val="0"/>
      <w:numFmt w:val="decimal"/>
      <w:suff w:val="tab"/>
      <w:lvlText w:val="%1.%2.%3."/>
      <w:lvlJc w:val="left"/>
      <w:pPr>
        <w:tabs>
          <w:tab w:val="num" w:pos="709"/>
          <w:tab w:val="clear" w:pos="0"/>
        </w:tabs>
        <w:ind w:left="709" w:hanging="709"/>
      </w:pPr>
      <w:rPr>
        <w:rFonts w:ascii="Helvetica" w:cs="Helvetica" w:hAnsi="Helvetica" w:eastAsia="Helvetica"/>
        <w:position w:val="0"/>
        <w:sz w:val="28"/>
        <w:szCs w:val="28"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662"/>
          <w:tab w:val="clear" w:pos="0"/>
        </w:tabs>
        <w:ind w:left="662" w:hanging="662"/>
      </w:pPr>
      <w:rPr>
        <w:rFonts w:ascii="黑体" w:cs="黑体" w:hAnsi="黑体" w:eastAsia="黑体"/>
        <w:position w:val="0"/>
        <w:sz w:val="28"/>
        <w:szCs w:val="28"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772"/>
          <w:tab w:val="clear" w:pos="0"/>
        </w:tabs>
        <w:ind w:left="772" w:hanging="772"/>
      </w:pPr>
      <w:rPr>
        <w:rFonts w:ascii="黑体" w:cs="黑体" w:hAnsi="黑体" w:eastAsia="黑体"/>
        <w:position w:val="0"/>
        <w:sz w:val="28"/>
        <w:szCs w:val="28"/>
      </w:rPr>
    </w:lvl>
    <w:lvl w:ilvl="5">
      <w:start w:val="1"/>
      <w:numFmt w:val="decimal"/>
      <w:suff w:val="tab"/>
      <w:lvlText w:val="%1.%2.%3.%4.%5.%6."/>
      <w:lvlJc w:val="left"/>
      <w:pPr>
        <w:tabs>
          <w:tab w:val="num" w:pos="882"/>
          <w:tab w:val="clear" w:pos="0"/>
        </w:tabs>
        <w:ind w:left="882" w:hanging="882"/>
      </w:pPr>
      <w:rPr>
        <w:rFonts w:ascii="黑体" w:cs="黑体" w:hAnsi="黑体" w:eastAsia="黑体"/>
        <w:position w:val="0"/>
        <w:sz w:val="28"/>
        <w:szCs w:val="28"/>
      </w:rPr>
    </w:lvl>
    <w:lvl w:ilvl="6">
      <w:start w:val="1"/>
      <w:numFmt w:val="decimal"/>
      <w:suff w:val="tab"/>
      <w:lvlText w:val="%1.%2.%3.%4.%5.%6.%7."/>
      <w:lvlJc w:val="left"/>
      <w:pPr>
        <w:tabs>
          <w:tab w:val="num" w:pos="992"/>
          <w:tab w:val="clear" w:pos="0"/>
        </w:tabs>
        <w:ind w:left="992" w:hanging="992"/>
      </w:pPr>
      <w:rPr>
        <w:rFonts w:ascii="黑体" w:cs="黑体" w:hAnsi="黑体" w:eastAsia="黑体"/>
        <w:position w:val="0"/>
        <w:sz w:val="28"/>
        <w:szCs w:val="28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num" w:pos="1103"/>
          <w:tab w:val="clear" w:pos="0"/>
        </w:tabs>
        <w:ind w:left="1103" w:hanging="1103"/>
      </w:pPr>
      <w:rPr>
        <w:rFonts w:ascii="黑体" w:cs="黑体" w:hAnsi="黑体" w:eastAsia="黑体"/>
        <w:position w:val="0"/>
        <w:sz w:val="28"/>
        <w:szCs w:val="28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num" w:pos="1213"/>
          <w:tab w:val="clear" w:pos="0"/>
        </w:tabs>
        <w:ind w:left="1213" w:hanging="1213"/>
      </w:pPr>
      <w:rPr>
        <w:rFonts w:ascii="黑体" w:cs="黑体" w:hAnsi="黑体" w:eastAsia="黑体"/>
        <w:position w:val="0"/>
        <w:sz w:val="28"/>
        <w:szCs w:val="28"/>
      </w:rPr>
    </w:lvl>
  </w:abstractNum>
  <w:abstractNum w:abstractNumId="21">
    <w:multiLevelType w:val="multilevel"/>
    <w:styleLink w:val="List 1"/>
    <w:lvl w:ilvl="0">
      <w:start w:val="1"/>
      <w:numFmt w:val="decimal"/>
      <w:suff w:val="tab"/>
      <w:lvlText w:val="%1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1">
      <w:start w:val="1"/>
      <w:numFmt w:val="decimal"/>
      <w:suff w:val="tab"/>
      <w:lvlText w:val="%1.%2."/>
      <w:lvlJc w:val="left"/>
      <w:pPr/>
      <w:rPr>
        <w:rFonts w:ascii="Helvetica" w:cs="Helvetica" w:hAnsi="Helvetica" w:eastAsia="Helvetica"/>
        <w:position w:val="0"/>
        <w:lang w:val="zh-TW" w:eastAsia="zh-TW"/>
      </w:rPr>
    </w:lvl>
    <w:lvl w:ilvl="2">
      <w:start w:val="1"/>
      <w:numFmt w:val="decimal"/>
      <w:suff w:val="tab"/>
      <w:lvlText w:val="%1.%2.%3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3">
      <w:start w:val="1"/>
      <w:numFmt w:val="decimal"/>
      <w:suff w:val="tab"/>
      <w:lvlText w:val="%1.%2.%3.%4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4">
      <w:start w:val="1"/>
      <w:numFmt w:val="decimal"/>
      <w:suff w:val="tab"/>
      <w:lvlText w:val="%1.%2.%3.%4.%5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5">
      <w:start w:val="1"/>
      <w:numFmt w:val="decimal"/>
      <w:suff w:val="tab"/>
      <w:lvlText w:val="%1.%2.%3.%4.%5.%6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6">
      <w:start w:val="1"/>
      <w:numFmt w:val="decimal"/>
      <w:suff w:val="tab"/>
      <w:lvlText w:val="%1.%2.%3.%4.%5.%6.%7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7">
      <w:start w:val="1"/>
      <w:numFmt w:val="decimal"/>
      <w:suff w:val="tab"/>
      <w:lvlText w:val="%1.%2.%3.%4.%5.%6.%7.%8."/>
      <w:lvlJc w:val="left"/>
      <w:pPr/>
      <w:rPr>
        <w:rFonts w:ascii="黑体" w:cs="黑体" w:hAnsi="黑体" w:eastAsia="黑体"/>
        <w:position w:val="0"/>
        <w:lang w:val="zh-TW" w:eastAsia="zh-TW"/>
      </w:rPr>
    </w:lvl>
    <w:lvl w:ilvl="8">
      <w:start w:val="1"/>
      <w:numFmt w:val="decimal"/>
      <w:suff w:val="tab"/>
      <w:lvlText w:val="%1.%2.%3.%4.%5.%6.%7.%8.%9."/>
      <w:lvlJc w:val="left"/>
      <w:pPr/>
      <w:rPr>
        <w:rFonts w:ascii="黑体" w:cs="黑体" w:hAnsi="黑体" w:eastAsia="黑体"/>
        <w:position w:val="0"/>
        <w:lang w:val="zh-TW" w:eastAsia="zh-TW"/>
      </w:rPr>
    </w:lvl>
  </w:abstractNum>
  <w:abstractNum w:abstractNumId="22">
    <w:multiLevelType w:val="multilevel"/>
    <w:styleLink w:val="List 0"/>
    <w:lvl w:ilvl="0">
      <w:start w:val="0"/>
      <w:numFmt w:val="decimal"/>
      <w:suff w:val="tab"/>
      <w:lvlText w:val="%1."/>
      <w:lvlJc w:val="left"/>
      <w:pPr/>
      <w:rPr>
        <w:rFonts w:ascii="Helvetica" w:cs="Helvetica" w:hAnsi="Helvetica" w:eastAsia="Helvetica"/>
        <w:position w:val="0"/>
      </w:rPr>
    </w:lvl>
    <w:lvl w:ilvl="1">
      <w:start w:val="1"/>
      <w:numFmt w:val="decimal"/>
      <w:suff w:val="tab"/>
      <w:lvlText w:val="%1.%2."/>
      <w:lvlJc w:val="left"/>
      <w:pPr/>
      <w:rPr>
        <w:rFonts w:ascii="黑体" w:cs="黑体" w:hAnsi="黑体" w:eastAsia="黑体"/>
        <w:position w:val="0"/>
      </w:rPr>
    </w:lvl>
    <w:lvl w:ilvl="2">
      <w:start w:val="1"/>
      <w:numFmt w:val="decimal"/>
      <w:suff w:val="tab"/>
      <w:lvlText w:val="%1.%2.%3."/>
      <w:lvlJc w:val="left"/>
      <w:pPr/>
      <w:rPr>
        <w:rFonts w:ascii="黑体" w:cs="黑体" w:hAnsi="黑体" w:eastAsia="黑体"/>
        <w:position w:val="0"/>
      </w:rPr>
    </w:lvl>
    <w:lvl w:ilvl="3">
      <w:start w:val="1"/>
      <w:numFmt w:val="decimal"/>
      <w:suff w:val="tab"/>
      <w:lvlText w:val="%1.%2.%3.%4."/>
      <w:lvlJc w:val="left"/>
      <w:pPr/>
      <w:rPr>
        <w:rFonts w:ascii="黑体" w:cs="黑体" w:hAnsi="黑体" w:eastAsia="黑体"/>
        <w:position w:val="0"/>
      </w:rPr>
    </w:lvl>
    <w:lvl w:ilvl="4">
      <w:start w:val="1"/>
      <w:numFmt w:val="decimal"/>
      <w:suff w:val="tab"/>
      <w:lvlText w:val="%1.%2.%3.%4.%5."/>
      <w:lvlJc w:val="left"/>
      <w:pPr/>
      <w:rPr>
        <w:rFonts w:ascii="黑体" w:cs="黑体" w:hAnsi="黑体" w:eastAsia="黑体"/>
        <w:position w:val="0"/>
      </w:rPr>
    </w:lvl>
    <w:lvl w:ilvl="5">
      <w:start w:val="1"/>
      <w:numFmt w:val="decimal"/>
      <w:suff w:val="tab"/>
      <w:lvlText w:val="%1.%2.%3.%4.%5.%6."/>
      <w:lvlJc w:val="left"/>
      <w:pPr/>
      <w:rPr>
        <w:rFonts w:ascii="黑体" w:cs="黑体" w:hAnsi="黑体" w:eastAsia="黑体"/>
        <w:position w:val="0"/>
      </w:rPr>
    </w:lvl>
    <w:lvl w:ilvl="6">
      <w:start w:val="1"/>
      <w:numFmt w:val="decimal"/>
      <w:suff w:val="tab"/>
      <w:lvlText w:val="%1.%2.%3.%4.%5.%6.%7."/>
      <w:lvlJc w:val="left"/>
      <w:pPr/>
      <w:rPr>
        <w:rFonts w:ascii="黑体" w:cs="黑体" w:hAnsi="黑体" w:eastAsia="黑体"/>
        <w:position w:val="0"/>
      </w:rPr>
    </w:lvl>
    <w:lvl w:ilvl="7">
      <w:start w:val="1"/>
      <w:numFmt w:val="decimal"/>
      <w:suff w:val="tab"/>
      <w:lvlText w:val="%1.%2.%3.%4.%5.%6.%7.%8."/>
      <w:lvlJc w:val="left"/>
      <w:pPr/>
      <w:rPr>
        <w:rFonts w:ascii="黑体" w:cs="黑体" w:hAnsi="黑体" w:eastAsia="黑体"/>
        <w:position w:val="0"/>
      </w:rPr>
    </w:lvl>
    <w:lvl w:ilvl="8">
      <w:start w:val="1"/>
      <w:numFmt w:val="decimal"/>
      <w:suff w:val="tab"/>
      <w:lvlText w:val="%1.%2.%3.%4.%5.%6.%7.%8.%9."/>
      <w:lvlJc w:val="left"/>
      <w:pPr/>
      <w:rPr>
        <w:rFonts w:ascii="黑体" w:cs="黑体" w:hAnsi="黑体" w:eastAsia="黑体"/>
        <w:position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">
    <w:name w:val="页眉"/>
    <w:next w:val="页眉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页脚">
    <w:name w:val="页脚"/>
    <w:next w:val="页脚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left" w:pos="630"/>
        <w:tab w:val="right" w:pos="8280" w:leader="dot"/>
      </w:tabs>
      <w:suppressAutoHyphens w:val="0"/>
      <w:bidi w:val="0"/>
      <w:spacing w:before="0" w:after="0" w:line="560" w:lineRule="exact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标题 1,H1,h1,L1,boc,标书1,1st level,Section Head,1,H11,H12,H13,H14,H15,H16,H17,Heading 0,Level 1 Topic Heading,H111,H112,第*部分,第A章,Heading 11,level 1,Level 1 Head,PIM 1,Head 1,Head 11,Head 12,Head 111,Head 13,Head 112,Head 14,Head 113,Head 15,Head 114">
    <w:name w:val="标题 1"/>
    <w:next w:val="正文 A"/>
    <w:pPr>
      <w:keepNext w:val="1"/>
      <w:keepLines w:val="1"/>
      <w:pageBreakBefore w:val="0"/>
      <w:widowControl w:val="0"/>
      <w:shd w:val="clear" w:color="auto" w:fill="auto"/>
      <w:tabs>
        <w:tab w:val="left" w:pos="605"/>
      </w:tabs>
      <w:suppressAutoHyphens w:val="0"/>
      <w:bidi w:val="0"/>
      <w:spacing w:before="0" w:after="0" w:line="360" w:lineRule="auto"/>
      <w:ind w:left="605" w:right="0" w:hanging="425"/>
      <w:jc w:val="both"/>
      <w:outlineLvl w:val="0"/>
    </w:pPr>
    <w:rPr>
      <w:rFonts w:ascii="Verdana" w:cs="Verdana" w:hAnsi="Verdana" w:eastAsia="Verdan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36"/>
      <w:szCs w:val="36"/>
      <w:u w:val="none" w:color="000000"/>
      <w:vertAlign w:val="baseline"/>
      <w:lang w:val="en-US"/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left" w:pos="1050"/>
        <w:tab w:val="right" w:pos="8280" w:leader="dot"/>
      </w:tabs>
      <w:suppressAutoHyphens w:val="0"/>
      <w:bidi w:val="0"/>
      <w:spacing w:before="0" w:after="0" w:line="560" w:lineRule="exact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标题 2,2nd level,h2,2,Header 2,H2,l2,DO NOT USE_h2,chn,Chapter Number/Appendix Letter,sect 1.2,Heading 2 Hidden,Heading 2 CCBS,heading 2,第一章 标题 2,ISO1,PIM2,UNDERRUBRIK 1-2,标题2,l1,PA Major Section,Titre3,Level 2 Topic Heading,HD2,Underrubrik1,prop2,Titre2">
    <w:name w:val="标题 2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100" w:after="100" w:line="300" w:lineRule="auto"/>
      <w:ind w:left="567" w:right="0" w:hanging="567"/>
      <w:jc w:val="both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TOC 3">
    <w:name w:val="TOC 3"/>
    <w:next w:val="TOC 3"/>
    <w:pPr>
      <w:keepNext w:val="0"/>
      <w:keepLines w:val="0"/>
      <w:pageBreakBefore w:val="0"/>
      <w:widowControl w:val="0"/>
      <w:shd w:val="clear" w:color="auto" w:fill="auto"/>
      <w:tabs>
        <w:tab w:val="left" w:pos="1680"/>
        <w:tab w:val="right" w:pos="8280" w:leader="dot"/>
      </w:tabs>
      <w:suppressAutoHyphens w:val="0"/>
      <w:bidi w:val="0"/>
      <w:spacing w:before="0" w:after="0" w:line="560" w:lineRule="exact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标题 3,Level 3 Head,H3,level_3,PIM 3,h3,sect1.2.3,prop3,3,3heading,heading 3,Heading 31,1.1.1 Heading 3,Heading 3 - old,CT,Level 3 Topic Heading,PRTM Heading 3,BOD 0,sect1.2.31,sect1.2.32,sect1.2.311,sect1.2.33,sect1.2.312,Bold Head,bh,Heading 2.3,1.2.3.">
    <w:name w:val="标题 3"/>
    <w:next w:val="正文 A"/>
    <w:pPr>
      <w:keepNext w:val="1"/>
      <w:keepLines w:val="1"/>
      <w:pageBreakBefore w:val="0"/>
      <w:widowControl w:val="0"/>
      <w:shd w:val="clear" w:color="auto" w:fill="auto"/>
      <w:tabs>
        <w:tab w:val="left" w:pos="709"/>
      </w:tabs>
      <w:suppressAutoHyphens w:val="0"/>
      <w:bidi w:val="0"/>
      <w:spacing w:before="100" w:after="100" w:line="300" w:lineRule="auto"/>
      <w:ind w:left="709" w:right="0" w:hanging="709"/>
      <w:jc w:val="both"/>
      <w:outlineLvl w:val="2"/>
    </w:pPr>
    <w:rPr>
      <w:rFonts w:ascii="Verdana" w:cs="Verdana" w:hAnsi="Verdana" w:eastAsia="Verdan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numbering" w:styleId="List 0">
    <w:name w:val="List 0"/>
    <w:basedOn w:val="已导入的样式“1”"/>
    <w:next w:val="List 0"/>
    <w:pPr>
      <w:numPr>
        <w:numId w:val="1"/>
      </w:numPr>
    </w:pPr>
  </w:style>
  <w:style w:type="numbering" w:styleId="已导入的样式“1”">
    <w:name w:val="已导入的样式“1”"/>
    <w:next w:val="已导入的样式“1”"/>
    <w:pPr>
      <w:numPr>
        <w:numId w:val="2"/>
      </w:numPr>
    </w:pPr>
  </w:style>
  <w:style w:type="numbering" w:styleId="List 1">
    <w:name w:val="List 1"/>
    <w:basedOn w:val="已导入的样式“1”"/>
    <w:next w:val="List 1"/>
    <w:pPr>
      <w:numPr>
        <w:numId w:val="4"/>
      </w:numPr>
    </w:pPr>
  </w:style>
  <w:style w:type="numbering" w:styleId="List 2">
    <w:name w:val="List 2"/>
    <w:basedOn w:val="已导入的样式“1”"/>
    <w:next w:val="List 2"/>
    <w:pPr>
      <w:numPr>
        <w:numId w:val="7"/>
      </w:numPr>
    </w:p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